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B69BE" w14:textId="4DC12695" w:rsidR="00E22CB7" w:rsidRPr="006D52A3" w:rsidRDefault="00E22CB7" w:rsidP="00B06751">
      <w:pPr>
        <w:pStyle w:val="NoSpacing"/>
        <w:jc w:val="center"/>
        <w:rPr>
          <w:rFonts w:ascii="Times New Roman" w:hAnsi="Times New Roman" w:cs="Times New Roman"/>
          <w:sz w:val="24"/>
          <w:szCs w:val="24"/>
        </w:rPr>
      </w:pPr>
      <w:r w:rsidRPr="006D52A3">
        <w:rPr>
          <w:rFonts w:ascii="Times New Roman" w:hAnsi="Times New Roman" w:cs="Times New Roman"/>
          <w:sz w:val="24"/>
          <w:szCs w:val="24"/>
        </w:rPr>
        <w:t xml:space="preserve">Evaluating </w:t>
      </w:r>
      <w:r w:rsidR="001E6A99" w:rsidRPr="006D52A3">
        <w:rPr>
          <w:rFonts w:ascii="Times New Roman" w:hAnsi="Times New Roman" w:cs="Times New Roman"/>
          <w:sz w:val="24"/>
          <w:szCs w:val="24"/>
        </w:rPr>
        <w:t xml:space="preserve">United States </w:t>
      </w:r>
      <w:r w:rsidRPr="006D52A3">
        <w:rPr>
          <w:rFonts w:ascii="Times New Roman" w:hAnsi="Times New Roman" w:cs="Times New Roman"/>
          <w:sz w:val="24"/>
          <w:szCs w:val="24"/>
        </w:rPr>
        <w:t xml:space="preserve">Consumers’ Willingness to Pay </w:t>
      </w:r>
      <w:r w:rsidR="001E6A99" w:rsidRPr="006D52A3">
        <w:rPr>
          <w:rFonts w:ascii="Times New Roman" w:hAnsi="Times New Roman" w:cs="Times New Roman"/>
          <w:sz w:val="24"/>
          <w:szCs w:val="24"/>
        </w:rPr>
        <w:t>for</w:t>
      </w:r>
      <w:r w:rsidRPr="006D52A3">
        <w:rPr>
          <w:rFonts w:ascii="Times New Roman" w:hAnsi="Times New Roman" w:cs="Times New Roman"/>
          <w:sz w:val="24"/>
          <w:szCs w:val="24"/>
        </w:rPr>
        <w:t xml:space="preserve"> Fresh </w:t>
      </w:r>
      <w:r w:rsidR="001E6A99" w:rsidRPr="006D52A3">
        <w:rPr>
          <w:rFonts w:ascii="Times New Roman" w:hAnsi="Times New Roman" w:cs="Times New Roman"/>
          <w:sz w:val="24"/>
          <w:szCs w:val="24"/>
        </w:rPr>
        <w:t xml:space="preserve">Culinary </w:t>
      </w:r>
      <w:r w:rsidRPr="006D52A3">
        <w:rPr>
          <w:rFonts w:ascii="Times New Roman" w:hAnsi="Times New Roman" w:cs="Times New Roman"/>
          <w:sz w:val="24"/>
          <w:szCs w:val="24"/>
        </w:rPr>
        <w:t>Herbs</w:t>
      </w:r>
    </w:p>
    <w:p w14:paraId="75F489B1" w14:textId="77777777" w:rsidR="00E22CB7" w:rsidRPr="006D52A3" w:rsidRDefault="00E22CB7" w:rsidP="00D96A45">
      <w:pPr>
        <w:spacing w:line="480" w:lineRule="auto"/>
        <w:jc w:val="center"/>
        <w:rPr>
          <w:rFonts w:ascii="Times New Roman" w:eastAsia="Times New Roman" w:hAnsi="Times New Roman" w:cs="Times New Roman"/>
          <w:sz w:val="28"/>
          <w:szCs w:val="28"/>
        </w:rPr>
      </w:pPr>
    </w:p>
    <w:p w14:paraId="339E445F" w14:textId="77777777" w:rsidR="00E22CB7" w:rsidRPr="006D52A3" w:rsidRDefault="00E22CB7" w:rsidP="00D96A45">
      <w:pPr>
        <w:spacing w:line="480" w:lineRule="auto"/>
        <w:jc w:val="center"/>
        <w:rPr>
          <w:rFonts w:ascii="Times New Roman" w:eastAsia="Times New Roman" w:hAnsi="Times New Roman" w:cs="Times New Roman"/>
          <w:sz w:val="28"/>
          <w:szCs w:val="28"/>
        </w:rPr>
      </w:pPr>
    </w:p>
    <w:p w14:paraId="42BAE360" w14:textId="77777777" w:rsidR="00B34B14" w:rsidRPr="006D52A3" w:rsidRDefault="00B34B14" w:rsidP="00D96A45">
      <w:pPr>
        <w:spacing w:line="480" w:lineRule="auto"/>
        <w:jc w:val="center"/>
        <w:rPr>
          <w:rFonts w:ascii="Times New Roman" w:eastAsia="Times New Roman" w:hAnsi="Times New Roman" w:cs="Times New Roman"/>
          <w:sz w:val="24"/>
          <w:szCs w:val="24"/>
        </w:rPr>
      </w:pPr>
    </w:p>
    <w:p w14:paraId="5A903611" w14:textId="77777777" w:rsidR="00B34B14" w:rsidRPr="006D52A3" w:rsidRDefault="00B34B14" w:rsidP="00D96A45">
      <w:pPr>
        <w:spacing w:line="480" w:lineRule="auto"/>
        <w:jc w:val="center"/>
        <w:rPr>
          <w:rFonts w:ascii="Times New Roman" w:eastAsia="Times New Roman" w:hAnsi="Times New Roman" w:cs="Times New Roman"/>
          <w:sz w:val="24"/>
          <w:szCs w:val="24"/>
        </w:rPr>
      </w:pPr>
    </w:p>
    <w:p w14:paraId="18C1BE05" w14:textId="77777777" w:rsidR="00B34B14" w:rsidRPr="006D52A3" w:rsidRDefault="00B34B14" w:rsidP="00D96A45">
      <w:pPr>
        <w:spacing w:line="480" w:lineRule="auto"/>
        <w:jc w:val="center"/>
        <w:rPr>
          <w:rFonts w:ascii="Times New Roman" w:eastAsia="Times New Roman" w:hAnsi="Times New Roman" w:cs="Times New Roman"/>
          <w:sz w:val="24"/>
          <w:szCs w:val="24"/>
        </w:rPr>
      </w:pPr>
    </w:p>
    <w:p w14:paraId="2C3FA397" w14:textId="77777777" w:rsidR="00B34B14" w:rsidRPr="006D52A3" w:rsidRDefault="00B34B14" w:rsidP="00D96A45">
      <w:pPr>
        <w:spacing w:line="480" w:lineRule="auto"/>
        <w:jc w:val="center"/>
        <w:rPr>
          <w:rFonts w:ascii="Times New Roman" w:eastAsia="Times New Roman" w:hAnsi="Times New Roman" w:cs="Times New Roman"/>
          <w:sz w:val="24"/>
          <w:szCs w:val="24"/>
        </w:rPr>
      </w:pPr>
    </w:p>
    <w:p w14:paraId="0C7884C3" w14:textId="77777777" w:rsidR="00B34B14" w:rsidRPr="006D52A3" w:rsidRDefault="00B34B14" w:rsidP="00D96A45">
      <w:pPr>
        <w:spacing w:line="480" w:lineRule="auto"/>
        <w:jc w:val="center"/>
        <w:rPr>
          <w:rFonts w:ascii="Times New Roman" w:eastAsia="Times New Roman" w:hAnsi="Times New Roman" w:cs="Times New Roman"/>
          <w:sz w:val="24"/>
          <w:szCs w:val="24"/>
        </w:rPr>
      </w:pPr>
    </w:p>
    <w:p w14:paraId="3925F237" w14:textId="77777777" w:rsidR="00B34B14" w:rsidRPr="006D52A3" w:rsidRDefault="00B34B14" w:rsidP="00D96A45">
      <w:pPr>
        <w:spacing w:line="480" w:lineRule="auto"/>
        <w:jc w:val="center"/>
        <w:rPr>
          <w:rFonts w:ascii="Times New Roman" w:eastAsia="Times New Roman" w:hAnsi="Times New Roman" w:cs="Times New Roman"/>
          <w:sz w:val="24"/>
          <w:szCs w:val="24"/>
        </w:rPr>
      </w:pPr>
    </w:p>
    <w:p w14:paraId="02C611B3" w14:textId="4A76A2F0" w:rsidR="00B34B14" w:rsidRPr="006D52A3" w:rsidRDefault="00B34B14" w:rsidP="00D96A45">
      <w:pPr>
        <w:spacing w:line="480" w:lineRule="auto"/>
        <w:jc w:val="center"/>
        <w:rPr>
          <w:rFonts w:ascii="Times New Roman" w:eastAsia="Times New Roman" w:hAnsi="Times New Roman" w:cs="Times New Roman"/>
          <w:sz w:val="24"/>
          <w:szCs w:val="24"/>
        </w:rPr>
      </w:pPr>
      <w:r w:rsidRPr="006D52A3">
        <w:rPr>
          <w:rFonts w:ascii="Times New Roman" w:eastAsia="Times New Roman" w:hAnsi="Times New Roman" w:cs="Times New Roman"/>
          <w:sz w:val="24"/>
          <w:szCs w:val="24"/>
        </w:rPr>
        <w:t>A Thesis Presented for the</w:t>
      </w:r>
    </w:p>
    <w:p w14:paraId="23B1D2AF" w14:textId="27D289B1" w:rsidR="00B34B14" w:rsidRPr="006D52A3" w:rsidRDefault="00B34B14" w:rsidP="00D96A45">
      <w:pPr>
        <w:spacing w:line="480" w:lineRule="auto"/>
        <w:jc w:val="center"/>
        <w:rPr>
          <w:rFonts w:ascii="Times New Roman" w:eastAsia="Times New Roman" w:hAnsi="Times New Roman" w:cs="Times New Roman"/>
          <w:sz w:val="24"/>
          <w:szCs w:val="24"/>
        </w:rPr>
      </w:pPr>
      <w:r w:rsidRPr="006D52A3">
        <w:rPr>
          <w:rFonts w:ascii="Times New Roman" w:eastAsia="Times New Roman" w:hAnsi="Times New Roman" w:cs="Times New Roman"/>
          <w:sz w:val="24"/>
          <w:szCs w:val="24"/>
        </w:rPr>
        <w:t>Master of Science</w:t>
      </w:r>
    </w:p>
    <w:p w14:paraId="3621E0A7" w14:textId="5DE51F31" w:rsidR="00B34B14" w:rsidRPr="006D52A3" w:rsidRDefault="00B34B14" w:rsidP="00D96A45">
      <w:pPr>
        <w:spacing w:line="480" w:lineRule="auto"/>
        <w:jc w:val="center"/>
        <w:rPr>
          <w:rFonts w:ascii="Times New Roman" w:eastAsia="Times New Roman" w:hAnsi="Times New Roman" w:cs="Times New Roman"/>
          <w:sz w:val="24"/>
          <w:szCs w:val="24"/>
        </w:rPr>
      </w:pPr>
      <w:r w:rsidRPr="006D52A3">
        <w:rPr>
          <w:rFonts w:ascii="Times New Roman" w:eastAsia="Times New Roman" w:hAnsi="Times New Roman" w:cs="Times New Roman"/>
          <w:sz w:val="24"/>
          <w:szCs w:val="24"/>
        </w:rPr>
        <w:t>Degree</w:t>
      </w:r>
    </w:p>
    <w:p w14:paraId="17C6368A" w14:textId="0742CE88" w:rsidR="00B34B14" w:rsidRPr="006D52A3" w:rsidRDefault="00B34B14" w:rsidP="00D96A45">
      <w:pPr>
        <w:spacing w:line="480" w:lineRule="auto"/>
        <w:jc w:val="center"/>
        <w:rPr>
          <w:rFonts w:ascii="Times New Roman" w:eastAsia="Times New Roman" w:hAnsi="Times New Roman" w:cs="Times New Roman"/>
          <w:sz w:val="24"/>
          <w:szCs w:val="24"/>
        </w:rPr>
      </w:pPr>
      <w:r w:rsidRPr="006D52A3">
        <w:rPr>
          <w:rFonts w:ascii="Times New Roman" w:eastAsia="Times New Roman" w:hAnsi="Times New Roman" w:cs="Times New Roman"/>
          <w:sz w:val="24"/>
          <w:szCs w:val="24"/>
        </w:rPr>
        <w:t>The University of Tennessee, Knoxville</w:t>
      </w:r>
    </w:p>
    <w:p w14:paraId="59B1CB2C" w14:textId="77777777" w:rsidR="00E22CB7" w:rsidRPr="006D52A3" w:rsidRDefault="00E22CB7" w:rsidP="00D96A45">
      <w:pPr>
        <w:spacing w:line="480" w:lineRule="auto"/>
        <w:jc w:val="center"/>
        <w:rPr>
          <w:rFonts w:ascii="Times New Roman" w:eastAsia="Times New Roman" w:hAnsi="Times New Roman" w:cs="Times New Roman"/>
          <w:b/>
          <w:sz w:val="24"/>
          <w:szCs w:val="24"/>
        </w:rPr>
      </w:pPr>
    </w:p>
    <w:p w14:paraId="7CFD6C55" w14:textId="77777777" w:rsidR="00E22CB7" w:rsidRPr="006D52A3" w:rsidRDefault="00E22CB7" w:rsidP="00D96A45">
      <w:pPr>
        <w:spacing w:line="480" w:lineRule="auto"/>
        <w:jc w:val="center"/>
        <w:rPr>
          <w:rFonts w:ascii="Times New Roman" w:eastAsia="Times New Roman" w:hAnsi="Times New Roman" w:cs="Times New Roman"/>
          <w:sz w:val="24"/>
          <w:szCs w:val="24"/>
        </w:rPr>
      </w:pPr>
    </w:p>
    <w:p w14:paraId="7722222A" w14:textId="0B75E94F" w:rsidR="00E22CB7" w:rsidRPr="006D52A3" w:rsidRDefault="00E22CB7" w:rsidP="00D96A45">
      <w:pPr>
        <w:spacing w:line="480" w:lineRule="auto"/>
        <w:jc w:val="center"/>
        <w:rPr>
          <w:rFonts w:ascii="Times New Roman" w:eastAsia="Times New Roman" w:hAnsi="Times New Roman" w:cs="Times New Roman"/>
          <w:sz w:val="24"/>
          <w:szCs w:val="24"/>
        </w:rPr>
      </w:pPr>
    </w:p>
    <w:p w14:paraId="164D366F" w14:textId="77777777" w:rsidR="00B34B14" w:rsidRPr="006D52A3" w:rsidRDefault="00B34B14" w:rsidP="00D96A45">
      <w:pPr>
        <w:spacing w:line="480" w:lineRule="auto"/>
        <w:jc w:val="center"/>
        <w:rPr>
          <w:rFonts w:ascii="Times New Roman" w:eastAsia="Times New Roman" w:hAnsi="Times New Roman" w:cs="Times New Roman"/>
          <w:sz w:val="24"/>
          <w:szCs w:val="24"/>
        </w:rPr>
      </w:pPr>
    </w:p>
    <w:p w14:paraId="1C1A1AB8" w14:textId="77777777" w:rsidR="00B34B14" w:rsidRPr="006D52A3" w:rsidRDefault="00B34B14" w:rsidP="00D96A45">
      <w:pPr>
        <w:spacing w:line="480" w:lineRule="auto"/>
        <w:jc w:val="center"/>
        <w:rPr>
          <w:rFonts w:ascii="Times New Roman" w:eastAsia="Times New Roman" w:hAnsi="Times New Roman" w:cs="Times New Roman"/>
          <w:sz w:val="24"/>
          <w:szCs w:val="24"/>
        </w:rPr>
      </w:pPr>
    </w:p>
    <w:p w14:paraId="2E72F79A" w14:textId="77777777" w:rsidR="00B34B14" w:rsidRPr="006D52A3" w:rsidRDefault="00B34B14" w:rsidP="00D96A45">
      <w:pPr>
        <w:spacing w:line="480" w:lineRule="auto"/>
        <w:jc w:val="center"/>
        <w:rPr>
          <w:rFonts w:ascii="Times New Roman" w:eastAsia="Times New Roman" w:hAnsi="Times New Roman" w:cs="Times New Roman"/>
          <w:sz w:val="24"/>
          <w:szCs w:val="24"/>
        </w:rPr>
      </w:pPr>
    </w:p>
    <w:p w14:paraId="709DAA0C" w14:textId="77777777" w:rsidR="00B34B14" w:rsidRPr="006D52A3" w:rsidRDefault="00B34B14" w:rsidP="00D96A45">
      <w:pPr>
        <w:spacing w:line="480" w:lineRule="auto"/>
        <w:jc w:val="center"/>
        <w:rPr>
          <w:rFonts w:ascii="Times New Roman" w:eastAsia="Times New Roman" w:hAnsi="Times New Roman" w:cs="Times New Roman"/>
          <w:sz w:val="24"/>
          <w:szCs w:val="24"/>
        </w:rPr>
      </w:pPr>
    </w:p>
    <w:p w14:paraId="7AD645BB" w14:textId="77777777" w:rsidR="008F1BD8" w:rsidRPr="006D52A3" w:rsidRDefault="008F1BD8" w:rsidP="00D96A45">
      <w:pPr>
        <w:spacing w:line="480" w:lineRule="auto"/>
        <w:jc w:val="center"/>
        <w:rPr>
          <w:rFonts w:ascii="Times New Roman" w:eastAsia="Times New Roman" w:hAnsi="Times New Roman" w:cs="Times New Roman"/>
          <w:sz w:val="24"/>
          <w:szCs w:val="24"/>
        </w:rPr>
      </w:pPr>
    </w:p>
    <w:p w14:paraId="30F3F32A" w14:textId="77777777" w:rsidR="00B34B14" w:rsidRPr="00EF2F8F" w:rsidRDefault="00B34B14" w:rsidP="00D96A45">
      <w:pPr>
        <w:spacing w:line="480" w:lineRule="auto"/>
        <w:jc w:val="center"/>
        <w:rPr>
          <w:rFonts w:ascii="Times New Roman" w:eastAsia="Times New Roman" w:hAnsi="Times New Roman" w:cs="Times New Roman"/>
          <w:sz w:val="24"/>
          <w:szCs w:val="24"/>
          <w:lang w:val="es-US"/>
        </w:rPr>
      </w:pPr>
      <w:r w:rsidRPr="00EF2F8F">
        <w:rPr>
          <w:rFonts w:ascii="Times New Roman" w:eastAsia="Times New Roman" w:hAnsi="Times New Roman" w:cs="Times New Roman"/>
          <w:sz w:val="24"/>
          <w:szCs w:val="24"/>
          <w:lang w:val="es-US"/>
        </w:rPr>
        <w:t>Carlos Uziel Rosales Marroquin</w:t>
      </w:r>
    </w:p>
    <w:p w14:paraId="7385969F" w14:textId="07E49F37" w:rsidR="00676CCF" w:rsidRPr="00EF2F8F" w:rsidRDefault="00B34B14" w:rsidP="00D96A45">
      <w:pPr>
        <w:spacing w:line="480" w:lineRule="auto"/>
        <w:jc w:val="center"/>
        <w:rPr>
          <w:rFonts w:ascii="Times New Roman" w:eastAsia="Times New Roman" w:hAnsi="Times New Roman" w:cs="Times New Roman"/>
          <w:sz w:val="24"/>
          <w:szCs w:val="24"/>
          <w:lang w:val="es-US"/>
        </w:rPr>
      </w:pPr>
      <w:r w:rsidRPr="00EF2F8F">
        <w:rPr>
          <w:rFonts w:ascii="Times New Roman" w:eastAsia="Times New Roman" w:hAnsi="Times New Roman" w:cs="Times New Roman"/>
          <w:sz w:val="24"/>
          <w:szCs w:val="24"/>
          <w:lang w:val="es-US"/>
        </w:rPr>
        <w:t xml:space="preserve">May </w:t>
      </w:r>
      <w:r w:rsidR="00DE236E" w:rsidRPr="00EF2F8F">
        <w:rPr>
          <w:rFonts w:ascii="Times New Roman" w:eastAsia="Times New Roman" w:hAnsi="Times New Roman" w:cs="Times New Roman"/>
          <w:sz w:val="24"/>
          <w:szCs w:val="24"/>
          <w:lang w:val="es-US"/>
        </w:rPr>
        <w:t>2025</w:t>
      </w:r>
    </w:p>
    <w:p w14:paraId="3F438936" w14:textId="77777777" w:rsidR="00193922" w:rsidRPr="00EF2F8F" w:rsidRDefault="00676CCF" w:rsidP="000F6F2D">
      <w:pPr>
        <w:spacing w:line="480" w:lineRule="auto"/>
        <w:jc w:val="center"/>
        <w:rPr>
          <w:rFonts w:ascii="Times New Roman" w:eastAsia="Times New Roman" w:hAnsi="Times New Roman" w:cs="Times New Roman"/>
          <w:sz w:val="24"/>
          <w:szCs w:val="24"/>
          <w:lang w:val="es-US"/>
        </w:rPr>
      </w:pPr>
      <w:r w:rsidRPr="00EF2F8F">
        <w:rPr>
          <w:rFonts w:ascii="Times New Roman" w:eastAsia="Times New Roman" w:hAnsi="Times New Roman" w:cs="Times New Roman"/>
          <w:sz w:val="24"/>
          <w:szCs w:val="24"/>
          <w:lang w:val="es-US"/>
        </w:rPr>
        <w:br w:type="page"/>
      </w:r>
    </w:p>
    <w:p w14:paraId="4C975915" w14:textId="088EB8B1" w:rsidR="00193922" w:rsidRPr="006D52A3" w:rsidRDefault="00193922" w:rsidP="006D52A3">
      <w:pPr>
        <w:jc w:val="center"/>
        <w:rPr>
          <w:rFonts w:ascii="Times New Roman" w:eastAsia="Times New Roman" w:hAnsi="Times New Roman" w:cs="Times New Roman"/>
          <w:b/>
          <w:bCs/>
          <w:sz w:val="24"/>
          <w:szCs w:val="24"/>
        </w:rPr>
      </w:pPr>
      <w:r w:rsidRPr="006D52A3">
        <w:rPr>
          <w:rFonts w:ascii="Times New Roman" w:eastAsia="Times New Roman" w:hAnsi="Times New Roman" w:cs="Times New Roman"/>
          <w:b/>
          <w:bCs/>
          <w:sz w:val="24"/>
          <w:szCs w:val="24"/>
        </w:rPr>
        <w:lastRenderedPageBreak/>
        <w:t>ACKNOWLEDGMENTS</w:t>
      </w:r>
    </w:p>
    <w:p w14:paraId="7194EA85" w14:textId="77777777" w:rsidR="00193922" w:rsidRPr="006D52A3" w:rsidRDefault="00193922">
      <w:pPr>
        <w:rPr>
          <w:rFonts w:ascii="Times New Roman" w:eastAsia="Times New Roman" w:hAnsi="Times New Roman" w:cs="Times New Roman"/>
          <w:sz w:val="24"/>
          <w:szCs w:val="24"/>
        </w:rPr>
      </w:pPr>
    </w:p>
    <w:p w14:paraId="3086EA38" w14:textId="2BC05A59" w:rsidR="00193922" w:rsidRPr="006D52A3" w:rsidRDefault="00193922" w:rsidP="005C5CDE">
      <w:pPr>
        <w:spacing w:line="480" w:lineRule="auto"/>
        <w:ind w:firstLine="720"/>
        <w:rPr>
          <w:rFonts w:ascii="Times New Roman" w:eastAsia="Times New Roman" w:hAnsi="Times New Roman" w:cs="Times New Roman"/>
          <w:sz w:val="24"/>
          <w:szCs w:val="24"/>
        </w:rPr>
      </w:pPr>
      <w:r w:rsidRPr="006D52A3">
        <w:rPr>
          <w:rFonts w:ascii="Times New Roman" w:eastAsia="Times New Roman" w:hAnsi="Times New Roman" w:cs="Times New Roman"/>
          <w:sz w:val="24"/>
          <w:szCs w:val="24"/>
        </w:rPr>
        <w:t xml:space="preserve">I would like to express my gratitude to the members of my committee for their unwavering support, academic guidance, and above all, their patience throughout this process. The development of this thesis </w:t>
      </w:r>
      <w:r w:rsidR="00633296">
        <w:rPr>
          <w:rFonts w:ascii="Times New Roman" w:eastAsia="Times New Roman" w:hAnsi="Times New Roman" w:cs="Times New Roman"/>
          <w:sz w:val="24"/>
          <w:szCs w:val="24"/>
        </w:rPr>
        <w:t>was</w:t>
      </w:r>
      <w:r w:rsidRPr="006D52A3">
        <w:rPr>
          <w:rFonts w:ascii="Times New Roman" w:eastAsia="Times New Roman" w:hAnsi="Times New Roman" w:cs="Times New Roman"/>
          <w:sz w:val="24"/>
          <w:szCs w:val="24"/>
        </w:rPr>
        <w:t xml:space="preserve"> made possible through their expertise, commitment, and generous investment of time.</w:t>
      </w:r>
    </w:p>
    <w:p w14:paraId="3C3F7FD1" w14:textId="3D965D26" w:rsidR="00193922" w:rsidRPr="006D52A3" w:rsidRDefault="00193922" w:rsidP="005C5CDE">
      <w:pPr>
        <w:spacing w:line="480" w:lineRule="auto"/>
        <w:ind w:firstLine="720"/>
        <w:rPr>
          <w:rFonts w:ascii="Times New Roman" w:eastAsia="Times New Roman" w:hAnsi="Times New Roman" w:cs="Times New Roman"/>
          <w:sz w:val="24"/>
          <w:szCs w:val="24"/>
        </w:rPr>
      </w:pPr>
      <w:r w:rsidRPr="006D52A3">
        <w:rPr>
          <w:rFonts w:ascii="Times New Roman" w:eastAsia="Times New Roman" w:hAnsi="Times New Roman" w:cs="Times New Roman"/>
          <w:sz w:val="24"/>
          <w:szCs w:val="24"/>
        </w:rPr>
        <w:t>The strengths and successes of this work are a direct reflection of their insight and mentorship. I am grateful to have had the opportunity to work under their direction during this academic journey.</w:t>
      </w:r>
    </w:p>
    <w:p w14:paraId="0DCF9AA7" w14:textId="77777777" w:rsidR="00193922" w:rsidRPr="006D52A3" w:rsidRDefault="00193922" w:rsidP="00193922">
      <w:pPr>
        <w:rPr>
          <w:rFonts w:ascii="Times New Roman" w:eastAsia="Times New Roman" w:hAnsi="Times New Roman" w:cs="Times New Roman"/>
          <w:b/>
          <w:bCs/>
          <w:sz w:val="24"/>
          <w:szCs w:val="24"/>
        </w:rPr>
      </w:pPr>
    </w:p>
    <w:p w14:paraId="6A4DAE83" w14:textId="77777777" w:rsidR="00193922" w:rsidRPr="006D52A3" w:rsidRDefault="00193922" w:rsidP="00193922">
      <w:pPr>
        <w:rPr>
          <w:rFonts w:ascii="Times New Roman" w:eastAsia="Times New Roman" w:hAnsi="Times New Roman" w:cs="Times New Roman"/>
          <w:b/>
          <w:bCs/>
          <w:sz w:val="24"/>
          <w:szCs w:val="24"/>
        </w:rPr>
      </w:pPr>
    </w:p>
    <w:p w14:paraId="5EC86E3E" w14:textId="77777777" w:rsidR="00193922" w:rsidRPr="006D52A3" w:rsidRDefault="00193922" w:rsidP="00193922">
      <w:pPr>
        <w:rPr>
          <w:rFonts w:ascii="Times New Roman" w:eastAsia="Times New Roman" w:hAnsi="Times New Roman" w:cs="Times New Roman"/>
          <w:b/>
          <w:bCs/>
          <w:sz w:val="24"/>
          <w:szCs w:val="24"/>
        </w:rPr>
      </w:pPr>
    </w:p>
    <w:p w14:paraId="36E85562" w14:textId="77777777" w:rsidR="00193922" w:rsidRPr="006D52A3" w:rsidRDefault="00193922" w:rsidP="000F6F2D">
      <w:pPr>
        <w:spacing w:line="480" w:lineRule="auto"/>
        <w:jc w:val="center"/>
        <w:rPr>
          <w:rFonts w:ascii="Times New Roman" w:hAnsi="Times New Roman" w:cs="Times New Roman"/>
          <w:b/>
          <w:bCs/>
          <w:sz w:val="24"/>
          <w:szCs w:val="28"/>
        </w:rPr>
        <w:sectPr w:rsidR="00193922" w:rsidRPr="006D52A3" w:rsidSect="00E27BB1">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fmt="lowerRoman" w:start="1"/>
          <w:cols w:space="720"/>
          <w:titlePg/>
          <w:docGrid w:linePitch="299"/>
        </w:sectPr>
      </w:pPr>
    </w:p>
    <w:p w14:paraId="0B27038F" w14:textId="1CF3B5EF" w:rsidR="00C54A0C" w:rsidRPr="006D52A3" w:rsidRDefault="00C54A0C" w:rsidP="000F6F2D">
      <w:pPr>
        <w:spacing w:line="480" w:lineRule="auto"/>
        <w:jc w:val="center"/>
        <w:rPr>
          <w:rFonts w:ascii="Times New Roman" w:hAnsi="Times New Roman" w:cs="Times New Roman"/>
          <w:b/>
          <w:bCs/>
          <w:sz w:val="24"/>
          <w:szCs w:val="28"/>
        </w:rPr>
      </w:pPr>
      <w:r w:rsidRPr="006D52A3">
        <w:rPr>
          <w:rFonts w:ascii="Times New Roman" w:hAnsi="Times New Roman" w:cs="Times New Roman"/>
          <w:b/>
          <w:bCs/>
          <w:sz w:val="24"/>
          <w:szCs w:val="28"/>
        </w:rPr>
        <w:lastRenderedPageBreak/>
        <w:t>ABSTRACT</w:t>
      </w:r>
    </w:p>
    <w:p w14:paraId="343EF909" w14:textId="514FA97C" w:rsidR="00F1127F" w:rsidRPr="006D52A3" w:rsidRDefault="00F1127F" w:rsidP="00633296">
      <w:pPr>
        <w:spacing w:line="480" w:lineRule="auto"/>
        <w:ind w:firstLine="720"/>
        <w:rPr>
          <w:rFonts w:ascii="Times New Roman" w:eastAsia="Times New Roman" w:hAnsi="Times New Roman" w:cs="Times New Roman"/>
          <w:bCs/>
          <w:sz w:val="24"/>
          <w:szCs w:val="24"/>
        </w:rPr>
      </w:pPr>
      <w:bookmarkStart w:id="0" w:name="_Hlk196418391"/>
      <w:bookmarkStart w:id="1" w:name="_Hlk196418017"/>
      <w:r w:rsidRPr="006D52A3">
        <w:rPr>
          <w:rFonts w:ascii="Times New Roman" w:eastAsia="Times New Roman" w:hAnsi="Times New Roman" w:cs="Times New Roman"/>
          <w:bCs/>
          <w:sz w:val="24"/>
          <w:szCs w:val="24"/>
        </w:rPr>
        <w:t>The demand for fresh culinary herbs in the United States has grown significantly in recent years, driven</w:t>
      </w:r>
      <w:r w:rsidR="00633296">
        <w:rPr>
          <w:rFonts w:ascii="Times New Roman" w:eastAsia="Times New Roman" w:hAnsi="Times New Roman" w:cs="Times New Roman"/>
          <w:bCs/>
          <w:sz w:val="24"/>
          <w:szCs w:val="24"/>
        </w:rPr>
        <w:t xml:space="preserve"> in part</w:t>
      </w:r>
      <w:r w:rsidRPr="006D52A3">
        <w:rPr>
          <w:rFonts w:ascii="Times New Roman" w:eastAsia="Times New Roman" w:hAnsi="Times New Roman" w:cs="Times New Roman"/>
          <w:bCs/>
          <w:sz w:val="24"/>
          <w:szCs w:val="24"/>
        </w:rPr>
        <w:t xml:space="preserve"> by increasing consumer interest in healthy, flavorful food options. This study investigates U.S. consumer preferences and willingness to pay (WTP) for fresh herbs</w:t>
      </w:r>
      <w:r w:rsidR="006D5D7D" w:rsidRPr="006D52A3">
        <w:rPr>
          <w:rFonts w:ascii="Times New Roman" w:eastAsia="Times New Roman" w:hAnsi="Times New Roman" w:cs="Times New Roman"/>
          <w:bCs/>
          <w:sz w:val="24"/>
          <w:szCs w:val="24"/>
        </w:rPr>
        <w:t xml:space="preserve"> based on production method, geographic origin, packaging format, and herb species, using a Discrete Choice Experiment (DCE)</w:t>
      </w:r>
      <w:r w:rsidR="009C2CBA">
        <w:rPr>
          <w:rFonts w:ascii="Times New Roman" w:eastAsia="Times New Roman" w:hAnsi="Times New Roman" w:cs="Times New Roman"/>
          <w:bCs/>
          <w:sz w:val="24"/>
          <w:szCs w:val="24"/>
        </w:rPr>
        <w:t xml:space="preserve"> and</w:t>
      </w:r>
      <w:r w:rsidR="00FE3A12" w:rsidRPr="006D52A3">
        <w:rPr>
          <w:rFonts w:ascii="Times New Roman" w:eastAsia="Times New Roman" w:hAnsi="Times New Roman" w:cs="Times New Roman"/>
          <w:bCs/>
          <w:sz w:val="24"/>
          <w:szCs w:val="24"/>
        </w:rPr>
        <w:t xml:space="preserve"> mixed logit modeling</w:t>
      </w:r>
      <w:r w:rsidR="006D5D7D" w:rsidRPr="006D52A3">
        <w:rPr>
          <w:rFonts w:ascii="Times New Roman" w:eastAsia="Times New Roman" w:hAnsi="Times New Roman" w:cs="Times New Roman"/>
          <w:bCs/>
          <w:sz w:val="24"/>
          <w:szCs w:val="24"/>
        </w:rPr>
        <w:t xml:space="preserve"> </w:t>
      </w:r>
      <w:r w:rsidRPr="006D52A3">
        <w:rPr>
          <w:rFonts w:ascii="Times New Roman" w:eastAsia="Times New Roman" w:hAnsi="Times New Roman" w:cs="Times New Roman"/>
          <w:bCs/>
          <w:sz w:val="24"/>
          <w:szCs w:val="24"/>
        </w:rPr>
        <w:t xml:space="preserve">across </w:t>
      </w:r>
      <w:r w:rsidR="00FE3A12" w:rsidRPr="006D52A3">
        <w:rPr>
          <w:rFonts w:ascii="Times New Roman" w:eastAsia="Times New Roman" w:hAnsi="Times New Roman" w:cs="Times New Roman"/>
          <w:bCs/>
          <w:sz w:val="24"/>
          <w:szCs w:val="24"/>
        </w:rPr>
        <w:t>three</w:t>
      </w:r>
      <w:r w:rsidRPr="006D52A3">
        <w:rPr>
          <w:rFonts w:ascii="Times New Roman" w:eastAsia="Times New Roman" w:hAnsi="Times New Roman" w:cs="Times New Roman"/>
          <w:bCs/>
          <w:sz w:val="24"/>
          <w:szCs w:val="24"/>
        </w:rPr>
        <w:t xml:space="preserve"> event treatment</w:t>
      </w:r>
      <w:r w:rsidR="00D13161" w:rsidRPr="006D52A3">
        <w:rPr>
          <w:rFonts w:ascii="Times New Roman" w:eastAsia="Times New Roman" w:hAnsi="Times New Roman" w:cs="Times New Roman"/>
          <w:bCs/>
          <w:sz w:val="24"/>
          <w:szCs w:val="24"/>
        </w:rPr>
        <w:t>s</w:t>
      </w:r>
      <w:r w:rsidRPr="006D52A3" w:rsidDel="00F1127F">
        <w:rPr>
          <w:rFonts w:ascii="Times New Roman" w:eastAsia="Times New Roman" w:hAnsi="Times New Roman" w:cs="Times New Roman"/>
          <w:bCs/>
          <w:sz w:val="24"/>
          <w:szCs w:val="24"/>
        </w:rPr>
        <w:t xml:space="preserve"> </w:t>
      </w:r>
      <w:r w:rsidRPr="006D52A3">
        <w:rPr>
          <w:rFonts w:ascii="Times New Roman" w:eastAsia="Times New Roman" w:hAnsi="Times New Roman" w:cs="Times New Roman"/>
          <w:bCs/>
          <w:sz w:val="24"/>
          <w:szCs w:val="24"/>
        </w:rPr>
        <w:t>(i.e., Holiday, </w:t>
      </w:r>
      <w:r w:rsidR="00746DF8">
        <w:rPr>
          <w:rFonts w:ascii="Times New Roman" w:eastAsia="Times New Roman" w:hAnsi="Times New Roman" w:cs="Times New Roman"/>
          <w:bCs/>
          <w:sz w:val="24"/>
          <w:szCs w:val="24"/>
        </w:rPr>
        <w:t>Non-Holiday</w:t>
      </w:r>
      <w:r w:rsidRPr="006D52A3">
        <w:rPr>
          <w:rFonts w:ascii="Times New Roman" w:eastAsia="Times New Roman" w:hAnsi="Times New Roman" w:cs="Times New Roman"/>
          <w:bCs/>
          <w:sz w:val="24"/>
          <w:szCs w:val="24"/>
        </w:rPr>
        <w:t>, and Meal</w:t>
      </w:r>
      <w:r w:rsidR="00A20DDA" w:rsidRPr="006D52A3">
        <w:rPr>
          <w:rFonts w:ascii="Times New Roman" w:eastAsia="Times New Roman" w:hAnsi="Times New Roman" w:cs="Times New Roman"/>
          <w:bCs/>
          <w:sz w:val="24"/>
          <w:szCs w:val="24"/>
        </w:rPr>
        <w:t>-at-h</w:t>
      </w:r>
      <w:r w:rsidRPr="006D52A3">
        <w:rPr>
          <w:rFonts w:ascii="Times New Roman" w:eastAsia="Times New Roman" w:hAnsi="Times New Roman" w:cs="Times New Roman"/>
          <w:bCs/>
          <w:sz w:val="24"/>
          <w:szCs w:val="24"/>
        </w:rPr>
        <w:t xml:space="preserve">ome). </w:t>
      </w:r>
      <w:r w:rsidR="0082324D" w:rsidRPr="006D52A3">
        <w:rPr>
          <w:rFonts w:ascii="Times New Roman" w:eastAsia="Times New Roman" w:hAnsi="Times New Roman" w:cs="Times New Roman"/>
          <w:bCs/>
          <w:sz w:val="24"/>
          <w:szCs w:val="24"/>
        </w:rPr>
        <w:t>Results suggest that c</w:t>
      </w:r>
      <w:r w:rsidRPr="006D52A3">
        <w:rPr>
          <w:rFonts w:ascii="Times New Roman" w:eastAsia="Times New Roman" w:hAnsi="Times New Roman" w:cs="Times New Roman"/>
          <w:bCs/>
          <w:sz w:val="24"/>
          <w:szCs w:val="24"/>
        </w:rPr>
        <w:t xml:space="preserve">onsumers are willing to pay </w:t>
      </w:r>
      <w:r w:rsidR="0082324D" w:rsidRPr="006D52A3">
        <w:rPr>
          <w:rFonts w:ascii="Times New Roman" w:eastAsia="Times New Roman" w:hAnsi="Times New Roman" w:cs="Times New Roman"/>
          <w:bCs/>
          <w:sz w:val="24"/>
          <w:szCs w:val="24"/>
        </w:rPr>
        <w:t>significant premiums for</w:t>
      </w:r>
      <w:r w:rsidRPr="006D52A3">
        <w:rPr>
          <w:rFonts w:ascii="Times New Roman" w:eastAsia="Times New Roman" w:hAnsi="Times New Roman" w:cs="Times New Roman"/>
          <w:bCs/>
          <w:sz w:val="24"/>
          <w:szCs w:val="24"/>
        </w:rPr>
        <w:t> organic</w:t>
      </w:r>
      <w:r w:rsidR="0082324D" w:rsidRPr="006D52A3">
        <w:rPr>
          <w:rFonts w:ascii="Times New Roman" w:eastAsia="Times New Roman" w:hAnsi="Times New Roman" w:cs="Times New Roman"/>
          <w:bCs/>
          <w:sz w:val="24"/>
          <w:szCs w:val="24"/>
        </w:rPr>
        <w:t>,</w:t>
      </w:r>
      <w:r w:rsidRPr="006D52A3">
        <w:rPr>
          <w:rFonts w:ascii="Times New Roman" w:eastAsia="Times New Roman" w:hAnsi="Times New Roman" w:cs="Times New Roman"/>
          <w:bCs/>
          <w:sz w:val="24"/>
          <w:szCs w:val="24"/>
        </w:rPr>
        <w:t xml:space="preserve"> sustainably grown</w:t>
      </w:r>
      <w:r w:rsidR="00DC1C69" w:rsidRPr="006D52A3">
        <w:rPr>
          <w:rFonts w:ascii="Times New Roman" w:eastAsia="Times New Roman" w:hAnsi="Times New Roman" w:cs="Times New Roman"/>
          <w:bCs/>
          <w:sz w:val="24"/>
          <w:szCs w:val="24"/>
        </w:rPr>
        <w:t>,</w:t>
      </w:r>
      <w:r w:rsidRPr="006D52A3">
        <w:rPr>
          <w:rFonts w:ascii="Times New Roman" w:eastAsia="Times New Roman" w:hAnsi="Times New Roman" w:cs="Times New Roman"/>
          <w:bCs/>
          <w:sz w:val="24"/>
          <w:szCs w:val="24"/>
        </w:rPr>
        <w:t> local</w:t>
      </w:r>
      <w:r w:rsidR="00DC1C69" w:rsidRPr="006D52A3">
        <w:rPr>
          <w:rFonts w:ascii="Times New Roman" w:eastAsia="Times New Roman" w:hAnsi="Times New Roman" w:cs="Times New Roman"/>
          <w:bCs/>
          <w:sz w:val="24"/>
          <w:szCs w:val="24"/>
        </w:rPr>
        <w:t>,</w:t>
      </w:r>
      <w:r w:rsidRPr="006D52A3">
        <w:rPr>
          <w:rFonts w:ascii="Times New Roman" w:eastAsia="Times New Roman" w:hAnsi="Times New Roman" w:cs="Times New Roman"/>
          <w:bCs/>
          <w:sz w:val="24"/>
          <w:szCs w:val="24"/>
        </w:rPr>
        <w:t xml:space="preserve"> domestically </w:t>
      </w:r>
      <w:r w:rsidR="00DC1C69" w:rsidRPr="006D52A3">
        <w:rPr>
          <w:rFonts w:ascii="Times New Roman" w:eastAsia="Times New Roman" w:hAnsi="Times New Roman" w:cs="Times New Roman"/>
          <w:bCs/>
          <w:sz w:val="24"/>
          <w:szCs w:val="24"/>
        </w:rPr>
        <w:t xml:space="preserve">produced </w:t>
      </w:r>
      <w:r w:rsidRPr="006D52A3">
        <w:rPr>
          <w:rFonts w:ascii="Times New Roman" w:eastAsia="Times New Roman" w:hAnsi="Times New Roman" w:cs="Times New Roman"/>
          <w:bCs/>
          <w:sz w:val="24"/>
          <w:szCs w:val="24"/>
        </w:rPr>
        <w:t>herbs relative to</w:t>
      </w:r>
      <w:r w:rsidR="00DC1C69" w:rsidRPr="006D52A3">
        <w:rPr>
          <w:rFonts w:ascii="Times New Roman" w:eastAsia="Times New Roman" w:hAnsi="Times New Roman" w:cs="Times New Roman"/>
          <w:bCs/>
          <w:sz w:val="24"/>
          <w:szCs w:val="24"/>
        </w:rPr>
        <w:t xml:space="preserve"> their respective baselines</w:t>
      </w:r>
      <w:r w:rsidRPr="006D52A3">
        <w:rPr>
          <w:rFonts w:ascii="Times New Roman" w:eastAsia="Times New Roman" w:hAnsi="Times New Roman" w:cs="Times New Roman"/>
          <w:bCs/>
          <w:sz w:val="24"/>
          <w:szCs w:val="24"/>
        </w:rPr>
        <w:t xml:space="preserve">. </w:t>
      </w:r>
      <w:r w:rsidR="006A3CC9" w:rsidRPr="006D52A3">
        <w:rPr>
          <w:rFonts w:ascii="Times New Roman" w:eastAsia="Times New Roman" w:hAnsi="Times New Roman" w:cs="Times New Roman"/>
          <w:bCs/>
          <w:sz w:val="24"/>
          <w:szCs w:val="24"/>
        </w:rPr>
        <w:t>Pre-c</w:t>
      </w:r>
      <w:r w:rsidRPr="006D52A3">
        <w:rPr>
          <w:rFonts w:ascii="Times New Roman" w:eastAsia="Times New Roman" w:hAnsi="Times New Roman" w:cs="Times New Roman"/>
          <w:bCs/>
          <w:sz w:val="24"/>
          <w:szCs w:val="24"/>
        </w:rPr>
        <w:t>ut herbs</w:t>
      </w:r>
      <w:r w:rsidR="00911752" w:rsidRPr="006D52A3">
        <w:rPr>
          <w:rFonts w:ascii="Times New Roman" w:eastAsia="Times New Roman" w:hAnsi="Times New Roman" w:cs="Times New Roman"/>
          <w:bCs/>
          <w:sz w:val="24"/>
          <w:szCs w:val="24"/>
        </w:rPr>
        <w:t xml:space="preserve"> were preferred over potted and pick-your-own options, highlighting the importance of convenience for consumers.</w:t>
      </w:r>
      <w:r w:rsidRPr="006D52A3">
        <w:rPr>
          <w:rFonts w:ascii="Times New Roman" w:eastAsia="Times New Roman" w:hAnsi="Times New Roman" w:cs="Times New Roman"/>
          <w:bCs/>
          <w:sz w:val="24"/>
          <w:szCs w:val="24"/>
        </w:rPr>
        <w:t xml:space="preserve"> </w:t>
      </w:r>
      <w:r w:rsidR="00460A3D" w:rsidRPr="006D52A3">
        <w:rPr>
          <w:rFonts w:ascii="Times New Roman" w:eastAsia="Times New Roman" w:hAnsi="Times New Roman" w:cs="Times New Roman"/>
          <w:bCs/>
          <w:sz w:val="24"/>
          <w:szCs w:val="24"/>
        </w:rPr>
        <w:t>While</w:t>
      </w:r>
      <w:r w:rsidRPr="006D52A3">
        <w:rPr>
          <w:rFonts w:ascii="Times New Roman" w:eastAsia="Times New Roman" w:hAnsi="Times New Roman" w:cs="Times New Roman"/>
          <w:bCs/>
          <w:sz w:val="24"/>
          <w:szCs w:val="24"/>
        </w:rPr>
        <w:t xml:space="preserve"> parsley </w:t>
      </w:r>
      <w:r w:rsidR="004E647A" w:rsidRPr="006D52A3">
        <w:rPr>
          <w:rFonts w:ascii="Times New Roman" w:eastAsia="Times New Roman" w:hAnsi="Times New Roman" w:cs="Times New Roman"/>
          <w:bCs/>
          <w:sz w:val="24"/>
          <w:szCs w:val="24"/>
        </w:rPr>
        <w:t>and basil</w:t>
      </w:r>
      <w:r w:rsidR="00460A3D" w:rsidRPr="006D52A3">
        <w:rPr>
          <w:rFonts w:ascii="Times New Roman" w:eastAsia="Times New Roman" w:hAnsi="Times New Roman" w:cs="Times New Roman"/>
          <w:bCs/>
          <w:sz w:val="24"/>
          <w:szCs w:val="24"/>
        </w:rPr>
        <w:t xml:space="preserve"> were more valued than </w:t>
      </w:r>
      <w:r w:rsidRPr="006D52A3">
        <w:rPr>
          <w:rFonts w:ascii="Times New Roman" w:eastAsia="Times New Roman" w:hAnsi="Times New Roman" w:cs="Times New Roman"/>
          <w:bCs/>
          <w:sz w:val="24"/>
          <w:szCs w:val="24"/>
        </w:rPr>
        <w:t>cilantro</w:t>
      </w:r>
      <w:r w:rsidR="00460A3D" w:rsidRPr="006D52A3">
        <w:rPr>
          <w:rFonts w:ascii="Times New Roman" w:eastAsia="Times New Roman" w:hAnsi="Times New Roman" w:cs="Times New Roman"/>
          <w:bCs/>
          <w:sz w:val="24"/>
          <w:szCs w:val="24"/>
        </w:rPr>
        <w:t>, t</w:t>
      </w:r>
      <w:r w:rsidR="00DF6EAC" w:rsidRPr="006D52A3">
        <w:rPr>
          <w:rFonts w:ascii="Times New Roman" w:eastAsia="Times New Roman" w:hAnsi="Times New Roman" w:cs="Times New Roman"/>
          <w:bCs/>
          <w:sz w:val="24"/>
          <w:szCs w:val="24"/>
        </w:rPr>
        <w:t>he </w:t>
      </w:r>
      <w:r w:rsidR="00DF6EAC" w:rsidRPr="006D52A3">
        <w:rPr>
          <w:rFonts w:ascii="Times New Roman" w:hAnsi="Times New Roman" w:cs="Times New Roman"/>
          <w:sz w:val="24"/>
          <w:szCs w:val="24"/>
        </w:rPr>
        <w:t>event treatments</w:t>
      </w:r>
      <w:r w:rsidR="00DF6EAC" w:rsidRPr="006D52A3">
        <w:rPr>
          <w:rFonts w:ascii="Times New Roman" w:eastAsia="Times New Roman" w:hAnsi="Times New Roman" w:cs="Times New Roman"/>
          <w:bCs/>
          <w:sz w:val="24"/>
          <w:szCs w:val="24"/>
        </w:rPr>
        <w:t xml:space="preserve"> had a </w:t>
      </w:r>
      <w:r w:rsidR="00460A3D" w:rsidRPr="006D52A3">
        <w:rPr>
          <w:rFonts w:ascii="Times New Roman" w:eastAsia="Times New Roman" w:hAnsi="Times New Roman" w:cs="Times New Roman"/>
          <w:bCs/>
          <w:sz w:val="24"/>
          <w:szCs w:val="24"/>
        </w:rPr>
        <w:t xml:space="preserve">minimal </w:t>
      </w:r>
      <w:r w:rsidR="00DF6EAC" w:rsidRPr="006D52A3">
        <w:rPr>
          <w:rFonts w:ascii="Times New Roman" w:eastAsia="Times New Roman" w:hAnsi="Times New Roman" w:cs="Times New Roman"/>
          <w:bCs/>
          <w:sz w:val="24"/>
          <w:szCs w:val="24"/>
        </w:rPr>
        <w:t xml:space="preserve">effect on </w:t>
      </w:r>
      <w:r w:rsidR="00460A3D" w:rsidRPr="006D52A3">
        <w:rPr>
          <w:rFonts w:ascii="Times New Roman" w:eastAsia="Times New Roman" w:hAnsi="Times New Roman" w:cs="Times New Roman"/>
          <w:bCs/>
          <w:sz w:val="24"/>
          <w:szCs w:val="24"/>
        </w:rPr>
        <w:t>most attribute</w:t>
      </w:r>
      <w:r w:rsidR="00624EFD" w:rsidRPr="006D52A3">
        <w:rPr>
          <w:rFonts w:ascii="Times New Roman" w:eastAsia="Times New Roman" w:hAnsi="Times New Roman" w:cs="Times New Roman"/>
          <w:bCs/>
          <w:sz w:val="24"/>
          <w:szCs w:val="24"/>
        </w:rPr>
        <w:t xml:space="preserve"> valuations, suggesting stable</w:t>
      </w:r>
      <w:r w:rsidR="00460A3D" w:rsidRPr="006D52A3">
        <w:rPr>
          <w:rFonts w:ascii="Times New Roman" w:eastAsia="Times New Roman" w:hAnsi="Times New Roman" w:cs="Times New Roman"/>
          <w:bCs/>
          <w:sz w:val="24"/>
          <w:szCs w:val="24"/>
        </w:rPr>
        <w:t xml:space="preserve"> </w:t>
      </w:r>
      <w:r w:rsidR="00DF6EAC" w:rsidRPr="006D52A3">
        <w:rPr>
          <w:rFonts w:ascii="Times New Roman" w:eastAsia="Times New Roman" w:hAnsi="Times New Roman" w:cs="Times New Roman"/>
          <w:bCs/>
          <w:sz w:val="24"/>
          <w:szCs w:val="24"/>
        </w:rPr>
        <w:t>preferences</w:t>
      </w:r>
      <w:r w:rsidR="00624EFD" w:rsidRPr="006D52A3">
        <w:rPr>
          <w:rFonts w:ascii="Times New Roman" w:eastAsia="Times New Roman" w:hAnsi="Times New Roman" w:cs="Times New Roman"/>
          <w:bCs/>
          <w:sz w:val="24"/>
          <w:szCs w:val="24"/>
        </w:rPr>
        <w:t xml:space="preserve"> regardless of social context</w:t>
      </w:r>
      <w:r w:rsidR="00DF6EAC" w:rsidRPr="006D52A3">
        <w:rPr>
          <w:rFonts w:ascii="Times New Roman" w:eastAsia="Times New Roman" w:hAnsi="Times New Roman" w:cs="Times New Roman"/>
          <w:bCs/>
          <w:sz w:val="24"/>
          <w:szCs w:val="24"/>
        </w:rPr>
        <w:t xml:space="preserve">. </w:t>
      </w:r>
      <w:r w:rsidR="004E647A" w:rsidRPr="006D52A3">
        <w:rPr>
          <w:rFonts w:ascii="Times New Roman" w:eastAsia="Times New Roman" w:hAnsi="Times New Roman" w:cs="Times New Roman"/>
          <w:bCs/>
          <w:sz w:val="24"/>
          <w:szCs w:val="24"/>
        </w:rPr>
        <w:t xml:space="preserve">These results </w:t>
      </w:r>
      <w:r w:rsidR="00425E66" w:rsidRPr="006D52A3">
        <w:rPr>
          <w:rFonts w:ascii="Times New Roman" w:eastAsia="Times New Roman" w:hAnsi="Times New Roman" w:cs="Times New Roman"/>
          <w:bCs/>
          <w:sz w:val="24"/>
          <w:szCs w:val="24"/>
        </w:rPr>
        <w:t xml:space="preserve">underscore the importance of credence attributes and </w:t>
      </w:r>
      <w:r w:rsidR="004E647A" w:rsidRPr="006D52A3">
        <w:rPr>
          <w:rFonts w:ascii="Times New Roman" w:eastAsia="Times New Roman" w:hAnsi="Times New Roman" w:cs="Times New Roman"/>
          <w:bCs/>
          <w:sz w:val="24"/>
          <w:szCs w:val="24"/>
        </w:rPr>
        <w:t xml:space="preserve">convenience-driven </w:t>
      </w:r>
      <w:r w:rsidR="00425E66" w:rsidRPr="006D52A3">
        <w:rPr>
          <w:rFonts w:ascii="Times New Roman" w:eastAsia="Times New Roman" w:hAnsi="Times New Roman" w:cs="Times New Roman"/>
          <w:bCs/>
          <w:sz w:val="24"/>
          <w:szCs w:val="24"/>
        </w:rPr>
        <w:t>packaging in</w:t>
      </w:r>
      <w:r w:rsidR="004E647A" w:rsidRPr="006D52A3">
        <w:rPr>
          <w:rFonts w:ascii="Times New Roman" w:eastAsia="Times New Roman" w:hAnsi="Times New Roman" w:cs="Times New Roman"/>
          <w:bCs/>
          <w:sz w:val="24"/>
          <w:szCs w:val="24"/>
        </w:rPr>
        <w:t xml:space="preserve"> consumer</w:t>
      </w:r>
      <w:r w:rsidR="00425E66" w:rsidRPr="006D52A3">
        <w:rPr>
          <w:rFonts w:ascii="Times New Roman" w:eastAsia="Times New Roman" w:hAnsi="Times New Roman" w:cs="Times New Roman"/>
          <w:bCs/>
          <w:sz w:val="24"/>
          <w:szCs w:val="24"/>
        </w:rPr>
        <w:t xml:space="preserve"> decision-making for fresh herbs</w:t>
      </w:r>
      <w:r w:rsidR="00DF6EAC" w:rsidRPr="006D52A3">
        <w:rPr>
          <w:rFonts w:ascii="Times New Roman" w:eastAsia="Times New Roman" w:hAnsi="Times New Roman" w:cs="Times New Roman"/>
          <w:bCs/>
          <w:sz w:val="24"/>
          <w:szCs w:val="24"/>
        </w:rPr>
        <w:t xml:space="preserve"> </w:t>
      </w:r>
      <w:r w:rsidR="00D4530A" w:rsidRPr="006D52A3">
        <w:rPr>
          <w:rFonts w:ascii="Times New Roman" w:eastAsia="Times New Roman" w:hAnsi="Times New Roman" w:cs="Times New Roman"/>
          <w:bCs/>
          <w:sz w:val="24"/>
          <w:szCs w:val="24"/>
        </w:rPr>
        <w:t xml:space="preserve">and suggest that </w:t>
      </w:r>
      <w:r w:rsidR="004E647A" w:rsidRPr="006D52A3">
        <w:rPr>
          <w:rFonts w:ascii="Times New Roman" w:eastAsia="Times New Roman" w:hAnsi="Times New Roman" w:cs="Times New Roman"/>
          <w:bCs/>
          <w:sz w:val="24"/>
          <w:szCs w:val="24"/>
        </w:rPr>
        <w:t>marketing strategies</w:t>
      </w:r>
      <w:r w:rsidR="00D4530A" w:rsidRPr="006D52A3">
        <w:rPr>
          <w:rFonts w:ascii="Times New Roman" w:eastAsia="Times New Roman" w:hAnsi="Times New Roman" w:cs="Times New Roman"/>
          <w:bCs/>
          <w:sz w:val="24"/>
          <w:szCs w:val="24"/>
        </w:rPr>
        <w:t xml:space="preserve"> can remain consistent </w:t>
      </w:r>
      <w:r w:rsidR="004E647A" w:rsidRPr="006D52A3">
        <w:rPr>
          <w:rFonts w:ascii="Times New Roman" w:eastAsia="Times New Roman" w:hAnsi="Times New Roman" w:cs="Times New Roman"/>
          <w:bCs/>
          <w:sz w:val="24"/>
          <w:szCs w:val="24"/>
        </w:rPr>
        <w:t xml:space="preserve">with consumer preferences </w:t>
      </w:r>
      <w:r w:rsidR="0098452A" w:rsidRPr="006D52A3">
        <w:rPr>
          <w:rFonts w:ascii="Times New Roman" w:eastAsia="Times New Roman" w:hAnsi="Times New Roman" w:cs="Times New Roman"/>
          <w:bCs/>
          <w:sz w:val="24"/>
          <w:szCs w:val="24"/>
        </w:rPr>
        <w:t>across social contexts</w:t>
      </w:r>
      <w:r w:rsidR="004E647A" w:rsidRPr="006D52A3">
        <w:rPr>
          <w:rFonts w:ascii="Times New Roman" w:eastAsia="Times New Roman" w:hAnsi="Times New Roman" w:cs="Times New Roman"/>
          <w:bCs/>
          <w:sz w:val="24"/>
          <w:szCs w:val="24"/>
        </w:rPr>
        <w:t>.</w:t>
      </w:r>
      <w:bookmarkEnd w:id="0"/>
    </w:p>
    <w:bookmarkEnd w:id="1"/>
    <w:p w14:paraId="2028F2C4" w14:textId="51B4D11E" w:rsidR="00676CCF" w:rsidRPr="006D52A3" w:rsidRDefault="00676CCF">
      <w:pPr>
        <w:rPr>
          <w:rFonts w:ascii="Times New Roman" w:eastAsia="Times New Roman" w:hAnsi="Times New Roman" w:cs="Times New Roman"/>
          <w:sz w:val="24"/>
          <w:szCs w:val="24"/>
        </w:rPr>
      </w:pPr>
    </w:p>
    <w:p w14:paraId="455D801B" w14:textId="77777777" w:rsidR="00C54A0C" w:rsidRPr="006D52A3" w:rsidRDefault="00C54A0C">
      <w:pPr>
        <w:rPr>
          <w:rFonts w:ascii="Times New Roman" w:eastAsia="Times New Roman" w:hAnsi="Times New Roman" w:cs="Times New Roman"/>
          <w:sz w:val="24"/>
          <w:szCs w:val="24"/>
        </w:rPr>
      </w:pPr>
    </w:p>
    <w:p w14:paraId="28EF964C" w14:textId="77777777" w:rsidR="002E5795" w:rsidRPr="006D52A3" w:rsidRDefault="002E5795">
      <w:pPr>
        <w:rPr>
          <w:rFonts w:ascii="Times New Roman" w:eastAsia="Times New Roman" w:hAnsi="Times New Roman" w:cs="Times New Roman"/>
          <w:sz w:val="24"/>
          <w:szCs w:val="24"/>
        </w:rPr>
      </w:pPr>
    </w:p>
    <w:p w14:paraId="2ADB1BD3" w14:textId="77777777" w:rsidR="004E647A" w:rsidRPr="006D52A3" w:rsidRDefault="004E647A">
      <w:pPr>
        <w:rPr>
          <w:rFonts w:ascii="Times New Roman" w:eastAsia="Times New Roman" w:hAnsi="Times New Roman" w:cs="Times New Roman"/>
          <w:sz w:val="24"/>
          <w:szCs w:val="24"/>
        </w:rPr>
      </w:pPr>
    </w:p>
    <w:p w14:paraId="10F347E0" w14:textId="77777777" w:rsidR="004E647A" w:rsidRPr="006D52A3" w:rsidRDefault="004E647A">
      <w:pPr>
        <w:rPr>
          <w:rFonts w:ascii="Times New Roman" w:eastAsia="Times New Roman" w:hAnsi="Times New Roman" w:cs="Times New Roman"/>
          <w:sz w:val="24"/>
          <w:szCs w:val="24"/>
        </w:rPr>
      </w:pPr>
    </w:p>
    <w:p w14:paraId="383D3356" w14:textId="77777777" w:rsidR="004E647A" w:rsidRPr="006D52A3" w:rsidRDefault="004E647A">
      <w:pPr>
        <w:rPr>
          <w:rFonts w:ascii="Times New Roman" w:eastAsia="Times New Roman" w:hAnsi="Times New Roman" w:cs="Times New Roman"/>
          <w:sz w:val="24"/>
          <w:szCs w:val="24"/>
        </w:rPr>
      </w:pPr>
    </w:p>
    <w:p w14:paraId="5426195C" w14:textId="77777777" w:rsidR="004E647A" w:rsidRPr="006D52A3" w:rsidRDefault="004E647A">
      <w:pPr>
        <w:rPr>
          <w:rFonts w:ascii="Times New Roman" w:eastAsia="Times New Roman" w:hAnsi="Times New Roman" w:cs="Times New Roman"/>
          <w:sz w:val="24"/>
          <w:szCs w:val="24"/>
        </w:rPr>
      </w:pPr>
    </w:p>
    <w:p w14:paraId="02DB1500" w14:textId="77777777" w:rsidR="004E647A" w:rsidRPr="006D52A3" w:rsidRDefault="004E647A">
      <w:pPr>
        <w:rPr>
          <w:rFonts w:ascii="Times New Roman" w:eastAsia="Times New Roman" w:hAnsi="Times New Roman" w:cs="Times New Roman"/>
          <w:sz w:val="24"/>
          <w:szCs w:val="24"/>
        </w:rPr>
      </w:pPr>
    </w:p>
    <w:p w14:paraId="4AA35F66" w14:textId="77777777" w:rsidR="004E647A" w:rsidRPr="006D52A3" w:rsidRDefault="004E647A">
      <w:pPr>
        <w:rPr>
          <w:rFonts w:ascii="Times New Roman" w:eastAsia="Times New Roman" w:hAnsi="Times New Roman" w:cs="Times New Roman"/>
          <w:sz w:val="24"/>
          <w:szCs w:val="24"/>
        </w:rPr>
      </w:pPr>
    </w:p>
    <w:p w14:paraId="1D2A375C" w14:textId="77777777" w:rsidR="004E647A" w:rsidRPr="006D52A3" w:rsidRDefault="004E647A">
      <w:pPr>
        <w:rPr>
          <w:rFonts w:ascii="Times New Roman" w:eastAsia="Times New Roman" w:hAnsi="Times New Roman" w:cs="Times New Roman"/>
          <w:sz w:val="24"/>
          <w:szCs w:val="24"/>
        </w:rPr>
      </w:pPr>
    </w:p>
    <w:p w14:paraId="7ADA165C" w14:textId="77777777" w:rsidR="001B00FF" w:rsidRPr="006D52A3" w:rsidRDefault="001B00FF">
      <w:pPr>
        <w:rPr>
          <w:rFonts w:ascii="Times New Roman" w:eastAsia="Times New Roman" w:hAnsi="Times New Roman" w:cs="Times New Roman"/>
          <w:sz w:val="24"/>
          <w:szCs w:val="24"/>
        </w:rPr>
        <w:sectPr w:rsidR="001B00FF" w:rsidRPr="006D52A3" w:rsidSect="00AC77D1">
          <w:footerReference w:type="default" r:id="rId17"/>
          <w:pgSz w:w="12240" w:h="15840"/>
          <w:pgMar w:top="1440" w:right="1440" w:bottom="1440" w:left="1440" w:header="720" w:footer="720" w:gutter="0"/>
          <w:pgNumType w:fmt="lowerRoman" w:start="1"/>
          <w:cols w:space="720"/>
          <w:docGrid w:linePitch="299"/>
        </w:sectPr>
      </w:pPr>
    </w:p>
    <w:p w14:paraId="12FD2156" w14:textId="546B14D7" w:rsidR="00676CCF" w:rsidRPr="006D52A3" w:rsidRDefault="00676CCF" w:rsidP="00A20DDA">
      <w:pPr>
        <w:pStyle w:val="TOC1"/>
      </w:pPr>
      <w:r w:rsidRPr="006D52A3">
        <w:lastRenderedPageBreak/>
        <w:t>TABLE OF CONTENTS</w:t>
      </w:r>
    </w:p>
    <w:bookmarkStart w:id="2" w:name="_Hlk196253107"/>
    <w:p w14:paraId="4F4B7CA4" w14:textId="3EEB910F" w:rsidR="00193922" w:rsidRPr="006D52A3" w:rsidRDefault="00676CCF" w:rsidP="00A20DDA">
      <w:pPr>
        <w:pStyle w:val="TOC1"/>
        <w:rPr>
          <w:rFonts w:eastAsiaTheme="minorEastAsia"/>
          <w:b w:val="0"/>
          <w:bCs w:val="0"/>
          <w:noProof/>
          <w:kern w:val="2"/>
          <w:sz w:val="28"/>
          <w:szCs w:val="28"/>
          <w:lang w:eastAsia="es-US"/>
          <w14:ligatures w14:val="standardContextual"/>
        </w:rPr>
      </w:pPr>
      <w:r w:rsidRPr="006D52A3">
        <w:rPr>
          <w:rFonts w:eastAsia="Times New Roman"/>
          <w:b w:val="0"/>
          <w:bCs w:val="0"/>
        </w:rPr>
        <w:fldChar w:fldCharType="begin"/>
      </w:r>
      <w:r w:rsidRPr="006D52A3">
        <w:rPr>
          <w:rFonts w:eastAsia="Times New Roman"/>
          <w:b w:val="0"/>
          <w:bCs w:val="0"/>
        </w:rPr>
        <w:instrText xml:space="preserve"> TOC \o "1-2" \h \z \u </w:instrText>
      </w:r>
      <w:r w:rsidRPr="006D52A3">
        <w:rPr>
          <w:rFonts w:eastAsia="Times New Roman"/>
          <w:b w:val="0"/>
          <w:bCs w:val="0"/>
        </w:rPr>
        <w:fldChar w:fldCharType="separate"/>
      </w:r>
      <w:hyperlink w:anchor="_Toc198046166" w:history="1">
        <w:r w:rsidR="00734369" w:rsidRPr="006D52A3">
          <w:rPr>
            <w:rStyle w:val="Hyperlink"/>
            <w:b w:val="0"/>
            <w:bCs w:val="0"/>
            <w:noProof/>
          </w:rPr>
          <w:t>Chapter One Introduction</w:t>
        </w:r>
        <w:r w:rsidR="00734369" w:rsidRPr="006D52A3">
          <w:rPr>
            <w:b w:val="0"/>
            <w:bCs w:val="0"/>
            <w:noProof/>
            <w:webHidden/>
          </w:rPr>
          <w:tab/>
        </w:r>
        <w:r w:rsidR="00193922" w:rsidRPr="006D52A3">
          <w:rPr>
            <w:b w:val="0"/>
            <w:bCs w:val="0"/>
            <w:noProof/>
            <w:webHidden/>
          </w:rPr>
          <w:fldChar w:fldCharType="begin"/>
        </w:r>
        <w:r w:rsidR="00193922" w:rsidRPr="006D52A3">
          <w:rPr>
            <w:b w:val="0"/>
            <w:bCs w:val="0"/>
            <w:noProof/>
            <w:webHidden/>
          </w:rPr>
          <w:instrText xml:space="preserve"> PAGEREF _Toc198046166 \h </w:instrText>
        </w:r>
        <w:r w:rsidR="00193922" w:rsidRPr="006D52A3">
          <w:rPr>
            <w:b w:val="0"/>
            <w:bCs w:val="0"/>
            <w:noProof/>
            <w:webHidden/>
          </w:rPr>
        </w:r>
        <w:r w:rsidR="00193922" w:rsidRPr="006D52A3">
          <w:rPr>
            <w:b w:val="0"/>
            <w:bCs w:val="0"/>
            <w:noProof/>
            <w:webHidden/>
          </w:rPr>
          <w:fldChar w:fldCharType="separate"/>
        </w:r>
        <w:r w:rsidR="00734369" w:rsidRPr="006D52A3">
          <w:rPr>
            <w:b w:val="0"/>
            <w:bCs w:val="0"/>
            <w:noProof/>
            <w:webHidden/>
          </w:rPr>
          <w:t>1</w:t>
        </w:r>
        <w:r w:rsidR="00193922" w:rsidRPr="006D52A3">
          <w:rPr>
            <w:b w:val="0"/>
            <w:bCs w:val="0"/>
            <w:noProof/>
            <w:webHidden/>
          </w:rPr>
          <w:fldChar w:fldCharType="end"/>
        </w:r>
      </w:hyperlink>
    </w:p>
    <w:p w14:paraId="1DF98C4D" w14:textId="589CE179" w:rsidR="00193922" w:rsidRPr="006D52A3" w:rsidRDefault="00734369" w:rsidP="00A20DDA">
      <w:pPr>
        <w:pStyle w:val="TOC1"/>
        <w:rPr>
          <w:rFonts w:eastAsiaTheme="minorEastAsia"/>
          <w:b w:val="0"/>
          <w:bCs w:val="0"/>
          <w:noProof/>
          <w:kern w:val="2"/>
          <w:sz w:val="28"/>
          <w:szCs w:val="28"/>
          <w:lang w:eastAsia="es-US"/>
          <w14:ligatures w14:val="standardContextual"/>
        </w:rPr>
      </w:pPr>
      <w:hyperlink w:anchor="_Toc198046167" w:history="1">
        <w:r w:rsidRPr="006D52A3">
          <w:rPr>
            <w:rStyle w:val="Hyperlink"/>
            <w:b w:val="0"/>
            <w:bCs w:val="0"/>
            <w:noProof/>
          </w:rPr>
          <w:t>Chapter Two Literature Review</w:t>
        </w:r>
        <w:r w:rsidRPr="006D52A3">
          <w:rPr>
            <w:b w:val="0"/>
            <w:bCs w:val="0"/>
            <w:noProof/>
            <w:webHidden/>
          </w:rPr>
          <w:tab/>
        </w:r>
        <w:r w:rsidR="00193922" w:rsidRPr="006D52A3">
          <w:rPr>
            <w:b w:val="0"/>
            <w:bCs w:val="0"/>
            <w:noProof/>
            <w:webHidden/>
          </w:rPr>
          <w:fldChar w:fldCharType="begin"/>
        </w:r>
        <w:r w:rsidR="00193922" w:rsidRPr="006D52A3">
          <w:rPr>
            <w:b w:val="0"/>
            <w:bCs w:val="0"/>
            <w:noProof/>
            <w:webHidden/>
          </w:rPr>
          <w:instrText xml:space="preserve"> PAGEREF _Toc198046167 \h </w:instrText>
        </w:r>
        <w:r w:rsidR="00193922" w:rsidRPr="006D52A3">
          <w:rPr>
            <w:b w:val="0"/>
            <w:bCs w:val="0"/>
            <w:noProof/>
            <w:webHidden/>
          </w:rPr>
        </w:r>
        <w:r w:rsidR="00193922" w:rsidRPr="006D52A3">
          <w:rPr>
            <w:b w:val="0"/>
            <w:bCs w:val="0"/>
            <w:noProof/>
            <w:webHidden/>
          </w:rPr>
          <w:fldChar w:fldCharType="separate"/>
        </w:r>
        <w:r w:rsidRPr="006D52A3">
          <w:rPr>
            <w:b w:val="0"/>
            <w:bCs w:val="0"/>
            <w:noProof/>
            <w:webHidden/>
          </w:rPr>
          <w:t>3</w:t>
        </w:r>
        <w:r w:rsidR="00193922" w:rsidRPr="006D52A3">
          <w:rPr>
            <w:b w:val="0"/>
            <w:bCs w:val="0"/>
            <w:noProof/>
            <w:webHidden/>
          </w:rPr>
          <w:fldChar w:fldCharType="end"/>
        </w:r>
      </w:hyperlink>
    </w:p>
    <w:p w14:paraId="09882EF5" w14:textId="3B1E6D16" w:rsidR="00193922" w:rsidRPr="006D52A3" w:rsidRDefault="00193922">
      <w:pPr>
        <w:pStyle w:val="TOC2"/>
        <w:tabs>
          <w:tab w:val="right" w:leader="dot" w:pos="9350"/>
        </w:tabs>
        <w:rPr>
          <w:rFonts w:ascii="Times New Roman" w:eastAsiaTheme="minorEastAsia" w:hAnsi="Times New Roman" w:cs="Times New Roman"/>
          <w:noProof/>
          <w:kern w:val="2"/>
          <w:sz w:val="28"/>
          <w:szCs w:val="28"/>
          <w:lang w:eastAsia="es-US"/>
          <w14:ligatures w14:val="standardContextual"/>
        </w:rPr>
      </w:pPr>
      <w:hyperlink w:anchor="_Toc198046168" w:history="1">
        <w:r w:rsidRPr="006D52A3">
          <w:rPr>
            <w:rStyle w:val="Hyperlink"/>
            <w:rFonts w:ascii="Times New Roman" w:eastAsia="Times New Roman" w:hAnsi="Times New Roman" w:cs="Times New Roman"/>
            <w:noProof/>
            <w:sz w:val="24"/>
            <w:szCs w:val="24"/>
          </w:rPr>
          <w:t>Herb Quality and Controlled Environmental Agriculture</w:t>
        </w:r>
        <w:r w:rsidRPr="006D52A3">
          <w:rPr>
            <w:rFonts w:ascii="Times New Roman" w:hAnsi="Times New Roman" w:cs="Times New Roman"/>
            <w:noProof/>
            <w:webHidden/>
            <w:sz w:val="24"/>
            <w:szCs w:val="24"/>
          </w:rPr>
          <w:tab/>
        </w:r>
        <w:r w:rsidRPr="006D52A3">
          <w:rPr>
            <w:rFonts w:ascii="Times New Roman" w:hAnsi="Times New Roman" w:cs="Times New Roman"/>
            <w:noProof/>
            <w:webHidden/>
            <w:sz w:val="24"/>
            <w:szCs w:val="24"/>
          </w:rPr>
          <w:fldChar w:fldCharType="begin"/>
        </w:r>
        <w:r w:rsidRPr="006D52A3">
          <w:rPr>
            <w:rFonts w:ascii="Times New Roman" w:hAnsi="Times New Roman" w:cs="Times New Roman"/>
            <w:noProof/>
            <w:webHidden/>
            <w:sz w:val="24"/>
            <w:szCs w:val="24"/>
          </w:rPr>
          <w:instrText xml:space="preserve"> PAGEREF _Toc198046168 \h </w:instrText>
        </w:r>
        <w:r w:rsidRPr="006D52A3">
          <w:rPr>
            <w:rFonts w:ascii="Times New Roman" w:hAnsi="Times New Roman" w:cs="Times New Roman"/>
            <w:noProof/>
            <w:webHidden/>
            <w:sz w:val="24"/>
            <w:szCs w:val="24"/>
          </w:rPr>
        </w:r>
        <w:r w:rsidRPr="006D52A3">
          <w:rPr>
            <w:rFonts w:ascii="Times New Roman" w:hAnsi="Times New Roman" w:cs="Times New Roman"/>
            <w:noProof/>
            <w:webHidden/>
            <w:sz w:val="24"/>
            <w:szCs w:val="24"/>
          </w:rPr>
          <w:fldChar w:fldCharType="separate"/>
        </w:r>
        <w:r w:rsidRPr="006D52A3">
          <w:rPr>
            <w:rFonts w:ascii="Times New Roman" w:hAnsi="Times New Roman" w:cs="Times New Roman"/>
            <w:noProof/>
            <w:webHidden/>
            <w:sz w:val="24"/>
            <w:szCs w:val="24"/>
          </w:rPr>
          <w:t>3</w:t>
        </w:r>
        <w:r w:rsidRPr="006D52A3">
          <w:rPr>
            <w:rFonts w:ascii="Times New Roman" w:hAnsi="Times New Roman" w:cs="Times New Roman"/>
            <w:noProof/>
            <w:webHidden/>
            <w:sz w:val="24"/>
            <w:szCs w:val="24"/>
          </w:rPr>
          <w:fldChar w:fldCharType="end"/>
        </w:r>
      </w:hyperlink>
    </w:p>
    <w:p w14:paraId="487E1D55" w14:textId="39B61C1E" w:rsidR="00193922" w:rsidRPr="006D52A3" w:rsidRDefault="00193922">
      <w:pPr>
        <w:pStyle w:val="TOC2"/>
        <w:tabs>
          <w:tab w:val="right" w:leader="dot" w:pos="9350"/>
        </w:tabs>
        <w:rPr>
          <w:rFonts w:ascii="Times New Roman" w:eastAsiaTheme="minorEastAsia" w:hAnsi="Times New Roman" w:cs="Times New Roman"/>
          <w:noProof/>
          <w:kern w:val="2"/>
          <w:sz w:val="28"/>
          <w:szCs w:val="28"/>
          <w:lang w:eastAsia="es-US"/>
          <w14:ligatures w14:val="standardContextual"/>
        </w:rPr>
      </w:pPr>
      <w:hyperlink w:anchor="_Toc198046169" w:history="1">
        <w:r w:rsidRPr="006D52A3">
          <w:rPr>
            <w:rStyle w:val="Hyperlink"/>
            <w:rFonts w:ascii="Times New Roman" w:eastAsia="Times New Roman" w:hAnsi="Times New Roman" w:cs="Times New Roman"/>
            <w:noProof/>
            <w:sz w:val="24"/>
            <w:szCs w:val="24"/>
          </w:rPr>
          <w:t>Demand for Organic and Sustainable Produce</w:t>
        </w:r>
        <w:r w:rsidRPr="006D52A3">
          <w:rPr>
            <w:rFonts w:ascii="Times New Roman" w:hAnsi="Times New Roman" w:cs="Times New Roman"/>
            <w:noProof/>
            <w:webHidden/>
            <w:sz w:val="24"/>
            <w:szCs w:val="24"/>
          </w:rPr>
          <w:tab/>
        </w:r>
        <w:r w:rsidRPr="006D52A3">
          <w:rPr>
            <w:rFonts w:ascii="Times New Roman" w:hAnsi="Times New Roman" w:cs="Times New Roman"/>
            <w:noProof/>
            <w:webHidden/>
            <w:sz w:val="24"/>
            <w:szCs w:val="24"/>
          </w:rPr>
          <w:fldChar w:fldCharType="begin"/>
        </w:r>
        <w:r w:rsidRPr="006D52A3">
          <w:rPr>
            <w:rFonts w:ascii="Times New Roman" w:hAnsi="Times New Roman" w:cs="Times New Roman"/>
            <w:noProof/>
            <w:webHidden/>
            <w:sz w:val="24"/>
            <w:szCs w:val="24"/>
          </w:rPr>
          <w:instrText xml:space="preserve"> PAGEREF _Toc198046169 \h </w:instrText>
        </w:r>
        <w:r w:rsidRPr="006D52A3">
          <w:rPr>
            <w:rFonts w:ascii="Times New Roman" w:hAnsi="Times New Roman" w:cs="Times New Roman"/>
            <w:noProof/>
            <w:webHidden/>
            <w:sz w:val="24"/>
            <w:szCs w:val="24"/>
          </w:rPr>
        </w:r>
        <w:r w:rsidRPr="006D52A3">
          <w:rPr>
            <w:rFonts w:ascii="Times New Roman" w:hAnsi="Times New Roman" w:cs="Times New Roman"/>
            <w:noProof/>
            <w:webHidden/>
            <w:sz w:val="24"/>
            <w:szCs w:val="24"/>
          </w:rPr>
          <w:fldChar w:fldCharType="separate"/>
        </w:r>
        <w:r w:rsidRPr="006D52A3">
          <w:rPr>
            <w:rFonts w:ascii="Times New Roman" w:hAnsi="Times New Roman" w:cs="Times New Roman"/>
            <w:noProof/>
            <w:webHidden/>
            <w:sz w:val="24"/>
            <w:szCs w:val="24"/>
          </w:rPr>
          <w:t>5</w:t>
        </w:r>
        <w:r w:rsidRPr="006D52A3">
          <w:rPr>
            <w:rFonts w:ascii="Times New Roman" w:hAnsi="Times New Roman" w:cs="Times New Roman"/>
            <w:noProof/>
            <w:webHidden/>
            <w:sz w:val="24"/>
            <w:szCs w:val="24"/>
          </w:rPr>
          <w:fldChar w:fldCharType="end"/>
        </w:r>
      </w:hyperlink>
    </w:p>
    <w:p w14:paraId="293825CA" w14:textId="4BF6C635" w:rsidR="00193922" w:rsidRPr="006D52A3" w:rsidRDefault="00193922">
      <w:pPr>
        <w:pStyle w:val="TOC2"/>
        <w:tabs>
          <w:tab w:val="right" w:leader="dot" w:pos="9350"/>
        </w:tabs>
        <w:rPr>
          <w:rFonts w:ascii="Times New Roman" w:eastAsiaTheme="minorEastAsia" w:hAnsi="Times New Roman" w:cs="Times New Roman"/>
          <w:noProof/>
          <w:kern w:val="2"/>
          <w:sz w:val="28"/>
          <w:szCs w:val="28"/>
          <w:lang w:eastAsia="es-US"/>
          <w14:ligatures w14:val="standardContextual"/>
        </w:rPr>
      </w:pPr>
      <w:hyperlink w:anchor="_Toc198046170" w:history="1">
        <w:r w:rsidRPr="006D52A3">
          <w:rPr>
            <w:rStyle w:val="Hyperlink"/>
            <w:rFonts w:ascii="Times New Roman" w:eastAsia="Times New Roman" w:hAnsi="Times New Roman" w:cs="Times New Roman"/>
            <w:noProof/>
            <w:sz w:val="24"/>
            <w:szCs w:val="24"/>
          </w:rPr>
          <w:t>Demand for Locally Produced Goods</w:t>
        </w:r>
        <w:r w:rsidRPr="006D52A3">
          <w:rPr>
            <w:rFonts w:ascii="Times New Roman" w:hAnsi="Times New Roman" w:cs="Times New Roman"/>
            <w:noProof/>
            <w:webHidden/>
            <w:sz w:val="24"/>
            <w:szCs w:val="24"/>
          </w:rPr>
          <w:tab/>
        </w:r>
        <w:r w:rsidRPr="006D52A3">
          <w:rPr>
            <w:rFonts w:ascii="Times New Roman" w:hAnsi="Times New Roman" w:cs="Times New Roman"/>
            <w:noProof/>
            <w:webHidden/>
            <w:sz w:val="24"/>
            <w:szCs w:val="24"/>
          </w:rPr>
          <w:fldChar w:fldCharType="begin"/>
        </w:r>
        <w:r w:rsidRPr="006D52A3">
          <w:rPr>
            <w:rFonts w:ascii="Times New Roman" w:hAnsi="Times New Roman" w:cs="Times New Roman"/>
            <w:noProof/>
            <w:webHidden/>
            <w:sz w:val="24"/>
            <w:szCs w:val="24"/>
          </w:rPr>
          <w:instrText xml:space="preserve"> PAGEREF _Toc198046170 \h </w:instrText>
        </w:r>
        <w:r w:rsidRPr="006D52A3">
          <w:rPr>
            <w:rFonts w:ascii="Times New Roman" w:hAnsi="Times New Roman" w:cs="Times New Roman"/>
            <w:noProof/>
            <w:webHidden/>
            <w:sz w:val="24"/>
            <w:szCs w:val="24"/>
          </w:rPr>
        </w:r>
        <w:r w:rsidRPr="006D52A3">
          <w:rPr>
            <w:rFonts w:ascii="Times New Roman" w:hAnsi="Times New Roman" w:cs="Times New Roman"/>
            <w:noProof/>
            <w:webHidden/>
            <w:sz w:val="24"/>
            <w:szCs w:val="24"/>
          </w:rPr>
          <w:fldChar w:fldCharType="separate"/>
        </w:r>
        <w:r w:rsidRPr="006D52A3">
          <w:rPr>
            <w:rFonts w:ascii="Times New Roman" w:hAnsi="Times New Roman" w:cs="Times New Roman"/>
            <w:noProof/>
            <w:webHidden/>
            <w:sz w:val="24"/>
            <w:szCs w:val="24"/>
          </w:rPr>
          <w:t>7</w:t>
        </w:r>
        <w:r w:rsidRPr="006D52A3">
          <w:rPr>
            <w:rFonts w:ascii="Times New Roman" w:hAnsi="Times New Roman" w:cs="Times New Roman"/>
            <w:noProof/>
            <w:webHidden/>
            <w:sz w:val="24"/>
            <w:szCs w:val="24"/>
          </w:rPr>
          <w:fldChar w:fldCharType="end"/>
        </w:r>
      </w:hyperlink>
    </w:p>
    <w:p w14:paraId="6A0E7D0A" w14:textId="79F7F370" w:rsidR="00193922" w:rsidRPr="006D52A3" w:rsidRDefault="00193922">
      <w:pPr>
        <w:pStyle w:val="TOC2"/>
        <w:tabs>
          <w:tab w:val="right" w:leader="dot" w:pos="9350"/>
        </w:tabs>
        <w:rPr>
          <w:rFonts w:ascii="Times New Roman" w:eastAsiaTheme="minorEastAsia" w:hAnsi="Times New Roman" w:cs="Times New Roman"/>
          <w:noProof/>
          <w:kern w:val="2"/>
          <w:sz w:val="28"/>
          <w:szCs w:val="28"/>
          <w:lang w:eastAsia="es-US"/>
          <w14:ligatures w14:val="standardContextual"/>
        </w:rPr>
      </w:pPr>
      <w:hyperlink w:anchor="_Toc198046171" w:history="1">
        <w:r w:rsidRPr="006D52A3">
          <w:rPr>
            <w:rStyle w:val="Hyperlink"/>
            <w:rFonts w:ascii="Times New Roman" w:eastAsia="Times New Roman" w:hAnsi="Times New Roman" w:cs="Times New Roman"/>
            <w:noProof/>
            <w:sz w:val="24"/>
            <w:szCs w:val="24"/>
          </w:rPr>
          <w:t>Packaging Influence on Customer Preferences</w:t>
        </w:r>
        <w:r w:rsidRPr="006D52A3">
          <w:rPr>
            <w:rFonts w:ascii="Times New Roman" w:hAnsi="Times New Roman" w:cs="Times New Roman"/>
            <w:noProof/>
            <w:webHidden/>
            <w:sz w:val="24"/>
            <w:szCs w:val="24"/>
          </w:rPr>
          <w:tab/>
        </w:r>
        <w:r w:rsidRPr="006D52A3">
          <w:rPr>
            <w:rFonts w:ascii="Times New Roman" w:hAnsi="Times New Roman" w:cs="Times New Roman"/>
            <w:noProof/>
            <w:webHidden/>
            <w:sz w:val="24"/>
            <w:szCs w:val="24"/>
          </w:rPr>
          <w:fldChar w:fldCharType="begin"/>
        </w:r>
        <w:r w:rsidRPr="006D52A3">
          <w:rPr>
            <w:rFonts w:ascii="Times New Roman" w:hAnsi="Times New Roman" w:cs="Times New Roman"/>
            <w:noProof/>
            <w:webHidden/>
            <w:sz w:val="24"/>
            <w:szCs w:val="24"/>
          </w:rPr>
          <w:instrText xml:space="preserve"> PAGEREF _Toc198046171 \h </w:instrText>
        </w:r>
        <w:r w:rsidRPr="006D52A3">
          <w:rPr>
            <w:rFonts w:ascii="Times New Roman" w:hAnsi="Times New Roman" w:cs="Times New Roman"/>
            <w:noProof/>
            <w:webHidden/>
            <w:sz w:val="24"/>
            <w:szCs w:val="24"/>
          </w:rPr>
        </w:r>
        <w:r w:rsidRPr="006D52A3">
          <w:rPr>
            <w:rFonts w:ascii="Times New Roman" w:hAnsi="Times New Roman" w:cs="Times New Roman"/>
            <w:noProof/>
            <w:webHidden/>
            <w:sz w:val="24"/>
            <w:szCs w:val="24"/>
          </w:rPr>
          <w:fldChar w:fldCharType="separate"/>
        </w:r>
        <w:r w:rsidRPr="006D52A3">
          <w:rPr>
            <w:rFonts w:ascii="Times New Roman" w:hAnsi="Times New Roman" w:cs="Times New Roman"/>
            <w:noProof/>
            <w:webHidden/>
            <w:sz w:val="24"/>
            <w:szCs w:val="24"/>
          </w:rPr>
          <w:t>8</w:t>
        </w:r>
        <w:r w:rsidRPr="006D52A3">
          <w:rPr>
            <w:rFonts w:ascii="Times New Roman" w:hAnsi="Times New Roman" w:cs="Times New Roman"/>
            <w:noProof/>
            <w:webHidden/>
            <w:sz w:val="24"/>
            <w:szCs w:val="24"/>
          </w:rPr>
          <w:fldChar w:fldCharType="end"/>
        </w:r>
      </w:hyperlink>
    </w:p>
    <w:p w14:paraId="48DFCD7C" w14:textId="502DFB2F" w:rsidR="00193922" w:rsidRPr="006D52A3" w:rsidRDefault="00193922">
      <w:pPr>
        <w:pStyle w:val="TOC2"/>
        <w:tabs>
          <w:tab w:val="right" w:leader="dot" w:pos="9350"/>
        </w:tabs>
        <w:rPr>
          <w:rFonts w:ascii="Times New Roman" w:eastAsiaTheme="minorEastAsia" w:hAnsi="Times New Roman" w:cs="Times New Roman"/>
          <w:noProof/>
          <w:kern w:val="2"/>
          <w:sz w:val="28"/>
          <w:szCs w:val="28"/>
          <w:lang w:eastAsia="es-US"/>
          <w14:ligatures w14:val="standardContextual"/>
        </w:rPr>
      </w:pPr>
      <w:hyperlink w:anchor="_Toc198046172" w:history="1">
        <w:r w:rsidRPr="006D52A3">
          <w:rPr>
            <w:rStyle w:val="Hyperlink"/>
            <w:rFonts w:ascii="Times New Roman" w:eastAsia="Times New Roman" w:hAnsi="Times New Roman" w:cs="Times New Roman"/>
            <w:noProof/>
            <w:sz w:val="24"/>
            <w:szCs w:val="24"/>
          </w:rPr>
          <w:t>Social and Situational Effects on Consumer Expenditure</w:t>
        </w:r>
        <w:r w:rsidRPr="006D52A3">
          <w:rPr>
            <w:rFonts w:ascii="Times New Roman" w:hAnsi="Times New Roman" w:cs="Times New Roman"/>
            <w:noProof/>
            <w:webHidden/>
            <w:sz w:val="24"/>
            <w:szCs w:val="24"/>
          </w:rPr>
          <w:tab/>
        </w:r>
        <w:r w:rsidRPr="006D52A3">
          <w:rPr>
            <w:rFonts w:ascii="Times New Roman" w:hAnsi="Times New Roman" w:cs="Times New Roman"/>
            <w:noProof/>
            <w:webHidden/>
            <w:sz w:val="24"/>
            <w:szCs w:val="24"/>
          </w:rPr>
          <w:fldChar w:fldCharType="begin"/>
        </w:r>
        <w:r w:rsidRPr="006D52A3">
          <w:rPr>
            <w:rFonts w:ascii="Times New Roman" w:hAnsi="Times New Roman" w:cs="Times New Roman"/>
            <w:noProof/>
            <w:webHidden/>
            <w:sz w:val="24"/>
            <w:szCs w:val="24"/>
          </w:rPr>
          <w:instrText xml:space="preserve"> PAGEREF _Toc198046172 \h </w:instrText>
        </w:r>
        <w:r w:rsidRPr="006D52A3">
          <w:rPr>
            <w:rFonts w:ascii="Times New Roman" w:hAnsi="Times New Roman" w:cs="Times New Roman"/>
            <w:noProof/>
            <w:webHidden/>
            <w:sz w:val="24"/>
            <w:szCs w:val="24"/>
          </w:rPr>
        </w:r>
        <w:r w:rsidRPr="006D52A3">
          <w:rPr>
            <w:rFonts w:ascii="Times New Roman" w:hAnsi="Times New Roman" w:cs="Times New Roman"/>
            <w:noProof/>
            <w:webHidden/>
            <w:sz w:val="24"/>
            <w:szCs w:val="24"/>
          </w:rPr>
          <w:fldChar w:fldCharType="separate"/>
        </w:r>
        <w:r w:rsidRPr="006D52A3">
          <w:rPr>
            <w:rFonts w:ascii="Times New Roman" w:hAnsi="Times New Roman" w:cs="Times New Roman"/>
            <w:noProof/>
            <w:webHidden/>
            <w:sz w:val="24"/>
            <w:szCs w:val="24"/>
          </w:rPr>
          <w:t>10</w:t>
        </w:r>
        <w:r w:rsidRPr="006D52A3">
          <w:rPr>
            <w:rFonts w:ascii="Times New Roman" w:hAnsi="Times New Roman" w:cs="Times New Roman"/>
            <w:noProof/>
            <w:webHidden/>
            <w:sz w:val="24"/>
            <w:szCs w:val="24"/>
          </w:rPr>
          <w:fldChar w:fldCharType="end"/>
        </w:r>
      </w:hyperlink>
    </w:p>
    <w:p w14:paraId="4CDAFA9E" w14:textId="74DE20C7" w:rsidR="00193922" w:rsidRPr="006D52A3" w:rsidRDefault="00734369" w:rsidP="00A20DDA">
      <w:pPr>
        <w:pStyle w:val="TOC1"/>
        <w:rPr>
          <w:rFonts w:eastAsiaTheme="minorEastAsia"/>
          <w:b w:val="0"/>
          <w:bCs w:val="0"/>
          <w:noProof/>
          <w:kern w:val="2"/>
          <w:sz w:val="28"/>
          <w:szCs w:val="28"/>
          <w:lang w:eastAsia="es-US"/>
          <w14:ligatures w14:val="standardContextual"/>
        </w:rPr>
      </w:pPr>
      <w:hyperlink w:anchor="_Toc198046173" w:history="1">
        <w:r w:rsidRPr="006D52A3">
          <w:rPr>
            <w:rStyle w:val="Hyperlink"/>
            <w:b w:val="0"/>
            <w:bCs w:val="0"/>
            <w:noProof/>
          </w:rPr>
          <w:t>Chapter Three Hypotheses</w:t>
        </w:r>
        <w:r w:rsidRPr="006D52A3">
          <w:rPr>
            <w:b w:val="0"/>
            <w:bCs w:val="0"/>
            <w:noProof/>
            <w:webHidden/>
          </w:rPr>
          <w:tab/>
        </w:r>
        <w:r w:rsidR="00193922" w:rsidRPr="006D52A3">
          <w:rPr>
            <w:b w:val="0"/>
            <w:bCs w:val="0"/>
            <w:noProof/>
            <w:webHidden/>
          </w:rPr>
          <w:fldChar w:fldCharType="begin"/>
        </w:r>
        <w:r w:rsidR="00193922" w:rsidRPr="006D52A3">
          <w:rPr>
            <w:b w:val="0"/>
            <w:bCs w:val="0"/>
            <w:noProof/>
            <w:webHidden/>
          </w:rPr>
          <w:instrText xml:space="preserve"> PAGEREF _Toc198046173 \h </w:instrText>
        </w:r>
        <w:r w:rsidR="00193922" w:rsidRPr="006D52A3">
          <w:rPr>
            <w:b w:val="0"/>
            <w:bCs w:val="0"/>
            <w:noProof/>
            <w:webHidden/>
          </w:rPr>
        </w:r>
        <w:r w:rsidR="00193922" w:rsidRPr="006D52A3">
          <w:rPr>
            <w:b w:val="0"/>
            <w:bCs w:val="0"/>
            <w:noProof/>
            <w:webHidden/>
          </w:rPr>
          <w:fldChar w:fldCharType="separate"/>
        </w:r>
        <w:r w:rsidRPr="006D52A3">
          <w:rPr>
            <w:b w:val="0"/>
            <w:bCs w:val="0"/>
            <w:noProof/>
            <w:webHidden/>
          </w:rPr>
          <w:t>13</w:t>
        </w:r>
        <w:r w:rsidR="00193922" w:rsidRPr="006D52A3">
          <w:rPr>
            <w:b w:val="0"/>
            <w:bCs w:val="0"/>
            <w:noProof/>
            <w:webHidden/>
          </w:rPr>
          <w:fldChar w:fldCharType="end"/>
        </w:r>
      </w:hyperlink>
    </w:p>
    <w:p w14:paraId="07CD60CF" w14:textId="277120BD" w:rsidR="00193922" w:rsidRPr="006D52A3" w:rsidRDefault="00734369" w:rsidP="00A20DDA">
      <w:pPr>
        <w:pStyle w:val="TOC1"/>
        <w:rPr>
          <w:rFonts w:eastAsiaTheme="minorEastAsia"/>
          <w:b w:val="0"/>
          <w:bCs w:val="0"/>
          <w:noProof/>
          <w:kern w:val="2"/>
          <w:sz w:val="28"/>
          <w:szCs w:val="28"/>
          <w:lang w:eastAsia="es-US"/>
          <w14:ligatures w14:val="standardContextual"/>
        </w:rPr>
      </w:pPr>
      <w:hyperlink w:anchor="_Toc198046174" w:history="1">
        <w:r w:rsidRPr="006D52A3">
          <w:rPr>
            <w:rStyle w:val="Hyperlink"/>
            <w:b w:val="0"/>
            <w:bCs w:val="0"/>
            <w:noProof/>
          </w:rPr>
          <w:t>Chapter Four Methodology</w:t>
        </w:r>
        <w:r w:rsidRPr="006D52A3">
          <w:rPr>
            <w:b w:val="0"/>
            <w:bCs w:val="0"/>
            <w:noProof/>
            <w:webHidden/>
          </w:rPr>
          <w:tab/>
        </w:r>
        <w:r w:rsidR="00193922" w:rsidRPr="006D52A3">
          <w:rPr>
            <w:b w:val="0"/>
            <w:bCs w:val="0"/>
            <w:noProof/>
            <w:webHidden/>
          </w:rPr>
          <w:fldChar w:fldCharType="begin"/>
        </w:r>
        <w:r w:rsidR="00193922" w:rsidRPr="006D52A3">
          <w:rPr>
            <w:b w:val="0"/>
            <w:bCs w:val="0"/>
            <w:noProof/>
            <w:webHidden/>
          </w:rPr>
          <w:instrText xml:space="preserve"> PAGEREF _Toc198046174 \h </w:instrText>
        </w:r>
        <w:r w:rsidR="00193922" w:rsidRPr="006D52A3">
          <w:rPr>
            <w:b w:val="0"/>
            <w:bCs w:val="0"/>
            <w:noProof/>
            <w:webHidden/>
          </w:rPr>
        </w:r>
        <w:r w:rsidR="00193922" w:rsidRPr="006D52A3">
          <w:rPr>
            <w:b w:val="0"/>
            <w:bCs w:val="0"/>
            <w:noProof/>
            <w:webHidden/>
          </w:rPr>
          <w:fldChar w:fldCharType="separate"/>
        </w:r>
        <w:r w:rsidRPr="006D52A3">
          <w:rPr>
            <w:b w:val="0"/>
            <w:bCs w:val="0"/>
            <w:noProof/>
            <w:webHidden/>
          </w:rPr>
          <w:t>15</w:t>
        </w:r>
        <w:r w:rsidR="00193922" w:rsidRPr="006D52A3">
          <w:rPr>
            <w:b w:val="0"/>
            <w:bCs w:val="0"/>
            <w:noProof/>
            <w:webHidden/>
          </w:rPr>
          <w:fldChar w:fldCharType="end"/>
        </w:r>
      </w:hyperlink>
    </w:p>
    <w:p w14:paraId="6D079DC5" w14:textId="181DA894" w:rsidR="00193922" w:rsidRPr="006D52A3" w:rsidRDefault="00193922">
      <w:pPr>
        <w:pStyle w:val="TOC2"/>
        <w:tabs>
          <w:tab w:val="right" w:leader="dot" w:pos="9350"/>
        </w:tabs>
        <w:rPr>
          <w:rFonts w:ascii="Times New Roman" w:eastAsiaTheme="minorEastAsia" w:hAnsi="Times New Roman" w:cs="Times New Roman"/>
          <w:noProof/>
          <w:kern w:val="2"/>
          <w:sz w:val="28"/>
          <w:szCs w:val="28"/>
          <w:lang w:eastAsia="es-US"/>
          <w14:ligatures w14:val="standardContextual"/>
        </w:rPr>
      </w:pPr>
      <w:hyperlink w:anchor="_Toc198046175" w:history="1">
        <w:r w:rsidRPr="006D52A3">
          <w:rPr>
            <w:rStyle w:val="Hyperlink"/>
            <w:rFonts w:ascii="Times New Roman" w:eastAsia="Times New Roman" w:hAnsi="Times New Roman" w:cs="Times New Roman"/>
            <w:noProof/>
            <w:sz w:val="24"/>
            <w:szCs w:val="24"/>
          </w:rPr>
          <w:t>Justification for Discrete Choice Modeling</w:t>
        </w:r>
        <w:r w:rsidRPr="006D52A3">
          <w:rPr>
            <w:rFonts w:ascii="Times New Roman" w:hAnsi="Times New Roman" w:cs="Times New Roman"/>
            <w:noProof/>
            <w:webHidden/>
            <w:sz w:val="24"/>
            <w:szCs w:val="24"/>
          </w:rPr>
          <w:tab/>
        </w:r>
        <w:r w:rsidRPr="006D52A3">
          <w:rPr>
            <w:rFonts w:ascii="Times New Roman" w:hAnsi="Times New Roman" w:cs="Times New Roman"/>
            <w:noProof/>
            <w:webHidden/>
            <w:sz w:val="24"/>
            <w:szCs w:val="24"/>
          </w:rPr>
          <w:fldChar w:fldCharType="begin"/>
        </w:r>
        <w:r w:rsidRPr="006D52A3">
          <w:rPr>
            <w:rFonts w:ascii="Times New Roman" w:hAnsi="Times New Roman" w:cs="Times New Roman"/>
            <w:noProof/>
            <w:webHidden/>
            <w:sz w:val="24"/>
            <w:szCs w:val="24"/>
          </w:rPr>
          <w:instrText xml:space="preserve"> PAGEREF _Toc198046175 \h </w:instrText>
        </w:r>
        <w:r w:rsidRPr="006D52A3">
          <w:rPr>
            <w:rFonts w:ascii="Times New Roman" w:hAnsi="Times New Roman" w:cs="Times New Roman"/>
            <w:noProof/>
            <w:webHidden/>
            <w:sz w:val="24"/>
            <w:szCs w:val="24"/>
          </w:rPr>
        </w:r>
        <w:r w:rsidRPr="006D52A3">
          <w:rPr>
            <w:rFonts w:ascii="Times New Roman" w:hAnsi="Times New Roman" w:cs="Times New Roman"/>
            <w:noProof/>
            <w:webHidden/>
            <w:sz w:val="24"/>
            <w:szCs w:val="24"/>
          </w:rPr>
          <w:fldChar w:fldCharType="separate"/>
        </w:r>
        <w:r w:rsidRPr="006D52A3">
          <w:rPr>
            <w:rFonts w:ascii="Times New Roman" w:hAnsi="Times New Roman" w:cs="Times New Roman"/>
            <w:noProof/>
            <w:webHidden/>
            <w:sz w:val="24"/>
            <w:szCs w:val="24"/>
          </w:rPr>
          <w:t>18</w:t>
        </w:r>
        <w:r w:rsidRPr="006D52A3">
          <w:rPr>
            <w:rFonts w:ascii="Times New Roman" w:hAnsi="Times New Roman" w:cs="Times New Roman"/>
            <w:noProof/>
            <w:webHidden/>
            <w:sz w:val="24"/>
            <w:szCs w:val="24"/>
          </w:rPr>
          <w:fldChar w:fldCharType="end"/>
        </w:r>
      </w:hyperlink>
    </w:p>
    <w:p w14:paraId="583C6DB9" w14:textId="0859AEB8" w:rsidR="00193922" w:rsidRPr="006D52A3" w:rsidRDefault="00193922">
      <w:pPr>
        <w:pStyle w:val="TOC2"/>
        <w:tabs>
          <w:tab w:val="right" w:leader="dot" w:pos="9350"/>
        </w:tabs>
        <w:rPr>
          <w:rFonts w:ascii="Times New Roman" w:eastAsiaTheme="minorEastAsia" w:hAnsi="Times New Roman" w:cs="Times New Roman"/>
          <w:noProof/>
          <w:kern w:val="2"/>
          <w:sz w:val="28"/>
          <w:szCs w:val="28"/>
          <w:lang w:eastAsia="es-US"/>
          <w14:ligatures w14:val="standardContextual"/>
        </w:rPr>
      </w:pPr>
      <w:hyperlink w:anchor="_Toc198046176" w:history="1">
        <w:r w:rsidRPr="006D52A3">
          <w:rPr>
            <w:rStyle w:val="Hyperlink"/>
            <w:rFonts w:ascii="Times New Roman" w:eastAsia="Times New Roman" w:hAnsi="Times New Roman" w:cs="Times New Roman"/>
            <w:noProof/>
            <w:sz w:val="24"/>
            <w:szCs w:val="24"/>
          </w:rPr>
          <w:t>Discrete Choice Experiment Design</w:t>
        </w:r>
        <w:r w:rsidRPr="006D52A3">
          <w:rPr>
            <w:rFonts w:ascii="Times New Roman" w:hAnsi="Times New Roman" w:cs="Times New Roman"/>
            <w:noProof/>
            <w:webHidden/>
            <w:sz w:val="24"/>
            <w:szCs w:val="24"/>
          </w:rPr>
          <w:tab/>
        </w:r>
        <w:r w:rsidRPr="006D52A3">
          <w:rPr>
            <w:rFonts w:ascii="Times New Roman" w:hAnsi="Times New Roman" w:cs="Times New Roman"/>
            <w:noProof/>
            <w:webHidden/>
            <w:sz w:val="24"/>
            <w:szCs w:val="24"/>
          </w:rPr>
          <w:fldChar w:fldCharType="begin"/>
        </w:r>
        <w:r w:rsidRPr="006D52A3">
          <w:rPr>
            <w:rFonts w:ascii="Times New Roman" w:hAnsi="Times New Roman" w:cs="Times New Roman"/>
            <w:noProof/>
            <w:webHidden/>
            <w:sz w:val="24"/>
            <w:szCs w:val="24"/>
          </w:rPr>
          <w:instrText xml:space="preserve"> PAGEREF _Toc198046176 \h </w:instrText>
        </w:r>
        <w:r w:rsidRPr="006D52A3">
          <w:rPr>
            <w:rFonts w:ascii="Times New Roman" w:hAnsi="Times New Roman" w:cs="Times New Roman"/>
            <w:noProof/>
            <w:webHidden/>
            <w:sz w:val="24"/>
            <w:szCs w:val="24"/>
          </w:rPr>
        </w:r>
        <w:r w:rsidRPr="006D52A3">
          <w:rPr>
            <w:rFonts w:ascii="Times New Roman" w:hAnsi="Times New Roman" w:cs="Times New Roman"/>
            <w:noProof/>
            <w:webHidden/>
            <w:sz w:val="24"/>
            <w:szCs w:val="24"/>
          </w:rPr>
          <w:fldChar w:fldCharType="separate"/>
        </w:r>
        <w:r w:rsidRPr="006D52A3">
          <w:rPr>
            <w:rFonts w:ascii="Times New Roman" w:hAnsi="Times New Roman" w:cs="Times New Roman"/>
            <w:noProof/>
            <w:webHidden/>
            <w:sz w:val="24"/>
            <w:szCs w:val="24"/>
          </w:rPr>
          <w:t>19</w:t>
        </w:r>
        <w:r w:rsidRPr="006D52A3">
          <w:rPr>
            <w:rFonts w:ascii="Times New Roman" w:hAnsi="Times New Roman" w:cs="Times New Roman"/>
            <w:noProof/>
            <w:webHidden/>
            <w:sz w:val="24"/>
            <w:szCs w:val="24"/>
          </w:rPr>
          <w:fldChar w:fldCharType="end"/>
        </w:r>
      </w:hyperlink>
    </w:p>
    <w:p w14:paraId="214A466C" w14:textId="1F8CF10F" w:rsidR="00193922" w:rsidRPr="006D52A3" w:rsidRDefault="00193922">
      <w:pPr>
        <w:pStyle w:val="TOC2"/>
        <w:tabs>
          <w:tab w:val="right" w:leader="dot" w:pos="9350"/>
        </w:tabs>
        <w:rPr>
          <w:rFonts w:ascii="Times New Roman" w:eastAsiaTheme="minorEastAsia" w:hAnsi="Times New Roman" w:cs="Times New Roman"/>
          <w:noProof/>
          <w:kern w:val="2"/>
          <w:sz w:val="28"/>
          <w:szCs w:val="28"/>
          <w:lang w:eastAsia="es-US"/>
          <w14:ligatures w14:val="standardContextual"/>
        </w:rPr>
      </w:pPr>
      <w:hyperlink w:anchor="_Toc198046177" w:history="1">
        <w:r w:rsidRPr="006D52A3">
          <w:rPr>
            <w:rStyle w:val="Hyperlink"/>
            <w:rFonts w:ascii="Times New Roman" w:eastAsia="Times New Roman" w:hAnsi="Times New Roman" w:cs="Times New Roman"/>
            <w:noProof/>
            <w:sz w:val="24"/>
            <w:szCs w:val="24"/>
          </w:rPr>
          <w:t>Survey Instrument</w:t>
        </w:r>
        <w:r w:rsidRPr="006D52A3">
          <w:rPr>
            <w:rFonts w:ascii="Times New Roman" w:hAnsi="Times New Roman" w:cs="Times New Roman"/>
            <w:noProof/>
            <w:webHidden/>
            <w:sz w:val="24"/>
            <w:szCs w:val="24"/>
          </w:rPr>
          <w:tab/>
        </w:r>
        <w:r w:rsidRPr="006D52A3">
          <w:rPr>
            <w:rFonts w:ascii="Times New Roman" w:hAnsi="Times New Roman" w:cs="Times New Roman"/>
            <w:noProof/>
            <w:webHidden/>
            <w:sz w:val="24"/>
            <w:szCs w:val="24"/>
          </w:rPr>
          <w:fldChar w:fldCharType="begin"/>
        </w:r>
        <w:r w:rsidRPr="006D52A3">
          <w:rPr>
            <w:rFonts w:ascii="Times New Roman" w:hAnsi="Times New Roman" w:cs="Times New Roman"/>
            <w:noProof/>
            <w:webHidden/>
            <w:sz w:val="24"/>
            <w:szCs w:val="24"/>
          </w:rPr>
          <w:instrText xml:space="preserve"> PAGEREF _Toc198046177 \h </w:instrText>
        </w:r>
        <w:r w:rsidRPr="006D52A3">
          <w:rPr>
            <w:rFonts w:ascii="Times New Roman" w:hAnsi="Times New Roman" w:cs="Times New Roman"/>
            <w:noProof/>
            <w:webHidden/>
            <w:sz w:val="24"/>
            <w:szCs w:val="24"/>
          </w:rPr>
        </w:r>
        <w:r w:rsidRPr="006D52A3">
          <w:rPr>
            <w:rFonts w:ascii="Times New Roman" w:hAnsi="Times New Roman" w:cs="Times New Roman"/>
            <w:noProof/>
            <w:webHidden/>
            <w:sz w:val="24"/>
            <w:szCs w:val="24"/>
          </w:rPr>
          <w:fldChar w:fldCharType="separate"/>
        </w:r>
        <w:r w:rsidRPr="006D52A3">
          <w:rPr>
            <w:rFonts w:ascii="Times New Roman" w:hAnsi="Times New Roman" w:cs="Times New Roman"/>
            <w:noProof/>
            <w:webHidden/>
            <w:sz w:val="24"/>
            <w:szCs w:val="24"/>
          </w:rPr>
          <w:t>20</w:t>
        </w:r>
        <w:r w:rsidRPr="006D52A3">
          <w:rPr>
            <w:rFonts w:ascii="Times New Roman" w:hAnsi="Times New Roman" w:cs="Times New Roman"/>
            <w:noProof/>
            <w:webHidden/>
            <w:sz w:val="24"/>
            <w:szCs w:val="24"/>
          </w:rPr>
          <w:fldChar w:fldCharType="end"/>
        </w:r>
      </w:hyperlink>
    </w:p>
    <w:p w14:paraId="397C6C82" w14:textId="094850D1" w:rsidR="00193922" w:rsidRPr="006D52A3" w:rsidRDefault="00734369" w:rsidP="00A20DDA">
      <w:pPr>
        <w:pStyle w:val="TOC1"/>
        <w:rPr>
          <w:rFonts w:eastAsiaTheme="minorEastAsia"/>
          <w:b w:val="0"/>
          <w:bCs w:val="0"/>
          <w:noProof/>
          <w:kern w:val="2"/>
          <w:sz w:val="28"/>
          <w:szCs w:val="28"/>
          <w:lang w:eastAsia="es-US"/>
          <w14:ligatures w14:val="standardContextual"/>
        </w:rPr>
      </w:pPr>
      <w:hyperlink w:anchor="_Toc198046178" w:history="1">
        <w:r w:rsidRPr="006D52A3">
          <w:rPr>
            <w:rStyle w:val="Hyperlink"/>
            <w:b w:val="0"/>
            <w:bCs w:val="0"/>
            <w:noProof/>
          </w:rPr>
          <w:t>Chapter Five Results</w:t>
        </w:r>
        <w:r w:rsidRPr="006D52A3">
          <w:rPr>
            <w:b w:val="0"/>
            <w:bCs w:val="0"/>
            <w:noProof/>
            <w:webHidden/>
          </w:rPr>
          <w:tab/>
        </w:r>
        <w:r w:rsidR="00193922" w:rsidRPr="006D52A3">
          <w:rPr>
            <w:b w:val="0"/>
            <w:bCs w:val="0"/>
            <w:noProof/>
            <w:webHidden/>
          </w:rPr>
          <w:fldChar w:fldCharType="begin"/>
        </w:r>
        <w:r w:rsidR="00193922" w:rsidRPr="006D52A3">
          <w:rPr>
            <w:b w:val="0"/>
            <w:bCs w:val="0"/>
            <w:noProof/>
            <w:webHidden/>
          </w:rPr>
          <w:instrText xml:space="preserve"> PAGEREF _Toc198046178 \h </w:instrText>
        </w:r>
        <w:r w:rsidR="00193922" w:rsidRPr="006D52A3">
          <w:rPr>
            <w:b w:val="0"/>
            <w:bCs w:val="0"/>
            <w:noProof/>
            <w:webHidden/>
          </w:rPr>
        </w:r>
        <w:r w:rsidR="00193922" w:rsidRPr="006D52A3">
          <w:rPr>
            <w:b w:val="0"/>
            <w:bCs w:val="0"/>
            <w:noProof/>
            <w:webHidden/>
          </w:rPr>
          <w:fldChar w:fldCharType="separate"/>
        </w:r>
        <w:r w:rsidRPr="006D52A3">
          <w:rPr>
            <w:b w:val="0"/>
            <w:bCs w:val="0"/>
            <w:noProof/>
            <w:webHidden/>
          </w:rPr>
          <w:t>26</w:t>
        </w:r>
        <w:r w:rsidR="00193922" w:rsidRPr="006D52A3">
          <w:rPr>
            <w:b w:val="0"/>
            <w:bCs w:val="0"/>
            <w:noProof/>
            <w:webHidden/>
          </w:rPr>
          <w:fldChar w:fldCharType="end"/>
        </w:r>
      </w:hyperlink>
    </w:p>
    <w:p w14:paraId="755B97CE" w14:textId="02F82A0B" w:rsidR="00193922" w:rsidRPr="006D52A3" w:rsidRDefault="00193922">
      <w:pPr>
        <w:pStyle w:val="TOC2"/>
        <w:tabs>
          <w:tab w:val="right" w:leader="dot" w:pos="9350"/>
        </w:tabs>
        <w:rPr>
          <w:rFonts w:ascii="Times New Roman" w:eastAsiaTheme="minorEastAsia" w:hAnsi="Times New Roman" w:cs="Times New Roman"/>
          <w:noProof/>
          <w:kern w:val="2"/>
          <w:sz w:val="28"/>
          <w:szCs w:val="28"/>
          <w:lang w:eastAsia="es-US"/>
          <w14:ligatures w14:val="standardContextual"/>
        </w:rPr>
      </w:pPr>
      <w:hyperlink w:anchor="_Toc198046179" w:history="1">
        <w:r w:rsidRPr="006D52A3">
          <w:rPr>
            <w:rStyle w:val="Hyperlink"/>
            <w:rFonts w:ascii="Times New Roman" w:eastAsia="Times New Roman" w:hAnsi="Times New Roman" w:cs="Times New Roman"/>
            <w:noProof/>
            <w:sz w:val="24"/>
            <w:szCs w:val="24"/>
          </w:rPr>
          <w:t>Summary Statistics</w:t>
        </w:r>
        <w:r w:rsidRPr="006D52A3">
          <w:rPr>
            <w:rFonts w:ascii="Times New Roman" w:hAnsi="Times New Roman" w:cs="Times New Roman"/>
            <w:noProof/>
            <w:webHidden/>
            <w:sz w:val="24"/>
            <w:szCs w:val="24"/>
          </w:rPr>
          <w:tab/>
        </w:r>
        <w:r w:rsidRPr="006D52A3">
          <w:rPr>
            <w:rFonts w:ascii="Times New Roman" w:hAnsi="Times New Roman" w:cs="Times New Roman"/>
            <w:noProof/>
            <w:webHidden/>
            <w:sz w:val="24"/>
            <w:szCs w:val="24"/>
          </w:rPr>
          <w:fldChar w:fldCharType="begin"/>
        </w:r>
        <w:r w:rsidRPr="006D52A3">
          <w:rPr>
            <w:rFonts w:ascii="Times New Roman" w:hAnsi="Times New Roman" w:cs="Times New Roman"/>
            <w:noProof/>
            <w:webHidden/>
            <w:sz w:val="24"/>
            <w:szCs w:val="24"/>
          </w:rPr>
          <w:instrText xml:space="preserve"> PAGEREF _Toc198046179 \h </w:instrText>
        </w:r>
        <w:r w:rsidRPr="006D52A3">
          <w:rPr>
            <w:rFonts w:ascii="Times New Roman" w:hAnsi="Times New Roman" w:cs="Times New Roman"/>
            <w:noProof/>
            <w:webHidden/>
            <w:sz w:val="24"/>
            <w:szCs w:val="24"/>
          </w:rPr>
        </w:r>
        <w:r w:rsidRPr="006D52A3">
          <w:rPr>
            <w:rFonts w:ascii="Times New Roman" w:hAnsi="Times New Roman" w:cs="Times New Roman"/>
            <w:noProof/>
            <w:webHidden/>
            <w:sz w:val="24"/>
            <w:szCs w:val="24"/>
          </w:rPr>
          <w:fldChar w:fldCharType="separate"/>
        </w:r>
        <w:r w:rsidRPr="006D52A3">
          <w:rPr>
            <w:rFonts w:ascii="Times New Roman" w:hAnsi="Times New Roman" w:cs="Times New Roman"/>
            <w:noProof/>
            <w:webHidden/>
            <w:sz w:val="24"/>
            <w:szCs w:val="24"/>
          </w:rPr>
          <w:t>26</w:t>
        </w:r>
        <w:r w:rsidRPr="006D52A3">
          <w:rPr>
            <w:rFonts w:ascii="Times New Roman" w:hAnsi="Times New Roman" w:cs="Times New Roman"/>
            <w:noProof/>
            <w:webHidden/>
            <w:sz w:val="24"/>
            <w:szCs w:val="24"/>
          </w:rPr>
          <w:fldChar w:fldCharType="end"/>
        </w:r>
      </w:hyperlink>
    </w:p>
    <w:p w14:paraId="55DBBF35" w14:textId="798435EB" w:rsidR="00193922" w:rsidRPr="006D52A3" w:rsidRDefault="00193922">
      <w:pPr>
        <w:pStyle w:val="TOC2"/>
        <w:tabs>
          <w:tab w:val="right" w:leader="dot" w:pos="9350"/>
        </w:tabs>
        <w:rPr>
          <w:rFonts w:ascii="Times New Roman" w:eastAsiaTheme="minorEastAsia" w:hAnsi="Times New Roman" w:cs="Times New Roman"/>
          <w:noProof/>
          <w:kern w:val="2"/>
          <w:sz w:val="28"/>
          <w:szCs w:val="28"/>
          <w:lang w:eastAsia="es-US"/>
          <w14:ligatures w14:val="standardContextual"/>
        </w:rPr>
      </w:pPr>
      <w:hyperlink w:anchor="_Toc198046180" w:history="1">
        <w:r w:rsidRPr="006D52A3">
          <w:rPr>
            <w:rStyle w:val="Hyperlink"/>
            <w:rFonts w:ascii="Times New Roman" w:hAnsi="Times New Roman" w:cs="Times New Roman"/>
            <w:noProof/>
            <w:sz w:val="24"/>
            <w:szCs w:val="24"/>
          </w:rPr>
          <w:t>Mixed Logit Model Estimates</w:t>
        </w:r>
        <w:r w:rsidRPr="006D52A3">
          <w:rPr>
            <w:rFonts w:ascii="Times New Roman" w:hAnsi="Times New Roman" w:cs="Times New Roman"/>
            <w:noProof/>
            <w:webHidden/>
            <w:sz w:val="24"/>
            <w:szCs w:val="24"/>
          </w:rPr>
          <w:tab/>
        </w:r>
        <w:r w:rsidRPr="006D52A3">
          <w:rPr>
            <w:rFonts w:ascii="Times New Roman" w:hAnsi="Times New Roman" w:cs="Times New Roman"/>
            <w:noProof/>
            <w:webHidden/>
            <w:sz w:val="24"/>
            <w:szCs w:val="24"/>
          </w:rPr>
          <w:fldChar w:fldCharType="begin"/>
        </w:r>
        <w:r w:rsidRPr="006D52A3">
          <w:rPr>
            <w:rFonts w:ascii="Times New Roman" w:hAnsi="Times New Roman" w:cs="Times New Roman"/>
            <w:noProof/>
            <w:webHidden/>
            <w:sz w:val="24"/>
            <w:szCs w:val="24"/>
          </w:rPr>
          <w:instrText xml:space="preserve"> PAGEREF _Toc198046180 \h </w:instrText>
        </w:r>
        <w:r w:rsidRPr="006D52A3">
          <w:rPr>
            <w:rFonts w:ascii="Times New Roman" w:hAnsi="Times New Roman" w:cs="Times New Roman"/>
            <w:noProof/>
            <w:webHidden/>
            <w:sz w:val="24"/>
            <w:szCs w:val="24"/>
          </w:rPr>
        </w:r>
        <w:r w:rsidRPr="006D52A3">
          <w:rPr>
            <w:rFonts w:ascii="Times New Roman" w:hAnsi="Times New Roman" w:cs="Times New Roman"/>
            <w:noProof/>
            <w:webHidden/>
            <w:sz w:val="24"/>
            <w:szCs w:val="24"/>
          </w:rPr>
          <w:fldChar w:fldCharType="separate"/>
        </w:r>
        <w:r w:rsidRPr="006D52A3">
          <w:rPr>
            <w:rFonts w:ascii="Times New Roman" w:hAnsi="Times New Roman" w:cs="Times New Roman"/>
            <w:noProof/>
            <w:webHidden/>
            <w:sz w:val="24"/>
            <w:szCs w:val="24"/>
          </w:rPr>
          <w:t>29</w:t>
        </w:r>
        <w:r w:rsidRPr="006D52A3">
          <w:rPr>
            <w:rFonts w:ascii="Times New Roman" w:hAnsi="Times New Roman" w:cs="Times New Roman"/>
            <w:noProof/>
            <w:webHidden/>
            <w:sz w:val="24"/>
            <w:szCs w:val="24"/>
          </w:rPr>
          <w:fldChar w:fldCharType="end"/>
        </w:r>
      </w:hyperlink>
    </w:p>
    <w:p w14:paraId="6A433A61" w14:textId="46C654C6" w:rsidR="00193922" w:rsidRPr="006D52A3" w:rsidRDefault="00193922">
      <w:pPr>
        <w:pStyle w:val="TOC2"/>
        <w:tabs>
          <w:tab w:val="right" w:leader="dot" w:pos="9350"/>
        </w:tabs>
        <w:rPr>
          <w:rFonts w:ascii="Times New Roman" w:eastAsiaTheme="minorEastAsia" w:hAnsi="Times New Roman" w:cs="Times New Roman"/>
          <w:noProof/>
          <w:kern w:val="2"/>
          <w:sz w:val="28"/>
          <w:szCs w:val="28"/>
          <w:lang w:eastAsia="es-US"/>
          <w14:ligatures w14:val="standardContextual"/>
        </w:rPr>
      </w:pPr>
      <w:hyperlink w:anchor="_Toc198046181" w:history="1">
        <w:r w:rsidRPr="006D52A3">
          <w:rPr>
            <w:rStyle w:val="Hyperlink"/>
            <w:rFonts w:ascii="Times New Roman" w:hAnsi="Times New Roman" w:cs="Times New Roman"/>
            <w:noProof/>
            <w:sz w:val="24"/>
            <w:szCs w:val="24"/>
          </w:rPr>
          <w:t>WTP Estimates</w:t>
        </w:r>
        <w:r w:rsidRPr="006D52A3">
          <w:rPr>
            <w:rFonts w:ascii="Times New Roman" w:hAnsi="Times New Roman" w:cs="Times New Roman"/>
            <w:noProof/>
            <w:webHidden/>
            <w:sz w:val="24"/>
            <w:szCs w:val="24"/>
          </w:rPr>
          <w:tab/>
        </w:r>
        <w:r w:rsidRPr="006D52A3">
          <w:rPr>
            <w:rFonts w:ascii="Times New Roman" w:hAnsi="Times New Roman" w:cs="Times New Roman"/>
            <w:noProof/>
            <w:webHidden/>
            <w:sz w:val="24"/>
            <w:szCs w:val="24"/>
          </w:rPr>
          <w:fldChar w:fldCharType="begin"/>
        </w:r>
        <w:r w:rsidRPr="006D52A3">
          <w:rPr>
            <w:rFonts w:ascii="Times New Roman" w:hAnsi="Times New Roman" w:cs="Times New Roman"/>
            <w:noProof/>
            <w:webHidden/>
            <w:sz w:val="24"/>
            <w:szCs w:val="24"/>
          </w:rPr>
          <w:instrText xml:space="preserve"> PAGEREF _Toc198046181 \h </w:instrText>
        </w:r>
        <w:r w:rsidRPr="006D52A3">
          <w:rPr>
            <w:rFonts w:ascii="Times New Roman" w:hAnsi="Times New Roman" w:cs="Times New Roman"/>
            <w:noProof/>
            <w:webHidden/>
            <w:sz w:val="24"/>
            <w:szCs w:val="24"/>
          </w:rPr>
        </w:r>
        <w:r w:rsidRPr="006D52A3">
          <w:rPr>
            <w:rFonts w:ascii="Times New Roman" w:hAnsi="Times New Roman" w:cs="Times New Roman"/>
            <w:noProof/>
            <w:webHidden/>
            <w:sz w:val="24"/>
            <w:szCs w:val="24"/>
          </w:rPr>
          <w:fldChar w:fldCharType="separate"/>
        </w:r>
        <w:r w:rsidRPr="006D52A3">
          <w:rPr>
            <w:rFonts w:ascii="Times New Roman" w:hAnsi="Times New Roman" w:cs="Times New Roman"/>
            <w:noProof/>
            <w:webHidden/>
            <w:sz w:val="24"/>
            <w:szCs w:val="24"/>
          </w:rPr>
          <w:t>43</w:t>
        </w:r>
        <w:r w:rsidRPr="006D52A3">
          <w:rPr>
            <w:rFonts w:ascii="Times New Roman" w:hAnsi="Times New Roman" w:cs="Times New Roman"/>
            <w:noProof/>
            <w:webHidden/>
            <w:sz w:val="24"/>
            <w:szCs w:val="24"/>
          </w:rPr>
          <w:fldChar w:fldCharType="end"/>
        </w:r>
      </w:hyperlink>
    </w:p>
    <w:p w14:paraId="30238B2F" w14:textId="52C4A8EE" w:rsidR="00193922" w:rsidRPr="006D52A3" w:rsidRDefault="00734369" w:rsidP="00A20DDA">
      <w:pPr>
        <w:pStyle w:val="TOC1"/>
        <w:rPr>
          <w:rFonts w:eastAsiaTheme="minorEastAsia"/>
          <w:b w:val="0"/>
          <w:bCs w:val="0"/>
          <w:noProof/>
          <w:kern w:val="2"/>
          <w:sz w:val="28"/>
          <w:szCs w:val="28"/>
          <w:lang w:eastAsia="es-US"/>
          <w14:ligatures w14:val="standardContextual"/>
        </w:rPr>
      </w:pPr>
      <w:hyperlink w:anchor="_Toc198046182" w:history="1">
        <w:r w:rsidRPr="006D52A3">
          <w:rPr>
            <w:rStyle w:val="Hyperlink"/>
            <w:b w:val="0"/>
            <w:bCs w:val="0"/>
            <w:noProof/>
          </w:rPr>
          <w:t>Chapter Six Discussion</w:t>
        </w:r>
        <w:r w:rsidRPr="006D52A3">
          <w:rPr>
            <w:b w:val="0"/>
            <w:bCs w:val="0"/>
            <w:noProof/>
            <w:webHidden/>
          </w:rPr>
          <w:tab/>
        </w:r>
        <w:r w:rsidR="00193922" w:rsidRPr="006D52A3">
          <w:rPr>
            <w:b w:val="0"/>
            <w:bCs w:val="0"/>
            <w:noProof/>
            <w:webHidden/>
          </w:rPr>
          <w:fldChar w:fldCharType="begin"/>
        </w:r>
        <w:r w:rsidR="00193922" w:rsidRPr="006D52A3">
          <w:rPr>
            <w:b w:val="0"/>
            <w:bCs w:val="0"/>
            <w:noProof/>
            <w:webHidden/>
          </w:rPr>
          <w:instrText xml:space="preserve"> PAGEREF _Toc198046182 \h </w:instrText>
        </w:r>
        <w:r w:rsidR="00193922" w:rsidRPr="006D52A3">
          <w:rPr>
            <w:b w:val="0"/>
            <w:bCs w:val="0"/>
            <w:noProof/>
            <w:webHidden/>
          </w:rPr>
        </w:r>
        <w:r w:rsidR="00193922" w:rsidRPr="006D52A3">
          <w:rPr>
            <w:b w:val="0"/>
            <w:bCs w:val="0"/>
            <w:noProof/>
            <w:webHidden/>
          </w:rPr>
          <w:fldChar w:fldCharType="separate"/>
        </w:r>
        <w:r w:rsidRPr="006D52A3">
          <w:rPr>
            <w:b w:val="0"/>
            <w:bCs w:val="0"/>
            <w:noProof/>
            <w:webHidden/>
          </w:rPr>
          <w:t>48</w:t>
        </w:r>
        <w:r w:rsidR="00193922" w:rsidRPr="006D52A3">
          <w:rPr>
            <w:b w:val="0"/>
            <w:bCs w:val="0"/>
            <w:noProof/>
            <w:webHidden/>
          </w:rPr>
          <w:fldChar w:fldCharType="end"/>
        </w:r>
      </w:hyperlink>
    </w:p>
    <w:p w14:paraId="5E9F4BC9" w14:textId="2D8689C9" w:rsidR="00193922" w:rsidRPr="006D52A3" w:rsidRDefault="00734369" w:rsidP="00A20DDA">
      <w:pPr>
        <w:pStyle w:val="TOC1"/>
        <w:rPr>
          <w:rFonts w:eastAsiaTheme="minorEastAsia"/>
          <w:b w:val="0"/>
          <w:bCs w:val="0"/>
          <w:noProof/>
          <w:kern w:val="2"/>
          <w:sz w:val="28"/>
          <w:szCs w:val="28"/>
          <w:lang w:eastAsia="es-US"/>
          <w14:ligatures w14:val="standardContextual"/>
        </w:rPr>
      </w:pPr>
      <w:hyperlink w:anchor="_Toc198046183" w:history="1">
        <w:r w:rsidRPr="006D52A3">
          <w:rPr>
            <w:rStyle w:val="Hyperlink"/>
            <w:b w:val="0"/>
            <w:bCs w:val="0"/>
            <w:noProof/>
          </w:rPr>
          <w:t>Chapter Seven Implications</w:t>
        </w:r>
        <w:r w:rsidRPr="006D52A3">
          <w:rPr>
            <w:b w:val="0"/>
            <w:bCs w:val="0"/>
            <w:noProof/>
            <w:webHidden/>
          </w:rPr>
          <w:tab/>
        </w:r>
        <w:r w:rsidR="00193922" w:rsidRPr="006D52A3">
          <w:rPr>
            <w:b w:val="0"/>
            <w:bCs w:val="0"/>
            <w:noProof/>
            <w:webHidden/>
          </w:rPr>
          <w:fldChar w:fldCharType="begin"/>
        </w:r>
        <w:r w:rsidR="00193922" w:rsidRPr="006D52A3">
          <w:rPr>
            <w:b w:val="0"/>
            <w:bCs w:val="0"/>
            <w:noProof/>
            <w:webHidden/>
          </w:rPr>
          <w:instrText xml:space="preserve"> PAGEREF _Toc198046183 \h </w:instrText>
        </w:r>
        <w:r w:rsidR="00193922" w:rsidRPr="006D52A3">
          <w:rPr>
            <w:b w:val="0"/>
            <w:bCs w:val="0"/>
            <w:noProof/>
            <w:webHidden/>
          </w:rPr>
        </w:r>
        <w:r w:rsidR="00193922" w:rsidRPr="006D52A3">
          <w:rPr>
            <w:b w:val="0"/>
            <w:bCs w:val="0"/>
            <w:noProof/>
            <w:webHidden/>
          </w:rPr>
          <w:fldChar w:fldCharType="separate"/>
        </w:r>
        <w:r w:rsidRPr="006D52A3">
          <w:rPr>
            <w:b w:val="0"/>
            <w:bCs w:val="0"/>
            <w:noProof/>
            <w:webHidden/>
          </w:rPr>
          <w:t>51</w:t>
        </w:r>
        <w:r w:rsidR="00193922" w:rsidRPr="006D52A3">
          <w:rPr>
            <w:b w:val="0"/>
            <w:bCs w:val="0"/>
            <w:noProof/>
            <w:webHidden/>
          </w:rPr>
          <w:fldChar w:fldCharType="end"/>
        </w:r>
      </w:hyperlink>
    </w:p>
    <w:p w14:paraId="202B4353" w14:textId="0E28FFF6" w:rsidR="00193922" w:rsidRPr="006D52A3" w:rsidRDefault="00734369" w:rsidP="00A20DDA">
      <w:pPr>
        <w:pStyle w:val="TOC1"/>
        <w:rPr>
          <w:rFonts w:eastAsiaTheme="minorEastAsia"/>
          <w:b w:val="0"/>
          <w:bCs w:val="0"/>
          <w:noProof/>
          <w:kern w:val="2"/>
          <w:sz w:val="28"/>
          <w:szCs w:val="28"/>
          <w:lang w:eastAsia="es-US"/>
          <w14:ligatures w14:val="standardContextual"/>
        </w:rPr>
      </w:pPr>
      <w:hyperlink w:anchor="_Toc198046184" w:history="1">
        <w:r w:rsidRPr="006D52A3">
          <w:rPr>
            <w:rStyle w:val="Hyperlink"/>
            <w:b w:val="0"/>
            <w:bCs w:val="0"/>
            <w:noProof/>
          </w:rPr>
          <w:t>References</w:t>
        </w:r>
        <w:r w:rsidRPr="006D52A3">
          <w:rPr>
            <w:b w:val="0"/>
            <w:bCs w:val="0"/>
            <w:noProof/>
            <w:webHidden/>
          </w:rPr>
          <w:tab/>
        </w:r>
        <w:r w:rsidR="00193922" w:rsidRPr="006D52A3">
          <w:rPr>
            <w:b w:val="0"/>
            <w:bCs w:val="0"/>
            <w:noProof/>
            <w:webHidden/>
          </w:rPr>
          <w:fldChar w:fldCharType="begin"/>
        </w:r>
        <w:r w:rsidR="00193922" w:rsidRPr="006D52A3">
          <w:rPr>
            <w:b w:val="0"/>
            <w:bCs w:val="0"/>
            <w:noProof/>
            <w:webHidden/>
          </w:rPr>
          <w:instrText xml:space="preserve"> PAGEREF _Toc198046184 \h </w:instrText>
        </w:r>
        <w:r w:rsidR="00193922" w:rsidRPr="006D52A3">
          <w:rPr>
            <w:b w:val="0"/>
            <w:bCs w:val="0"/>
            <w:noProof/>
            <w:webHidden/>
          </w:rPr>
        </w:r>
        <w:r w:rsidR="00193922" w:rsidRPr="006D52A3">
          <w:rPr>
            <w:b w:val="0"/>
            <w:bCs w:val="0"/>
            <w:noProof/>
            <w:webHidden/>
          </w:rPr>
          <w:fldChar w:fldCharType="separate"/>
        </w:r>
        <w:r w:rsidRPr="006D52A3">
          <w:rPr>
            <w:b w:val="0"/>
            <w:bCs w:val="0"/>
            <w:noProof/>
            <w:webHidden/>
          </w:rPr>
          <w:t>53</w:t>
        </w:r>
        <w:r w:rsidR="00193922" w:rsidRPr="006D52A3">
          <w:rPr>
            <w:b w:val="0"/>
            <w:bCs w:val="0"/>
            <w:noProof/>
            <w:webHidden/>
          </w:rPr>
          <w:fldChar w:fldCharType="end"/>
        </w:r>
      </w:hyperlink>
    </w:p>
    <w:p w14:paraId="36C290CF" w14:textId="70ED7D0C" w:rsidR="00193922" w:rsidRPr="006D52A3" w:rsidRDefault="00734369" w:rsidP="00A20DDA">
      <w:pPr>
        <w:pStyle w:val="TOC1"/>
        <w:rPr>
          <w:rFonts w:eastAsiaTheme="minorEastAsia"/>
          <w:b w:val="0"/>
          <w:bCs w:val="0"/>
          <w:noProof/>
          <w:kern w:val="2"/>
          <w:sz w:val="28"/>
          <w:szCs w:val="28"/>
          <w:lang w:eastAsia="es-US"/>
          <w14:ligatures w14:val="standardContextual"/>
        </w:rPr>
      </w:pPr>
      <w:hyperlink w:anchor="_Toc198046185" w:history="1">
        <w:r w:rsidRPr="006D52A3">
          <w:rPr>
            <w:rStyle w:val="Hyperlink"/>
            <w:b w:val="0"/>
            <w:bCs w:val="0"/>
            <w:noProof/>
          </w:rPr>
          <w:t>Appendixes</w:t>
        </w:r>
        <w:r w:rsidRPr="006D52A3">
          <w:rPr>
            <w:b w:val="0"/>
            <w:bCs w:val="0"/>
            <w:noProof/>
            <w:webHidden/>
          </w:rPr>
          <w:tab/>
        </w:r>
        <w:r w:rsidR="00193922" w:rsidRPr="006D52A3">
          <w:rPr>
            <w:b w:val="0"/>
            <w:bCs w:val="0"/>
            <w:noProof/>
            <w:webHidden/>
          </w:rPr>
          <w:fldChar w:fldCharType="begin"/>
        </w:r>
        <w:r w:rsidR="00193922" w:rsidRPr="006D52A3">
          <w:rPr>
            <w:b w:val="0"/>
            <w:bCs w:val="0"/>
            <w:noProof/>
            <w:webHidden/>
          </w:rPr>
          <w:instrText xml:space="preserve"> PAGEREF _Toc198046185 \h </w:instrText>
        </w:r>
        <w:r w:rsidR="00193922" w:rsidRPr="006D52A3">
          <w:rPr>
            <w:b w:val="0"/>
            <w:bCs w:val="0"/>
            <w:noProof/>
            <w:webHidden/>
          </w:rPr>
        </w:r>
        <w:r w:rsidR="00193922" w:rsidRPr="006D52A3">
          <w:rPr>
            <w:b w:val="0"/>
            <w:bCs w:val="0"/>
            <w:noProof/>
            <w:webHidden/>
          </w:rPr>
          <w:fldChar w:fldCharType="separate"/>
        </w:r>
        <w:r w:rsidRPr="006D52A3">
          <w:rPr>
            <w:b w:val="0"/>
            <w:bCs w:val="0"/>
            <w:noProof/>
            <w:webHidden/>
          </w:rPr>
          <w:t>68</w:t>
        </w:r>
        <w:r w:rsidR="00193922" w:rsidRPr="006D52A3">
          <w:rPr>
            <w:b w:val="0"/>
            <w:bCs w:val="0"/>
            <w:noProof/>
            <w:webHidden/>
          </w:rPr>
          <w:fldChar w:fldCharType="end"/>
        </w:r>
      </w:hyperlink>
    </w:p>
    <w:p w14:paraId="613A1DE1" w14:textId="206B1161" w:rsidR="00193922" w:rsidRPr="006D52A3" w:rsidRDefault="00734369">
      <w:pPr>
        <w:pStyle w:val="TOC2"/>
        <w:tabs>
          <w:tab w:val="right" w:leader="dot" w:pos="9350"/>
        </w:tabs>
        <w:rPr>
          <w:rFonts w:ascii="Times New Roman" w:eastAsiaTheme="minorEastAsia" w:hAnsi="Times New Roman" w:cs="Times New Roman"/>
          <w:noProof/>
          <w:kern w:val="2"/>
          <w:sz w:val="28"/>
          <w:szCs w:val="28"/>
          <w:lang w:eastAsia="es-US"/>
          <w14:ligatures w14:val="standardContextual"/>
        </w:rPr>
      </w:pPr>
      <w:hyperlink w:anchor="_Toc198046186" w:history="1">
        <w:r w:rsidRPr="006D52A3">
          <w:rPr>
            <w:rStyle w:val="Hyperlink"/>
            <w:rFonts w:ascii="Times New Roman" w:hAnsi="Times New Roman" w:cs="Times New Roman"/>
            <w:noProof/>
            <w:sz w:val="24"/>
            <w:szCs w:val="24"/>
          </w:rPr>
          <w:t>Appendix A</w:t>
        </w:r>
        <w:r w:rsidRPr="006D52A3">
          <w:rPr>
            <w:rFonts w:ascii="Times New Roman" w:hAnsi="Times New Roman" w:cs="Times New Roman"/>
            <w:noProof/>
            <w:webHidden/>
            <w:sz w:val="24"/>
            <w:szCs w:val="24"/>
          </w:rPr>
          <w:tab/>
        </w:r>
        <w:r w:rsidR="00193922" w:rsidRPr="006D52A3">
          <w:rPr>
            <w:rFonts w:ascii="Times New Roman" w:hAnsi="Times New Roman" w:cs="Times New Roman"/>
            <w:noProof/>
            <w:webHidden/>
            <w:sz w:val="24"/>
            <w:szCs w:val="24"/>
          </w:rPr>
          <w:fldChar w:fldCharType="begin"/>
        </w:r>
        <w:r w:rsidR="00193922" w:rsidRPr="006D52A3">
          <w:rPr>
            <w:rFonts w:ascii="Times New Roman" w:hAnsi="Times New Roman" w:cs="Times New Roman"/>
            <w:noProof/>
            <w:webHidden/>
            <w:sz w:val="24"/>
            <w:szCs w:val="24"/>
          </w:rPr>
          <w:instrText xml:space="preserve"> PAGEREF _Toc198046186 \h </w:instrText>
        </w:r>
        <w:r w:rsidR="00193922" w:rsidRPr="006D52A3">
          <w:rPr>
            <w:rFonts w:ascii="Times New Roman" w:hAnsi="Times New Roman" w:cs="Times New Roman"/>
            <w:noProof/>
            <w:webHidden/>
            <w:sz w:val="24"/>
            <w:szCs w:val="24"/>
          </w:rPr>
        </w:r>
        <w:r w:rsidR="00193922" w:rsidRPr="006D52A3">
          <w:rPr>
            <w:rFonts w:ascii="Times New Roman" w:hAnsi="Times New Roman" w:cs="Times New Roman"/>
            <w:noProof/>
            <w:webHidden/>
            <w:sz w:val="24"/>
            <w:szCs w:val="24"/>
          </w:rPr>
          <w:fldChar w:fldCharType="separate"/>
        </w:r>
        <w:r w:rsidRPr="006D52A3">
          <w:rPr>
            <w:rFonts w:ascii="Times New Roman" w:hAnsi="Times New Roman" w:cs="Times New Roman"/>
            <w:noProof/>
            <w:webHidden/>
            <w:sz w:val="24"/>
            <w:szCs w:val="24"/>
          </w:rPr>
          <w:t>68</w:t>
        </w:r>
        <w:r w:rsidR="00193922" w:rsidRPr="006D52A3">
          <w:rPr>
            <w:rFonts w:ascii="Times New Roman" w:hAnsi="Times New Roman" w:cs="Times New Roman"/>
            <w:noProof/>
            <w:webHidden/>
            <w:sz w:val="24"/>
            <w:szCs w:val="24"/>
          </w:rPr>
          <w:fldChar w:fldCharType="end"/>
        </w:r>
      </w:hyperlink>
    </w:p>
    <w:p w14:paraId="0D9921EC" w14:textId="4DC70930" w:rsidR="00193922" w:rsidRPr="006D52A3" w:rsidRDefault="00734369">
      <w:pPr>
        <w:pStyle w:val="TOC2"/>
        <w:tabs>
          <w:tab w:val="right" w:leader="dot" w:pos="9350"/>
        </w:tabs>
        <w:rPr>
          <w:rFonts w:ascii="Times New Roman" w:eastAsiaTheme="minorEastAsia" w:hAnsi="Times New Roman" w:cs="Times New Roman"/>
          <w:noProof/>
          <w:kern w:val="2"/>
          <w:sz w:val="28"/>
          <w:szCs w:val="28"/>
          <w:lang w:eastAsia="es-US"/>
          <w14:ligatures w14:val="standardContextual"/>
        </w:rPr>
      </w:pPr>
      <w:hyperlink w:anchor="_Toc198046187" w:history="1">
        <w:r w:rsidRPr="006D52A3">
          <w:rPr>
            <w:rStyle w:val="Hyperlink"/>
            <w:rFonts w:ascii="Times New Roman" w:hAnsi="Times New Roman" w:cs="Times New Roman"/>
            <w:noProof/>
            <w:sz w:val="24"/>
            <w:szCs w:val="24"/>
          </w:rPr>
          <w:t>Appendix B</w:t>
        </w:r>
        <w:r w:rsidRPr="006D52A3">
          <w:rPr>
            <w:rFonts w:ascii="Times New Roman" w:hAnsi="Times New Roman" w:cs="Times New Roman"/>
            <w:noProof/>
            <w:webHidden/>
            <w:sz w:val="24"/>
            <w:szCs w:val="24"/>
          </w:rPr>
          <w:tab/>
        </w:r>
        <w:r w:rsidR="00193922" w:rsidRPr="006D52A3">
          <w:rPr>
            <w:rFonts w:ascii="Times New Roman" w:hAnsi="Times New Roman" w:cs="Times New Roman"/>
            <w:noProof/>
            <w:webHidden/>
            <w:sz w:val="24"/>
            <w:szCs w:val="24"/>
          </w:rPr>
          <w:fldChar w:fldCharType="begin"/>
        </w:r>
        <w:r w:rsidR="00193922" w:rsidRPr="006D52A3">
          <w:rPr>
            <w:rFonts w:ascii="Times New Roman" w:hAnsi="Times New Roman" w:cs="Times New Roman"/>
            <w:noProof/>
            <w:webHidden/>
            <w:sz w:val="24"/>
            <w:szCs w:val="24"/>
          </w:rPr>
          <w:instrText xml:space="preserve"> PAGEREF _Toc198046187 \h </w:instrText>
        </w:r>
        <w:r w:rsidR="00193922" w:rsidRPr="006D52A3">
          <w:rPr>
            <w:rFonts w:ascii="Times New Roman" w:hAnsi="Times New Roman" w:cs="Times New Roman"/>
            <w:noProof/>
            <w:webHidden/>
            <w:sz w:val="24"/>
            <w:szCs w:val="24"/>
          </w:rPr>
        </w:r>
        <w:r w:rsidR="00193922" w:rsidRPr="006D52A3">
          <w:rPr>
            <w:rFonts w:ascii="Times New Roman" w:hAnsi="Times New Roman" w:cs="Times New Roman"/>
            <w:noProof/>
            <w:webHidden/>
            <w:sz w:val="24"/>
            <w:szCs w:val="24"/>
          </w:rPr>
          <w:fldChar w:fldCharType="separate"/>
        </w:r>
        <w:r w:rsidRPr="006D52A3">
          <w:rPr>
            <w:rFonts w:ascii="Times New Roman" w:hAnsi="Times New Roman" w:cs="Times New Roman"/>
            <w:noProof/>
            <w:webHidden/>
            <w:sz w:val="24"/>
            <w:szCs w:val="24"/>
          </w:rPr>
          <w:t>69</w:t>
        </w:r>
        <w:r w:rsidR="00193922" w:rsidRPr="006D52A3">
          <w:rPr>
            <w:rFonts w:ascii="Times New Roman" w:hAnsi="Times New Roman" w:cs="Times New Roman"/>
            <w:noProof/>
            <w:webHidden/>
            <w:sz w:val="24"/>
            <w:szCs w:val="24"/>
          </w:rPr>
          <w:fldChar w:fldCharType="end"/>
        </w:r>
      </w:hyperlink>
    </w:p>
    <w:p w14:paraId="46B724C3" w14:textId="141A96DC" w:rsidR="00193922" w:rsidRPr="006D52A3" w:rsidRDefault="00734369" w:rsidP="00A20DDA">
      <w:pPr>
        <w:pStyle w:val="TOC1"/>
        <w:rPr>
          <w:rFonts w:eastAsiaTheme="minorEastAsia"/>
          <w:b w:val="0"/>
          <w:bCs w:val="0"/>
          <w:noProof/>
          <w:kern w:val="2"/>
          <w:sz w:val="28"/>
          <w:szCs w:val="28"/>
          <w:lang w:eastAsia="es-US"/>
          <w14:ligatures w14:val="standardContextual"/>
        </w:rPr>
      </w:pPr>
      <w:hyperlink w:anchor="_Toc198046188" w:history="1">
        <w:r w:rsidRPr="006D52A3">
          <w:rPr>
            <w:rStyle w:val="Hyperlink"/>
            <w:b w:val="0"/>
            <w:bCs w:val="0"/>
            <w:noProof/>
          </w:rPr>
          <w:t>Vita</w:t>
        </w:r>
        <w:r w:rsidRPr="006D52A3">
          <w:rPr>
            <w:b w:val="0"/>
            <w:bCs w:val="0"/>
            <w:noProof/>
            <w:webHidden/>
          </w:rPr>
          <w:tab/>
        </w:r>
        <w:r w:rsidR="00193922" w:rsidRPr="006D52A3">
          <w:rPr>
            <w:b w:val="0"/>
            <w:bCs w:val="0"/>
            <w:noProof/>
            <w:webHidden/>
          </w:rPr>
          <w:fldChar w:fldCharType="begin"/>
        </w:r>
        <w:r w:rsidR="00193922" w:rsidRPr="006D52A3">
          <w:rPr>
            <w:b w:val="0"/>
            <w:bCs w:val="0"/>
            <w:noProof/>
            <w:webHidden/>
          </w:rPr>
          <w:instrText xml:space="preserve"> PAGEREF _Toc198046188 \h </w:instrText>
        </w:r>
        <w:r w:rsidR="00193922" w:rsidRPr="006D52A3">
          <w:rPr>
            <w:b w:val="0"/>
            <w:bCs w:val="0"/>
            <w:noProof/>
            <w:webHidden/>
          </w:rPr>
        </w:r>
        <w:r w:rsidR="00193922" w:rsidRPr="006D52A3">
          <w:rPr>
            <w:b w:val="0"/>
            <w:bCs w:val="0"/>
            <w:noProof/>
            <w:webHidden/>
          </w:rPr>
          <w:fldChar w:fldCharType="separate"/>
        </w:r>
        <w:r w:rsidRPr="006D52A3">
          <w:rPr>
            <w:b w:val="0"/>
            <w:bCs w:val="0"/>
            <w:noProof/>
            <w:webHidden/>
          </w:rPr>
          <w:t>70</w:t>
        </w:r>
        <w:r w:rsidR="00193922" w:rsidRPr="006D52A3">
          <w:rPr>
            <w:b w:val="0"/>
            <w:bCs w:val="0"/>
            <w:noProof/>
            <w:webHidden/>
          </w:rPr>
          <w:fldChar w:fldCharType="end"/>
        </w:r>
      </w:hyperlink>
    </w:p>
    <w:p w14:paraId="5D965E7C" w14:textId="35EF8001" w:rsidR="001641BF" w:rsidRPr="006D52A3" w:rsidRDefault="00676CCF" w:rsidP="00684013">
      <w:pPr>
        <w:spacing w:line="480" w:lineRule="auto"/>
        <w:jc w:val="center"/>
        <w:rPr>
          <w:rFonts w:ascii="Times New Roman" w:eastAsia="Times New Roman" w:hAnsi="Times New Roman" w:cs="Times New Roman"/>
          <w:sz w:val="24"/>
          <w:szCs w:val="24"/>
        </w:rPr>
      </w:pPr>
      <w:r w:rsidRPr="006D52A3">
        <w:rPr>
          <w:rFonts w:ascii="Times New Roman" w:eastAsia="Times New Roman" w:hAnsi="Times New Roman" w:cs="Times New Roman"/>
          <w:sz w:val="24"/>
          <w:szCs w:val="24"/>
        </w:rPr>
        <w:fldChar w:fldCharType="end"/>
      </w:r>
      <w:bookmarkEnd w:id="2"/>
    </w:p>
    <w:p w14:paraId="53C7FDE4" w14:textId="77777777" w:rsidR="00A54A21" w:rsidRPr="006D52A3" w:rsidRDefault="00A54A21" w:rsidP="006D52A3">
      <w:pPr>
        <w:pStyle w:val="TableofFigures"/>
        <w:tabs>
          <w:tab w:val="right" w:leader="dot" w:pos="9350"/>
        </w:tabs>
        <w:spacing w:line="480" w:lineRule="auto"/>
        <w:rPr>
          <w:rFonts w:cs="Times New Roman"/>
          <w:b/>
          <w:szCs w:val="24"/>
        </w:rPr>
        <w:sectPr w:rsidR="00A54A21" w:rsidRPr="006D52A3" w:rsidSect="00E27BB1">
          <w:pgSz w:w="12240" w:h="15840"/>
          <w:pgMar w:top="1440" w:right="1440" w:bottom="1440" w:left="1440" w:header="720" w:footer="720" w:gutter="0"/>
          <w:pgNumType w:fmt="lowerRoman" w:start="1"/>
          <w:cols w:space="720"/>
          <w:titlePg/>
          <w:docGrid w:linePitch="299"/>
        </w:sectPr>
      </w:pPr>
      <w:bookmarkStart w:id="3" w:name="_Toc195703767"/>
      <w:bookmarkStart w:id="4" w:name="_Toc195703811"/>
    </w:p>
    <w:p w14:paraId="1E76A35C" w14:textId="4849A6D4" w:rsidR="00DD63D4" w:rsidRPr="006D52A3" w:rsidRDefault="00DD63D4" w:rsidP="0082493A">
      <w:pPr>
        <w:pStyle w:val="Heading1"/>
        <w:spacing w:line="480" w:lineRule="auto"/>
        <w:rPr>
          <w:rFonts w:cs="Times New Roman"/>
          <w:szCs w:val="24"/>
        </w:rPr>
      </w:pPr>
      <w:bookmarkStart w:id="5" w:name="_Toc198046166"/>
      <w:bookmarkStart w:id="6" w:name="_Toc195703768"/>
      <w:bookmarkStart w:id="7" w:name="_Hlk170286757"/>
      <w:bookmarkEnd w:id="3"/>
      <w:bookmarkEnd w:id="4"/>
      <w:r w:rsidRPr="006D52A3">
        <w:rPr>
          <w:rFonts w:cs="Times New Roman"/>
          <w:szCs w:val="24"/>
        </w:rPr>
        <w:lastRenderedPageBreak/>
        <w:t>CHAPTER ONE</w:t>
      </w:r>
      <w:bookmarkEnd w:id="5"/>
    </w:p>
    <w:p w14:paraId="67B7674F" w14:textId="095224BE" w:rsidR="0082493A" w:rsidRPr="006D52A3" w:rsidRDefault="00793146" w:rsidP="0082493A">
      <w:pPr>
        <w:spacing w:line="480" w:lineRule="auto"/>
        <w:jc w:val="center"/>
        <w:rPr>
          <w:rFonts w:ascii="Times New Roman" w:hAnsi="Times New Roman" w:cs="Times New Roman"/>
          <w:b/>
          <w:bCs/>
          <w:sz w:val="24"/>
          <w:szCs w:val="28"/>
        </w:rPr>
      </w:pPr>
      <w:r w:rsidRPr="006D52A3">
        <w:rPr>
          <w:rFonts w:ascii="Times New Roman" w:hAnsi="Times New Roman" w:cs="Times New Roman"/>
          <w:b/>
          <w:bCs/>
          <w:sz w:val="24"/>
          <w:szCs w:val="28"/>
        </w:rPr>
        <w:t>INTRODUCTION</w:t>
      </w:r>
      <w:bookmarkEnd w:id="6"/>
    </w:p>
    <w:p w14:paraId="182CEE43" w14:textId="0AFCA711" w:rsidR="00C044A8" w:rsidRPr="006D52A3" w:rsidRDefault="00F1127F" w:rsidP="0082493A">
      <w:pPr>
        <w:spacing w:line="480" w:lineRule="auto"/>
        <w:ind w:firstLine="720"/>
        <w:rPr>
          <w:rFonts w:ascii="Times New Roman" w:eastAsia="Times New Roman" w:hAnsi="Times New Roman" w:cs="Times New Roman"/>
          <w:bCs/>
          <w:sz w:val="24"/>
          <w:szCs w:val="24"/>
        </w:rPr>
      </w:pPr>
      <w:bookmarkStart w:id="8" w:name="_Hlk170291004"/>
      <w:bookmarkEnd w:id="7"/>
      <w:r w:rsidRPr="006D52A3">
        <w:rPr>
          <w:rFonts w:ascii="Times New Roman" w:eastAsia="Times New Roman" w:hAnsi="Times New Roman" w:cs="Times New Roman"/>
          <w:bCs/>
          <w:sz w:val="24"/>
          <w:szCs w:val="24"/>
        </w:rPr>
        <w:t>C</w:t>
      </w:r>
      <w:r w:rsidR="00C044A8" w:rsidRPr="006D52A3">
        <w:rPr>
          <w:rFonts w:ascii="Times New Roman" w:eastAsia="Times New Roman" w:hAnsi="Times New Roman" w:cs="Times New Roman"/>
          <w:bCs/>
          <w:sz w:val="24"/>
          <w:szCs w:val="24"/>
        </w:rPr>
        <w:t xml:space="preserve">onsumer </w:t>
      </w:r>
      <w:r w:rsidR="001C2BD9" w:rsidRPr="006D52A3">
        <w:rPr>
          <w:rFonts w:ascii="Times New Roman" w:eastAsia="Times New Roman" w:hAnsi="Times New Roman" w:cs="Times New Roman"/>
          <w:bCs/>
          <w:sz w:val="24"/>
          <w:szCs w:val="24"/>
        </w:rPr>
        <w:t>demand for</w:t>
      </w:r>
      <w:r w:rsidR="00C044A8" w:rsidRPr="006D52A3">
        <w:rPr>
          <w:rFonts w:ascii="Times New Roman" w:eastAsia="Times New Roman" w:hAnsi="Times New Roman" w:cs="Times New Roman"/>
          <w:bCs/>
          <w:sz w:val="24"/>
          <w:szCs w:val="24"/>
        </w:rPr>
        <w:t xml:space="preserve"> fresh, local, and sustainably produced food has </w:t>
      </w:r>
      <w:r w:rsidRPr="006D52A3">
        <w:rPr>
          <w:rFonts w:ascii="Times New Roman" w:eastAsia="Times New Roman" w:hAnsi="Times New Roman" w:cs="Times New Roman"/>
          <w:bCs/>
          <w:sz w:val="24"/>
          <w:szCs w:val="24"/>
        </w:rPr>
        <w:t xml:space="preserve">increased </w:t>
      </w:r>
      <w:r w:rsidR="00AB5429" w:rsidRPr="006D52A3">
        <w:rPr>
          <w:rFonts w:ascii="Times New Roman" w:eastAsia="Times New Roman" w:hAnsi="Times New Roman" w:cs="Times New Roman"/>
          <w:bCs/>
          <w:sz w:val="24"/>
          <w:szCs w:val="24"/>
        </w:rPr>
        <w:t xml:space="preserve">significantly </w:t>
      </w:r>
      <w:r w:rsidR="00C044A8" w:rsidRPr="006D52A3">
        <w:rPr>
          <w:rFonts w:ascii="Times New Roman" w:eastAsia="Times New Roman" w:hAnsi="Times New Roman" w:cs="Times New Roman"/>
          <w:bCs/>
          <w:sz w:val="24"/>
          <w:szCs w:val="24"/>
        </w:rPr>
        <w:t>in recent years, reshaping food purchasing behavior across the United States</w:t>
      </w:r>
      <w:r w:rsidR="0013210A" w:rsidRPr="006D52A3">
        <w:rPr>
          <w:rFonts w:ascii="Times New Roman" w:eastAsia="Times New Roman" w:hAnsi="Times New Roman" w:cs="Times New Roman"/>
          <w:bCs/>
          <w:sz w:val="24"/>
          <w:szCs w:val="24"/>
        </w:rPr>
        <w:t xml:space="preserve"> </w:t>
      </w:r>
      <w:sdt>
        <w:sdtPr>
          <w:rPr>
            <w:rFonts w:ascii="Times New Roman" w:eastAsia="Times New Roman" w:hAnsi="Times New Roman" w:cs="Times New Roman"/>
            <w:bCs/>
            <w:sz w:val="24"/>
            <w:szCs w:val="24"/>
          </w:rPr>
          <w:alias w:val="To edit, see citavi.com/edit"/>
          <w:tag w:val="CitaviPlaceholder#32862662-9238-460e-83b3-a20ff1c62e20"/>
          <w:id w:val="1772201704"/>
          <w:placeholder>
            <w:docPart w:val="DefaultPlaceholder_-1854013440"/>
          </w:placeholder>
        </w:sdtPr>
        <w:sdtContent>
          <w:r w:rsidR="00AB5429" w:rsidRPr="006D52A3">
            <w:rPr>
              <w:rFonts w:ascii="Times New Roman" w:eastAsia="Times New Roman" w:hAnsi="Times New Roman" w:cs="Times New Roman"/>
              <w:bCs/>
              <w:sz w:val="24"/>
              <w:szCs w:val="24"/>
            </w:rPr>
            <w:fldChar w:fldCharType="begin"/>
          </w:r>
          <w:r w:rsidR="006C5999">
            <w:rPr>
              <w:rFonts w:ascii="Times New Roman" w:eastAsia="Times New Roman" w:hAnsi="Times New Roman" w:cs="Times New Roman"/>
              <w:bCs/>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FmYmRlNmFlLTBjOGQtNDZjOC1iOThkLWZjNWRiOWQyMzhkMiIsIlJhbmdlU3RhcnQiOjE1LCJSYW5nZUxlbmd0aCI6MjIsIlJlZmVyZW5jZUlkIjoiNDYzY2Q2NTgtMmE1ZS00NzFmLWI4YjUtMDRlMzkxMTZkMzU5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MvMTkvMjAyMSIsIkRvaSI6IjEwLjMzOTAvc3UxMzA2MzQyMyIsIkVkaXRvcnMiOltdLCJFdmFsdWF0aW9uQ29tcGxleGl0eSI6MCwiRXZhbHVhdGlvblNvdXJjZVRleHRGb3JtYXQiOjAsIkdyb3VwcyI6W10sIkhhc0xhYmVsMSI6ZmFsc2UsIkhhc0xhYmVsMiI6ZmFsc2UsIktleXdvcmRzIjpbXSwiTGFuZ3VhZ2UiOiJlbiIsIkxhbmd1YWdlQ29kZSI6Im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mh0dHBzOi8vd3d3Lm1kcGkuY29tLzIwNzEtMTA1MC8xMy82LzM0MjM/dXRtX3NvdXJjZT1jaGF0Z3B0LmNvbSIsIlVyaVN0cmluZyI6Imh0dHBzOi8vd3d3Lm1kcGkuY29tLzIwNzEtMTA1MC8xMy82LzM0MjM/dXRtX3NvdXJjZT1jaGF0Z3B0LmNvbS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}</w:instrText>
          </w:r>
          <w:r w:rsidR="00AB5429" w:rsidRPr="006D52A3">
            <w:rPr>
              <w:rFonts w:ascii="Times New Roman" w:eastAsia="Times New Roman" w:hAnsi="Times New Roman" w:cs="Times New Roman"/>
              <w:bCs/>
              <w:sz w:val="24"/>
              <w:szCs w:val="24"/>
            </w:rPr>
            <w:fldChar w:fldCharType="separate"/>
          </w:r>
          <w:r w:rsidR="00EF2F8F">
            <w:rPr>
              <w:rFonts w:ascii="Times New Roman" w:eastAsia="Times New Roman" w:hAnsi="Times New Roman" w:cs="Times New Roman"/>
              <w:bCs/>
              <w:sz w:val="24"/>
              <w:szCs w:val="24"/>
            </w:rPr>
            <w:t>(USDA AMS, 2014; Warsaw et al., 2021)</w:t>
          </w:r>
          <w:r w:rsidR="00AB5429" w:rsidRPr="006D52A3">
            <w:rPr>
              <w:rFonts w:ascii="Times New Roman" w:eastAsia="Times New Roman" w:hAnsi="Times New Roman" w:cs="Times New Roman"/>
              <w:bCs/>
              <w:sz w:val="24"/>
              <w:szCs w:val="24"/>
            </w:rPr>
            <w:fldChar w:fldCharType="end"/>
          </w:r>
        </w:sdtContent>
      </w:sdt>
      <w:r w:rsidR="00C044A8" w:rsidRPr="006D52A3">
        <w:rPr>
          <w:rFonts w:ascii="Times New Roman" w:eastAsia="Times New Roman" w:hAnsi="Times New Roman" w:cs="Times New Roman"/>
          <w:bCs/>
          <w:sz w:val="24"/>
          <w:szCs w:val="24"/>
        </w:rPr>
        <w:t xml:space="preserve">. Among these products, fresh </w:t>
      </w:r>
      <w:r w:rsidR="00AB5429" w:rsidRPr="006D52A3">
        <w:rPr>
          <w:rFonts w:ascii="Times New Roman" w:eastAsia="Times New Roman" w:hAnsi="Times New Roman" w:cs="Times New Roman"/>
          <w:bCs/>
          <w:sz w:val="24"/>
          <w:szCs w:val="24"/>
        </w:rPr>
        <w:t xml:space="preserve">culinary </w:t>
      </w:r>
      <w:r w:rsidR="00C044A8" w:rsidRPr="006D52A3">
        <w:rPr>
          <w:rFonts w:ascii="Times New Roman" w:eastAsia="Times New Roman" w:hAnsi="Times New Roman" w:cs="Times New Roman"/>
          <w:bCs/>
          <w:sz w:val="24"/>
          <w:szCs w:val="24"/>
        </w:rPr>
        <w:t xml:space="preserve">herbs are gaining attention </w:t>
      </w:r>
      <w:r w:rsidR="00B97E2A" w:rsidRPr="006D52A3">
        <w:rPr>
          <w:rFonts w:ascii="Times New Roman" w:eastAsia="Times New Roman" w:hAnsi="Times New Roman" w:cs="Times New Roman"/>
          <w:bCs/>
          <w:sz w:val="24"/>
          <w:szCs w:val="24"/>
        </w:rPr>
        <w:t xml:space="preserve">not only for </w:t>
      </w:r>
      <w:r w:rsidR="00C044A8" w:rsidRPr="006D52A3">
        <w:rPr>
          <w:rFonts w:ascii="Times New Roman" w:eastAsia="Times New Roman" w:hAnsi="Times New Roman" w:cs="Times New Roman"/>
          <w:bCs/>
          <w:sz w:val="24"/>
          <w:szCs w:val="24"/>
        </w:rPr>
        <w:t xml:space="preserve">their culinary and nutritional </w:t>
      </w:r>
      <w:r w:rsidR="00B97E2A" w:rsidRPr="006D52A3">
        <w:rPr>
          <w:rFonts w:ascii="Times New Roman" w:eastAsia="Times New Roman" w:hAnsi="Times New Roman" w:cs="Times New Roman"/>
          <w:bCs/>
          <w:sz w:val="24"/>
          <w:szCs w:val="24"/>
        </w:rPr>
        <w:t>qualities</w:t>
      </w:r>
      <w:r w:rsidR="00C044A8" w:rsidRPr="006D52A3">
        <w:rPr>
          <w:rFonts w:ascii="Times New Roman" w:eastAsia="Times New Roman" w:hAnsi="Times New Roman" w:cs="Times New Roman"/>
          <w:bCs/>
          <w:sz w:val="24"/>
          <w:szCs w:val="24"/>
        </w:rPr>
        <w:t>,</w:t>
      </w:r>
      <w:r w:rsidR="00B97E2A" w:rsidRPr="006D52A3">
        <w:rPr>
          <w:rFonts w:ascii="Times New Roman" w:eastAsia="Times New Roman" w:hAnsi="Times New Roman" w:cs="Times New Roman"/>
          <w:bCs/>
          <w:sz w:val="24"/>
          <w:szCs w:val="24"/>
        </w:rPr>
        <w:t xml:space="preserve"> but also for attributes such as</w:t>
      </w:r>
      <w:r w:rsidR="00C044A8" w:rsidRPr="006D52A3">
        <w:rPr>
          <w:rFonts w:ascii="Times New Roman" w:eastAsia="Times New Roman" w:hAnsi="Times New Roman" w:cs="Times New Roman"/>
          <w:bCs/>
          <w:sz w:val="24"/>
          <w:szCs w:val="24"/>
        </w:rPr>
        <w:t xml:space="preserve"> perceived freshness, </w:t>
      </w:r>
      <w:r w:rsidR="00B97E2A" w:rsidRPr="006D52A3">
        <w:rPr>
          <w:rFonts w:ascii="Times New Roman" w:eastAsia="Times New Roman" w:hAnsi="Times New Roman" w:cs="Times New Roman"/>
          <w:bCs/>
          <w:sz w:val="24"/>
          <w:szCs w:val="24"/>
        </w:rPr>
        <w:t>origin</w:t>
      </w:r>
      <w:r w:rsidR="00C044A8" w:rsidRPr="006D52A3">
        <w:rPr>
          <w:rFonts w:ascii="Times New Roman" w:eastAsia="Times New Roman" w:hAnsi="Times New Roman" w:cs="Times New Roman"/>
          <w:bCs/>
          <w:sz w:val="24"/>
          <w:szCs w:val="24"/>
        </w:rPr>
        <w:t>, and environmentally conscious production</w:t>
      </w:r>
      <w:r w:rsidR="00E30123" w:rsidRPr="006D52A3">
        <w:rPr>
          <w:rFonts w:ascii="Times New Roman" w:eastAsia="Times New Roman" w:hAnsi="Times New Roman" w:cs="Times New Roman"/>
          <w:bCs/>
          <w:sz w:val="24"/>
          <w:szCs w:val="24"/>
        </w:rPr>
        <w:t xml:space="preserve"> </w:t>
      </w:r>
      <w:sdt>
        <w:sdtPr>
          <w:rPr>
            <w:rFonts w:ascii="Times New Roman" w:eastAsia="Times New Roman" w:hAnsi="Times New Roman" w:cs="Times New Roman"/>
            <w:bCs/>
            <w:sz w:val="24"/>
            <w:szCs w:val="24"/>
          </w:rPr>
          <w:alias w:val="To edit, see citavi.com/edit"/>
          <w:tag w:val="CitaviPlaceholder#a92b32f9-3dbf-47e5-b2ff-859fef0abc83"/>
          <w:id w:val="-716589142"/>
          <w:placeholder>
            <w:docPart w:val="DefaultPlaceholder_-1854013440"/>
          </w:placeholder>
        </w:sdtPr>
        <w:sdtContent>
          <w:r w:rsidR="00596D31" w:rsidRPr="006D52A3">
            <w:rPr>
              <w:rFonts w:ascii="Times New Roman" w:eastAsia="Times New Roman" w:hAnsi="Times New Roman" w:cs="Times New Roman"/>
              <w:bCs/>
              <w:sz w:val="24"/>
              <w:szCs w:val="24"/>
            </w:rPr>
            <w:fldChar w:fldCharType="begin"/>
          </w:r>
          <w:r w:rsidR="006C5999">
            <w:rPr>
              <w:rFonts w:ascii="Times New Roman" w:eastAsia="Times New Roman" w:hAnsi="Times New Roman" w:cs="Times New Roman"/>
              <w:bCs/>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BlNmVkZGE1LTY5MjYtNDVkNi1iY2M3LWY1NmI3NzE3MzFkNiIsIlJhbmdlTGVuZ3RoIjoyMSwiUmVmZXJlbmNlSWQiOiI2Mzk0YTU1ZC1iNTUzLTQ3ZDUtOThmOC1iZmIzNWFjMjI3ZG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NC8yMy8yMDEwIiwiRG9pIjoiMTAuMTAxNy9TMTc0MjE3MDUxMDAwMDIxOSI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MTcvUzE3NDIxNzA1MTAwMDAyMTkiLCJVcmlTdHJpbmciOiJodHRwczovL2RvaS5vcmcvMTAuMTAxNy9TMTc0MjE3MDUxMDAwMDIxOS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}</w:instrText>
          </w:r>
          <w:r w:rsidR="00596D31" w:rsidRPr="006D52A3">
            <w:rPr>
              <w:rFonts w:ascii="Times New Roman" w:eastAsia="Times New Roman" w:hAnsi="Times New Roman" w:cs="Times New Roman"/>
              <w:bCs/>
              <w:sz w:val="24"/>
              <w:szCs w:val="24"/>
            </w:rPr>
            <w:fldChar w:fldCharType="separate"/>
          </w:r>
          <w:r w:rsidR="00EF2F8F">
            <w:rPr>
              <w:rFonts w:ascii="Times New Roman" w:eastAsia="Times New Roman" w:hAnsi="Times New Roman" w:cs="Times New Roman"/>
              <w:bCs/>
              <w:sz w:val="24"/>
              <w:szCs w:val="24"/>
            </w:rPr>
            <w:t>(Adams &amp; Salois, 2010; Warsaw et al., 2021)</w:t>
          </w:r>
          <w:r w:rsidR="00596D31" w:rsidRPr="006D52A3">
            <w:rPr>
              <w:rFonts w:ascii="Times New Roman" w:eastAsia="Times New Roman" w:hAnsi="Times New Roman" w:cs="Times New Roman"/>
              <w:bCs/>
              <w:sz w:val="24"/>
              <w:szCs w:val="24"/>
            </w:rPr>
            <w:fldChar w:fldCharType="end"/>
          </w:r>
        </w:sdtContent>
      </w:sdt>
      <w:r w:rsidR="0036353D" w:rsidRPr="006D52A3">
        <w:rPr>
          <w:rFonts w:ascii="Times New Roman" w:eastAsia="Times New Roman" w:hAnsi="Times New Roman" w:cs="Times New Roman"/>
          <w:bCs/>
          <w:sz w:val="24"/>
          <w:szCs w:val="24"/>
        </w:rPr>
        <w:t xml:space="preserve">. </w:t>
      </w:r>
      <w:r w:rsidR="00C044A8" w:rsidRPr="006D52A3">
        <w:rPr>
          <w:rFonts w:ascii="Times New Roman" w:eastAsia="Times New Roman" w:hAnsi="Times New Roman" w:cs="Times New Roman"/>
          <w:bCs/>
          <w:sz w:val="24"/>
          <w:szCs w:val="24"/>
        </w:rPr>
        <w:t>As demand increases, so does the need to understand factors that influence consumer preferences for these products</w:t>
      </w:r>
      <w:r w:rsidR="00E50FC3" w:rsidRPr="006D52A3">
        <w:rPr>
          <w:rFonts w:ascii="Times New Roman" w:eastAsia="Times New Roman" w:hAnsi="Times New Roman" w:cs="Times New Roman"/>
          <w:bCs/>
          <w:sz w:val="24"/>
          <w:szCs w:val="24"/>
        </w:rPr>
        <w:t>.</w:t>
      </w:r>
    </w:p>
    <w:p w14:paraId="19C41B45" w14:textId="56C10699" w:rsidR="004F7445" w:rsidRPr="006D52A3" w:rsidRDefault="00E6662A" w:rsidP="0082493A">
      <w:pPr>
        <w:spacing w:line="480" w:lineRule="auto"/>
        <w:ind w:firstLine="720"/>
        <w:rPr>
          <w:rFonts w:ascii="Times New Roman" w:eastAsia="Times New Roman" w:hAnsi="Times New Roman" w:cs="Times New Roman"/>
          <w:bCs/>
          <w:sz w:val="24"/>
          <w:szCs w:val="24"/>
        </w:rPr>
      </w:pPr>
      <w:r w:rsidRPr="006D52A3">
        <w:rPr>
          <w:rFonts w:ascii="Times New Roman" w:eastAsia="Times New Roman" w:hAnsi="Times New Roman" w:cs="Times New Roman"/>
          <w:sz w:val="24"/>
          <w:szCs w:val="24"/>
        </w:rPr>
        <w:t>T</w:t>
      </w:r>
      <w:r w:rsidR="00F1127F" w:rsidRPr="006D52A3">
        <w:rPr>
          <w:rFonts w:ascii="Times New Roman" w:eastAsia="Times New Roman" w:hAnsi="Times New Roman" w:cs="Times New Roman"/>
          <w:sz w:val="24"/>
          <w:szCs w:val="24"/>
        </w:rPr>
        <w:t>his study investigates h</w:t>
      </w:r>
      <w:r w:rsidR="00C044A8" w:rsidRPr="006D52A3">
        <w:rPr>
          <w:rFonts w:ascii="Times New Roman" w:eastAsia="Times New Roman" w:hAnsi="Times New Roman" w:cs="Times New Roman"/>
          <w:sz w:val="24"/>
          <w:szCs w:val="24"/>
        </w:rPr>
        <w:t xml:space="preserve">ow consumers value different attributes of </w:t>
      </w:r>
      <w:r w:rsidR="00195991" w:rsidRPr="006D52A3">
        <w:rPr>
          <w:rFonts w:ascii="Times New Roman" w:eastAsia="Times New Roman" w:hAnsi="Times New Roman" w:cs="Times New Roman"/>
          <w:sz w:val="24"/>
          <w:szCs w:val="24"/>
        </w:rPr>
        <w:t xml:space="preserve">fresh </w:t>
      </w:r>
      <w:r w:rsidR="00C044A8" w:rsidRPr="006D52A3">
        <w:rPr>
          <w:rFonts w:ascii="Times New Roman" w:eastAsia="Times New Roman" w:hAnsi="Times New Roman" w:cs="Times New Roman"/>
          <w:sz w:val="24"/>
          <w:szCs w:val="24"/>
        </w:rPr>
        <w:t>herbs</w:t>
      </w:r>
      <w:r w:rsidR="009700C7" w:rsidRPr="006D52A3">
        <w:rPr>
          <w:rFonts w:ascii="Times New Roman" w:eastAsia="Times New Roman" w:hAnsi="Times New Roman" w:cs="Times New Roman"/>
          <w:sz w:val="24"/>
          <w:szCs w:val="24"/>
        </w:rPr>
        <w:t>, including</w:t>
      </w:r>
      <w:r w:rsidR="00C044A8" w:rsidRPr="006D52A3">
        <w:rPr>
          <w:rFonts w:ascii="Times New Roman" w:eastAsia="Times New Roman" w:hAnsi="Times New Roman" w:cs="Times New Roman"/>
          <w:sz w:val="24"/>
          <w:szCs w:val="24"/>
        </w:rPr>
        <w:t xml:space="preserve"> origin</w:t>
      </w:r>
      <w:r w:rsidR="00195991" w:rsidRPr="006D52A3">
        <w:rPr>
          <w:rFonts w:ascii="Times New Roman" w:eastAsia="Times New Roman" w:hAnsi="Times New Roman" w:cs="Times New Roman"/>
          <w:sz w:val="24"/>
          <w:szCs w:val="24"/>
        </w:rPr>
        <w:t xml:space="preserve"> (</w:t>
      </w:r>
      <w:r w:rsidR="007B1880" w:rsidRPr="006D52A3">
        <w:rPr>
          <w:rFonts w:ascii="Times New Roman" w:eastAsia="Times New Roman" w:hAnsi="Times New Roman" w:cs="Times New Roman"/>
          <w:bCs/>
          <w:sz w:val="24"/>
          <w:szCs w:val="24"/>
        </w:rPr>
        <w:t>domestic, local, or imported</w:t>
      </w:r>
      <w:r w:rsidR="00195991" w:rsidRPr="006D52A3">
        <w:rPr>
          <w:rFonts w:ascii="Times New Roman" w:eastAsia="Times New Roman" w:hAnsi="Times New Roman" w:cs="Times New Roman"/>
          <w:sz w:val="24"/>
          <w:szCs w:val="24"/>
        </w:rPr>
        <w:t>)</w:t>
      </w:r>
      <w:r w:rsidR="00C044A8" w:rsidRPr="006D52A3">
        <w:rPr>
          <w:rFonts w:ascii="Times New Roman" w:eastAsia="Times New Roman" w:hAnsi="Times New Roman" w:cs="Times New Roman"/>
          <w:sz w:val="24"/>
          <w:szCs w:val="24"/>
        </w:rPr>
        <w:t>, production method</w:t>
      </w:r>
      <w:r w:rsidR="00195991" w:rsidRPr="006D52A3">
        <w:rPr>
          <w:rFonts w:ascii="Times New Roman" w:eastAsia="Times New Roman" w:hAnsi="Times New Roman" w:cs="Times New Roman"/>
          <w:sz w:val="24"/>
          <w:szCs w:val="24"/>
        </w:rPr>
        <w:t xml:space="preserve"> (</w:t>
      </w:r>
      <w:r w:rsidR="007B1880" w:rsidRPr="006D52A3">
        <w:rPr>
          <w:rFonts w:ascii="Times New Roman" w:eastAsia="Times New Roman" w:hAnsi="Times New Roman" w:cs="Times New Roman"/>
          <w:bCs/>
          <w:sz w:val="24"/>
          <w:szCs w:val="24"/>
        </w:rPr>
        <w:t>conventional, organic, or sustainable</w:t>
      </w:r>
      <w:r w:rsidR="00195991" w:rsidRPr="006D52A3">
        <w:rPr>
          <w:rFonts w:ascii="Times New Roman" w:eastAsia="Times New Roman" w:hAnsi="Times New Roman" w:cs="Times New Roman"/>
          <w:sz w:val="24"/>
          <w:szCs w:val="24"/>
        </w:rPr>
        <w:t>)</w:t>
      </w:r>
      <w:r w:rsidR="00C044A8" w:rsidRPr="006D52A3">
        <w:rPr>
          <w:rFonts w:ascii="Times New Roman" w:eastAsia="Times New Roman" w:hAnsi="Times New Roman" w:cs="Times New Roman"/>
          <w:sz w:val="24"/>
          <w:szCs w:val="24"/>
        </w:rPr>
        <w:t xml:space="preserve">, and product </w:t>
      </w:r>
      <w:r w:rsidR="00F87AF0" w:rsidRPr="006D52A3">
        <w:rPr>
          <w:rFonts w:ascii="Times New Roman" w:eastAsia="Times New Roman" w:hAnsi="Times New Roman" w:cs="Times New Roman"/>
          <w:sz w:val="24"/>
          <w:szCs w:val="24"/>
        </w:rPr>
        <w:t>packaging</w:t>
      </w:r>
      <w:r w:rsidR="007B1880" w:rsidRPr="006D52A3">
        <w:rPr>
          <w:rFonts w:ascii="Times New Roman" w:eastAsia="Times New Roman" w:hAnsi="Times New Roman" w:cs="Times New Roman"/>
          <w:sz w:val="24"/>
          <w:szCs w:val="24"/>
        </w:rPr>
        <w:t xml:space="preserve"> (</w:t>
      </w:r>
      <w:r w:rsidR="00270DEE" w:rsidRPr="006D52A3">
        <w:rPr>
          <w:rFonts w:ascii="Times New Roman" w:eastAsia="Times New Roman" w:hAnsi="Times New Roman" w:cs="Times New Roman"/>
          <w:bCs/>
          <w:sz w:val="24"/>
          <w:szCs w:val="24"/>
        </w:rPr>
        <w:t>p</w:t>
      </w:r>
      <w:r w:rsidR="006A3CC9" w:rsidRPr="006D52A3">
        <w:rPr>
          <w:rFonts w:ascii="Times New Roman" w:eastAsia="Times New Roman" w:hAnsi="Times New Roman" w:cs="Times New Roman"/>
          <w:bCs/>
          <w:sz w:val="24"/>
          <w:szCs w:val="24"/>
        </w:rPr>
        <w:t>re-cut</w:t>
      </w:r>
      <w:r w:rsidR="007B1880" w:rsidRPr="006D52A3">
        <w:rPr>
          <w:rFonts w:ascii="Times New Roman" w:eastAsia="Times New Roman" w:hAnsi="Times New Roman" w:cs="Times New Roman"/>
          <w:bCs/>
          <w:sz w:val="24"/>
          <w:szCs w:val="24"/>
        </w:rPr>
        <w:t>, potted, or pick-your-own</w:t>
      </w:r>
      <w:r w:rsidR="007B1880" w:rsidRPr="006D52A3">
        <w:rPr>
          <w:rFonts w:ascii="Times New Roman" w:eastAsia="Times New Roman" w:hAnsi="Times New Roman" w:cs="Times New Roman"/>
          <w:sz w:val="24"/>
          <w:szCs w:val="24"/>
        </w:rPr>
        <w:t>)</w:t>
      </w:r>
      <w:r w:rsidR="0025451C" w:rsidRPr="006D52A3">
        <w:rPr>
          <w:rFonts w:ascii="Times New Roman" w:eastAsia="Times New Roman" w:hAnsi="Times New Roman" w:cs="Times New Roman"/>
          <w:sz w:val="24"/>
          <w:szCs w:val="24"/>
        </w:rPr>
        <w:t>.</w:t>
      </w:r>
      <w:r w:rsidR="00C044A8" w:rsidRPr="006D52A3">
        <w:rPr>
          <w:rFonts w:ascii="Times New Roman" w:eastAsia="Times New Roman" w:hAnsi="Times New Roman" w:cs="Times New Roman"/>
          <w:sz w:val="24"/>
          <w:szCs w:val="24"/>
        </w:rPr>
        <w:t xml:space="preserve"> </w:t>
      </w:r>
      <w:r w:rsidR="00171066" w:rsidRPr="006D52A3">
        <w:rPr>
          <w:rFonts w:ascii="Times New Roman" w:eastAsia="Times New Roman" w:hAnsi="Times New Roman" w:cs="Times New Roman"/>
          <w:sz w:val="24"/>
          <w:szCs w:val="24"/>
        </w:rPr>
        <w:t>Additionally, it</w:t>
      </w:r>
      <w:r w:rsidR="00C044A8" w:rsidRPr="006D52A3">
        <w:rPr>
          <w:rFonts w:ascii="Times New Roman" w:eastAsia="Times New Roman" w:hAnsi="Times New Roman" w:cs="Times New Roman"/>
          <w:bCs/>
          <w:sz w:val="24"/>
          <w:szCs w:val="24"/>
        </w:rPr>
        <w:t xml:space="preserve"> explore</w:t>
      </w:r>
      <w:r w:rsidR="00171066" w:rsidRPr="006D52A3">
        <w:rPr>
          <w:rFonts w:ascii="Times New Roman" w:eastAsia="Times New Roman" w:hAnsi="Times New Roman" w:cs="Times New Roman"/>
          <w:bCs/>
          <w:sz w:val="24"/>
          <w:szCs w:val="24"/>
        </w:rPr>
        <w:t>s</w:t>
      </w:r>
      <w:r w:rsidR="00C044A8" w:rsidRPr="006D52A3">
        <w:rPr>
          <w:rFonts w:ascii="Times New Roman" w:eastAsia="Times New Roman" w:hAnsi="Times New Roman" w:cs="Times New Roman"/>
          <w:bCs/>
          <w:sz w:val="24"/>
          <w:szCs w:val="24"/>
        </w:rPr>
        <w:t xml:space="preserve"> whether </w:t>
      </w:r>
      <w:r w:rsidR="00171066" w:rsidRPr="006D52A3">
        <w:rPr>
          <w:rFonts w:ascii="Times New Roman" w:eastAsia="Times New Roman" w:hAnsi="Times New Roman" w:cs="Times New Roman"/>
          <w:bCs/>
          <w:sz w:val="24"/>
          <w:szCs w:val="24"/>
        </w:rPr>
        <w:t xml:space="preserve">social context, </w:t>
      </w:r>
      <w:r w:rsidR="0075735A" w:rsidRPr="006D52A3">
        <w:rPr>
          <w:rFonts w:ascii="Times New Roman" w:eastAsia="Times New Roman" w:hAnsi="Times New Roman" w:cs="Times New Roman"/>
          <w:bCs/>
          <w:sz w:val="24"/>
          <w:szCs w:val="24"/>
        </w:rPr>
        <w:t xml:space="preserve">evaluated through </w:t>
      </w:r>
      <w:r w:rsidR="008D4427" w:rsidRPr="006D52A3">
        <w:rPr>
          <w:rFonts w:ascii="Times New Roman" w:eastAsia="Times New Roman" w:hAnsi="Times New Roman" w:cs="Times New Roman"/>
          <w:bCs/>
          <w:sz w:val="24"/>
          <w:szCs w:val="24"/>
        </w:rPr>
        <w:t xml:space="preserve">different </w:t>
      </w:r>
      <w:r w:rsidR="0025451C" w:rsidRPr="006D52A3">
        <w:rPr>
          <w:rFonts w:ascii="Times New Roman" w:eastAsia="Times New Roman" w:hAnsi="Times New Roman" w:cs="Times New Roman"/>
          <w:bCs/>
          <w:sz w:val="24"/>
          <w:szCs w:val="24"/>
        </w:rPr>
        <w:t>event treatment</w:t>
      </w:r>
      <w:r w:rsidR="009940D6" w:rsidRPr="006D52A3">
        <w:rPr>
          <w:rFonts w:ascii="Times New Roman" w:eastAsia="Times New Roman" w:hAnsi="Times New Roman" w:cs="Times New Roman"/>
          <w:bCs/>
          <w:sz w:val="24"/>
          <w:szCs w:val="24"/>
        </w:rPr>
        <w:t>s</w:t>
      </w:r>
      <w:r w:rsidR="00C044A8" w:rsidRPr="006D52A3">
        <w:rPr>
          <w:rFonts w:ascii="Times New Roman" w:eastAsia="Times New Roman" w:hAnsi="Times New Roman" w:cs="Times New Roman"/>
          <w:bCs/>
          <w:sz w:val="24"/>
          <w:szCs w:val="24"/>
        </w:rPr>
        <w:t xml:space="preserve">, such as a </w:t>
      </w:r>
      <w:r w:rsidR="008D4427" w:rsidRPr="006D52A3">
        <w:rPr>
          <w:rFonts w:ascii="Times New Roman" w:eastAsia="Times New Roman" w:hAnsi="Times New Roman" w:cs="Times New Roman"/>
          <w:bCs/>
          <w:sz w:val="24"/>
          <w:szCs w:val="24"/>
        </w:rPr>
        <w:t>H</w:t>
      </w:r>
      <w:r w:rsidR="00C044A8" w:rsidRPr="006D52A3">
        <w:rPr>
          <w:rFonts w:ascii="Times New Roman" w:eastAsia="Times New Roman" w:hAnsi="Times New Roman" w:cs="Times New Roman"/>
          <w:bCs/>
          <w:sz w:val="24"/>
          <w:szCs w:val="24"/>
        </w:rPr>
        <w:t>oliday</w:t>
      </w:r>
      <w:r w:rsidR="00A65CA3" w:rsidRPr="006D52A3">
        <w:rPr>
          <w:rFonts w:ascii="Times New Roman" w:eastAsia="Times New Roman" w:hAnsi="Times New Roman" w:cs="Times New Roman"/>
          <w:bCs/>
          <w:sz w:val="24"/>
          <w:szCs w:val="24"/>
        </w:rPr>
        <w:t xml:space="preserve"> event</w:t>
      </w:r>
      <w:r w:rsidR="00C044A8" w:rsidRPr="006D52A3">
        <w:rPr>
          <w:rFonts w:ascii="Times New Roman" w:eastAsia="Times New Roman" w:hAnsi="Times New Roman" w:cs="Times New Roman"/>
          <w:bCs/>
          <w:sz w:val="24"/>
          <w:szCs w:val="24"/>
        </w:rPr>
        <w:t xml:space="preserve">, a </w:t>
      </w:r>
      <w:r w:rsidR="00746DF8">
        <w:rPr>
          <w:rFonts w:ascii="Times New Roman" w:eastAsia="Times New Roman" w:hAnsi="Times New Roman" w:cs="Times New Roman"/>
          <w:bCs/>
          <w:sz w:val="24"/>
          <w:szCs w:val="24"/>
        </w:rPr>
        <w:t>Non-Holiday</w:t>
      </w:r>
      <w:r w:rsidR="00C044A8" w:rsidRPr="006D52A3">
        <w:rPr>
          <w:rFonts w:ascii="Times New Roman" w:eastAsia="Times New Roman" w:hAnsi="Times New Roman" w:cs="Times New Roman"/>
          <w:bCs/>
          <w:sz w:val="24"/>
          <w:szCs w:val="24"/>
        </w:rPr>
        <w:t xml:space="preserve">, or a </w:t>
      </w:r>
      <w:r w:rsidR="008D4427" w:rsidRPr="006D52A3">
        <w:rPr>
          <w:rFonts w:ascii="Times New Roman" w:eastAsia="Times New Roman" w:hAnsi="Times New Roman" w:cs="Times New Roman"/>
          <w:bCs/>
          <w:sz w:val="24"/>
          <w:szCs w:val="24"/>
        </w:rPr>
        <w:t>M</w:t>
      </w:r>
      <w:r w:rsidR="00C044A8" w:rsidRPr="006D52A3">
        <w:rPr>
          <w:rFonts w:ascii="Times New Roman" w:eastAsia="Times New Roman" w:hAnsi="Times New Roman" w:cs="Times New Roman"/>
          <w:bCs/>
          <w:sz w:val="24"/>
          <w:szCs w:val="24"/>
        </w:rPr>
        <w:t>eal</w:t>
      </w:r>
      <w:r w:rsidR="008D4427" w:rsidRPr="006D52A3">
        <w:rPr>
          <w:rFonts w:ascii="Times New Roman" w:eastAsia="Times New Roman" w:hAnsi="Times New Roman" w:cs="Times New Roman"/>
          <w:bCs/>
          <w:sz w:val="24"/>
          <w:szCs w:val="24"/>
        </w:rPr>
        <w:t>-</w:t>
      </w:r>
      <w:r w:rsidR="00C044A8" w:rsidRPr="006D52A3">
        <w:rPr>
          <w:rFonts w:ascii="Times New Roman" w:eastAsia="Times New Roman" w:hAnsi="Times New Roman" w:cs="Times New Roman"/>
          <w:bCs/>
          <w:sz w:val="24"/>
          <w:szCs w:val="24"/>
        </w:rPr>
        <w:t>at</w:t>
      </w:r>
      <w:r w:rsidR="008D4427" w:rsidRPr="006D52A3">
        <w:rPr>
          <w:rFonts w:ascii="Times New Roman" w:eastAsia="Times New Roman" w:hAnsi="Times New Roman" w:cs="Times New Roman"/>
          <w:bCs/>
          <w:sz w:val="24"/>
          <w:szCs w:val="24"/>
        </w:rPr>
        <w:t>-</w:t>
      </w:r>
      <w:r w:rsidR="00C044A8" w:rsidRPr="006D52A3">
        <w:rPr>
          <w:rFonts w:ascii="Times New Roman" w:eastAsia="Times New Roman" w:hAnsi="Times New Roman" w:cs="Times New Roman"/>
          <w:bCs/>
          <w:sz w:val="24"/>
          <w:szCs w:val="24"/>
        </w:rPr>
        <w:t>home</w:t>
      </w:r>
      <w:r w:rsidR="00E82314" w:rsidRPr="006D52A3">
        <w:rPr>
          <w:rFonts w:ascii="Times New Roman" w:eastAsia="Times New Roman" w:hAnsi="Times New Roman" w:cs="Times New Roman"/>
          <w:bCs/>
          <w:sz w:val="24"/>
          <w:szCs w:val="24"/>
        </w:rPr>
        <w:t>, moderates consumer preferences</w:t>
      </w:r>
      <w:r w:rsidR="00C044A8" w:rsidRPr="006D52A3">
        <w:rPr>
          <w:rFonts w:ascii="Times New Roman" w:eastAsia="Times New Roman" w:hAnsi="Times New Roman" w:cs="Times New Roman"/>
          <w:bCs/>
          <w:sz w:val="24"/>
          <w:szCs w:val="24"/>
        </w:rPr>
        <w:t>.</w:t>
      </w:r>
      <w:r w:rsidR="00E82314" w:rsidRPr="006D52A3">
        <w:rPr>
          <w:rFonts w:ascii="Times New Roman" w:eastAsia="Times New Roman" w:hAnsi="Times New Roman" w:cs="Times New Roman"/>
          <w:bCs/>
          <w:sz w:val="24"/>
          <w:szCs w:val="24"/>
        </w:rPr>
        <w:t xml:space="preserve"> While contextual influences </w:t>
      </w:r>
      <w:r w:rsidR="00183369" w:rsidRPr="006D52A3">
        <w:rPr>
          <w:rFonts w:ascii="Times New Roman" w:eastAsia="Times New Roman" w:hAnsi="Times New Roman" w:cs="Times New Roman"/>
          <w:bCs/>
          <w:sz w:val="24"/>
          <w:szCs w:val="24"/>
        </w:rPr>
        <w:t>have been previously observed in food purchasing behavior</w:t>
      </w:r>
      <w:r w:rsidR="001B775B" w:rsidRPr="006D52A3">
        <w:rPr>
          <w:rFonts w:ascii="Times New Roman" w:eastAsia="Times New Roman" w:hAnsi="Times New Roman" w:cs="Times New Roman"/>
          <w:bCs/>
          <w:sz w:val="24"/>
          <w:szCs w:val="24"/>
        </w:rPr>
        <w:t xml:space="preserve"> </w:t>
      </w:r>
      <w:sdt>
        <w:sdtPr>
          <w:rPr>
            <w:rFonts w:ascii="Times New Roman" w:eastAsia="Times New Roman" w:hAnsi="Times New Roman" w:cs="Times New Roman"/>
            <w:bCs/>
            <w:sz w:val="24"/>
            <w:szCs w:val="24"/>
          </w:rPr>
          <w:alias w:val="To edit, see citavi.com/edit"/>
          <w:tag w:val="CitaviPlaceholder#054092a0-5d58-4d90-a1fe-2b21591f3e83"/>
          <w:id w:val="1063678447"/>
          <w:placeholder>
            <w:docPart w:val="DefaultPlaceholder_-1854013440"/>
          </w:placeholder>
        </w:sdtPr>
        <w:sdtContent>
          <w:r w:rsidR="001B775B" w:rsidRPr="006D52A3">
            <w:rPr>
              <w:rFonts w:ascii="Times New Roman" w:eastAsia="Times New Roman" w:hAnsi="Times New Roman" w:cs="Times New Roman"/>
              <w:bCs/>
              <w:sz w:val="24"/>
              <w:szCs w:val="24"/>
            </w:rPr>
            <w:fldChar w:fldCharType="begin"/>
          </w:r>
          <w:r w:rsidR="006C5999">
            <w:rPr>
              <w:rFonts w:ascii="Times New Roman" w:eastAsia="Times New Roman" w:hAnsi="Times New Roman" w:cs="Times New Roman"/>
              <w:bCs/>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RhNDQ3ZTU0LThlMWUtNDRlYS1hMTVjLWRjN2Y5MTEwMTQzMyIsIlJhbmdlU3RhcnQiOjIwLCJSYW5nZUxlbmd0aCI6MTgsIlJlZmVyZW5jZUlkIjoiZjMwZmQzNTItMmIzNS00YjRhLTg1MDMtMjRlYWFlMmEzNmE2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TAuMTEwOC9KQklNLTEyLTIwMTgtMDM4MSIsIlVyaVN0cmluZyI6Imh0dHBzOi8vZG9pLm9yZy8xMC4xMTA4L0pCSU0tMTItMjAxOC0wMzgx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}</w:instrText>
          </w:r>
          <w:r w:rsidR="001B775B" w:rsidRPr="006D52A3">
            <w:rPr>
              <w:rFonts w:ascii="Times New Roman" w:eastAsia="Times New Roman" w:hAnsi="Times New Roman" w:cs="Times New Roman"/>
              <w:bCs/>
              <w:sz w:val="24"/>
              <w:szCs w:val="24"/>
            </w:rPr>
            <w:fldChar w:fldCharType="separate"/>
          </w:r>
          <w:r w:rsidR="00EF2F8F">
            <w:rPr>
              <w:rFonts w:ascii="Times New Roman" w:eastAsia="Times New Roman" w:hAnsi="Times New Roman" w:cs="Times New Roman"/>
              <w:bCs/>
              <w:sz w:val="24"/>
              <w:szCs w:val="24"/>
            </w:rPr>
            <w:t>(Jaeger &amp; Rose, 2008; Li et al., 2020)</w:t>
          </w:r>
          <w:r w:rsidR="001B775B" w:rsidRPr="006D52A3">
            <w:rPr>
              <w:rFonts w:ascii="Times New Roman" w:eastAsia="Times New Roman" w:hAnsi="Times New Roman" w:cs="Times New Roman"/>
              <w:bCs/>
              <w:sz w:val="24"/>
              <w:szCs w:val="24"/>
            </w:rPr>
            <w:fldChar w:fldCharType="end"/>
          </w:r>
        </w:sdtContent>
      </w:sdt>
      <w:r w:rsidR="001B775B" w:rsidRPr="006D52A3">
        <w:rPr>
          <w:rFonts w:ascii="Times New Roman" w:eastAsia="Times New Roman" w:hAnsi="Times New Roman" w:cs="Times New Roman"/>
          <w:bCs/>
          <w:sz w:val="24"/>
          <w:szCs w:val="24"/>
        </w:rPr>
        <w:t>, little is known about how these dynamics affect complementary goods like culinary herbs.</w:t>
      </w:r>
    </w:p>
    <w:p w14:paraId="555614AF" w14:textId="12B15093" w:rsidR="00485653" w:rsidRPr="006D52A3" w:rsidRDefault="004F7445" w:rsidP="00903A46">
      <w:pPr>
        <w:spacing w:line="480" w:lineRule="auto"/>
        <w:ind w:firstLine="720"/>
        <w:rPr>
          <w:rFonts w:ascii="Times New Roman" w:eastAsia="Times New Roman" w:hAnsi="Times New Roman" w:cs="Times New Roman"/>
          <w:bCs/>
          <w:sz w:val="24"/>
          <w:szCs w:val="24"/>
        </w:rPr>
      </w:pPr>
      <w:r w:rsidRPr="006D52A3">
        <w:rPr>
          <w:rFonts w:ascii="Times New Roman" w:eastAsia="Times New Roman" w:hAnsi="Times New Roman" w:cs="Times New Roman"/>
          <w:bCs/>
          <w:sz w:val="24"/>
          <w:szCs w:val="24"/>
        </w:rPr>
        <w:t>Previous</w:t>
      </w:r>
      <w:r w:rsidR="002E6FB2" w:rsidRPr="006D52A3">
        <w:rPr>
          <w:rFonts w:ascii="Times New Roman" w:eastAsia="Times New Roman" w:hAnsi="Times New Roman" w:cs="Times New Roman"/>
          <w:bCs/>
          <w:sz w:val="24"/>
          <w:szCs w:val="24"/>
        </w:rPr>
        <w:t xml:space="preserve"> studies demonstrate</w:t>
      </w:r>
      <w:r w:rsidRPr="006D52A3">
        <w:rPr>
          <w:rFonts w:ascii="Times New Roman" w:eastAsia="Times New Roman" w:hAnsi="Times New Roman" w:cs="Times New Roman"/>
          <w:bCs/>
          <w:sz w:val="24"/>
          <w:szCs w:val="24"/>
        </w:rPr>
        <w:t>d</w:t>
      </w:r>
      <w:r w:rsidR="002E6FB2" w:rsidRPr="006D52A3">
        <w:rPr>
          <w:rFonts w:ascii="Times New Roman" w:eastAsia="Times New Roman" w:hAnsi="Times New Roman" w:cs="Times New Roman"/>
          <w:bCs/>
          <w:sz w:val="24"/>
          <w:szCs w:val="24"/>
        </w:rPr>
        <w:t xml:space="preserve"> </w:t>
      </w:r>
      <w:r w:rsidR="00541728">
        <w:rPr>
          <w:rFonts w:ascii="Times New Roman" w:eastAsia="Times New Roman" w:hAnsi="Times New Roman" w:cs="Times New Roman"/>
          <w:bCs/>
          <w:sz w:val="24"/>
          <w:szCs w:val="24"/>
        </w:rPr>
        <w:t xml:space="preserve">that </w:t>
      </w:r>
      <w:r w:rsidR="006A0FB2" w:rsidRPr="006D52A3">
        <w:rPr>
          <w:rFonts w:ascii="Times New Roman" w:eastAsia="Times New Roman" w:hAnsi="Times New Roman" w:cs="Times New Roman"/>
          <w:bCs/>
          <w:sz w:val="24"/>
          <w:szCs w:val="24"/>
        </w:rPr>
        <w:t>origin information</w:t>
      </w:r>
      <w:r w:rsidR="00B61F18" w:rsidRPr="006D52A3">
        <w:rPr>
          <w:rFonts w:ascii="Times New Roman" w:eastAsia="Times New Roman" w:hAnsi="Times New Roman" w:cs="Times New Roman"/>
          <w:bCs/>
          <w:sz w:val="24"/>
          <w:szCs w:val="24"/>
        </w:rPr>
        <w:t xml:space="preserve"> impact</w:t>
      </w:r>
      <w:r w:rsidR="006A0FB2" w:rsidRPr="006D52A3">
        <w:rPr>
          <w:rFonts w:ascii="Times New Roman" w:eastAsia="Times New Roman" w:hAnsi="Times New Roman" w:cs="Times New Roman"/>
          <w:bCs/>
          <w:sz w:val="24"/>
          <w:szCs w:val="24"/>
        </w:rPr>
        <w:t>s</w:t>
      </w:r>
      <w:r w:rsidR="00B61F18" w:rsidRPr="006D52A3">
        <w:rPr>
          <w:rFonts w:ascii="Times New Roman" w:eastAsia="Times New Roman" w:hAnsi="Times New Roman" w:cs="Times New Roman"/>
          <w:bCs/>
          <w:sz w:val="24"/>
          <w:szCs w:val="24"/>
        </w:rPr>
        <w:t xml:space="preserve"> consumers</w:t>
      </w:r>
      <w:r w:rsidR="00441DA1" w:rsidRPr="006D52A3">
        <w:rPr>
          <w:rFonts w:ascii="Times New Roman" w:eastAsia="Times New Roman" w:hAnsi="Times New Roman" w:cs="Times New Roman"/>
          <w:bCs/>
          <w:sz w:val="24"/>
          <w:szCs w:val="24"/>
        </w:rPr>
        <w:t>’ willingness to pay (</w:t>
      </w:r>
      <w:r w:rsidR="00B61F18" w:rsidRPr="006D52A3">
        <w:rPr>
          <w:rFonts w:ascii="Times New Roman" w:eastAsia="Times New Roman" w:hAnsi="Times New Roman" w:cs="Times New Roman"/>
          <w:bCs/>
          <w:sz w:val="24"/>
          <w:szCs w:val="24"/>
        </w:rPr>
        <w:t>WTP</w:t>
      </w:r>
      <w:r w:rsidR="00441DA1" w:rsidRPr="006D52A3">
        <w:rPr>
          <w:rFonts w:ascii="Times New Roman" w:eastAsia="Times New Roman" w:hAnsi="Times New Roman" w:cs="Times New Roman"/>
          <w:bCs/>
          <w:sz w:val="24"/>
          <w:szCs w:val="24"/>
        </w:rPr>
        <w:t xml:space="preserve">) </w:t>
      </w:r>
      <w:r w:rsidR="00B61F18" w:rsidRPr="006D52A3">
        <w:rPr>
          <w:rFonts w:ascii="Times New Roman" w:eastAsia="Times New Roman" w:hAnsi="Times New Roman" w:cs="Times New Roman"/>
          <w:bCs/>
          <w:sz w:val="24"/>
          <w:szCs w:val="24"/>
        </w:rPr>
        <w:t>for fresh produce, including locally grown</w:t>
      </w:r>
      <w:r w:rsidR="002E6FB2" w:rsidRPr="006D52A3">
        <w:rPr>
          <w:rFonts w:ascii="Times New Roman" w:eastAsia="Times New Roman" w:hAnsi="Times New Roman" w:cs="Times New Roman"/>
          <w:bCs/>
          <w:sz w:val="24"/>
          <w:szCs w:val="24"/>
        </w:rPr>
        <w:t xml:space="preserve"> tomatoes </w:t>
      </w:r>
      <w:sdt>
        <w:sdtPr>
          <w:rPr>
            <w:rFonts w:ascii="Times New Roman" w:eastAsia="Times New Roman" w:hAnsi="Times New Roman" w:cs="Times New Roman"/>
            <w:bCs/>
            <w:sz w:val="24"/>
            <w:szCs w:val="24"/>
          </w:rPr>
          <w:alias w:val="To edit, see citavi.com/edit"/>
          <w:tag w:val="CitaviPlaceholder#24a9273e-d152-434e-9ed0-cf579bf1b0b0"/>
          <w:id w:val="-419873937"/>
          <w:placeholder>
            <w:docPart w:val="C4C8CA084F2044E58213F279154BF888"/>
          </w:placeholder>
        </w:sdtPr>
        <w:sdtContent>
          <w:r w:rsidR="002E6FB2" w:rsidRPr="006D52A3">
            <w:rPr>
              <w:rFonts w:ascii="Times New Roman" w:eastAsia="Times New Roman" w:hAnsi="Times New Roman" w:cs="Times New Roman"/>
              <w:bCs/>
              <w:sz w:val="24"/>
              <w:szCs w:val="24"/>
            </w:rPr>
            <w:fldChar w:fldCharType="begin"/>
          </w:r>
          <w:r w:rsidR="0035407A" w:rsidRPr="006D52A3">
            <w:rPr>
              <w:rFonts w:ascii="Times New Roman" w:eastAsia="Times New Roman" w:hAnsi="Times New Roman" w:cs="Times New Roman"/>
              <w:bCs/>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yOTI2ZGNjLWYyNzMtNDFlMC04MTlhLTQ0NWQ1YTZiMmQ4ZSIsIlJhbmdlTGVuZ3RoIjoxOCwiUmVmZXJlbmNlSWQiOiI2Y2NhNzQ5ZC1lOWI1LTQyZGMtOWEzMy02NjFjYTlhNGU3MD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IxMjczL0hPUlRTQ0kuNDQuMi4zNjYiLCJFZGl0b3JzIjpbXSwiRXZhbHVhdGlvbkNvbXBsZXhpdHkiOjAsIkV2YWx1YXRpb25Tb3VyY2VUZXh0Rm9ybWF0IjowLCJHcm91cHMiOltdLCJIYXNMYWJlbDEiOmZhbHNlLCJIYXNMYWJlbDIiOmZhbHNlLCJLZXl3b3JkcyI6W10sIkxhbmd1YWdlIjoiZW5fVVM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jEyNzMvSE9SVFNDSS40NC4yLjM2NiIsIlVyaVN0cmluZyI6Imh0dHBzOi8vZG9pLm9yZy8xMC4yMTI3My9IT1JUU0NJLjQ0LjIuMzY2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}</w:instrText>
          </w:r>
          <w:r w:rsidR="002E6FB2" w:rsidRPr="006D52A3">
            <w:rPr>
              <w:rFonts w:ascii="Times New Roman" w:eastAsia="Times New Roman" w:hAnsi="Times New Roman" w:cs="Times New Roman"/>
              <w:bCs/>
              <w:sz w:val="24"/>
              <w:szCs w:val="24"/>
            </w:rPr>
            <w:fldChar w:fldCharType="separate"/>
          </w:r>
          <w:r w:rsidR="00EF2F8F">
            <w:rPr>
              <w:rFonts w:ascii="Times New Roman" w:eastAsia="Times New Roman" w:hAnsi="Times New Roman" w:cs="Times New Roman"/>
              <w:bCs/>
              <w:sz w:val="24"/>
              <w:szCs w:val="24"/>
            </w:rPr>
            <w:t>(Yue &amp; Tong, 2009)</w:t>
          </w:r>
          <w:r w:rsidR="002E6FB2" w:rsidRPr="006D52A3">
            <w:rPr>
              <w:rFonts w:ascii="Times New Roman" w:eastAsia="Times New Roman" w:hAnsi="Times New Roman" w:cs="Times New Roman"/>
              <w:bCs/>
              <w:sz w:val="24"/>
              <w:szCs w:val="24"/>
            </w:rPr>
            <w:fldChar w:fldCharType="end"/>
          </w:r>
        </w:sdtContent>
      </w:sdt>
      <w:r w:rsidR="002E6FB2" w:rsidRPr="006D52A3">
        <w:rPr>
          <w:rFonts w:ascii="Times New Roman" w:eastAsia="Times New Roman" w:hAnsi="Times New Roman" w:cs="Times New Roman"/>
          <w:bCs/>
          <w:sz w:val="24"/>
          <w:szCs w:val="24"/>
        </w:rPr>
        <w:t>, leaf</w:t>
      </w:r>
      <w:r w:rsidR="00777EDA" w:rsidRPr="006D52A3">
        <w:rPr>
          <w:rFonts w:ascii="Times New Roman" w:eastAsia="Times New Roman" w:hAnsi="Times New Roman" w:cs="Times New Roman"/>
          <w:bCs/>
          <w:sz w:val="24"/>
          <w:szCs w:val="24"/>
        </w:rPr>
        <w:t>y</w:t>
      </w:r>
      <w:r w:rsidR="002E6FB2" w:rsidRPr="006D52A3">
        <w:rPr>
          <w:rFonts w:ascii="Times New Roman" w:eastAsia="Times New Roman" w:hAnsi="Times New Roman" w:cs="Times New Roman"/>
          <w:bCs/>
          <w:sz w:val="24"/>
          <w:szCs w:val="24"/>
        </w:rPr>
        <w:t xml:space="preserve"> greens</w:t>
      </w:r>
      <w:r w:rsidR="00572FB5" w:rsidRPr="006D52A3">
        <w:rPr>
          <w:rFonts w:ascii="Times New Roman" w:eastAsia="Times New Roman" w:hAnsi="Times New Roman" w:cs="Times New Roman"/>
          <w:bCs/>
          <w:sz w:val="24"/>
          <w:szCs w:val="24"/>
        </w:rPr>
        <w:t xml:space="preserve"> </w:t>
      </w:r>
      <w:sdt>
        <w:sdtPr>
          <w:rPr>
            <w:rFonts w:ascii="Times New Roman" w:eastAsia="Times New Roman" w:hAnsi="Times New Roman" w:cs="Times New Roman"/>
            <w:bCs/>
            <w:sz w:val="24"/>
            <w:szCs w:val="24"/>
          </w:rPr>
          <w:alias w:val="To edit, see citavi.com/edit"/>
          <w:tag w:val="CitaviPlaceholder#2b5357e0-25ec-4136-bc63-4301a3a75b3e"/>
          <w:id w:val="1362326917"/>
          <w:placeholder>
            <w:docPart w:val="DefaultPlaceholder_-1854013440"/>
          </w:placeholder>
        </w:sdtPr>
        <w:sdtContent>
          <w:r w:rsidR="00572FB5" w:rsidRPr="006D52A3">
            <w:rPr>
              <w:rFonts w:ascii="Times New Roman" w:eastAsia="Times New Roman" w:hAnsi="Times New Roman" w:cs="Times New Roman"/>
              <w:bCs/>
              <w:sz w:val="24"/>
              <w:szCs w:val="24"/>
            </w:rPr>
            <w:fldChar w:fldCharType="begin"/>
          </w:r>
          <w:r w:rsidR="006C5999">
            <w:rPr>
              <w:rFonts w:ascii="Times New Roman" w:eastAsia="Times New Roman" w:hAnsi="Times New Roman" w:cs="Times New Roman"/>
              <w:bCs/>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JmYzRkMzMwLWEwMWYtNGQ5Yi1iYmRkLWRmMWUxM2ExYjBjYiIsIlJhbmdlTGVuZ3RoIjoxOSwiUmVmZXJlbmNlSWQiOiI4ZTZlZjM0YS03ZTM0LTQwNDUtOGMzYi0xOWQyOTRiZmY5ZT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zMzkwL3N1MTYwODMxMjgiLCJFZGl0b3JzIjpbXSwiRXZhbHVhdGlvbkNvbXBsZXhpdHkiOjAsIkV2YWx1YXRpb25Tb3VyY2VUZXh0Rm9ybWF0IjowLCJHcm91cHMiOltdLCJIYXNMYWJlbDEiOmZhbHNlLCJIYXNMYWJlbDIiOmZhbHNlLCJLZXl3b3JkcyI6W10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zMzkwL3N1MTYwODMxMjgiLCJVcmlTdHJpbmciOiJodHRwczovL2RvaS5vcmcvMTAuMzM5MC9zdTE2MDgzMTI4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}</w:instrText>
          </w:r>
          <w:r w:rsidR="00572FB5" w:rsidRPr="006D52A3">
            <w:rPr>
              <w:rFonts w:ascii="Times New Roman" w:eastAsia="Times New Roman" w:hAnsi="Times New Roman" w:cs="Times New Roman"/>
              <w:bCs/>
              <w:sz w:val="24"/>
              <w:szCs w:val="24"/>
            </w:rPr>
            <w:fldChar w:fldCharType="separate"/>
          </w:r>
          <w:r w:rsidR="00EF2F8F">
            <w:rPr>
              <w:rFonts w:ascii="Times New Roman" w:eastAsia="Times New Roman" w:hAnsi="Times New Roman" w:cs="Times New Roman"/>
              <w:bCs/>
              <w:sz w:val="24"/>
              <w:szCs w:val="24"/>
            </w:rPr>
            <w:t>(Dieli et al., 2024; Seong et al., 2024)</w:t>
          </w:r>
          <w:r w:rsidR="00572FB5" w:rsidRPr="006D52A3">
            <w:rPr>
              <w:rFonts w:ascii="Times New Roman" w:eastAsia="Times New Roman" w:hAnsi="Times New Roman" w:cs="Times New Roman"/>
              <w:bCs/>
              <w:sz w:val="24"/>
              <w:szCs w:val="24"/>
            </w:rPr>
            <w:fldChar w:fldCharType="end"/>
          </w:r>
        </w:sdtContent>
      </w:sdt>
      <w:r w:rsidR="002E6FB2" w:rsidRPr="006D52A3">
        <w:rPr>
          <w:rFonts w:ascii="Times New Roman" w:eastAsia="Times New Roman" w:hAnsi="Times New Roman" w:cs="Times New Roman"/>
          <w:bCs/>
          <w:sz w:val="24"/>
          <w:szCs w:val="24"/>
        </w:rPr>
        <w:t xml:space="preserve">, and strawberries </w:t>
      </w:r>
      <w:sdt>
        <w:sdtPr>
          <w:rPr>
            <w:rFonts w:ascii="Times New Roman" w:eastAsia="Times New Roman" w:hAnsi="Times New Roman" w:cs="Times New Roman"/>
            <w:bCs/>
            <w:sz w:val="24"/>
            <w:szCs w:val="24"/>
          </w:rPr>
          <w:alias w:val="To edit, see citavi.com/edit"/>
          <w:tag w:val="CitaviPlaceholder#9a206909-2f9d-47b7-b4b5-e325073d89ba"/>
          <w:id w:val="-1850093231"/>
          <w:placeholder>
            <w:docPart w:val="C4C8CA084F2044E58213F279154BF888"/>
          </w:placeholder>
        </w:sdtPr>
        <w:sdtContent>
          <w:r w:rsidR="002E6FB2" w:rsidRPr="006D52A3">
            <w:rPr>
              <w:rFonts w:ascii="Times New Roman" w:eastAsia="Times New Roman" w:hAnsi="Times New Roman" w:cs="Times New Roman"/>
              <w:bCs/>
              <w:sz w:val="24"/>
              <w:szCs w:val="24"/>
            </w:rPr>
            <w:fldChar w:fldCharType="begin"/>
          </w:r>
          <w:r w:rsidR="0035407A" w:rsidRPr="006D52A3">
            <w:rPr>
              <w:rFonts w:ascii="Times New Roman" w:eastAsia="Times New Roman" w:hAnsi="Times New Roman" w:cs="Times New Roman"/>
              <w:bCs/>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hNzQ0M2YzLWMxZDEtNDNkNC04NzYxLTMwMWNmN2NmNDgyZSIsIlJhbmdlTGVuZ3RoIjoyMywiUmVmZXJlbmNlSWQiOiI0N2YwZGQ0MS1mMzQ4LTRmOGItYmZkNS1kOTc5N2U5NGJjYz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XSwiSGFzTGFiZWwxIjpmYWxzZSwiSGFzTGFiZWwyIjpmYWxzZSwiS2V5d29yZHMiOltd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aHR0cHM6Ly93d3cucmVzZWFyY2hnYXRlLm5ldC9wdWJsaWNhdGlvbi8yMzUwNjYxOF9XaWxsaW5nbmVzc190b19QYXlfZm9yX0xvY2FsbHlfUHJvZHVjZWRfRm9vZHNfQV9DdXN0b21lcl9JbnRlcmNlcHRfU3R1ZHlfb2ZfRGlyZWN0X01hcmtldF9hbmRfR3JvY2VyeV9TdG9yZV9TaG9wcGVycyIsIlVyaVN0cmluZyI6Imh0dHBzOi8vd3d3LnJlc2VhcmNoZ2F0ZS5uZXQvcHVibGljYXRpb24vMjM1MDY2MThfV2lsbGluZ25lc3NfdG9fUGF5X2Zvcl9Mb2NhbGx5X1Byb2R1Y2VkX0Zvb2RzX0FfQ3VzdG9tZXJfSW50ZXJjZXB0X1N0dWR5X29mX0RpcmVjdF9NYXJrZXRfYW5kX0dyb2NlcnlfU3RvcmVfU2hvcHBlcnM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}</w:instrText>
          </w:r>
          <w:r w:rsidR="002E6FB2" w:rsidRPr="006D52A3">
            <w:rPr>
              <w:rFonts w:ascii="Times New Roman" w:eastAsia="Times New Roman" w:hAnsi="Times New Roman" w:cs="Times New Roman"/>
              <w:bCs/>
              <w:sz w:val="24"/>
              <w:szCs w:val="24"/>
            </w:rPr>
            <w:fldChar w:fldCharType="separate"/>
          </w:r>
          <w:r w:rsidR="00EF2F8F">
            <w:rPr>
              <w:rFonts w:ascii="Times New Roman" w:eastAsia="Times New Roman" w:hAnsi="Times New Roman" w:cs="Times New Roman"/>
              <w:bCs/>
              <w:sz w:val="24"/>
              <w:szCs w:val="24"/>
            </w:rPr>
            <w:t>(K. Darby et al., 2006)</w:t>
          </w:r>
          <w:r w:rsidR="002E6FB2" w:rsidRPr="006D52A3">
            <w:rPr>
              <w:rFonts w:ascii="Times New Roman" w:eastAsia="Times New Roman" w:hAnsi="Times New Roman" w:cs="Times New Roman"/>
              <w:bCs/>
              <w:sz w:val="24"/>
              <w:szCs w:val="24"/>
            </w:rPr>
            <w:fldChar w:fldCharType="end"/>
          </w:r>
        </w:sdtContent>
      </w:sdt>
      <w:r w:rsidR="002E6FB2" w:rsidRPr="006D52A3">
        <w:rPr>
          <w:rFonts w:ascii="Times New Roman" w:eastAsia="Times New Roman" w:hAnsi="Times New Roman" w:cs="Times New Roman"/>
          <w:bCs/>
          <w:sz w:val="24"/>
          <w:szCs w:val="24"/>
        </w:rPr>
        <w:t xml:space="preserve">. </w:t>
      </w:r>
      <w:r w:rsidR="00903A46">
        <w:rPr>
          <w:rFonts w:ascii="Times New Roman" w:eastAsia="Times New Roman" w:hAnsi="Times New Roman" w:cs="Times New Roman"/>
          <w:bCs/>
          <w:sz w:val="24"/>
          <w:szCs w:val="24"/>
        </w:rPr>
        <w:t>The i</w:t>
      </w:r>
      <w:r w:rsidR="00B61F18" w:rsidRPr="006D52A3">
        <w:rPr>
          <w:rFonts w:ascii="Times New Roman" w:eastAsia="Times New Roman" w:hAnsi="Times New Roman" w:cs="Times New Roman"/>
          <w:bCs/>
          <w:sz w:val="24"/>
          <w:szCs w:val="24"/>
        </w:rPr>
        <w:t>ncreased availability of fresh</w:t>
      </w:r>
      <w:r w:rsidR="00903A46">
        <w:rPr>
          <w:rFonts w:ascii="Times New Roman" w:eastAsia="Times New Roman" w:hAnsi="Times New Roman" w:cs="Times New Roman"/>
          <w:bCs/>
          <w:sz w:val="24"/>
          <w:szCs w:val="24"/>
        </w:rPr>
        <w:t>,</w:t>
      </w:r>
      <w:r w:rsidR="00B61F18" w:rsidRPr="006D52A3">
        <w:rPr>
          <w:rFonts w:ascii="Times New Roman" w:eastAsia="Times New Roman" w:hAnsi="Times New Roman" w:cs="Times New Roman"/>
          <w:bCs/>
          <w:sz w:val="24"/>
          <w:szCs w:val="24"/>
        </w:rPr>
        <w:t xml:space="preserve"> </w:t>
      </w:r>
      <w:r w:rsidR="00F83695" w:rsidRPr="006D52A3">
        <w:rPr>
          <w:rFonts w:ascii="Times New Roman" w:eastAsia="Times New Roman" w:hAnsi="Times New Roman" w:cs="Times New Roman"/>
          <w:bCs/>
          <w:sz w:val="24"/>
          <w:szCs w:val="24"/>
        </w:rPr>
        <w:t xml:space="preserve">local </w:t>
      </w:r>
      <w:r w:rsidR="00B61F18" w:rsidRPr="006D52A3">
        <w:rPr>
          <w:rFonts w:ascii="Times New Roman" w:eastAsia="Times New Roman" w:hAnsi="Times New Roman" w:cs="Times New Roman"/>
          <w:bCs/>
          <w:sz w:val="24"/>
          <w:szCs w:val="24"/>
        </w:rPr>
        <w:t>food products, including herbs</w:t>
      </w:r>
      <w:r w:rsidR="006A0FB2" w:rsidRPr="006D52A3">
        <w:rPr>
          <w:rFonts w:ascii="Times New Roman" w:eastAsia="Times New Roman" w:hAnsi="Times New Roman" w:cs="Times New Roman"/>
          <w:bCs/>
          <w:sz w:val="24"/>
          <w:szCs w:val="24"/>
        </w:rPr>
        <w:t>,</w:t>
      </w:r>
      <w:r w:rsidR="00B61F18" w:rsidRPr="006D52A3">
        <w:rPr>
          <w:rFonts w:ascii="Times New Roman" w:eastAsia="Times New Roman" w:hAnsi="Times New Roman" w:cs="Times New Roman"/>
          <w:bCs/>
          <w:sz w:val="24"/>
          <w:szCs w:val="24"/>
        </w:rPr>
        <w:t xml:space="preserve"> has been documented in the United States, reflecting growing support for regional food systems and shortened supply chains </w:t>
      </w:r>
      <w:sdt>
        <w:sdtPr>
          <w:rPr>
            <w:rFonts w:ascii="Times New Roman" w:eastAsia="Times New Roman" w:hAnsi="Times New Roman" w:cs="Times New Roman"/>
            <w:bCs/>
            <w:sz w:val="24"/>
            <w:szCs w:val="24"/>
          </w:rPr>
          <w:alias w:val="To edit, see citavi.com/edit"/>
          <w:tag w:val="CitaviPlaceholder#1da20324-96cf-48bf-9c1c-a94719aa45b5"/>
          <w:id w:val="-1864972780"/>
          <w:placeholder>
            <w:docPart w:val="F3D1540C8EDC4E2D8475A024B42A5204"/>
          </w:placeholder>
        </w:sdtPr>
        <w:sdtContent>
          <w:r w:rsidR="00B61F18" w:rsidRPr="006D52A3">
            <w:rPr>
              <w:rFonts w:ascii="Times New Roman" w:eastAsia="Times New Roman" w:hAnsi="Times New Roman" w:cs="Times New Roman"/>
              <w:bCs/>
              <w:sz w:val="24"/>
              <w:szCs w:val="24"/>
            </w:rPr>
            <w:fldChar w:fldCharType="begin"/>
          </w:r>
          <w:r w:rsidR="0035407A" w:rsidRPr="006D52A3">
            <w:rPr>
              <w:rFonts w:ascii="Times New Roman" w:eastAsia="Times New Roman" w:hAnsi="Times New Roman" w:cs="Times New Roman"/>
              <w:bCs/>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wOGU2OTAxLTc5MGUtNGUwNy04YWYyLWE2ZmEyNTM4OTU1ZiIsIlJhbmdlU3RhcnQiOjIyLCJSYW5nZUxlbmd0aCI6MTcsIlJlZmVyZW5jZUlkIjoiZTM3MWIyNjYtMzI4NC00MGRkLThkMTgtZDI1ZmQ3MzFjZGJh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aHR0cHM6Ly93d3cuYW1zLnVzZGEuZ292L3NpdGVzL2RlZmF1bHQvZmlsZXMvbWVkaWEvV2h5JTIwTG9jYWwlMjBGb29kJTIwTWF0dGVyc1RoZSUyMFJpc2luZyUyMEltcG9ydGFuY2UlMjBvZiUyMExvY2FsbHklMjBHcm93biUyMEZvb2QlMjBpbiUyMHRoZSUyMFUuUy4lMjBGb29kJTIwU3lzdGVtLnBkZiIsIlVyaVN0cmluZyI6Imh0dHBzOi8vd3d3LmFtcy51c2RhLmdvdi9zaXRlcy9kZWZhdWx0L2ZpbGVzL21lZGlhL1doeSBMb2NhbCBGb29kIE1hdHRlcnNUaGUgUmlzaW5nIEltcG9ydGFuY2Ugb2YgTG9jYWxseSBHcm93biBGb29kIGluIHRoZSBVLlMuIEZvb2QgU3lzdGVtLnBkZi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}</w:instrText>
          </w:r>
          <w:r w:rsidR="00B61F18" w:rsidRPr="006D52A3">
            <w:rPr>
              <w:rFonts w:ascii="Times New Roman" w:eastAsia="Times New Roman" w:hAnsi="Times New Roman" w:cs="Times New Roman"/>
              <w:bCs/>
              <w:sz w:val="24"/>
              <w:szCs w:val="24"/>
            </w:rPr>
            <w:fldChar w:fldCharType="separate"/>
          </w:r>
          <w:r w:rsidR="00EF2F8F">
            <w:rPr>
              <w:rFonts w:ascii="Times New Roman" w:eastAsia="Times New Roman" w:hAnsi="Times New Roman" w:cs="Times New Roman"/>
              <w:bCs/>
              <w:sz w:val="24"/>
              <w:szCs w:val="24"/>
            </w:rPr>
            <w:t>(Martinez et al., 2010; USDA AMS, 2014)</w:t>
          </w:r>
          <w:r w:rsidR="00B61F18" w:rsidRPr="006D52A3">
            <w:rPr>
              <w:rFonts w:ascii="Times New Roman" w:eastAsia="Times New Roman" w:hAnsi="Times New Roman" w:cs="Times New Roman"/>
              <w:bCs/>
              <w:sz w:val="24"/>
              <w:szCs w:val="24"/>
            </w:rPr>
            <w:fldChar w:fldCharType="end"/>
          </w:r>
        </w:sdtContent>
      </w:sdt>
      <w:r w:rsidR="00B61F18" w:rsidRPr="006D52A3">
        <w:rPr>
          <w:rFonts w:ascii="Times New Roman" w:eastAsia="Times New Roman" w:hAnsi="Times New Roman" w:cs="Times New Roman"/>
          <w:bCs/>
          <w:sz w:val="24"/>
          <w:szCs w:val="24"/>
        </w:rPr>
        <w:t xml:space="preserve">. </w:t>
      </w:r>
      <w:r w:rsidR="002E6FB2" w:rsidRPr="006D52A3">
        <w:rPr>
          <w:rFonts w:ascii="Times New Roman" w:eastAsia="Times New Roman" w:hAnsi="Times New Roman" w:cs="Times New Roman"/>
          <w:bCs/>
          <w:sz w:val="24"/>
          <w:szCs w:val="24"/>
        </w:rPr>
        <w:t>Other</w:t>
      </w:r>
      <w:r w:rsidR="00E846C9" w:rsidRPr="006D52A3">
        <w:rPr>
          <w:rFonts w:ascii="Times New Roman" w:eastAsia="Times New Roman" w:hAnsi="Times New Roman" w:cs="Times New Roman"/>
          <w:bCs/>
          <w:sz w:val="24"/>
          <w:szCs w:val="24"/>
        </w:rPr>
        <w:t xml:space="preserve"> research</w:t>
      </w:r>
      <w:r w:rsidR="002E6FB2" w:rsidRPr="006D52A3">
        <w:rPr>
          <w:rFonts w:ascii="Times New Roman" w:eastAsia="Times New Roman" w:hAnsi="Times New Roman" w:cs="Times New Roman"/>
          <w:bCs/>
          <w:sz w:val="24"/>
          <w:szCs w:val="24"/>
        </w:rPr>
        <w:t xml:space="preserve"> ha</w:t>
      </w:r>
      <w:r w:rsidR="00E846C9" w:rsidRPr="006D52A3">
        <w:rPr>
          <w:rFonts w:ascii="Times New Roman" w:eastAsia="Times New Roman" w:hAnsi="Times New Roman" w:cs="Times New Roman"/>
          <w:bCs/>
          <w:sz w:val="24"/>
          <w:szCs w:val="24"/>
        </w:rPr>
        <w:t>s</w:t>
      </w:r>
      <w:r w:rsidR="002E6FB2" w:rsidRPr="006D52A3">
        <w:rPr>
          <w:rFonts w:ascii="Times New Roman" w:eastAsia="Times New Roman" w:hAnsi="Times New Roman" w:cs="Times New Roman"/>
          <w:bCs/>
          <w:sz w:val="24"/>
          <w:szCs w:val="24"/>
        </w:rPr>
        <w:t xml:space="preserve"> focused </w:t>
      </w:r>
      <w:r w:rsidR="00F91592" w:rsidRPr="006D52A3">
        <w:rPr>
          <w:rFonts w:ascii="Times New Roman" w:eastAsia="Times New Roman" w:hAnsi="Times New Roman" w:cs="Times New Roman"/>
          <w:bCs/>
          <w:sz w:val="24"/>
          <w:szCs w:val="24"/>
        </w:rPr>
        <w:t>on</w:t>
      </w:r>
      <w:r w:rsidR="002E6FB2" w:rsidRPr="006D52A3">
        <w:rPr>
          <w:rFonts w:ascii="Times New Roman" w:eastAsia="Times New Roman" w:hAnsi="Times New Roman" w:cs="Times New Roman"/>
          <w:bCs/>
          <w:sz w:val="24"/>
          <w:szCs w:val="24"/>
        </w:rPr>
        <w:t xml:space="preserve"> </w:t>
      </w:r>
      <w:r w:rsidR="00E846C9" w:rsidRPr="006D52A3">
        <w:rPr>
          <w:rFonts w:ascii="Times New Roman" w:eastAsia="Times New Roman" w:hAnsi="Times New Roman" w:cs="Times New Roman"/>
          <w:bCs/>
          <w:sz w:val="24"/>
          <w:szCs w:val="24"/>
        </w:rPr>
        <w:t xml:space="preserve">consumers’ </w:t>
      </w:r>
      <w:r w:rsidR="002E6FB2" w:rsidRPr="006D52A3">
        <w:rPr>
          <w:rFonts w:ascii="Times New Roman" w:eastAsia="Times New Roman" w:hAnsi="Times New Roman" w:cs="Times New Roman"/>
          <w:bCs/>
          <w:sz w:val="24"/>
          <w:szCs w:val="24"/>
        </w:rPr>
        <w:t>increased interest in high-quality produce</w:t>
      </w:r>
      <w:r w:rsidR="003777D1">
        <w:rPr>
          <w:rFonts w:ascii="Times New Roman" w:eastAsia="Times New Roman" w:hAnsi="Times New Roman" w:cs="Times New Roman"/>
          <w:bCs/>
          <w:sz w:val="24"/>
          <w:szCs w:val="24"/>
        </w:rPr>
        <w:t>,</w:t>
      </w:r>
      <w:r w:rsidR="007126C2" w:rsidRPr="006D52A3">
        <w:rPr>
          <w:rFonts w:ascii="Times New Roman" w:eastAsia="Times New Roman" w:hAnsi="Times New Roman" w:cs="Times New Roman"/>
          <w:bCs/>
          <w:sz w:val="24"/>
          <w:szCs w:val="24"/>
        </w:rPr>
        <w:t xml:space="preserve"> which </w:t>
      </w:r>
      <w:r w:rsidR="003777D1">
        <w:rPr>
          <w:rFonts w:ascii="Times New Roman" w:eastAsia="Times New Roman" w:hAnsi="Times New Roman" w:cs="Times New Roman"/>
          <w:bCs/>
          <w:sz w:val="24"/>
          <w:szCs w:val="24"/>
        </w:rPr>
        <w:t>is</w:t>
      </w:r>
      <w:r w:rsidR="002E6FB2" w:rsidRPr="006D52A3">
        <w:rPr>
          <w:rFonts w:ascii="Times New Roman" w:eastAsia="Times New Roman" w:hAnsi="Times New Roman" w:cs="Times New Roman"/>
          <w:bCs/>
          <w:sz w:val="24"/>
          <w:szCs w:val="24"/>
        </w:rPr>
        <w:t xml:space="preserve"> associated</w:t>
      </w:r>
      <w:r w:rsidR="00213CFA" w:rsidRPr="006D52A3">
        <w:rPr>
          <w:rFonts w:ascii="Times New Roman" w:eastAsia="Times New Roman" w:hAnsi="Times New Roman" w:cs="Times New Roman"/>
          <w:bCs/>
          <w:sz w:val="24"/>
          <w:szCs w:val="24"/>
        </w:rPr>
        <w:t xml:space="preserve"> </w:t>
      </w:r>
      <w:r w:rsidR="002E6FB2" w:rsidRPr="006D52A3">
        <w:rPr>
          <w:rFonts w:ascii="Times New Roman" w:eastAsia="Times New Roman" w:hAnsi="Times New Roman" w:cs="Times New Roman"/>
          <w:bCs/>
          <w:sz w:val="24"/>
          <w:szCs w:val="24"/>
        </w:rPr>
        <w:t>with better flavor and safety perceptions</w:t>
      </w:r>
      <w:r w:rsidR="000C36CD" w:rsidRPr="006D52A3">
        <w:rPr>
          <w:rFonts w:ascii="Times New Roman" w:eastAsia="Times New Roman" w:hAnsi="Times New Roman" w:cs="Times New Roman"/>
          <w:bCs/>
          <w:sz w:val="24"/>
          <w:szCs w:val="24"/>
        </w:rPr>
        <w:t xml:space="preserve"> </w:t>
      </w:r>
      <w:sdt>
        <w:sdtPr>
          <w:rPr>
            <w:rFonts w:ascii="Times New Roman" w:eastAsia="Times New Roman" w:hAnsi="Times New Roman" w:cs="Times New Roman"/>
            <w:bCs/>
            <w:sz w:val="24"/>
            <w:szCs w:val="24"/>
          </w:rPr>
          <w:alias w:val="To edit, see citavi.com/edit"/>
          <w:tag w:val="CitaviPlaceholder#3aaf3c25-e869-47e4-b005-0d459551ff66"/>
          <w:id w:val="-1332374140"/>
          <w:placeholder>
            <w:docPart w:val="DefaultPlaceholder_-1854013440"/>
          </w:placeholder>
        </w:sdtPr>
        <w:sdtContent>
          <w:r w:rsidR="003D1256" w:rsidRPr="006D52A3">
            <w:rPr>
              <w:rFonts w:ascii="Times New Roman" w:eastAsia="Times New Roman" w:hAnsi="Times New Roman" w:cs="Times New Roman"/>
              <w:bCs/>
              <w:sz w:val="24"/>
              <w:szCs w:val="24"/>
            </w:rPr>
            <w:fldChar w:fldCharType="begin"/>
          </w:r>
          <w:r w:rsidR="006C5999">
            <w:rPr>
              <w:rFonts w:ascii="Times New Roman" w:eastAsia="Times New Roman" w:hAnsi="Times New Roman" w:cs="Times New Roman"/>
              <w:bCs/>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jOTAxNzY1LWMyNDAtNDk3Ny1hYzBjLTk1OTVmNGE1YjcwNSIsIlJhbmdlTGVuZ3RoIjoyMSwiUmVmZXJlbmNlSWQiOiJiM2M2MDUyMi02ZTliLTQ5YmItOTQ0MC1hOWMwMGU1YzZlZj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NhcmEiLCJMYXN0TmFtZSI6IlNjaGFhcnNjaG1pZHQiLCJQcm90ZWN0ZWQiOmZhbHNlLCJTZXgiOjEsIkNyZWF0ZWRCeSI6Il9DYXJsXyIsIkNyZWF0ZWRPbiI6IjIwMjQtMDYtMTFUMjM6Mzk6NDMiLCJNb2RpZmllZEJ5IjoiX0NhcmxfIiwiSWQiOiJhMDQwOWM5Ny05N2I1LTRiZWYtOWVhZC0zMmUxM2FiMzU1NWMiLCJNb2RpZmllZE9uIjoiMjAyNC0wNi0xMVQyMzozOTo0My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xLCJVcmlTdHJpbmciOiJTY2hhYXJzY2htaWR0IDIwMTYgLSBQdWJsaWMgYW5kIHByaXZhdGUgc3RhbmRhcmRzLmpwZy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xMi8xLzIwMTYiLCJEb2kiOiIxMC4xMDE2L2ouZm9vZGNvbnQuMjAxNi4wNi4wMDQ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JodHRwczovL3d3dy5zY2llbmNlZGlyZWN0LmNvbS9zY2llbmNlL2FydGljbGUvcGlpL1MwOTU2NzEzNTE2MzAzMTE1IiwiVXJpU3RyaW5nIjoiaHR0cHM6Ly93d3cuc2NpZW5jZWRpcmVjdC5jb20vc2NpZW5jZS9hcnRpY2xlL3BpaS9TMDk1NjcxMzUxNjMwMzExNS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}</w:instrText>
          </w:r>
          <w:r w:rsidR="003D1256" w:rsidRPr="006D52A3">
            <w:rPr>
              <w:rFonts w:ascii="Times New Roman" w:eastAsia="Times New Roman" w:hAnsi="Times New Roman" w:cs="Times New Roman"/>
              <w:bCs/>
              <w:sz w:val="24"/>
              <w:szCs w:val="24"/>
            </w:rPr>
            <w:fldChar w:fldCharType="separate"/>
          </w:r>
          <w:r w:rsidR="00EF2F8F">
            <w:rPr>
              <w:rFonts w:ascii="Times New Roman" w:eastAsia="Times New Roman" w:hAnsi="Times New Roman" w:cs="Times New Roman"/>
              <w:bCs/>
              <w:sz w:val="24"/>
              <w:szCs w:val="24"/>
            </w:rPr>
            <w:t>(Schaarschmidt, 2016)</w:t>
          </w:r>
          <w:r w:rsidR="003D1256" w:rsidRPr="006D52A3">
            <w:rPr>
              <w:rFonts w:ascii="Times New Roman" w:eastAsia="Times New Roman" w:hAnsi="Times New Roman" w:cs="Times New Roman"/>
              <w:bCs/>
              <w:sz w:val="24"/>
              <w:szCs w:val="24"/>
            </w:rPr>
            <w:fldChar w:fldCharType="end"/>
          </w:r>
        </w:sdtContent>
      </w:sdt>
      <w:r w:rsidR="008A1553" w:rsidRPr="006D52A3">
        <w:rPr>
          <w:rFonts w:ascii="Times New Roman" w:eastAsia="Times New Roman" w:hAnsi="Times New Roman" w:cs="Times New Roman"/>
          <w:bCs/>
          <w:sz w:val="24"/>
          <w:szCs w:val="24"/>
        </w:rPr>
        <w:t xml:space="preserve"> and</w:t>
      </w:r>
      <w:r w:rsidR="0001709A" w:rsidRPr="006D52A3">
        <w:rPr>
          <w:rFonts w:ascii="Times New Roman" w:eastAsia="Times New Roman" w:hAnsi="Times New Roman" w:cs="Times New Roman"/>
          <w:bCs/>
          <w:sz w:val="24"/>
          <w:szCs w:val="24"/>
        </w:rPr>
        <w:t xml:space="preserve"> includ</w:t>
      </w:r>
      <w:r w:rsidR="008A1553" w:rsidRPr="006D52A3">
        <w:rPr>
          <w:rFonts w:ascii="Times New Roman" w:eastAsia="Times New Roman" w:hAnsi="Times New Roman" w:cs="Times New Roman"/>
          <w:bCs/>
          <w:sz w:val="24"/>
          <w:szCs w:val="24"/>
        </w:rPr>
        <w:t>e</w:t>
      </w:r>
      <w:r w:rsidR="003777D1">
        <w:rPr>
          <w:rFonts w:ascii="Times New Roman" w:eastAsia="Times New Roman" w:hAnsi="Times New Roman" w:cs="Times New Roman"/>
          <w:bCs/>
          <w:sz w:val="24"/>
          <w:szCs w:val="24"/>
        </w:rPr>
        <w:t>s</w:t>
      </w:r>
      <w:r w:rsidR="0001709A" w:rsidRPr="006D52A3">
        <w:rPr>
          <w:rFonts w:ascii="Times New Roman" w:eastAsia="Times New Roman" w:hAnsi="Times New Roman" w:cs="Times New Roman"/>
          <w:bCs/>
          <w:sz w:val="24"/>
          <w:szCs w:val="24"/>
        </w:rPr>
        <w:t xml:space="preserve"> fruits, vegetables, and extra virgin olive oil </w:t>
      </w:r>
      <w:sdt>
        <w:sdtPr>
          <w:rPr>
            <w:rFonts w:ascii="Times New Roman" w:eastAsia="Times New Roman" w:hAnsi="Times New Roman" w:cs="Times New Roman"/>
            <w:sz w:val="24"/>
            <w:szCs w:val="24"/>
          </w:rPr>
          <w:alias w:val="To edit, see citavi.com/edit"/>
          <w:tag w:val="CitaviPlaceholder#558c1979-714c-482b-b852-3b5cb9737789"/>
          <w:id w:val="-1714033394"/>
          <w:placeholder>
            <w:docPart w:val="69AA979260DA4758BE57E435BCA98667"/>
          </w:placeholder>
        </w:sdtPr>
        <w:sdtContent>
          <w:r w:rsidR="00B53E7F" w:rsidRPr="006D52A3">
            <w:rPr>
              <w:rFonts w:ascii="Times New Roman" w:eastAsia="Times New Roman" w:hAnsi="Times New Roman" w:cs="Times New Roman"/>
              <w:sz w:val="24"/>
              <w:szCs w:val="24"/>
            </w:rPr>
            <w:fldChar w:fldCharType="begin"/>
          </w:r>
          <w:r w:rsidR="006C5999">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jOGM3ZjdhLTQwZGItNDFjYy04Yjk0LTdiNmVlNTlhNThiNiIsIlJhbmdlU3RhcnQiOjIxLCJSYW5nZUxlbmd0aCI6MjEsIlJlZmVyZW5jZUlkIjoiZTI1NjVjMDgtNzBiNy00YzIwLWI4MWMtMTFlNDkwYmY4MjMx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MzOTAvc3UxMjAyMDU5NSIsIkVkaXRvcnMiOltdLCJFdmFsdWF0aW9uQ29tcGxleGl0eSI6MCwiRXZhbHVhdGlvblNvdXJjZVRleHRGb3JtYXQiOjAsIkdyb3VwcyI6W10sIkhhc0xhYmVsMSI6ZmFsc2UsIkhhc0xhYmVsMiI6ZmFsc2UsIktleXdvcmRzIjpbXS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wLjMzOTAvc3UxMjAyMDU5NSIsIlVyaVN0cmluZyI6Imh0dHBzOi8vZG9pLm9yZy8xMC4zMzkwL3N1MTIwMjA1OTU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}</w:instrText>
          </w:r>
          <w:r w:rsidR="00B53E7F"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(Eyinade et al., 2021; Rizzo et al., 2020)</w:t>
          </w:r>
          <w:r w:rsidR="00B53E7F" w:rsidRPr="006D52A3">
            <w:rPr>
              <w:rFonts w:ascii="Times New Roman" w:eastAsia="Times New Roman" w:hAnsi="Times New Roman" w:cs="Times New Roman"/>
              <w:sz w:val="24"/>
              <w:szCs w:val="24"/>
            </w:rPr>
            <w:fldChar w:fldCharType="end"/>
          </w:r>
        </w:sdtContent>
      </w:sdt>
      <w:r w:rsidR="00C044A8" w:rsidRPr="006D52A3">
        <w:rPr>
          <w:rFonts w:ascii="Times New Roman" w:eastAsia="Times New Roman" w:hAnsi="Times New Roman" w:cs="Times New Roman"/>
          <w:bCs/>
          <w:sz w:val="24"/>
          <w:szCs w:val="24"/>
        </w:rPr>
        <w:t>.</w:t>
      </w:r>
      <w:r w:rsidR="002E6FB2" w:rsidRPr="006D52A3">
        <w:rPr>
          <w:rFonts w:ascii="Times New Roman" w:eastAsia="Times New Roman" w:hAnsi="Times New Roman" w:cs="Times New Roman"/>
          <w:bCs/>
          <w:sz w:val="24"/>
          <w:szCs w:val="24"/>
        </w:rPr>
        <w:t xml:space="preserve"> </w:t>
      </w:r>
    </w:p>
    <w:p w14:paraId="4A722727" w14:textId="3899CEC3" w:rsidR="007A7D17" w:rsidRPr="006D52A3" w:rsidRDefault="00496A0C" w:rsidP="0082493A">
      <w:pPr>
        <w:spacing w:line="480" w:lineRule="auto"/>
        <w:ind w:firstLine="720"/>
        <w:rPr>
          <w:rFonts w:ascii="Times New Roman" w:eastAsia="Times New Roman" w:hAnsi="Times New Roman" w:cs="Times New Roman"/>
          <w:bCs/>
          <w:sz w:val="24"/>
          <w:szCs w:val="24"/>
        </w:rPr>
      </w:pPr>
      <w:r w:rsidRPr="006D52A3">
        <w:rPr>
          <w:rFonts w:ascii="Times New Roman" w:eastAsia="Times New Roman" w:hAnsi="Times New Roman" w:cs="Times New Roman"/>
          <w:bCs/>
          <w:sz w:val="24"/>
          <w:szCs w:val="24"/>
        </w:rPr>
        <w:t>However, r</w:t>
      </w:r>
      <w:r w:rsidR="00C044A8" w:rsidRPr="006D52A3">
        <w:rPr>
          <w:rFonts w:ascii="Times New Roman" w:eastAsia="Times New Roman" w:hAnsi="Times New Roman" w:cs="Times New Roman"/>
          <w:bCs/>
          <w:sz w:val="24"/>
          <w:szCs w:val="24"/>
        </w:rPr>
        <w:t>elatively few</w:t>
      </w:r>
      <w:r w:rsidR="003448A3" w:rsidRPr="006D52A3">
        <w:rPr>
          <w:rFonts w:ascii="Times New Roman" w:eastAsia="Times New Roman" w:hAnsi="Times New Roman" w:cs="Times New Roman"/>
          <w:bCs/>
          <w:sz w:val="24"/>
          <w:szCs w:val="24"/>
        </w:rPr>
        <w:t xml:space="preserve"> studies</w:t>
      </w:r>
      <w:r w:rsidR="00C044A8" w:rsidRPr="006D52A3">
        <w:rPr>
          <w:rFonts w:ascii="Times New Roman" w:eastAsia="Times New Roman" w:hAnsi="Times New Roman" w:cs="Times New Roman"/>
          <w:bCs/>
          <w:sz w:val="24"/>
          <w:szCs w:val="24"/>
        </w:rPr>
        <w:t xml:space="preserve"> have focused on </w:t>
      </w:r>
      <w:r w:rsidR="00C044A8" w:rsidRPr="006D52A3">
        <w:rPr>
          <w:rFonts w:ascii="Times New Roman" w:eastAsia="Times New Roman" w:hAnsi="Times New Roman" w:cs="Times New Roman"/>
          <w:sz w:val="24"/>
          <w:szCs w:val="24"/>
        </w:rPr>
        <w:t>culinary</w:t>
      </w:r>
      <w:r w:rsidR="00903A46">
        <w:rPr>
          <w:rFonts w:ascii="Times New Roman" w:eastAsia="Times New Roman" w:hAnsi="Times New Roman" w:cs="Times New Roman"/>
          <w:sz w:val="24"/>
          <w:szCs w:val="24"/>
        </w:rPr>
        <w:t xml:space="preserve"> fresh</w:t>
      </w:r>
      <w:r w:rsidR="00C044A8" w:rsidRPr="006D52A3">
        <w:rPr>
          <w:rFonts w:ascii="Times New Roman" w:eastAsia="Times New Roman" w:hAnsi="Times New Roman" w:cs="Times New Roman"/>
          <w:sz w:val="24"/>
          <w:szCs w:val="24"/>
        </w:rPr>
        <w:t xml:space="preserve"> herbs, and</w:t>
      </w:r>
      <w:r w:rsidR="00863C0E" w:rsidRPr="006D52A3">
        <w:rPr>
          <w:rFonts w:ascii="Times New Roman" w:eastAsia="Times New Roman" w:hAnsi="Times New Roman" w:cs="Times New Roman"/>
          <w:sz w:val="24"/>
          <w:szCs w:val="24"/>
        </w:rPr>
        <w:t xml:space="preserve"> to our knowledge,</w:t>
      </w:r>
      <w:r w:rsidR="004D6242" w:rsidRPr="006D52A3">
        <w:rPr>
          <w:rFonts w:ascii="Times New Roman" w:eastAsia="Times New Roman" w:hAnsi="Times New Roman" w:cs="Times New Roman"/>
          <w:sz w:val="24"/>
          <w:szCs w:val="24"/>
        </w:rPr>
        <w:t xml:space="preserve"> </w:t>
      </w:r>
      <w:r w:rsidR="00903A46" w:rsidRPr="006D52A3">
        <w:rPr>
          <w:rFonts w:ascii="Times New Roman" w:eastAsia="Times New Roman" w:hAnsi="Times New Roman" w:cs="Times New Roman"/>
          <w:sz w:val="24"/>
          <w:szCs w:val="24"/>
        </w:rPr>
        <w:t xml:space="preserve">none </w:t>
      </w:r>
      <w:r w:rsidR="00C044A8" w:rsidRPr="006D52A3">
        <w:rPr>
          <w:rFonts w:ascii="Times New Roman" w:eastAsia="Times New Roman" w:hAnsi="Times New Roman" w:cs="Times New Roman"/>
          <w:sz w:val="24"/>
          <w:szCs w:val="24"/>
        </w:rPr>
        <w:t xml:space="preserve">have considered how </w:t>
      </w:r>
      <w:r w:rsidR="003701E0" w:rsidRPr="006D52A3">
        <w:rPr>
          <w:rFonts w:ascii="Times New Roman" w:eastAsia="Times New Roman" w:hAnsi="Times New Roman" w:cs="Times New Roman"/>
          <w:bCs/>
          <w:sz w:val="24"/>
          <w:szCs w:val="24"/>
        </w:rPr>
        <w:t>consumption</w:t>
      </w:r>
      <w:r w:rsidR="00C044A8" w:rsidRPr="006D52A3">
        <w:rPr>
          <w:rFonts w:ascii="Times New Roman" w:eastAsia="Times New Roman" w:hAnsi="Times New Roman" w:cs="Times New Roman"/>
          <w:bCs/>
          <w:sz w:val="24"/>
          <w:szCs w:val="24"/>
        </w:rPr>
        <w:t xml:space="preserve"> setting</w:t>
      </w:r>
      <w:r w:rsidR="005024FA" w:rsidRPr="006D52A3">
        <w:rPr>
          <w:rFonts w:ascii="Times New Roman" w:eastAsia="Times New Roman" w:hAnsi="Times New Roman" w:cs="Times New Roman"/>
          <w:bCs/>
          <w:sz w:val="24"/>
          <w:szCs w:val="24"/>
        </w:rPr>
        <w:t xml:space="preserve"> and </w:t>
      </w:r>
      <w:r w:rsidR="00C044A8" w:rsidRPr="006D52A3">
        <w:rPr>
          <w:rFonts w:ascii="Times New Roman" w:eastAsia="Times New Roman" w:hAnsi="Times New Roman" w:cs="Times New Roman"/>
          <w:bCs/>
          <w:sz w:val="24"/>
          <w:szCs w:val="24"/>
        </w:rPr>
        <w:t xml:space="preserve">social pressure </w:t>
      </w:r>
      <w:r w:rsidR="004460D9" w:rsidRPr="006D52A3">
        <w:rPr>
          <w:rFonts w:ascii="Times New Roman" w:eastAsia="Times New Roman" w:hAnsi="Times New Roman" w:cs="Times New Roman"/>
          <w:bCs/>
          <w:sz w:val="24"/>
          <w:szCs w:val="24"/>
        </w:rPr>
        <w:t xml:space="preserve">(i.e., event treatment) </w:t>
      </w:r>
      <w:r w:rsidR="00A033F2" w:rsidRPr="006D52A3">
        <w:rPr>
          <w:rFonts w:ascii="Times New Roman" w:eastAsia="Times New Roman" w:hAnsi="Times New Roman" w:cs="Times New Roman"/>
          <w:bCs/>
          <w:sz w:val="24"/>
          <w:szCs w:val="24"/>
        </w:rPr>
        <w:t>may</w:t>
      </w:r>
      <w:r w:rsidR="00C044A8" w:rsidRPr="006D52A3">
        <w:rPr>
          <w:rFonts w:ascii="Times New Roman" w:eastAsia="Times New Roman" w:hAnsi="Times New Roman" w:cs="Times New Roman"/>
          <w:bCs/>
          <w:sz w:val="24"/>
          <w:szCs w:val="24"/>
        </w:rPr>
        <w:t xml:space="preserve"> </w:t>
      </w:r>
      <w:r w:rsidR="00903A46">
        <w:rPr>
          <w:rFonts w:ascii="Times New Roman" w:eastAsia="Times New Roman" w:hAnsi="Times New Roman" w:cs="Times New Roman"/>
          <w:bCs/>
          <w:sz w:val="24"/>
          <w:szCs w:val="24"/>
        </w:rPr>
        <w:t>influence</w:t>
      </w:r>
      <w:r w:rsidR="00E25FE5" w:rsidRPr="006D52A3">
        <w:rPr>
          <w:rFonts w:ascii="Times New Roman" w:eastAsia="Times New Roman" w:hAnsi="Times New Roman" w:cs="Times New Roman"/>
          <w:bCs/>
          <w:sz w:val="24"/>
          <w:szCs w:val="24"/>
        </w:rPr>
        <w:t xml:space="preserve"> </w:t>
      </w:r>
      <w:r w:rsidR="00C044A8" w:rsidRPr="006D52A3">
        <w:rPr>
          <w:rFonts w:ascii="Times New Roman" w:eastAsia="Times New Roman" w:hAnsi="Times New Roman" w:cs="Times New Roman"/>
          <w:bCs/>
          <w:sz w:val="24"/>
          <w:szCs w:val="24"/>
        </w:rPr>
        <w:t xml:space="preserve">consumer choices for </w:t>
      </w:r>
      <w:r w:rsidR="00903A46">
        <w:rPr>
          <w:rFonts w:ascii="Times New Roman" w:eastAsia="Times New Roman" w:hAnsi="Times New Roman" w:cs="Times New Roman"/>
          <w:bCs/>
          <w:sz w:val="24"/>
          <w:szCs w:val="24"/>
        </w:rPr>
        <w:t>these products</w:t>
      </w:r>
      <w:r w:rsidR="00C044A8" w:rsidRPr="006D52A3">
        <w:rPr>
          <w:rFonts w:ascii="Times New Roman" w:eastAsia="Times New Roman" w:hAnsi="Times New Roman" w:cs="Times New Roman"/>
          <w:bCs/>
          <w:sz w:val="24"/>
          <w:szCs w:val="24"/>
        </w:rPr>
        <w:t>.</w:t>
      </w:r>
      <w:r w:rsidR="00842FB7" w:rsidRPr="006D52A3">
        <w:rPr>
          <w:rFonts w:ascii="Times New Roman" w:eastAsia="Times New Roman" w:hAnsi="Times New Roman" w:cs="Times New Roman"/>
          <w:bCs/>
          <w:sz w:val="24"/>
          <w:szCs w:val="24"/>
        </w:rPr>
        <w:t xml:space="preserve"> </w:t>
      </w:r>
      <w:r w:rsidR="003A7561" w:rsidRPr="006D52A3">
        <w:rPr>
          <w:rFonts w:ascii="Times New Roman" w:eastAsia="Times New Roman" w:hAnsi="Times New Roman" w:cs="Times New Roman"/>
          <w:bCs/>
          <w:sz w:val="24"/>
          <w:szCs w:val="24"/>
        </w:rPr>
        <w:t>This is</w:t>
      </w:r>
      <w:r w:rsidR="007A7D17" w:rsidRPr="006D52A3">
        <w:rPr>
          <w:rFonts w:ascii="Times New Roman" w:eastAsia="Times New Roman" w:hAnsi="Times New Roman" w:cs="Times New Roman"/>
          <w:bCs/>
          <w:sz w:val="24"/>
          <w:szCs w:val="24"/>
        </w:rPr>
        <w:t xml:space="preserve"> an important omission, as the value consumers </w:t>
      </w:r>
      <w:r w:rsidR="003A7561" w:rsidRPr="006D52A3">
        <w:rPr>
          <w:rFonts w:ascii="Times New Roman" w:eastAsia="Times New Roman" w:hAnsi="Times New Roman" w:cs="Times New Roman"/>
          <w:bCs/>
          <w:sz w:val="24"/>
          <w:szCs w:val="24"/>
        </w:rPr>
        <w:t>give to credence attributes (e.g.</w:t>
      </w:r>
      <w:r w:rsidR="008A1553" w:rsidRPr="006D52A3">
        <w:rPr>
          <w:rFonts w:ascii="Times New Roman" w:eastAsia="Times New Roman" w:hAnsi="Times New Roman" w:cs="Times New Roman"/>
          <w:bCs/>
          <w:sz w:val="24"/>
          <w:szCs w:val="24"/>
        </w:rPr>
        <w:t>, origin,</w:t>
      </w:r>
      <w:r w:rsidR="003A7561" w:rsidRPr="006D52A3">
        <w:rPr>
          <w:rFonts w:ascii="Times New Roman" w:eastAsia="Times New Roman" w:hAnsi="Times New Roman" w:cs="Times New Roman"/>
          <w:bCs/>
          <w:sz w:val="24"/>
          <w:szCs w:val="24"/>
        </w:rPr>
        <w:t xml:space="preserve"> organic certification) may depend not only on intrinsic preferences</w:t>
      </w:r>
      <w:r w:rsidR="00903A46">
        <w:rPr>
          <w:rFonts w:ascii="Times New Roman" w:eastAsia="Times New Roman" w:hAnsi="Times New Roman" w:cs="Times New Roman"/>
          <w:bCs/>
          <w:sz w:val="24"/>
          <w:szCs w:val="24"/>
        </w:rPr>
        <w:t>,</w:t>
      </w:r>
      <w:r w:rsidR="003A7561" w:rsidRPr="006D52A3">
        <w:rPr>
          <w:rFonts w:ascii="Times New Roman" w:eastAsia="Times New Roman" w:hAnsi="Times New Roman" w:cs="Times New Roman"/>
          <w:bCs/>
          <w:sz w:val="24"/>
          <w:szCs w:val="24"/>
        </w:rPr>
        <w:t xml:space="preserve"> bu</w:t>
      </w:r>
      <w:r w:rsidR="00E25FE5" w:rsidRPr="006D52A3">
        <w:rPr>
          <w:rFonts w:ascii="Times New Roman" w:eastAsia="Times New Roman" w:hAnsi="Times New Roman" w:cs="Times New Roman"/>
          <w:bCs/>
          <w:sz w:val="24"/>
          <w:szCs w:val="24"/>
        </w:rPr>
        <w:t>t</w:t>
      </w:r>
      <w:r w:rsidR="003A7561" w:rsidRPr="006D52A3">
        <w:rPr>
          <w:rFonts w:ascii="Times New Roman" w:eastAsia="Times New Roman" w:hAnsi="Times New Roman" w:cs="Times New Roman"/>
          <w:bCs/>
          <w:sz w:val="24"/>
          <w:szCs w:val="24"/>
        </w:rPr>
        <w:t xml:space="preserve"> also on the </w:t>
      </w:r>
      <w:r w:rsidR="00903A46">
        <w:rPr>
          <w:rFonts w:ascii="Times New Roman" w:eastAsia="Times New Roman" w:hAnsi="Times New Roman" w:cs="Times New Roman"/>
          <w:bCs/>
          <w:sz w:val="24"/>
          <w:szCs w:val="24"/>
        </w:rPr>
        <w:t xml:space="preserve">perceived </w:t>
      </w:r>
      <w:r w:rsidR="003A7561" w:rsidRPr="006D52A3">
        <w:rPr>
          <w:rFonts w:ascii="Times New Roman" w:eastAsia="Times New Roman" w:hAnsi="Times New Roman" w:cs="Times New Roman"/>
          <w:bCs/>
          <w:sz w:val="24"/>
          <w:szCs w:val="24"/>
        </w:rPr>
        <w:t xml:space="preserve">social desirability of the purchase context </w:t>
      </w:r>
      <w:sdt>
        <w:sdtPr>
          <w:rPr>
            <w:rFonts w:ascii="Times New Roman" w:eastAsia="Times New Roman" w:hAnsi="Times New Roman" w:cs="Times New Roman"/>
            <w:bCs/>
            <w:sz w:val="24"/>
            <w:szCs w:val="24"/>
          </w:rPr>
          <w:alias w:val="To edit, see citavi.com/edit"/>
          <w:tag w:val="CitaviPlaceholder#93eb6df3-ae50-477b-8fa8-8869b0b7f664"/>
          <w:id w:val="-2098400585"/>
          <w:placeholder>
            <w:docPart w:val="DefaultPlaceholder_-1854013440"/>
          </w:placeholder>
        </w:sdtPr>
        <w:sdtContent>
          <w:r w:rsidR="00E25FE5" w:rsidRPr="006D52A3">
            <w:rPr>
              <w:rFonts w:ascii="Times New Roman" w:eastAsia="Times New Roman" w:hAnsi="Times New Roman" w:cs="Times New Roman"/>
              <w:bCs/>
              <w:sz w:val="24"/>
              <w:szCs w:val="24"/>
            </w:rPr>
            <w:fldChar w:fldCharType="begin"/>
          </w:r>
          <w:r w:rsidR="006C5999">
            <w:rPr>
              <w:rFonts w:ascii="Times New Roman" w:eastAsia="Times New Roman" w:hAnsi="Times New Roman" w:cs="Times New Roman"/>
              <w:bCs/>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5NzU2NTdlLWMxMjEtNDAyZi04NWM5LWZlNWY2NTJlNWQ4YiIsIlJhbmdlTGVuZ3RoIjoyMCwiUmVmZXJlbmNlSWQiOiI1NDkzOTM2OS0wNTlmLTRjZWQtYWUzYy03MjJlYTU5YjA1Zm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kvMS8yMDA4IiwiRG9pIjoiMTAuMTAxNi9qLmZvb2RxdWFsLjIwMDguMDIuMDA1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AxNi9qLmZvb2RxdWFsLjIwMDguMDIuMDA1IiwiVXJpU3RyaW5nIjoiaHR0cHM6Ly9kb2kub3JnLzEwLjEwMTYvai5mb29kcXVhbC4yMDA4LjAyLjAwNS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}</w:instrText>
          </w:r>
          <w:r w:rsidR="00E25FE5" w:rsidRPr="006D52A3">
            <w:rPr>
              <w:rFonts w:ascii="Times New Roman" w:eastAsia="Times New Roman" w:hAnsi="Times New Roman" w:cs="Times New Roman"/>
              <w:bCs/>
              <w:sz w:val="24"/>
              <w:szCs w:val="24"/>
            </w:rPr>
            <w:fldChar w:fldCharType="separate"/>
          </w:r>
          <w:r w:rsidR="00EF2F8F">
            <w:rPr>
              <w:rFonts w:ascii="Times New Roman" w:eastAsia="Times New Roman" w:hAnsi="Times New Roman" w:cs="Times New Roman"/>
              <w:bCs/>
              <w:sz w:val="24"/>
              <w:szCs w:val="24"/>
            </w:rPr>
            <w:t>(Jaeger &amp; Rose, 2008; Li et al., 2020)</w:t>
          </w:r>
          <w:r w:rsidR="00E25FE5" w:rsidRPr="006D52A3">
            <w:rPr>
              <w:rFonts w:ascii="Times New Roman" w:eastAsia="Times New Roman" w:hAnsi="Times New Roman" w:cs="Times New Roman"/>
              <w:bCs/>
              <w:sz w:val="24"/>
              <w:szCs w:val="24"/>
            </w:rPr>
            <w:fldChar w:fldCharType="end"/>
          </w:r>
        </w:sdtContent>
      </w:sdt>
      <w:r w:rsidR="00E25FE5" w:rsidRPr="006D52A3">
        <w:rPr>
          <w:rFonts w:ascii="Times New Roman" w:eastAsia="Times New Roman" w:hAnsi="Times New Roman" w:cs="Times New Roman"/>
          <w:bCs/>
          <w:sz w:val="24"/>
          <w:szCs w:val="24"/>
        </w:rPr>
        <w:t>.</w:t>
      </w:r>
    </w:p>
    <w:p w14:paraId="5F397531" w14:textId="6B06E90F" w:rsidR="00C044A8" w:rsidRPr="006D52A3" w:rsidRDefault="00C044A8" w:rsidP="0082493A">
      <w:pPr>
        <w:spacing w:line="480" w:lineRule="auto"/>
        <w:ind w:firstLine="720"/>
        <w:rPr>
          <w:rFonts w:ascii="Times New Roman" w:eastAsia="Times New Roman" w:hAnsi="Times New Roman" w:cs="Times New Roman"/>
          <w:bCs/>
          <w:sz w:val="24"/>
          <w:szCs w:val="24"/>
        </w:rPr>
      </w:pPr>
      <w:r w:rsidRPr="006D52A3">
        <w:rPr>
          <w:rFonts w:ascii="Times New Roman" w:eastAsia="Times New Roman" w:hAnsi="Times New Roman" w:cs="Times New Roman"/>
          <w:bCs/>
          <w:sz w:val="24"/>
          <w:szCs w:val="24"/>
        </w:rPr>
        <w:t xml:space="preserve">This study contributes to </w:t>
      </w:r>
      <w:r w:rsidR="00C444D2">
        <w:rPr>
          <w:rFonts w:ascii="Times New Roman" w:eastAsia="Times New Roman" w:hAnsi="Times New Roman" w:cs="Times New Roman"/>
          <w:bCs/>
          <w:sz w:val="24"/>
          <w:szCs w:val="24"/>
        </w:rPr>
        <w:t xml:space="preserve">the </w:t>
      </w:r>
      <w:r w:rsidR="003701E0" w:rsidRPr="006D52A3">
        <w:rPr>
          <w:rFonts w:ascii="Times New Roman" w:eastAsia="Times New Roman" w:hAnsi="Times New Roman" w:cs="Times New Roman"/>
          <w:bCs/>
          <w:sz w:val="24"/>
          <w:szCs w:val="24"/>
        </w:rPr>
        <w:t>literature</w:t>
      </w:r>
      <w:r w:rsidRPr="006D52A3">
        <w:rPr>
          <w:rFonts w:ascii="Times New Roman" w:eastAsia="Times New Roman" w:hAnsi="Times New Roman" w:cs="Times New Roman"/>
          <w:bCs/>
          <w:sz w:val="24"/>
          <w:szCs w:val="24"/>
        </w:rPr>
        <w:t xml:space="preserve"> in three </w:t>
      </w:r>
      <w:r w:rsidR="003701E0" w:rsidRPr="006D52A3">
        <w:rPr>
          <w:rFonts w:ascii="Times New Roman" w:eastAsia="Times New Roman" w:hAnsi="Times New Roman" w:cs="Times New Roman"/>
          <w:bCs/>
          <w:sz w:val="24"/>
          <w:szCs w:val="24"/>
        </w:rPr>
        <w:t>ways</w:t>
      </w:r>
      <w:r w:rsidRPr="006D52A3">
        <w:rPr>
          <w:rFonts w:ascii="Times New Roman" w:eastAsia="Times New Roman" w:hAnsi="Times New Roman" w:cs="Times New Roman"/>
          <w:bCs/>
          <w:sz w:val="24"/>
          <w:szCs w:val="24"/>
        </w:rPr>
        <w:t xml:space="preserve">. First, it </w:t>
      </w:r>
      <w:r w:rsidR="00BC79D3" w:rsidRPr="006D52A3">
        <w:rPr>
          <w:rFonts w:ascii="Times New Roman" w:eastAsia="Times New Roman" w:hAnsi="Times New Roman" w:cs="Times New Roman"/>
          <w:bCs/>
          <w:sz w:val="24"/>
          <w:szCs w:val="24"/>
        </w:rPr>
        <w:t xml:space="preserve">estimates </w:t>
      </w:r>
      <w:r w:rsidRPr="006D52A3">
        <w:rPr>
          <w:rFonts w:ascii="Times New Roman" w:eastAsia="Times New Roman" w:hAnsi="Times New Roman" w:cs="Times New Roman"/>
          <w:bCs/>
          <w:sz w:val="24"/>
          <w:szCs w:val="24"/>
        </w:rPr>
        <w:t>U.S. consumer preferences</w:t>
      </w:r>
      <w:r w:rsidR="00FE1E5D" w:rsidRPr="006D52A3">
        <w:rPr>
          <w:rFonts w:ascii="Times New Roman" w:eastAsia="Times New Roman" w:hAnsi="Times New Roman" w:cs="Times New Roman"/>
          <w:bCs/>
          <w:sz w:val="24"/>
          <w:szCs w:val="24"/>
        </w:rPr>
        <w:t xml:space="preserve"> and WTP</w:t>
      </w:r>
      <w:r w:rsidRPr="006D52A3">
        <w:rPr>
          <w:rFonts w:ascii="Times New Roman" w:eastAsia="Times New Roman" w:hAnsi="Times New Roman" w:cs="Times New Roman"/>
          <w:bCs/>
          <w:sz w:val="24"/>
          <w:szCs w:val="24"/>
        </w:rPr>
        <w:t xml:space="preserve"> for</w:t>
      </w:r>
      <w:r w:rsidR="00FE1E5D" w:rsidRPr="006D52A3">
        <w:rPr>
          <w:rFonts w:ascii="Times New Roman" w:eastAsia="Times New Roman" w:hAnsi="Times New Roman" w:cs="Times New Roman"/>
          <w:bCs/>
          <w:sz w:val="24"/>
          <w:szCs w:val="24"/>
        </w:rPr>
        <w:t xml:space="preserve"> key extrinsic attributes of</w:t>
      </w:r>
      <w:r w:rsidRPr="006D52A3">
        <w:rPr>
          <w:rFonts w:ascii="Times New Roman" w:eastAsia="Times New Roman" w:hAnsi="Times New Roman" w:cs="Times New Roman"/>
          <w:bCs/>
          <w:sz w:val="24"/>
          <w:szCs w:val="24"/>
        </w:rPr>
        <w:t xml:space="preserve"> fresh culinary herbs.</w:t>
      </w:r>
      <w:r w:rsidR="00FE1E5D" w:rsidRPr="006D52A3">
        <w:rPr>
          <w:rFonts w:ascii="Times New Roman" w:eastAsia="Times New Roman" w:hAnsi="Times New Roman" w:cs="Times New Roman"/>
          <w:bCs/>
          <w:sz w:val="24"/>
          <w:szCs w:val="24"/>
        </w:rPr>
        <w:t xml:space="preserve"> </w:t>
      </w:r>
      <w:r w:rsidRPr="006D52A3">
        <w:rPr>
          <w:rFonts w:ascii="Times New Roman" w:eastAsia="Times New Roman" w:hAnsi="Times New Roman" w:cs="Times New Roman"/>
          <w:bCs/>
          <w:sz w:val="24"/>
          <w:szCs w:val="24"/>
        </w:rPr>
        <w:t xml:space="preserve">Second, it </w:t>
      </w:r>
      <w:r w:rsidR="00FE1E5D" w:rsidRPr="006D52A3">
        <w:rPr>
          <w:rFonts w:ascii="Times New Roman" w:eastAsia="Times New Roman" w:hAnsi="Times New Roman" w:cs="Times New Roman"/>
          <w:bCs/>
          <w:sz w:val="24"/>
          <w:szCs w:val="24"/>
        </w:rPr>
        <w:t xml:space="preserve">evaluates how </w:t>
      </w:r>
      <w:r w:rsidRPr="006D52A3">
        <w:rPr>
          <w:rFonts w:ascii="Times New Roman" w:eastAsia="Times New Roman" w:hAnsi="Times New Roman" w:cs="Times New Roman"/>
          <w:bCs/>
          <w:sz w:val="24"/>
          <w:szCs w:val="24"/>
        </w:rPr>
        <w:t xml:space="preserve">preferences </w:t>
      </w:r>
      <w:r w:rsidR="00323B9A" w:rsidRPr="006D52A3">
        <w:rPr>
          <w:rFonts w:ascii="Times New Roman" w:eastAsia="Times New Roman" w:hAnsi="Times New Roman" w:cs="Times New Roman"/>
          <w:bCs/>
          <w:sz w:val="24"/>
          <w:szCs w:val="24"/>
        </w:rPr>
        <w:t xml:space="preserve">vary </w:t>
      </w:r>
      <w:r w:rsidR="00903A46">
        <w:rPr>
          <w:rFonts w:ascii="Times New Roman" w:eastAsia="Times New Roman" w:hAnsi="Times New Roman" w:cs="Times New Roman"/>
          <w:bCs/>
          <w:sz w:val="24"/>
          <w:szCs w:val="24"/>
        </w:rPr>
        <w:t>across</w:t>
      </w:r>
      <w:r w:rsidR="00323B9A" w:rsidRPr="006D52A3">
        <w:rPr>
          <w:rFonts w:ascii="Times New Roman" w:eastAsia="Times New Roman" w:hAnsi="Times New Roman" w:cs="Times New Roman"/>
          <w:bCs/>
          <w:sz w:val="24"/>
          <w:szCs w:val="24"/>
        </w:rPr>
        <w:t xml:space="preserve"> event treatment, </w:t>
      </w:r>
      <w:r w:rsidR="00903A46">
        <w:rPr>
          <w:rFonts w:ascii="Times New Roman" w:eastAsia="Times New Roman" w:hAnsi="Times New Roman" w:cs="Times New Roman"/>
          <w:bCs/>
          <w:sz w:val="24"/>
          <w:szCs w:val="24"/>
        </w:rPr>
        <w:t>simulating</w:t>
      </w:r>
      <w:r w:rsidR="00323B9A" w:rsidRPr="006D52A3">
        <w:rPr>
          <w:rFonts w:ascii="Times New Roman" w:eastAsia="Times New Roman" w:hAnsi="Times New Roman" w:cs="Times New Roman"/>
          <w:bCs/>
          <w:sz w:val="24"/>
          <w:szCs w:val="24"/>
        </w:rPr>
        <w:t xml:space="preserve"> real-life consumption </w:t>
      </w:r>
      <w:r w:rsidR="00903A46">
        <w:rPr>
          <w:rFonts w:ascii="Times New Roman" w:eastAsia="Times New Roman" w:hAnsi="Times New Roman" w:cs="Times New Roman"/>
          <w:bCs/>
          <w:sz w:val="24"/>
          <w:szCs w:val="24"/>
        </w:rPr>
        <w:t>context</w:t>
      </w:r>
      <w:r w:rsidR="00323B9A" w:rsidRPr="006D52A3">
        <w:rPr>
          <w:rFonts w:ascii="Times New Roman" w:eastAsia="Times New Roman" w:hAnsi="Times New Roman" w:cs="Times New Roman"/>
          <w:bCs/>
          <w:sz w:val="24"/>
          <w:szCs w:val="24"/>
        </w:rPr>
        <w:t>. Finally, it assess</w:t>
      </w:r>
      <w:r w:rsidR="00C444D2">
        <w:rPr>
          <w:rFonts w:ascii="Times New Roman" w:eastAsia="Times New Roman" w:hAnsi="Times New Roman" w:cs="Times New Roman"/>
          <w:bCs/>
          <w:sz w:val="24"/>
          <w:szCs w:val="24"/>
        </w:rPr>
        <w:t>es</w:t>
      </w:r>
      <w:r w:rsidR="00323B9A" w:rsidRPr="006D52A3">
        <w:rPr>
          <w:rFonts w:ascii="Times New Roman" w:eastAsia="Times New Roman" w:hAnsi="Times New Roman" w:cs="Times New Roman"/>
          <w:bCs/>
          <w:sz w:val="24"/>
          <w:szCs w:val="24"/>
        </w:rPr>
        <w:t xml:space="preserve"> whether </w:t>
      </w:r>
      <w:r w:rsidR="00C96145" w:rsidRPr="006D52A3">
        <w:rPr>
          <w:rFonts w:ascii="Times New Roman" w:eastAsia="Times New Roman" w:hAnsi="Times New Roman" w:cs="Times New Roman"/>
          <w:bCs/>
          <w:sz w:val="24"/>
          <w:szCs w:val="24"/>
        </w:rPr>
        <w:t xml:space="preserve">social context influences the valuation of </w:t>
      </w:r>
      <w:r w:rsidR="00BD3D6A" w:rsidRPr="006D52A3">
        <w:rPr>
          <w:rFonts w:ascii="Times New Roman" w:eastAsia="Times New Roman" w:hAnsi="Times New Roman" w:cs="Times New Roman"/>
          <w:bCs/>
          <w:sz w:val="24"/>
          <w:szCs w:val="24"/>
        </w:rPr>
        <w:t>high-quality</w:t>
      </w:r>
      <w:r w:rsidR="00C96145" w:rsidRPr="006D52A3">
        <w:rPr>
          <w:rFonts w:ascii="Times New Roman" w:eastAsia="Times New Roman" w:hAnsi="Times New Roman" w:cs="Times New Roman"/>
          <w:bCs/>
          <w:sz w:val="24"/>
          <w:szCs w:val="24"/>
        </w:rPr>
        <w:t xml:space="preserve"> attributes, </w:t>
      </w:r>
      <w:r w:rsidR="00903A46">
        <w:rPr>
          <w:rFonts w:ascii="Times New Roman" w:eastAsia="Times New Roman" w:hAnsi="Times New Roman" w:cs="Times New Roman"/>
          <w:bCs/>
          <w:sz w:val="24"/>
          <w:szCs w:val="24"/>
        </w:rPr>
        <w:t>such as</w:t>
      </w:r>
      <w:r w:rsidR="00C96145" w:rsidRPr="006D52A3">
        <w:rPr>
          <w:rFonts w:ascii="Times New Roman" w:eastAsia="Times New Roman" w:hAnsi="Times New Roman" w:cs="Times New Roman"/>
          <w:bCs/>
          <w:sz w:val="24"/>
          <w:szCs w:val="24"/>
        </w:rPr>
        <w:t xml:space="preserve"> organic</w:t>
      </w:r>
      <w:r w:rsidR="00903A46">
        <w:rPr>
          <w:rFonts w:ascii="Times New Roman" w:eastAsia="Times New Roman" w:hAnsi="Times New Roman" w:cs="Times New Roman"/>
          <w:bCs/>
          <w:sz w:val="24"/>
          <w:szCs w:val="24"/>
        </w:rPr>
        <w:t xml:space="preserve"> production</w:t>
      </w:r>
      <w:r w:rsidR="00C96145" w:rsidRPr="006D52A3">
        <w:rPr>
          <w:rFonts w:ascii="Times New Roman" w:eastAsia="Times New Roman" w:hAnsi="Times New Roman" w:cs="Times New Roman"/>
          <w:bCs/>
          <w:sz w:val="24"/>
          <w:szCs w:val="24"/>
        </w:rPr>
        <w:t>, local</w:t>
      </w:r>
      <w:r w:rsidR="00903A46">
        <w:rPr>
          <w:rFonts w:ascii="Times New Roman" w:eastAsia="Times New Roman" w:hAnsi="Times New Roman" w:cs="Times New Roman"/>
          <w:bCs/>
          <w:sz w:val="24"/>
          <w:szCs w:val="24"/>
        </w:rPr>
        <w:t xml:space="preserve"> sourcing</w:t>
      </w:r>
      <w:r w:rsidR="00C96145" w:rsidRPr="006D52A3">
        <w:rPr>
          <w:rFonts w:ascii="Times New Roman" w:eastAsia="Times New Roman" w:hAnsi="Times New Roman" w:cs="Times New Roman"/>
          <w:bCs/>
          <w:sz w:val="24"/>
          <w:szCs w:val="24"/>
        </w:rPr>
        <w:t>, or convenience-oriented packaging</w:t>
      </w:r>
      <w:r w:rsidR="006D52A3" w:rsidRPr="006D52A3">
        <w:rPr>
          <w:rFonts w:ascii="Times New Roman" w:eastAsia="Times New Roman" w:hAnsi="Times New Roman" w:cs="Times New Roman"/>
          <w:bCs/>
          <w:sz w:val="24"/>
          <w:szCs w:val="24"/>
        </w:rPr>
        <w:t xml:space="preserve">. </w:t>
      </w:r>
    </w:p>
    <w:p w14:paraId="2E040E0A" w14:textId="75D37D15" w:rsidR="00BA3F6E" w:rsidRPr="006D52A3" w:rsidRDefault="004D6242" w:rsidP="006D52A3">
      <w:pPr>
        <w:spacing w:line="480" w:lineRule="auto"/>
        <w:ind w:firstLine="720"/>
        <w:rPr>
          <w:rFonts w:ascii="Times New Roman" w:hAnsi="Times New Roman" w:cs="Times New Roman"/>
          <w:sz w:val="24"/>
          <w:szCs w:val="24"/>
        </w:rPr>
      </w:pPr>
      <w:r w:rsidRPr="006D52A3">
        <w:rPr>
          <w:rFonts w:ascii="Times New Roman" w:eastAsia="Times New Roman" w:hAnsi="Times New Roman" w:cs="Times New Roman"/>
          <w:bCs/>
          <w:sz w:val="24"/>
          <w:szCs w:val="24"/>
        </w:rPr>
        <w:t xml:space="preserve">To </w:t>
      </w:r>
      <w:r w:rsidR="0068669B" w:rsidRPr="006D52A3">
        <w:rPr>
          <w:rFonts w:ascii="Times New Roman" w:eastAsia="Times New Roman" w:hAnsi="Times New Roman" w:cs="Times New Roman"/>
          <w:bCs/>
          <w:sz w:val="24"/>
          <w:szCs w:val="24"/>
        </w:rPr>
        <w:t xml:space="preserve">do so, a </w:t>
      </w:r>
      <w:r w:rsidR="008F2014" w:rsidRPr="006D52A3">
        <w:rPr>
          <w:rFonts w:ascii="Times New Roman" w:eastAsia="Times New Roman" w:hAnsi="Times New Roman" w:cs="Times New Roman"/>
          <w:bCs/>
          <w:sz w:val="24"/>
          <w:szCs w:val="24"/>
        </w:rPr>
        <w:t>d</w:t>
      </w:r>
      <w:r w:rsidR="0068669B" w:rsidRPr="006D52A3">
        <w:rPr>
          <w:rFonts w:ascii="Times New Roman" w:eastAsia="Times New Roman" w:hAnsi="Times New Roman" w:cs="Times New Roman"/>
          <w:bCs/>
          <w:sz w:val="24"/>
          <w:szCs w:val="24"/>
        </w:rPr>
        <w:t xml:space="preserve">iscrete </w:t>
      </w:r>
      <w:r w:rsidR="008F2014" w:rsidRPr="006D52A3">
        <w:rPr>
          <w:rFonts w:ascii="Times New Roman" w:eastAsia="Times New Roman" w:hAnsi="Times New Roman" w:cs="Times New Roman"/>
          <w:bCs/>
          <w:sz w:val="24"/>
          <w:szCs w:val="24"/>
        </w:rPr>
        <w:t>c</w:t>
      </w:r>
      <w:r w:rsidR="0068669B" w:rsidRPr="006D52A3">
        <w:rPr>
          <w:rFonts w:ascii="Times New Roman" w:eastAsia="Times New Roman" w:hAnsi="Times New Roman" w:cs="Times New Roman"/>
          <w:bCs/>
          <w:sz w:val="24"/>
          <w:szCs w:val="24"/>
        </w:rPr>
        <w:t xml:space="preserve">hoice </w:t>
      </w:r>
      <w:r w:rsidR="008F2014" w:rsidRPr="006D52A3">
        <w:rPr>
          <w:rFonts w:ascii="Times New Roman" w:eastAsia="Times New Roman" w:hAnsi="Times New Roman" w:cs="Times New Roman"/>
          <w:bCs/>
          <w:sz w:val="24"/>
          <w:szCs w:val="24"/>
        </w:rPr>
        <w:t>e</w:t>
      </w:r>
      <w:r w:rsidR="0068669B" w:rsidRPr="006D52A3">
        <w:rPr>
          <w:rFonts w:ascii="Times New Roman" w:eastAsia="Times New Roman" w:hAnsi="Times New Roman" w:cs="Times New Roman"/>
          <w:bCs/>
          <w:sz w:val="24"/>
          <w:szCs w:val="24"/>
        </w:rPr>
        <w:t>xperiment (</w:t>
      </w:r>
      <w:r w:rsidR="003701E0" w:rsidRPr="006D52A3">
        <w:rPr>
          <w:rFonts w:ascii="Times New Roman" w:eastAsia="Times New Roman" w:hAnsi="Times New Roman" w:cs="Times New Roman"/>
          <w:bCs/>
          <w:sz w:val="24"/>
          <w:szCs w:val="24"/>
        </w:rPr>
        <w:t>DCE</w:t>
      </w:r>
      <w:r w:rsidR="0068669B" w:rsidRPr="006D52A3">
        <w:rPr>
          <w:rFonts w:ascii="Times New Roman" w:eastAsia="Times New Roman" w:hAnsi="Times New Roman" w:cs="Times New Roman"/>
          <w:bCs/>
          <w:sz w:val="24"/>
          <w:szCs w:val="24"/>
        </w:rPr>
        <w:t xml:space="preserve">) was designed using </w:t>
      </w:r>
      <w:r w:rsidR="003B04A7" w:rsidRPr="006D52A3">
        <w:rPr>
          <w:rFonts w:ascii="Times New Roman" w:eastAsia="Times New Roman" w:hAnsi="Times New Roman" w:cs="Times New Roman"/>
          <w:bCs/>
          <w:sz w:val="24"/>
          <w:szCs w:val="24"/>
        </w:rPr>
        <w:t>real-world herb attributes</w:t>
      </w:r>
      <w:r w:rsidR="002655A4" w:rsidRPr="006D52A3">
        <w:rPr>
          <w:rFonts w:ascii="Times New Roman" w:eastAsia="Times New Roman" w:hAnsi="Times New Roman" w:cs="Times New Roman"/>
          <w:bCs/>
          <w:sz w:val="24"/>
          <w:szCs w:val="24"/>
        </w:rPr>
        <w:t xml:space="preserve"> and administered via an online survey. </w:t>
      </w:r>
      <w:r w:rsidR="00062B27" w:rsidRPr="006D52A3">
        <w:rPr>
          <w:rFonts w:ascii="Times New Roman" w:eastAsia="Times New Roman" w:hAnsi="Times New Roman" w:cs="Times New Roman"/>
          <w:bCs/>
          <w:sz w:val="24"/>
          <w:szCs w:val="24"/>
        </w:rPr>
        <w:t>A</w:t>
      </w:r>
      <w:r w:rsidRPr="006D52A3">
        <w:rPr>
          <w:rFonts w:ascii="Times New Roman" w:eastAsia="Times New Roman" w:hAnsi="Times New Roman" w:cs="Times New Roman"/>
          <w:bCs/>
          <w:sz w:val="24"/>
          <w:szCs w:val="24"/>
        </w:rPr>
        <w:t xml:space="preserve"> mixed logit model </w:t>
      </w:r>
      <w:r w:rsidR="002655A4" w:rsidRPr="006D52A3">
        <w:rPr>
          <w:rFonts w:ascii="Times New Roman" w:eastAsia="Times New Roman" w:hAnsi="Times New Roman" w:cs="Times New Roman"/>
          <w:bCs/>
          <w:sz w:val="24"/>
          <w:szCs w:val="24"/>
        </w:rPr>
        <w:t xml:space="preserve">was </w:t>
      </w:r>
      <w:r w:rsidRPr="006D52A3">
        <w:rPr>
          <w:rFonts w:ascii="Times New Roman" w:eastAsia="Times New Roman" w:hAnsi="Times New Roman" w:cs="Times New Roman"/>
          <w:bCs/>
          <w:sz w:val="24"/>
          <w:szCs w:val="24"/>
        </w:rPr>
        <w:t>used to estimate</w:t>
      </w:r>
      <w:r w:rsidR="002655A4" w:rsidRPr="006D52A3">
        <w:rPr>
          <w:rFonts w:ascii="Times New Roman" w:eastAsia="Times New Roman" w:hAnsi="Times New Roman" w:cs="Times New Roman"/>
          <w:bCs/>
          <w:sz w:val="24"/>
          <w:szCs w:val="24"/>
        </w:rPr>
        <w:t xml:space="preserve"> heterogeneity in preferences and</w:t>
      </w:r>
      <w:r w:rsidRPr="006D52A3">
        <w:rPr>
          <w:rFonts w:ascii="Times New Roman" w:eastAsia="Times New Roman" w:hAnsi="Times New Roman" w:cs="Times New Roman"/>
          <w:bCs/>
          <w:sz w:val="24"/>
          <w:szCs w:val="24"/>
        </w:rPr>
        <w:t xml:space="preserve"> WTP</w:t>
      </w:r>
      <w:r w:rsidR="002655A4" w:rsidRPr="006D52A3">
        <w:rPr>
          <w:rFonts w:ascii="Times New Roman" w:eastAsia="Times New Roman" w:hAnsi="Times New Roman" w:cs="Times New Roman"/>
          <w:bCs/>
          <w:sz w:val="24"/>
          <w:szCs w:val="24"/>
        </w:rPr>
        <w:t>.</w:t>
      </w:r>
      <w:r w:rsidR="00AF0ED3" w:rsidRPr="006D52A3">
        <w:rPr>
          <w:rFonts w:ascii="Times New Roman" w:eastAsia="Times New Roman" w:hAnsi="Times New Roman" w:cs="Times New Roman"/>
          <w:bCs/>
          <w:sz w:val="24"/>
          <w:szCs w:val="24"/>
        </w:rPr>
        <w:t xml:space="preserve"> </w:t>
      </w:r>
      <w:r w:rsidR="00B17936" w:rsidRPr="006D52A3">
        <w:rPr>
          <w:rFonts w:ascii="Times New Roman" w:eastAsia="Times New Roman" w:hAnsi="Times New Roman" w:cs="Times New Roman"/>
          <w:bCs/>
          <w:sz w:val="24"/>
          <w:szCs w:val="24"/>
        </w:rPr>
        <w:t>R</w:t>
      </w:r>
      <w:r w:rsidR="00AF0ED3" w:rsidRPr="006D52A3">
        <w:rPr>
          <w:rFonts w:ascii="Times New Roman" w:eastAsia="Times New Roman" w:hAnsi="Times New Roman" w:cs="Times New Roman"/>
          <w:bCs/>
          <w:sz w:val="24"/>
          <w:szCs w:val="24"/>
        </w:rPr>
        <w:t>esults</w:t>
      </w:r>
      <w:r w:rsidR="00B17936" w:rsidRPr="006D52A3">
        <w:rPr>
          <w:rFonts w:ascii="Times New Roman" w:eastAsia="Times New Roman" w:hAnsi="Times New Roman" w:cs="Times New Roman"/>
          <w:bCs/>
          <w:sz w:val="24"/>
          <w:szCs w:val="24"/>
        </w:rPr>
        <w:t xml:space="preserve"> </w:t>
      </w:r>
      <w:r w:rsidR="00A3686D" w:rsidRPr="006D52A3">
        <w:rPr>
          <w:rFonts w:ascii="Times New Roman" w:eastAsia="Times New Roman" w:hAnsi="Times New Roman" w:cs="Times New Roman"/>
          <w:bCs/>
          <w:sz w:val="24"/>
          <w:szCs w:val="24"/>
        </w:rPr>
        <w:t>show</w:t>
      </w:r>
      <w:r w:rsidRPr="006D52A3">
        <w:rPr>
          <w:rFonts w:ascii="Times New Roman" w:eastAsia="Times New Roman" w:hAnsi="Times New Roman" w:cs="Times New Roman"/>
          <w:bCs/>
          <w:sz w:val="24"/>
          <w:szCs w:val="24"/>
        </w:rPr>
        <w:t xml:space="preserve"> consistent premiums</w:t>
      </w:r>
      <w:r w:rsidR="00AF0ED3" w:rsidRPr="006D52A3">
        <w:rPr>
          <w:rFonts w:ascii="Times New Roman" w:eastAsia="Times New Roman" w:hAnsi="Times New Roman" w:cs="Times New Roman"/>
          <w:bCs/>
          <w:sz w:val="24"/>
          <w:szCs w:val="24"/>
        </w:rPr>
        <w:t xml:space="preserve"> </w:t>
      </w:r>
      <w:r w:rsidR="00B17936" w:rsidRPr="006D52A3">
        <w:rPr>
          <w:rFonts w:ascii="Times New Roman" w:eastAsia="Times New Roman" w:hAnsi="Times New Roman" w:cs="Times New Roman"/>
          <w:bCs/>
          <w:sz w:val="24"/>
          <w:szCs w:val="24"/>
        </w:rPr>
        <w:t>for organic</w:t>
      </w:r>
      <w:r w:rsidR="00312E0B" w:rsidRPr="006D52A3">
        <w:rPr>
          <w:rFonts w:ascii="Times New Roman" w:eastAsia="Times New Roman" w:hAnsi="Times New Roman" w:cs="Times New Roman"/>
          <w:bCs/>
          <w:sz w:val="24"/>
          <w:szCs w:val="24"/>
        </w:rPr>
        <w:t xml:space="preserve">, sustainable, </w:t>
      </w:r>
      <w:r w:rsidR="006D52A3" w:rsidRPr="006D52A3">
        <w:rPr>
          <w:rFonts w:ascii="Times New Roman" w:eastAsia="Times New Roman" w:hAnsi="Times New Roman" w:cs="Times New Roman"/>
          <w:bCs/>
          <w:sz w:val="24"/>
          <w:szCs w:val="24"/>
        </w:rPr>
        <w:t>local,</w:t>
      </w:r>
      <w:r w:rsidR="002F2B0F" w:rsidRPr="006D52A3">
        <w:rPr>
          <w:rFonts w:ascii="Times New Roman" w:eastAsia="Times New Roman" w:hAnsi="Times New Roman" w:cs="Times New Roman"/>
          <w:bCs/>
          <w:sz w:val="24"/>
          <w:szCs w:val="24"/>
        </w:rPr>
        <w:t xml:space="preserve"> </w:t>
      </w:r>
      <w:r w:rsidR="00312E0B" w:rsidRPr="006D52A3">
        <w:rPr>
          <w:rFonts w:ascii="Times New Roman" w:eastAsia="Times New Roman" w:hAnsi="Times New Roman" w:cs="Times New Roman"/>
          <w:bCs/>
          <w:sz w:val="24"/>
          <w:szCs w:val="24"/>
        </w:rPr>
        <w:t>and</w:t>
      </w:r>
      <w:r w:rsidR="002F2B0F" w:rsidRPr="006D52A3">
        <w:rPr>
          <w:rFonts w:ascii="Times New Roman" w:eastAsia="Times New Roman" w:hAnsi="Times New Roman" w:cs="Times New Roman"/>
          <w:bCs/>
          <w:sz w:val="24"/>
          <w:szCs w:val="24"/>
        </w:rPr>
        <w:t xml:space="preserve"> convenien</w:t>
      </w:r>
      <w:r w:rsidR="00C444D2">
        <w:rPr>
          <w:rFonts w:ascii="Times New Roman" w:eastAsia="Times New Roman" w:hAnsi="Times New Roman" w:cs="Times New Roman"/>
          <w:bCs/>
          <w:sz w:val="24"/>
          <w:szCs w:val="24"/>
        </w:rPr>
        <w:t>ce</w:t>
      </w:r>
      <w:r w:rsidR="002F2B0F" w:rsidRPr="006D52A3">
        <w:rPr>
          <w:rFonts w:ascii="Times New Roman" w:eastAsia="Times New Roman" w:hAnsi="Times New Roman" w:cs="Times New Roman"/>
          <w:bCs/>
          <w:sz w:val="24"/>
          <w:szCs w:val="24"/>
        </w:rPr>
        <w:t>-oriented packaged</w:t>
      </w:r>
      <w:r w:rsidR="00312E0B" w:rsidRPr="006D52A3">
        <w:rPr>
          <w:rFonts w:ascii="Times New Roman" w:eastAsia="Times New Roman" w:hAnsi="Times New Roman" w:cs="Times New Roman"/>
          <w:bCs/>
          <w:sz w:val="24"/>
          <w:szCs w:val="24"/>
        </w:rPr>
        <w:t xml:space="preserve"> herbs</w:t>
      </w:r>
      <w:r w:rsidR="00B17936" w:rsidRPr="006D52A3">
        <w:rPr>
          <w:rFonts w:ascii="Times New Roman" w:eastAsia="Times New Roman" w:hAnsi="Times New Roman" w:cs="Times New Roman"/>
          <w:bCs/>
          <w:sz w:val="24"/>
          <w:szCs w:val="24"/>
        </w:rPr>
        <w:t xml:space="preserve"> </w:t>
      </w:r>
      <w:r w:rsidR="00AF0ED3" w:rsidRPr="006D52A3">
        <w:rPr>
          <w:rFonts w:ascii="Times New Roman" w:eastAsia="Times New Roman" w:hAnsi="Times New Roman" w:cs="Times New Roman"/>
          <w:bCs/>
          <w:sz w:val="24"/>
          <w:szCs w:val="24"/>
        </w:rPr>
        <w:t xml:space="preserve">across </w:t>
      </w:r>
      <w:r w:rsidR="009E6FFC" w:rsidRPr="006D52A3">
        <w:rPr>
          <w:rFonts w:ascii="Times New Roman" w:eastAsia="Times New Roman" w:hAnsi="Times New Roman" w:cs="Times New Roman"/>
          <w:bCs/>
          <w:sz w:val="24"/>
          <w:szCs w:val="24"/>
        </w:rPr>
        <w:t xml:space="preserve">event </w:t>
      </w:r>
      <w:r w:rsidR="003701E0" w:rsidRPr="006D52A3">
        <w:rPr>
          <w:rFonts w:ascii="Times New Roman" w:eastAsia="Times New Roman" w:hAnsi="Times New Roman" w:cs="Times New Roman"/>
          <w:bCs/>
          <w:sz w:val="24"/>
          <w:szCs w:val="24"/>
        </w:rPr>
        <w:t>treatments</w:t>
      </w:r>
      <w:r w:rsidR="002F2B0F" w:rsidRPr="006D52A3">
        <w:rPr>
          <w:rFonts w:ascii="Times New Roman" w:eastAsia="Times New Roman" w:hAnsi="Times New Roman" w:cs="Times New Roman"/>
          <w:bCs/>
          <w:sz w:val="24"/>
          <w:szCs w:val="24"/>
        </w:rPr>
        <w:t>.</w:t>
      </w:r>
      <w:r w:rsidRPr="006D52A3">
        <w:rPr>
          <w:rFonts w:ascii="Times New Roman" w:eastAsia="Times New Roman" w:hAnsi="Times New Roman" w:cs="Times New Roman"/>
          <w:bCs/>
          <w:sz w:val="24"/>
          <w:szCs w:val="24"/>
        </w:rPr>
        <w:t xml:space="preserve"> </w:t>
      </w:r>
      <w:r w:rsidR="005D0FB6" w:rsidRPr="006D52A3">
        <w:rPr>
          <w:rFonts w:ascii="Times New Roman" w:eastAsia="Times New Roman" w:hAnsi="Times New Roman" w:cs="Times New Roman"/>
          <w:bCs/>
          <w:sz w:val="24"/>
          <w:szCs w:val="24"/>
        </w:rPr>
        <w:t>While</w:t>
      </w:r>
      <w:r w:rsidR="00AF0ED3" w:rsidRPr="006D52A3">
        <w:rPr>
          <w:rFonts w:ascii="Times New Roman" w:eastAsia="Times New Roman" w:hAnsi="Times New Roman" w:cs="Times New Roman"/>
          <w:bCs/>
          <w:sz w:val="24"/>
          <w:szCs w:val="24"/>
        </w:rPr>
        <w:t xml:space="preserve"> </w:t>
      </w:r>
      <w:r w:rsidR="005D0FB6" w:rsidRPr="006D52A3">
        <w:rPr>
          <w:rFonts w:ascii="Times New Roman" w:eastAsia="Times New Roman" w:hAnsi="Times New Roman" w:cs="Times New Roman"/>
          <w:bCs/>
          <w:sz w:val="24"/>
          <w:szCs w:val="24"/>
        </w:rPr>
        <w:t xml:space="preserve">social settings were hypothesized to </w:t>
      </w:r>
      <w:r w:rsidR="00903A46">
        <w:rPr>
          <w:rFonts w:ascii="Times New Roman" w:eastAsia="Times New Roman" w:hAnsi="Times New Roman" w:cs="Times New Roman"/>
          <w:bCs/>
          <w:sz w:val="24"/>
          <w:szCs w:val="24"/>
        </w:rPr>
        <w:t>influence these</w:t>
      </w:r>
      <w:r w:rsidR="005D0FB6" w:rsidRPr="006D52A3">
        <w:rPr>
          <w:rFonts w:ascii="Times New Roman" w:eastAsia="Times New Roman" w:hAnsi="Times New Roman" w:cs="Times New Roman"/>
          <w:bCs/>
          <w:sz w:val="24"/>
          <w:szCs w:val="24"/>
        </w:rPr>
        <w:t xml:space="preserve"> valuations, the findings suggest </w:t>
      </w:r>
      <w:r w:rsidR="00AF0ED3" w:rsidRPr="006D52A3">
        <w:rPr>
          <w:rFonts w:ascii="Times New Roman" w:eastAsia="Times New Roman" w:hAnsi="Times New Roman" w:cs="Times New Roman"/>
          <w:bCs/>
          <w:sz w:val="24"/>
          <w:szCs w:val="24"/>
        </w:rPr>
        <w:t xml:space="preserve">that consumer preferences for fresh herbs </w:t>
      </w:r>
      <w:r w:rsidR="00665B8D">
        <w:rPr>
          <w:rFonts w:ascii="Times New Roman" w:eastAsia="Times New Roman" w:hAnsi="Times New Roman" w:cs="Times New Roman"/>
          <w:bCs/>
          <w:sz w:val="24"/>
          <w:szCs w:val="24"/>
        </w:rPr>
        <w:t>remain</w:t>
      </w:r>
      <w:r w:rsidR="00AF0ED3" w:rsidRPr="006D52A3">
        <w:rPr>
          <w:rFonts w:ascii="Times New Roman" w:eastAsia="Times New Roman" w:hAnsi="Times New Roman" w:cs="Times New Roman"/>
          <w:bCs/>
          <w:sz w:val="24"/>
          <w:szCs w:val="24"/>
        </w:rPr>
        <w:t xml:space="preserve"> </w:t>
      </w:r>
      <w:r w:rsidR="00F87AF0" w:rsidRPr="006D52A3">
        <w:rPr>
          <w:rFonts w:ascii="Times New Roman" w:eastAsia="Times New Roman" w:hAnsi="Times New Roman" w:cs="Times New Roman"/>
          <w:bCs/>
          <w:sz w:val="24"/>
          <w:szCs w:val="24"/>
        </w:rPr>
        <w:t xml:space="preserve">stable </w:t>
      </w:r>
      <w:r w:rsidR="00AF0ED3" w:rsidRPr="006D52A3">
        <w:rPr>
          <w:rFonts w:ascii="Times New Roman" w:eastAsia="Times New Roman" w:hAnsi="Times New Roman" w:cs="Times New Roman"/>
          <w:bCs/>
          <w:sz w:val="24"/>
          <w:szCs w:val="24"/>
        </w:rPr>
        <w:t>regardless of the occasion.</w:t>
      </w:r>
    </w:p>
    <w:p w14:paraId="0785AF64" w14:textId="790B4C7E" w:rsidR="00BA3F6E" w:rsidRPr="006D52A3" w:rsidRDefault="00BA3F6E">
      <w:pPr>
        <w:rPr>
          <w:rFonts w:ascii="Times New Roman" w:hAnsi="Times New Roman" w:cs="Times New Roman"/>
          <w:sz w:val="24"/>
          <w:szCs w:val="24"/>
        </w:rPr>
      </w:pPr>
      <w:r w:rsidRPr="006D52A3">
        <w:rPr>
          <w:rFonts w:ascii="Times New Roman" w:hAnsi="Times New Roman" w:cs="Times New Roman"/>
          <w:sz w:val="24"/>
          <w:szCs w:val="24"/>
        </w:rPr>
        <w:br w:type="page"/>
      </w:r>
    </w:p>
    <w:p w14:paraId="257348BF" w14:textId="77777777" w:rsidR="00DD63D4" w:rsidRPr="006D52A3" w:rsidRDefault="00DD63D4" w:rsidP="0082493A">
      <w:pPr>
        <w:pStyle w:val="Heading1"/>
        <w:spacing w:line="480" w:lineRule="auto"/>
        <w:rPr>
          <w:rFonts w:cs="Times New Roman"/>
          <w:szCs w:val="24"/>
        </w:rPr>
      </w:pPr>
      <w:bookmarkStart w:id="9" w:name="_Toc198046167"/>
      <w:bookmarkStart w:id="10" w:name="_Toc195703769"/>
      <w:bookmarkEnd w:id="8"/>
      <w:r w:rsidRPr="006D52A3">
        <w:rPr>
          <w:rFonts w:cs="Times New Roman"/>
          <w:szCs w:val="24"/>
        </w:rPr>
        <w:lastRenderedPageBreak/>
        <w:t xml:space="preserve">CHAPTER TWO </w:t>
      </w:r>
      <w:bookmarkEnd w:id="9"/>
    </w:p>
    <w:p w14:paraId="732013E2" w14:textId="28D599A0" w:rsidR="00FE3AA9" w:rsidRPr="006D52A3" w:rsidRDefault="00793146" w:rsidP="0082493A">
      <w:pPr>
        <w:spacing w:line="480" w:lineRule="auto"/>
        <w:jc w:val="center"/>
        <w:rPr>
          <w:rFonts w:ascii="Times New Roman" w:hAnsi="Times New Roman" w:cs="Times New Roman"/>
          <w:b/>
          <w:sz w:val="24"/>
          <w:szCs w:val="24"/>
        </w:rPr>
      </w:pPr>
      <w:r w:rsidRPr="006D52A3">
        <w:rPr>
          <w:rFonts w:ascii="Times New Roman" w:hAnsi="Times New Roman" w:cs="Times New Roman"/>
          <w:b/>
          <w:sz w:val="24"/>
          <w:szCs w:val="24"/>
        </w:rPr>
        <w:t>LITERATURE REVIEW</w:t>
      </w:r>
      <w:bookmarkEnd w:id="10"/>
    </w:p>
    <w:p w14:paraId="3B46B0A7" w14:textId="415D4599" w:rsidR="00B06751" w:rsidRPr="006D52A3" w:rsidRDefault="00193422" w:rsidP="00B06751">
      <w:pPr>
        <w:spacing w:line="480" w:lineRule="auto"/>
        <w:ind w:firstLine="720"/>
        <w:rPr>
          <w:rFonts w:ascii="Times New Roman" w:eastAsia="Times New Roman" w:hAnsi="Times New Roman" w:cs="Times New Roman"/>
          <w:sz w:val="24"/>
          <w:szCs w:val="24"/>
        </w:rPr>
      </w:pPr>
      <w:bookmarkStart w:id="11" w:name="_Hlk167434005"/>
      <w:r w:rsidRPr="006D52A3">
        <w:rPr>
          <w:rFonts w:ascii="Times New Roman" w:eastAsia="Times New Roman" w:hAnsi="Times New Roman" w:cs="Times New Roman"/>
          <w:sz w:val="24"/>
          <w:szCs w:val="24"/>
        </w:rPr>
        <w:t xml:space="preserve">The demand for fresh culinary herbs in the </w:t>
      </w:r>
      <w:r w:rsidR="003128DE" w:rsidRPr="006D52A3">
        <w:rPr>
          <w:rFonts w:ascii="Times New Roman" w:eastAsia="Times New Roman" w:hAnsi="Times New Roman" w:cs="Times New Roman"/>
          <w:sz w:val="24"/>
          <w:szCs w:val="24"/>
        </w:rPr>
        <w:t>U.S.</w:t>
      </w:r>
      <w:r w:rsidRPr="006D52A3">
        <w:rPr>
          <w:rFonts w:ascii="Times New Roman" w:eastAsia="Times New Roman" w:hAnsi="Times New Roman" w:cs="Times New Roman"/>
          <w:sz w:val="24"/>
          <w:szCs w:val="24"/>
        </w:rPr>
        <w:t xml:space="preserve"> has experienced significant growth in recent years, driven by increasing consumer interest in healthy and </w:t>
      </w:r>
      <w:r w:rsidR="007B6DA7" w:rsidRPr="006D52A3">
        <w:rPr>
          <w:rFonts w:ascii="Times New Roman" w:eastAsia="Times New Roman" w:hAnsi="Times New Roman" w:cs="Times New Roman"/>
          <w:sz w:val="24"/>
          <w:szCs w:val="24"/>
        </w:rPr>
        <w:t>new</w:t>
      </w:r>
      <w:r w:rsidRPr="006D52A3">
        <w:rPr>
          <w:rFonts w:ascii="Times New Roman" w:eastAsia="Times New Roman" w:hAnsi="Times New Roman" w:cs="Times New Roman"/>
          <w:sz w:val="24"/>
          <w:szCs w:val="24"/>
        </w:rPr>
        <w:t xml:space="preserve"> food options</w:t>
      </w:r>
      <w:r w:rsidR="007D6315" w:rsidRPr="006D52A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To edit, see citavi.com/edit"/>
          <w:tag w:val="CitaviPlaceholder#35776054-80a5-4426-9bd9-80b8bc09b089"/>
          <w:id w:val="737984071"/>
          <w:placeholder>
            <w:docPart w:val="DefaultPlaceholder_-1854013440"/>
          </w:placeholder>
        </w:sdtPr>
        <w:sdtContent>
          <w:r w:rsidR="00764CB1" w:rsidRPr="006D52A3">
            <w:rPr>
              <w:rFonts w:ascii="Times New Roman" w:eastAsia="Times New Roman" w:hAnsi="Times New Roman" w:cs="Times New Roman"/>
              <w:sz w:val="24"/>
              <w:szCs w:val="24"/>
            </w:rPr>
            <w:fldChar w:fldCharType="begin"/>
          </w:r>
          <w:r w:rsidR="006C5999">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3NDE5MzM2LTFhZjMtNDg0OC1iNDE1LTkyYTkxOWQ0NTQ4YyIsIlJhbmdlTGVuZ3RoIjoyMiwiUmVmZXJlbmNlSWQiOiJkNTY2MGQxNS0yN2Q4LTQyOWMtOGM4My1kNjI3OWI1NTA4ZD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OS8xMC8yMDIxIiwiRG9pIjoiMTAuMTM3MS9qb3VybmFsLnBvbmUuMDI1NzI4OCIsIkVkaXRvcnMiOltdLCJFdmFsdWF0aW9uQ29tcGxleGl0eSI6MCwiRXZhbHVhdGlvblNvdXJjZVRleHRGb3JtYXQiOjAsIkdyb3VwcyI6W10sIkhhc0xhYmVsMSI6ZmFsc2UsIkhhc0xhYmVsMiI6ZmFsc2UsIktleXdvcmRzIjpbXSwiTGFuZ3VhZ2UiOiJlbmciLCJMYW5ndWFnZUNvZGUiOiJlbiI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zcxL2pvdXJuYWwucG9uZS4wMjU3Mjg4IiwiVXJpU3RyaW5nIjoiaHR0cHM6Ly9kb2kub3JnLzEwLjEzNzEvam91cm5hbC5wb25lLjAyNTcyODg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}</w:instrText>
          </w:r>
          <w:r w:rsidR="00764CB1"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(Gundala &amp; Singh, 2021; Hall &amp; Dickson, 2011)</w:t>
          </w:r>
          <w:r w:rsidR="00764CB1" w:rsidRPr="006D52A3">
            <w:rPr>
              <w:rFonts w:ascii="Times New Roman" w:eastAsia="Times New Roman" w:hAnsi="Times New Roman" w:cs="Times New Roman"/>
              <w:sz w:val="24"/>
              <w:szCs w:val="24"/>
            </w:rPr>
            <w:fldChar w:fldCharType="end"/>
          </w:r>
        </w:sdtContent>
      </w:sdt>
      <w:r w:rsidRPr="006D52A3">
        <w:rPr>
          <w:rFonts w:ascii="Times New Roman" w:eastAsia="Times New Roman" w:hAnsi="Times New Roman" w:cs="Times New Roman"/>
          <w:sz w:val="24"/>
          <w:szCs w:val="24"/>
        </w:rPr>
        <w:t xml:space="preserve">. According to market reports, sales of fresh herbs in North America reached approximately </w:t>
      </w:r>
      <w:r w:rsidR="00981BD5" w:rsidRPr="006D52A3">
        <w:rPr>
          <w:rFonts w:ascii="Times New Roman" w:eastAsia="Times New Roman" w:hAnsi="Times New Roman" w:cs="Times New Roman"/>
          <w:sz w:val="24"/>
          <w:szCs w:val="24"/>
        </w:rPr>
        <w:t>$</w:t>
      </w:r>
      <w:r w:rsidRPr="006D52A3">
        <w:rPr>
          <w:rFonts w:ascii="Times New Roman" w:eastAsia="Times New Roman" w:hAnsi="Times New Roman" w:cs="Times New Roman"/>
          <w:sz w:val="24"/>
          <w:szCs w:val="24"/>
        </w:rPr>
        <w:t>1</w:t>
      </w:r>
      <w:r w:rsidR="00147EC3" w:rsidRPr="006D52A3">
        <w:rPr>
          <w:rFonts w:ascii="Times New Roman" w:eastAsia="Times New Roman" w:hAnsi="Times New Roman" w:cs="Times New Roman"/>
          <w:sz w:val="24"/>
          <w:szCs w:val="24"/>
        </w:rPr>
        <w:t>.</w:t>
      </w:r>
      <w:r w:rsidRPr="006D52A3">
        <w:rPr>
          <w:rFonts w:ascii="Times New Roman" w:eastAsia="Times New Roman" w:hAnsi="Times New Roman" w:cs="Times New Roman"/>
          <w:sz w:val="24"/>
          <w:szCs w:val="24"/>
        </w:rPr>
        <w:t xml:space="preserve">35 </w:t>
      </w:r>
      <w:r w:rsidR="00147EC3" w:rsidRPr="006D52A3">
        <w:rPr>
          <w:rFonts w:ascii="Times New Roman" w:eastAsia="Times New Roman" w:hAnsi="Times New Roman" w:cs="Times New Roman"/>
          <w:sz w:val="24"/>
          <w:szCs w:val="24"/>
        </w:rPr>
        <w:t>b</w:t>
      </w:r>
      <w:r w:rsidRPr="006D52A3">
        <w:rPr>
          <w:rFonts w:ascii="Times New Roman" w:eastAsia="Times New Roman" w:hAnsi="Times New Roman" w:cs="Times New Roman"/>
          <w:sz w:val="24"/>
          <w:szCs w:val="24"/>
        </w:rPr>
        <w:t>illion by 2024, with projections indicating a rise to $2</w:t>
      </w:r>
      <w:r w:rsidR="00147EC3" w:rsidRPr="006D52A3">
        <w:rPr>
          <w:rFonts w:ascii="Times New Roman" w:eastAsia="Times New Roman" w:hAnsi="Times New Roman" w:cs="Times New Roman"/>
          <w:sz w:val="24"/>
          <w:szCs w:val="24"/>
        </w:rPr>
        <w:t>.</w:t>
      </w:r>
      <w:r w:rsidRPr="006D52A3">
        <w:rPr>
          <w:rFonts w:ascii="Times New Roman" w:eastAsia="Times New Roman" w:hAnsi="Times New Roman" w:cs="Times New Roman"/>
          <w:sz w:val="24"/>
          <w:szCs w:val="24"/>
        </w:rPr>
        <w:t>1</w:t>
      </w:r>
      <w:r w:rsidR="00147EC3" w:rsidRPr="006D52A3">
        <w:rPr>
          <w:rFonts w:ascii="Times New Roman" w:eastAsia="Times New Roman" w:hAnsi="Times New Roman" w:cs="Times New Roman"/>
          <w:sz w:val="24"/>
          <w:szCs w:val="24"/>
        </w:rPr>
        <w:t>9</w:t>
      </w:r>
      <w:r w:rsidRPr="006D52A3">
        <w:rPr>
          <w:rFonts w:ascii="Times New Roman" w:eastAsia="Times New Roman" w:hAnsi="Times New Roman" w:cs="Times New Roman"/>
          <w:sz w:val="24"/>
          <w:szCs w:val="24"/>
        </w:rPr>
        <w:t xml:space="preserve"> </w:t>
      </w:r>
      <w:r w:rsidR="004D0C3A" w:rsidRPr="006D52A3">
        <w:rPr>
          <w:rFonts w:ascii="Times New Roman" w:eastAsia="Times New Roman" w:hAnsi="Times New Roman" w:cs="Times New Roman"/>
          <w:sz w:val="24"/>
          <w:szCs w:val="24"/>
        </w:rPr>
        <w:t>billion</w:t>
      </w:r>
      <w:r w:rsidRPr="006D52A3">
        <w:rPr>
          <w:rFonts w:ascii="Times New Roman" w:eastAsia="Times New Roman" w:hAnsi="Times New Roman" w:cs="Times New Roman"/>
          <w:sz w:val="24"/>
          <w:szCs w:val="24"/>
        </w:rPr>
        <w:t xml:space="preserve"> by 2030</w:t>
      </w:r>
      <w:r w:rsidR="00A05574" w:rsidRPr="006D52A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To edit, see citavi.com/edit"/>
          <w:tag w:val="CitaviPlaceholder#47774f64-ffad-4c80-a874-feb0458987fa"/>
          <w:id w:val="-952011431"/>
          <w:placeholder>
            <w:docPart w:val="DefaultPlaceholder_-1854013440"/>
          </w:placeholder>
        </w:sdtPr>
        <w:sdtContent>
          <w:r w:rsidR="00A05574" w:rsidRPr="006D52A3">
            <w:rPr>
              <w:rFonts w:ascii="Times New Roman" w:eastAsia="Times New Roman" w:hAnsi="Times New Roman" w:cs="Times New Roman"/>
              <w:sz w:val="24"/>
              <w:szCs w:val="24"/>
            </w:rPr>
            <w:fldChar w:fldCharType="begin"/>
          </w:r>
          <w:r w:rsidR="006C5999">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2NmI1MDExLTM0OTMtNDdlYi05NDBhLTY4Y2E1ZjJmNjc0MyIsIlJhbmdlTGVuZ3RoIjozNSwiUmVmZXJlbmNlSWQiOiI4YjJmMTI5YS01MDgxLTQ3ZjctOWY2Zi1iZjhiMjViODNlNG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zLzE2LzIwMjU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JodHRwczovL3d3dy5ncmFuZHZpZXdyZXNlYXJjaC5jb20vaG9yaXpvbi9vdXRsb29rL2ZyZXNoLWhlcmJzLW1hcmtldC9ub3J0aC1hbWVyaWNhIiwiVXJpU3RyaW5nIjoiaHR0cHM6Ly93d3cuZ3JhbmR2aWV3cmVzZWFyY2guY29tL2hvcml6b24vb3V0bG9vay9mcmVzaC1oZXJicy1tYXJrZXQvbm9ydGgtYW1lcmljYS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}</w:instrText>
          </w:r>
          <w:r w:rsidR="00A05574"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(Horizon Grand View Research, 2025)</w:t>
          </w:r>
          <w:r w:rsidR="00A05574" w:rsidRPr="006D52A3">
            <w:rPr>
              <w:rFonts w:ascii="Times New Roman" w:eastAsia="Times New Roman" w:hAnsi="Times New Roman" w:cs="Times New Roman"/>
              <w:sz w:val="24"/>
              <w:szCs w:val="24"/>
            </w:rPr>
            <w:fldChar w:fldCharType="end"/>
          </w:r>
        </w:sdtContent>
      </w:sdt>
      <w:r w:rsidRPr="006D52A3">
        <w:rPr>
          <w:rFonts w:ascii="Times New Roman" w:eastAsia="Times New Roman" w:hAnsi="Times New Roman" w:cs="Times New Roman"/>
          <w:sz w:val="24"/>
          <w:szCs w:val="24"/>
        </w:rPr>
        <w:t xml:space="preserve">. This growth reflects a compound annual growth rate </w:t>
      </w:r>
      <w:r w:rsidR="00665B8D">
        <w:rPr>
          <w:rFonts w:ascii="Times New Roman" w:eastAsia="Times New Roman" w:hAnsi="Times New Roman" w:cs="Times New Roman"/>
          <w:sz w:val="24"/>
          <w:szCs w:val="24"/>
        </w:rPr>
        <w:t xml:space="preserve">(CAGR) </w:t>
      </w:r>
      <w:r w:rsidRPr="006D52A3">
        <w:rPr>
          <w:rFonts w:ascii="Times New Roman" w:eastAsia="Times New Roman" w:hAnsi="Times New Roman" w:cs="Times New Roman"/>
          <w:sz w:val="24"/>
          <w:szCs w:val="24"/>
        </w:rPr>
        <w:t>of 8.4% from 2025 to 2030</w:t>
      </w:r>
      <w:r w:rsidR="00A05574" w:rsidRPr="006D52A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To edit, see citavi.com/edit"/>
          <w:tag w:val="CitaviPlaceholder#b1d38827-fa62-454f-a1b9-71feeed7d197"/>
          <w:id w:val="203759595"/>
          <w:placeholder>
            <w:docPart w:val="DefaultPlaceholder_-1854013440"/>
          </w:placeholder>
        </w:sdtPr>
        <w:sdtContent>
          <w:r w:rsidR="00A05574" w:rsidRPr="006D52A3">
            <w:rPr>
              <w:rFonts w:ascii="Times New Roman" w:eastAsia="Times New Roman" w:hAnsi="Times New Roman" w:cs="Times New Roman"/>
              <w:sz w:val="24"/>
              <w:szCs w:val="24"/>
            </w:rPr>
            <w:fldChar w:fldCharType="begin"/>
          </w:r>
          <w:r w:rsidR="006C5999">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jMGMwNzNiLTliYmMtNDY5ZC1hZTEyLTk1ZWQ1MmU3YTczZSIsIlJhbmdlTGVuZ3RoIjozNSwiUmVmZXJlbmNlSWQiOiI4YjJmMTI5YS01MDgxLTQ3ZjctOWY2Zi1iZjhiMjViODNlNG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zLzE2LzIwMjU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JodHRwczovL3d3dy5ncmFuZHZpZXdyZXNlYXJjaC5jb20vaG9yaXpvbi9vdXRsb29rL2ZyZXNoLWhlcmJzLW1hcmtldC9ub3J0aC1hbWVyaWNhIiwiVXJpU3RyaW5nIjoiaHR0cHM6Ly93d3cuZ3JhbmR2aWV3cmVzZWFyY2guY29tL2hvcml6b24vb3V0bG9vay9mcmVzaC1oZXJicy1tYXJrZXQvbm9ydGgtYW1lcmljYS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}</w:instrText>
          </w:r>
          <w:r w:rsidR="00A05574"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(Horizon Grand View Research, 2025)</w:t>
          </w:r>
          <w:r w:rsidR="00A05574" w:rsidRPr="006D52A3">
            <w:rPr>
              <w:rFonts w:ascii="Times New Roman" w:eastAsia="Times New Roman" w:hAnsi="Times New Roman" w:cs="Times New Roman"/>
              <w:sz w:val="24"/>
              <w:szCs w:val="24"/>
            </w:rPr>
            <w:fldChar w:fldCharType="end"/>
          </w:r>
        </w:sdtContent>
      </w:sdt>
      <w:r w:rsidRPr="006D52A3">
        <w:rPr>
          <w:rFonts w:ascii="Times New Roman" w:eastAsia="Times New Roman" w:hAnsi="Times New Roman" w:cs="Times New Roman"/>
          <w:sz w:val="24"/>
          <w:szCs w:val="24"/>
        </w:rPr>
        <w:t xml:space="preserve">. </w:t>
      </w:r>
    </w:p>
    <w:p w14:paraId="3D1EDC09" w14:textId="77777777" w:rsidR="00665B8D" w:rsidRDefault="009E18D0" w:rsidP="006D6569">
      <w:pPr>
        <w:spacing w:line="480" w:lineRule="auto"/>
        <w:ind w:firstLine="720"/>
        <w:rPr>
          <w:rFonts w:ascii="Times New Roman" w:eastAsia="Times New Roman" w:hAnsi="Times New Roman" w:cs="Times New Roman"/>
          <w:sz w:val="24"/>
          <w:szCs w:val="24"/>
        </w:rPr>
      </w:pPr>
      <w:r w:rsidRPr="006D52A3">
        <w:rPr>
          <w:rFonts w:ascii="Times New Roman" w:eastAsia="Times New Roman" w:hAnsi="Times New Roman" w:cs="Times New Roman"/>
          <w:sz w:val="24"/>
          <w:szCs w:val="24"/>
        </w:rPr>
        <w:t xml:space="preserve">As reported by </w:t>
      </w:r>
      <w:r w:rsidR="001804A1" w:rsidRPr="006D52A3">
        <w:rPr>
          <w:rFonts w:ascii="Times New Roman" w:eastAsia="Times New Roman" w:hAnsi="Times New Roman" w:cs="Times New Roman"/>
          <w:sz w:val="24"/>
          <w:szCs w:val="24"/>
        </w:rPr>
        <w:t>USDA</w:t>
      </w:r>
      <w:r w:rsidR="00764CB1" w:rsidRPr="006D52A3">
        <w:rPr>
          <w:rFonts w:ascii="Times New Roman" w:eastAsia="Times New Roman" w:hAnsi="Times New Roman" w:cs="Times New Roman"/>
          <w:sz w:val="24"/>
          <w:szCs w:val="24"/>
        </w:rPr>
        <w:t>’s</w:t>
      </w:r>
      <w:r w:rsidR="001804A1" w:rsidRPr="006D52A3">
        <w:rPr>
          <w:rFonts w:ascii="Times New Roman" w:eastAsia="Times New Roman" w:hAnsi="Times New Roman" w:cs="Times New Roman"/>
          <w:sz w:val="24"/>
          <w:szCs w:val="24"/>
        </w:rPr>
        <w:t xml:space="preserve"> </w:t>
      </w:r>
      <w:r w:rsidR="00A05574" w:rsidRPr="006D52A3">
        <w:rPr>
          <w:rFonts w:ascii="Times New Roman" w:eastAsia="Times New Roman" w:hAnsi="Times New Roman" w:cs="Times New Roman"/>
          <w:sz w:val="24"/>
          <w:szCs w:val="24"/>
        </w:rPr>
        <w:t>National Institute of Food and Agriculture (</w:t>
      </w:r>
      <w:r w:rsidR="00665B8D">
        <w:rPr>
          <w:rFonts w:ascii="Times New Roman" w:eastAsia="Times New Roman" w:hAnsi="Times New Roman" w:cs="Times New Roman"/>
          <w:sz w:val="24"/>
          <w:szCs w:val="24"/>
        </w:rPr>
        <w:t xml:space="preserve">USDA </w:t>
      </w:r>
      <w:r w:rsidR="00A05574" w:rsidRPr="006D52A3">
        <w:rPr>
          <w:rFonts w:ascii="Times New Roman" w:eastAsia="Times New Roman" w:hAnsi="Times New Roman" w:cs="Times New Roman"/>
          <w:sz w:val="24"/>
          <w:szCs w:val="24"/>
        </w:rPr>
        <w:t>NIF</w:t>
      </w:r>
      <w:r w:rsidR="0010418A" w:rsidRPr="006D52A3">
        <w:rPr>
          <w:rFonts w:ascii="Times New Roman" w:eastAsia="Times New Roman" w:hAnsi="Times New Roman" w:cs="Times New Roman"/>
          <w:sz w:val="24"/>
          <w:szCs w:val="24"/>
        </w:rPr>
        <w:t>A</w:t>
      </w:r>
      <w:r w:rsidR="001804A1" w:rsidRPr="006D52A3">
        <w:rPr>
          <w:rFonts w:ascii="Times New Roman" w:eastAsia="Times New Roman" w:hAnsi="Times New Roman" w:cs="Times New Roman"/>
          <w:sz w:val="24"/>
          <w:szCs w:val="24"/>
        </w:rPr>
        <w:t>)</w:t>
      </w:r>
      <w:r w:rsidR="00B06751" w:rsidRPr="006D52A3">
        <w:rPr>
          <w:rFonts w:ascii="Times New Roman" w:eastAsia="Times New Roman" w:hAnsi="Times New Roman" w:cs="Times New Roman"/>
          <w:sz w:val="24"/>
          <w:szCs w:val="24"/>
        </w:rPr>
        <w:t>,</w:t>
      </w:r>
      <w:r w:rsidRPr="006D52A3">
        <w:rPr>
          <w:rFonts w:ascii="Times New Roman" w:eastAsia="Times New Roman" w:hAnsi="Times New Roman" w:cs="Times New Roman"/>
          <w:sz w:val="24"/>
          <w:szCs w:val="24"/>
        </w:rPr>
        <w:t xml:space="preserve"> </w:t>
      </w:r>
      <w:r w:rsidR="00665B8D">
        <w:rPr>
          <w:rFonts w:ascii="Times New Roman" w:eastAsia="Times New Roman" w:hAnsi="Times New Roman" w:cs="Times New Roman"/>
          <w:sz w:val="24"/>
          <w:szCs w:val="24"/>
        </w:rPr>
        <w:t>domestic</w:t>
      </w:r>
      <w:r w:rsidRPr="006D52A3">
        <w:rPr>
          <w:rFonts w:ascii="Times New Roman" w:eastAsia="Times New Roman" w:hAnsi="Times New Roman" w:cs="Times New Roman"/>
          <w:sz w:val="24"/>
          <w:szCs w:val="24"/>
        </w:rPr>
        <w:t xml:space="preserve"> fresh-cut herb farms produced about $65 million worth of </w:t>
      </w:r>
      <w:r w:rsidR="001804A1" w:rsidRPr="006D52A3">
        <w:rPr>
          <w:rFonts w:ascii="Times New Roman" w:eastAsia="Times New Roman" w:hAnsi="Times New Roman" w:cs="Times New Roman"/>
          <w:sz w:val="24"/>
          <w:szCs w:val="24"/>
        </w:rPr>
        <w:t xml:space="preserve">domestic </w:t>
      </w:r>
      <w:r w:rsidRPr="006D52A3">
        <w:rPr>
          <w:rFonts w:ascii="Times New Roman" w:eastAsia="Times New Roman" w:hAnsi="Times New Roman" w:cs="Times New Roman"/>
          <w:sz w:val="24"/>
          <w:szCs w:val="24"/>
        </w:rPr>
        <w:t>herbs in 2019</w:t>
      </w:r>
      <w:r w:rsidR="00B06751" w:rsidRPr="006D52A3">
        <w:rPr>
          <w:rFonts w:ascii="Times New Roman" w:eastAsia="Times New Roman" w:hAnsi="Times New Roman" w:cs="Times New Roman"/>
          <w:sz w:val="24"/>
          <w:szCs w:val="24"/>
        </w:rPr>
        <w:t>, whereas over $294 million in fresh herbs are imported each year</w:t>
      </w:r>
      <w:r w:rsidR="001804A1" w:rsidRPr="006D52A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To edit, see citavi.com/edit"/>
          <w:tag w:val="CitaviPlaceholder#52f7f721-2a62-4c50-9885-7f73211e679f"/>
          <w:id w:val="919521581"/>
          <w:placeholder>
            <w:docPart w:val="DefaultPlaceholder_-1854013440"/>
          </w:placeholder>
        </w:sdtPr>
        <w:sdtContent>
          <w:r w:rsidR="001804A1" w:rsidRPr="006D52A3">
            <w:rPr>
              <w:rFonts w:ascii="Times New Roman" w:eastAsia="Times New Roman" w:hAnsi="Times New Roman" w:cs="Times New Roman"/>
              <w:sz w:val="24"/>
              <w:szCs w:val="24"/>
            </w:rPr>
            <w:fldChar w:fldCharType="begin"/>
          </w:r>
          <w:r w:rsidR="0035407A" w:rsidRPr="006D52A3">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lNTcxYzQ4LTU3OWEtNGFiYS1hNGFlLWNlMDU4MjVkYmVlOSIsIlJhbmdlTGVuZ3RoIjoxNywiUmVmZXJlbmNlSWQiOiJlNmUzNDk2Yi1mMTJlLTQwNDQtOGQ1ZC1kNDI3MmYwZGExZG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NS8xMC8yMDI1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aHR0cHM6Ly93d3cubmlmYS51c2RhLmdvdi9hYm91dC1uaWZhL2ltcGFjdHMvbmlmYS1mdW5kZWQtcmVzZWFyY2hlcnMtYWltLWJvb3N0LWhlcmItcHJvZHVjdGlvbi1jb250cm9sbGVkLWVudmlyb25tZW50cyIsIlVyaVN0cmluZyI6Imh0dHBzOi8vd3d3Lm5pZmEudXNkYS5nb3YvYWJvdXQtbmlmYS9pbXBhY3RzL25pZmEtZnVuZGVkLXJlc2VhcmNoZXJzLWFpbS1ib29zdC1oZXJiLXByb2R1Y3Rpb24tY29udHJvbGxlZC1lbnZpcm9ubWVudHM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}</w:instrText>
          </w:r>
          <w:r w:rsidR="001804A1"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(USDA NIFA, 2025)</w:t>
          </w:r>
          <w:r w:rsidR="001804A1" w:rsidRPr="006D52A3">
            <w:rPr>
              <w:rFonts w:ascii="Times New Roman" w:eastAsia="Times New Roman" w:hAnsi="Times New Roman" w:cs="Times New Roman"/>
              <w:sz w:val="24"/>
              <w:szCs w:val="24"/>
            </w:rPr>
            <w:fldChar w:fldCharType="end"/>
          </w:r>
        </w:sdtContent>
      </w:sdt>
      <w:r w:rsidR="0010418A" w:rsidRPr="006D52A3">
        <w:rPr>
          <w:rFonts w:ascii="Times New Roman" w:eastAsia="Times New Roman" w:hAnsi="Times New Roman" w:cs="Times New Roman"/>
          <w:sz w:val="24"/>
          <w:szCs w:val="24"/>
        </w:rPr>
        <w:t>.</w:t>
      </w:r>
      <w:r w:rsidR="00C737F2" w:rsidRPr="006D52A3">
        <w:rPr>
          <w:rFonts w:ascii="Times New Roman" w:eastAsia="Times New Roman" w:hAnsi="Times New Roman" w:cs="Times New Roman"/>
          <w:sz w:val="24"/>
          <w:szCs w:val="24"/>
        </w:rPr>
        <w:t xml:space="preserve"> </w:t>
      </w:r>
      <w:r w:rsidR="00B41302" w:rsidRPr="006D52A3">
        <w:rPr>
          <w:rFonts w:ascii="Times New Roman" w:eastAsia="Times New Roman" w:hAnsi="Times New Roman" w:cs="Times New Roman"/>
          <w:sz w:val="24"/>
          <w:szCs w:val="24"/>
        </w:rPr>
        <w:t>Additionally</w:t>
      </w:r>
      <w:r w:rsidR="00B1305A" w:rsidRPr="006D52A3">
        <w:rPr>
          <w:rFonts w:ascii="Times New Roman" w:eastAsia="Times New Roman" w:hAnsi="Times New Roman" w:cs="Times New Roman"/>
          <w:sz w:val="24"/>
          <w:szCs w:val="24"/>
        </w:rPr>
        <w:t xml:space="preserve">, </w:t>
      </w:r>
      <w:r w:rsidR="00662B8C" w:rsidRPr="006D52A3">
        <w:rPr>
          <w:rFonts w:ascii="Times New Roman" w:eastAsia="Times New Roman" w:hAnsi="Times New Roman" w:cs="Times New Roman"/>
          <w:sz w:val="24"/>
          <w:szCs w:val="24"/>
        </w:rPr>
        <w:t xml:space="preserve">the </w:t>
      </w:r>
      <w:r w:rsidR="00B1305A" w:rsidRPr="006D52A3">
        <w:rPr>
          <w:rFonts w:ascii="Times New Roman" w:eastAsia="Times New Roman" w:hAnsi="Times New Roman" w:cs="Times New Roman"/>
          <w:sz w:val="24"/>
          <w:szCs w:val="24"/>
        </w:rPr>
        <w:t>USDA</w:t>
      </w:r>
      <w:r w:rsidR="00B41302" w:rsidRPr="006D52A3">
        <w:rPr>
          <w:rFonts w:ascii="Times New Roman" w:eastAsia="Times New Roman" w:hAnsi="Times New Roman" w:cs="Times New Roman"/>
          <w:sz w:val="24"/>
          <w:szCs w:val="24"/>
        </w:rPr>
        <w:t xml:space="preserve">’s </w:t>
      </w:r>
      <w:r w:rsidR="00B1305A" w:rsidRPr="006D52A3">
        <w:rPr>
          <w:rFonts w:ascii="Times New Roman" w:eastAsia="Times New Roman" w:hAnsi="Times New Roman" w:cs="Times New Roman"/>
          <w:sz w:val="24"/>
          <w:szCs w:val="24"/>
        </w:rPr>
        <w:t xml:space="preserve">Foreign Agricultural Service (FAS) </w:t>
      </w:r>
      <w:r w:rsidR="00662B8C" w:rsidRPr="006D52A3">
        <w:rPr>
          <w:rFonts w:ascii="Times New Roman" w:eastAsia="Times New Roman" w:hAnsi="Times New Roman" w:cs="Times New Roman"/>
          <w:sz w:val="24"/>
          <w:szCs w:val="24"/>
        </w:rPr>
        <w:t>indicate</w:t>
      </w:r>
      <w:r w:rsidR="00C444D2">
        <w:rPr>
          <w:rFonts w:ascii="Times New Roman" w:eastAsia="Times New Roman" w:hAnsi="Times New Roman" w:cs="Times New Roman"/>
          <w:sz w:val="24"/>
          <w:szCs w:val="24"/>
        </w:rPr>
        <w:t>s</w:t>
      </w:r>
      <w:r w:rsidR="00B41302" w:rsidRPr="006D52A3">
        <w:rPr>
          <w:rFonts w:ascii="Times New Roman" w:eastAsia="Times New Roman" w:hAnsi="Times New Roman" w:cs="Times New Roman"/>
          <w:sz w:val="24"/>
          <w:szCs w:val="24"/>
        </w:rPr>
        <w:t xml:space="preserve"> that </w:t>
      </w:r>
      <w:r w:rsidR="00940448" w:rsidRPr="006D52A3">
        <w:rPr>
          <w:rFonts w:ascii="Times New Roman" w:eastAsia="Times New Roman" w:hAnsi="Times New Roman" w:cs="Times New Roman"/>
          <w:sz w:val="24"/>
          <w:szCs w:val="24"/>
        </w:rPr>
        <w:t xml:space="preserve">herbs </w:t>
      </w:r>
      <w:r w:rsidR="00B41302" w:rsidRPr="006D52A3">
        <w:rPr>
          <w:rFonts w:ascii="Times New Roman" w:eastAsia="Times New Roman" w:hAnsi="Times New Roman" w:cs="Times New Roman"/>
          <w:sz w:val="24"/>
          <w:szCs w:val="24"/>
        </w:rPr>
        <w:t>originate</w:t>
      </w:r>
      <w:r w:rsidR="00C737F2" w:rsidRPr="006D52A3">
        <w:rPr>
          <w:rFonts w:ascii="Times New Roman" w:eastAsia="Times New Roman" w:hAnsi="Times New Roman" w:cs="Times New Roman"/>
          <w:sz w:val="24"/>
          <w:szCs w:val="24"/>
        </w:rPr>
        <w:t xml:space="preserve"> from </w:t>
      </w:r>
      <w:r w:rsidR="00665B8D">
        <w:rPr>
          <w:rFonts w:ascii="Times New Roman" w:eastAsia="Times New Roman" w:hAnsi="Times New Roman" w:cs="Times New Roman"/>
          <w:sz w:val="24"/>
          <w:szCs w:val="24"/>
        </w:rPr>
        <w:t>more than</w:t>
      </w:r>
      <w:r w:rsidR="00C737F2" w:rsidRPr="006D52A3">
        <w:rPr>
          <w:rFonts w:ascii="Times New Roman" w:eastAsia="Times New Roman" w:hAnsi="Times New Roman" w:cs="Times New Roman"/>
          <w:sz w:val="24"/>
          <w:szCs w:val="24"/>
        </w:rPr>
        <w:t xml:space="preserve"> fifty countries</w:t>
      </w:r>
      <w:r w:rsidR="00A05574" w:rsidRPr="006D52A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To edit, see citavi.com/edit"/>
          <w:tag w:val="CitaviPlaceholder#8ef135be-525e-4a57-869b-7d53d3c2c81f"/>
          <w:id w:val="282014582"/>
          <w:placeholder>
            <w:docPart w:val="DefaultPlaceholder_-1854013440"/>
          </w:placeholder>
        </w:sdtPr>
        <w:sdtContent>
          <w:r w:rsidR="00A05574" w:rsidRPr="006D52A3">
            <w:rPr>
              <w:rFonts w:ascii="Times New Roman" w:eastAsia="Times New Roman" w:hAnsi="Times New Roman" w:cs="Times New Roman"/>
              <w:sz w:val="24"/>
              <w:szCs w:val="24"/>
            </w:rPr>
            <w:fldChar w:fldCharType="begin"/>
          </w:r>
          <w:r w:rsidR="006C5999">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lMDkzYTU3LTEzOGItNGIxMC1hNjk5LWY1OGNiYjIxN2RhMiIsIlJhbmdlU3RhcnQiOjIzLCJSYW5nZUxlbmd0aCI6MTcsIlJlZmVyZW5jZUlkIjoiY2UzZDg5OGUtMDJjOC00ZWQ1LWI5YzctODcwNzY1MGVlOGNj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BzOi8vYXBwcy5mYXMudXNkYS5nb3YvZ2F0cy9kZWZhdWx0LmFzcHgiLCJVcmlTdHJpbmciOiJodHRwczovL2FwcHMuZmFzLnVzZGEuZ292L2dhdHMvZGVmYXVsdC5hc3B4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}</w:instrText>
          </w:r>
          <w:r w:rsidR="00A05574"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(L. Nguyen et al., 2019; USDA FAS, 2025)</w:t>
          </w:r>
          <w:r w:rsidR="00A05574" w:rsidRPr="006D52A3">
            <w:rPr>
              <w:rFonts w:ascii="Times New Roman" w:eastAsia="Times New Roman" w:hAnsi="Times New Roman" w:cs="Times New Roman"/>
              <w:sz w:val="24"/>
              <w:szCs w:val="24"/>
            </w:rPr>
            <w:fldChar w:fldCharType="end"/>
          </w:r>
        </w:sdtContent>
      </w:sdt>
      <w:r w:rsidR="00A05574" w:rsidRPr="006D52A3">
        <w:rPr>
          <w:rFonts w:ascii="Times New Roman" w:eastAsia="Times New Roman" w:hAnsi="Times New Roman" w:cs="Times New Roman"/>
          <w:sz w:val="24"/>
          <w:szCs w:val="24"/>
        </w:rPr>
        <w:t xml:space="preserve">. According </w:t>
      </w:r>
      <w:r w:rsidR="00C444D2">
        <w:rPr>
          <w:rFonts w:ascii="Times New Roman" w:eastAsia="Times New Roman" w:hAnsi="Times New Roman" w:cs="Times New Roman"/>
          <w:sz w:val="24"/>
          <w:szCs w:val="24"/>
        </w:rPr>
        <w:t xml:space="preserve">to </w:t>
      </w:r>
      <w:r w:rsidR="00A05574" w:rsidRPr="006D52A3">
        <w:rPr>
          <w:rFonts w:ascii="Times New Roman" w:eastAsia="Times New Roman" w:hAnsi="Times New Roman" w:cs="Times New Roman"/>
          <w:sz w:val="24"/>
          <w:szCs w:val="24"/>
        </w:rPr>
        <w:t xml:space="preserve">the International Federation of Organic Agriculture Movements (IFOAM) and the Research Institute of Organic Agriculture (FiBL), </w:t>
      </w:r>
      <w:r w:rsidR="00C737F2" w:rsidRPr="006D52A3">
        <w:rPr>
          <w:rFonts w:ascii="Times New Roman" w:eastAsia="Times New Roman" w:hAnsi="Times New Roman" w:cs="Times New Roman"/>
          <w:sz w:val="24"/>
          <w:szCs w:val="24"/>
        </w:rPr>
        <w:t>over half the total value</w:t>
      </w:r>
      <w:r w:rsidR="00A05574" w:rsidRPr="006D52A3">
        <w:rPr>
          <w:rFonts w:ascii="Times New Roman" w:eastAsia="Times New Roman" w:hAnsi="Times New Roman" w:cs="Times New Roman"/>
          <w:sz w:val="24"/>
          <w:szCs w:val="24"/>
        </w:rPr>
        <w:t xml:space="preserve"> of </w:t>
      </w:r>
      <w:r w:rsidR="001549D7" w:rsidRPr="006D52A3">
        <w:rPr>
          <w:rFonts w:ascii="Times New Roman" w:eastAsia="Times New Roman" w:hAnsi="Times New Roman" w:cs="Times New Roman"/>
          <w:sz w:val="24"/>
          <w:szCs w:val="24"/>
        </w:rPr>
        <w:t>herb</w:t>
      </w:r>
      <w:r w:rsidR="00A05574" w:rsidRPr="006D52A3">
        <w:rPr>
          <w:rFonts w:ascii="Times New Roman" w:eastAsia="Times New Roman" w:hAnsi="Times New Roman" w:cs="Times New Roman"/>
          <w:sz w:val="24"/>
          <w:szCs w:val="24"/>
        </w:rPr>
        <w:t xml:space="preserve"> imports</w:t>
      </w:r>
      <w:r w:rsidR="00C737F2" w:rsidRPr="006D52A3">
        <w:rPr>
          <w:rFonts w:ascii="Times New Roman" w:eastAsia="Times New Roman" w:hAnsi="Times New Roman" w:cs="Times New Roman"/>
          <w:sz w:val="24"/>
          <w:szCs w:val="24"/>
        </w:rPr>
        <w:t xml:space="preserve"> c</w:t>
      </w:r>
      <w:r w:rsidR="00AD3988" w:rsidRPr="006D52A3">
        <w:rPr>
          <w:rFonts w:ascii="Times New Roman" w:eastAsia="Times New Roman" w:hAnsi="Times New Roman" w:cs="Times New Roman"/>
          <w:sz w:val="24"/>
          <w:szCs w:val="24"/>
        </w:rPr>
        <w:t>a</w:t>
      </w:r>
      <w:r w:rsidR="00C737F2" w:rsidRPr="006D52A3">
        <w:rPr>
          <w:rFonts w:ascii="Times New Roman" w:eastAsia="Times New Roman" w:hAnsi="Times New Roman" w:cs="Times New Roman"/>
          <w:sz w:val="24"/>
          <w:szCs w:val="24"/>
        </w:rPr>
        <w:t xml:space="preserve">me from just five countries, including Mexico, Canada, </w:t>
      </w:r>
      <w:r w:rsidR="00F227AB" w:rsidRPr="006D52A3">
        <w:rPr>
          <w:rFonts w:ascii="Times New Roman" w:eastAsia="Times New Roman" w:hAnsi="Times New Roman" w:cs="Times New Roman"/>
          <w:sz w:val="24"/>
          <w:szCs w:val="24"/>
        </w:rPr>
        <w:t xml:space="preserve">Peru, </w:t>
      </w:r>
      <w:r w:rsidR="009E26DC">
        <w:rPr>
          <w:rFonts w:ascii="Times New Roman" w:eastAsia="Times New Roman" w:hAnsi="Times New Roman" w:cs="Times New Roman"/>
          <w:sz w:val="24"/>
          <w:szCs w:val="24"/>
        </w:rPr>
        <w:t xml:space="preserve">the </w:t>
      </w:r>
      <w:r w:rsidR="00F227AB" w:rsidRPr="006D52A3">
        <w:rPr>
          <w:rFonts w:ascii="Times New Roman" w:eastAsia="Times New Roman" w:hAnsi="Times New Roman" w:cs="Times New Roman"/>
          <w:sz w:val="24"/>
          <w:szCs w:val="24"/>
        </w:rPr>
        <w:t>Netherlands</w:t>
      </w:r>
      <w:r w:rsidR="00C444D2">
        <w:rPr>
          <w:rFonts w:ascii="Times New Roman" w:eastAsia="Times New Roman" w:hAnsi="Times New Roman" w:cs="Times New Roman"/>
          <w:sz w:val="24"/>
          <w:szCs w:val="24"/>
        </w:rPr>
        <w:t>,</w:t>
      </w:r>
      <w:r w:rsidR="00F227AB" w:rsidRPr="006D52A3">
        <w:rPr>
          <w:rFonts w:ascii="Times New Roman" w:eastAsia="Times New Roman" w:hAnsi="Times New Roman" w:cs="Times New Roman"/>
          <w:sz w:val="24"/>
          <w:szCs w:val="24"/>
        </w:rPr>
        <w:t xml:space="preserve"> </w:t>
      </w:r>
      <w:r w:rsidR="00C737F2" w:rsidRPr="006D52A3">
        <w:rPr>
          <w:rFonts w:ascii="Times New Roman" w:eastAsia="Times New Roman" w:hAnsi="Times New Roman" w:cs="Times New Roman"/>
          <w:sz w:val="24"/>
          <w:szCs w:val="24"/>
        </w:rPr>
        <w:t xml:space="preserve">and </w:t>
      </w:r>
      <w:r w:rsidR="00F227AB" w:rsidRPr="006D52A3">
        <w:rPr>
          <w:rFonts w:ascii="Times New Roman" w:eastAsia="Times New Roman" w:hAnsi="Times New Roman" w:cs="Times New Roman"/>
          <w:sz w:val="24"/>
          <w:szCs w:val="24"/>
        </w:rPr>
        <w:t xml:space="preserve">Israel </w:t>
      </w:r>
      <w:sdt>
        <w:sdtPr>
          <w:rPr>
            <w:rFonts w:ascii="Times New Roman" w:eastAsia="Times New Roman" w:hAnsi="Times New Roman" w:cs="Times New Roman"/>
            <w:sz w:val="24"/>
            <w:szCs w:val="24"/>
          </w:rPr>
          <w:alias w:val="To edit, see citavi.com/edit"/>
          <w:tag w:val="CitaviPlaceholder#4a829821-b592-436e-a1f3-5ed121438430"/>
          <w:id w:val="1382284006"/>
          <w:placeholder>
            <w:docPart w:val="DefaultPlaceholder_-1854013440"/>
          </w:placeholder>
        </w:sdtPr>
        <w:sdtContent>
          <w:r w:rsidR="00A05574" w:rsidRPr="006D52A3">
            <w:rPr>
              <w:rFonts w:ascii="Times New Roman" w:eastAsia="Times New Roman" w:hAnsi="Times New Roman" w:cs="Times New Roman"/>
              <w:sz w:val="24"/>
              <w:szCs w:val="24"/>
            </w:rPr>
            <w:fldChar w:fldCharType="begin"/>
          </w:r>
          <w:r w:rsidR="006C5999">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5MjRkMTEwLWFiMDAtNGMxNy04NWUxLTdkN2NjNTRkY2I3ZiIsIlJhbmdlTGVuZ3RoIjoxOSwiUmVmZXJlbmNlSWQiOiI1NThhNzk3NC0yOGNlLTRlOTItOTllZi1hNzZjMjkwOTRkZj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10sIkhhc0xhYmVsMSI6ZmFsc2UsIkhhc0xhYmVsMiI6ZmFsc2UsIktleXdvcmRzIjpbXS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mh0dHBzOi8vd3d3LmZpYmwub3JnL2ZpbGVhZG1pbi9kb2N1bWVudHMvc2hvcC8xNzk3LW9yZ2FuaWMtd29ybGQtMjAyNS5wZGYiLCJVcmlTdHJpbmciOiJodHRwczovL3d3dy5maWJsLm9yZy9maWxlYWRtaW4vZG9jdW1lbnRzL3Nob3AvMTc5Ny1vcmdhbmljLXdvcmxkLTIwMjUucGRm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}</w:instrText>
          </w:r>
          <w:r w:rsidR="00A05574"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(FiBL &amp; IFOAM, 2025; L. Nguyen et al., 2019)</w:t>
          </w:r>
          <w:r w:rsidR="00A05574" w:rsidRPr="006D52A3">
            <w:rPr>
              <w:rFonts w:ascii="Times New Roman" w:eastAsia="Times New Roman" w:hAnsi="Times New Roman" w:cs="Times New Roman"/>
              <w:sz w:val="24"/>
              <w:szCs w:val="24"/>
            </w:rPr>
            <w:fldChar w:fldCharType="end"/>
          </w:r>
        </w:sdtContent>
      </w:sdt>
      <w:r w:rsidR="00C737F2" w:rsidRPr="006D52A3">
        <w:rPr>
          <w:rFonts w:ascii="Times New Roman" w:eastAsia="Times New Roman" w:hAnsi="Times New Roman" w:cs="Times New Roman"/>
          <w:sz w:val="24"/>
          <w:szCs w:val="24"/>
        </w:rPr>
        <w:t xml:space="preserve">. </w:t>
      </w:r>
    </w:p>
    <w:p w14:paraId="413A628A" w14:textId="19D6F746" w:rsidR="009B05FC" w:rsidRPr="006D52A3" w:rsidRDefault="00FB5159" w:rsidP="006D6569">
      <w:pPr>
        <w:spacing w:line="480" w:lineRule="auto"/>
        <w:ind w:firstLine="720"/>
        <w:rPr>
          <w:rFonts w:ascii="Times New Roman" w:eastAsia="Times New Roman" w:hAnsi="Times New Roman" w:cs="Times New Roman"/>
          <w:sz w:val="24"/>
          <w:szCs w:val="24"/>
        </w:rPr>
      </w:pPr>
      <w:r w:rsidRPr="006D52A3">
        <w:rPr>
          <w:rFonts w:ascii="Times New Roman" w:eastAsia="Times New Roman" w:hAnsi="Times New Roman" w:cs="Times New Roman"/>
          <w:sz w:val="24"/>
          <w:szCs w:val="24"/>
        </w:rPr>
        <w:t>Agricultur</w:t>
      </w:r>
      <w:r w:rsidR="00665B8D">
        <w:rPr>
          <w:rFonts w:ascii="Times New Roman" w:eastAsia="Times New Roman" w:hAnsi="Times New Roman" w:cs="Times New Roman"/>
          <w:sz w:val="24"/>
          <w:szCs w:val="24"/>
        </w:rPr>
        <w:t>al</w:t>
      </w:r>
      <w:r w:rsidRPr="006D52A3">
        <w:rPr>
          <w:rFonts w:ascii="Times New Roman" w:eastAsia="Times New Roman" w:hAnsi="Times New Roman" w:cs="Times New Roman"/>
          <w:sz w:val="24"/>
          <w:szCs w:val="24"/>
        </w:rPr>
        <w:t xml:space="preserve"> census data from</w:t>
      </w:r>
      <w:r w:rsidR="002605AA" w:rsidRPr="006D52A3">
        <w:rPr>
          <w:rFonts w:ascii="Times New Roman" w:eastAsia="Times New Roman" w:hAnsi="Times New Roman" w:cs="Times New Roman"/>
          <w:sz w:val="24"/>
          <w:szCs w:val="24"/>
        </w:rPr>
        <w:t xml:space="preserve"> the</w:t>
      </w:r>
      <w:r w:rsidRPr="006D52A3">
        <w:rPr>
          <w:rFonts w:ascii="Times New Roman" w:eastAsia="Times New Roman" w:hAnsi="Times New Roman" w:cs="Times New Roman"/>
          <w:sz w:val="24"/>
          <w:szCs w:val="24"/>
        </w:rPr>
        <w:t xml:space="preserve"> USDA</w:t>
      </w:r>
      <w:r w:rsidR="00764CB1" w:rsidRPr="006D52A3">
        <w:rPr>
          <w:rFonts w:ascii="Times New Roman" w:eastAsia="Times New Roman" w:hAnsi="Times New Roman" w:cs="Times New Roman"/>
          <w:sz w:val="24"/>
          <w:szCs w:val="24"/>
        </w:rPr>
        <w:t>’s</w:t>
      </w:r>
      <w:r w:rsidR="006D6569" w:rsidRPr="006D52A3">
        <w:rPr>
          <w:rFonts w:ascii="Times New Roman" w:eastAsia="Times New Roman" w:hAnsi="Times New Roman" w:cs="Times New Roman"/>
          <w:sz w:val="24"/>
          <w:szCs w:val="24"/>
        </w:rPr>
        <w:t xml:space="preserve"> National Agricultural Statistics </w:t>
      </w:r>
      <w:r w:rsidR="00E43E55" w:rsidRPr="006D52A3">
        <w:rPr>
          <w:rFonts w:ascii="Times New Roman" w:eastAsia="Times New Roman" w:hAnsi="Times New Roman" w:cs="Times New Roman"/>
          <w:sz w:val="24"/>
          <w:szCs w:val="24"/>
        </w:rPr>
        <w:t xml:space="preserve">Service </w:t>
      </w:r>
      <w:r w:rsidR="006D6569" w:rsidRPr="006D52A3">
        <w:rPr>
          <w:rFonts w:ascii="Times New Roman" w:eastAsia="Times New Roman" w:hAnsi="Times New Roman" w:cs="Times New Roman"/>
          <w:sz w:val="24"/>
          <w:szCs w:val="24"/>
        </w:rPr>
        <w:t>(NASS)</w:t>
      </w:r>
      <w:r w:rsidRPr="006D52A3">
        <w:rPr>
          <w:rFonts w:ascii="Times New Roman" w:eastAsia="Times New Roman" w:hAnsi="Times New Roman" w:cs="Times New Roman"/>
          <w:sz w:val="24"/>
          <w:szCs w:val="24"/>
        </w:rPr>
        <w:t xml:space="preserve"> </w:t>
      </w:r>
      <w:r w:rsidR="008C7733" w:rsidRPr="006D52A3">
        <w:rPr>
          <w:rFonts w:ascii="Times New Roman" w:eastAsia="Times New Roman" w:hAnsi="Times New Roman" w:cs="Times New Roman"/>
          <w:sz w:val="24"/>
          <w:szCs w:val="24"/>
        </w:rPr>
        <w:t xml:space="preserve">shows </w:t>
      </w:r>
      <w:r w:rsidR="00D06A70" w:rsidRPr="006D52A3">
        <w:rPr>
          <w:rFonts w:ascii="Times New Roman" w:eastAsia="Times New Roman" w:hAnsi="Times New Roman" w:cs="Times New Roman"/>
          <w:sz w:val="24"/>
          <w:szCs w:val="24"/>
        </w:rPr>
        <w:t>d</w:t>
      </w:r>
      <w:r w:rsidR="00C737F2" w:rsidRPr="006D52A3">
        <w:rPr>
          <w:rFonts w:ascii="Times New Roman" w:eastAsia="Times New Roman" w:hAnsi="Times New Roman" w:cs="Times New Roman"/>
          <w:sz w:val="24"/>
          <w:szCs w:val="24"/>
        </w:rPr>
        <w:t>omestic production</w:t>
      </w:r>
      <w:r w:rsidR="002564B2" w:rsidRPr="006D52A3">
        <w:rPr>
          <w:rFonts w:ascii="Times New Roman" w:eastAsia="Times New Roman" w:hAnsi="Times New Roman" w:cs="Times New Roman"/>
          <w:sz w:val="24"/>
          <w:szCs w:val="24"/>
        </w:rPr>
        <w:t xml:space="preserve"> of fresh-cut herbs is concentrated in</w:t>
      </w:r>
      <w:r w:rsidR="00C737F2" w:rsidRPr="006D52A3">
        <w:rPr>
          <w:rFonts w:ascii="Times New Roman" w:eastAsia="Times New Roman" w:hAnsi="Times New Roman" w:cs="Times New Roman"/>
          <w:sz w:val="24"/>
          <w:szCs w:val="24"/>
        </w:rPr>
        <w:t xml:space="preserve"> </w:t>
      </w:r>
      <w:r w:rsidR="00764CB1" w:rsidRPr="006D52A3">
        <w:rPr>
          <w:rFonts w:ascii="Times New Roman" w:eastAsia="Times New Roman" w:hAnsi="Times New Roman" w:cs="Times New Roman"/>
          <w:sz w:val="24"/>
          <w:szCs w:val="24"/>
        </w:rPr>
        <w:t xml:space="preserve">five states: </w:t>
      </w:r>
      <w:r w:rsidR="00C737F2" w:rsidRPr="006D52A3">
        <w:rPr>
          <w:rFonts w:ascii="Times New Roman" w:eastAsia="Times New Roman" w:hAnsi="Times New Roman" w:cs="Times New Roman"/>
          <w:sz w:val="24"/>
          <w:szCs w:val="24"/>
        </w:rPr>
        <w:t>Arizona, California, Florida, Hawaii</w:t>
      </w:r>
      <w:r w:rsidR="007B6DA7" w:rsidRPr="006D52A3">
        <w:rPr>
          <w:rFonts w:ascii="Times New Roman" w:eastAsia="Times New Roman" w:hAnsi="Times New Roman" w:cs="Times New Roman"/>
          <w:sz w:val="24"/>
          <w:szCs w:val="24"/>
        </w:rPr>
        <w:t>,</w:t>
      </w:r>
      <w:r w:rsidR="00C737F2" w:rsidRPr="006D52A3">
        <w:rPr>
          <w:rFonts w:ascii="Times New Roman" w:eastAsia="Times New Roman" w:hAnsi="Times New Roman" w:cs="Times New Roman"/>
          <w:sz w:val="24"/>
          <w:szCs w:val="24"/>
        </w:rPr>
        <w:t xml:space="preserve"> and Texas</w:t>
      </w:r>
      <w:r w:rsidR="000F5922" w:rsidRPr="006D52A3">
        <w:rPr>
          <w:rFonts w:ascii="Times New Roman" w:eastAsia="Times New Roman" w:hAnsi="Times New Roman" w:cs="Times New Roman"/>
          <w:sz w:val="24"/>
          <w:szCs w:val="24"/>
        </w:rPr>
        <w:t xml:space="preserve">, which </w:t>
      </w:r>
      <w:r w:rsidR="00764CB1" w:rsidRPr="006D52A3">
        <w:rPr>
          <w:rFonts w:ascii="Times New Roman" w:eastAsia="Times New Roman" w:hAnsi="Times New Roman" w:cs="Times New Roman"/>
          <w:sz w:val="24"/>
          <w:szCs w:val="24"/>
        </w:rPr>
        <w:t xml:space="preserve">together </w:t>
      </w:r>
      <w:r w:rsidR="00C737F2" w:rsidRPr="006D52A3">
        <w:rPr>
          <w:rFonts w:ascii="Times New Roman" w:eastAsia="Times New Roman" w:hAnsi="Times New Roman" w:cs="Times New Roman"/>
          <w:sz w:val="24"/>
          <w:szCs w:val="24"/>
        </w:rPr>
        <w:t xml:space="preserve">account for 69% of </w:t>
      </w:r>
      <w:r w:rsidR="002A6882" w:rsidRPr="006D52A3">
        <w:rPr>
          <w:rFonts w:ascii="Times New Roman" w:eastAsia="Times New Roman" w:hAnsi="Times New Roman" w:cs="Times New Roman"/>
          <w:sz w:val="24"/>
          <w:szCs w:val="24"/>
        </w:rPr>
        <w:t xml:space="preserve">the </w:t>
      </w:r>
      <w:r w:rsidR="00C737F2" w:rsidRPr="006D52A3">
        <w:rPr>
          <w:rFonts w:ascii="Times New Roman" w:eastAsia="Times New Roman" w:hAnsi="Times New Roman" w:cs="Times New Roman"/>
          <w:sz w:val="24"/>
          <w:szCs w:val="24"/>
        </w:rPr>
        <w:t>fresh-cut herbs produced and consumed</w:t>
      </w:r>
      <w:r w:rsidR="002A6882" w:rsidRPr="006D52A3">
        <w:rPr>
          <w:rFonts w:ascii="Times New Roman" w:eastAsia="Times New Roman" w:hAnsi="Times New Roman" w:cs="Times New Roman"/>
          <w:sz w:val="24"/>
          <w:szCs w:val="24"/>
        </w:rPr>
        <w:t xml:space="preserve"> domestically</w:t>
      </w:r>
      <w:r w:rsidR="006D6569" w:rsidRPr="006D52A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To edit, see citavi.com/edit"/>
          <w:tag w:val="CitaviPlaceholder#aa306949-064f-4135-963a-d5f11264264a"/>
          <w:id w:val="947200813"/>
          <w:placeholder>
            <w:docPart w:val="DefaultPlaceholder_-1854013440"/>
          </w:placeholder>
        </w:sdtPr>
        <w:sdtContent>
          <w:r w:rsidR="006D6569" w:rsidRPr="006D52A3">
            <w:rPr>
              <w:rFonts w:ascii="Times New Roman" w:eastAsia="Times New Roman" w:hAnsi="Times New Roman" w:cs="Times New Roman"/>
              <w:sz w:val="24"/>
              <w:szCs w:val="24"/>
            </w:rPr>
            <w:fldChar w:fldCharType="begin"/>
          </w:r>
          <w:r w:rsidR="003113B8" w:rsidRPr="006D52A3">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mYTU4Nzg2LTk0ODgtNDI4My04OGQyLWQyNjBiMGU0NjI5NCIsIlJhbmdlTGVuZ3RoIjoxNywiUmVmZXJlbmNlSWQiOiI2OTRkN2M3NS1jYWZmLTQ4NmQtODM4Ni03NTdlY2E5ZDNjMj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BzOi8vcXVpY2tzdGF0cy5uYXNzLnVzZGEuZ292L3Jlc3VsdHMvMjlDMTZBNEQtQjQ4NC0zN0YzLUE3RUItQkM4MUIxOUIxMzVCIiwiVXJpU3RyaW5nIjoiaHR0cHM6Ly9xdWlja3N0YXRzLm5hc3MudXNkYS5nb3YvcmVzdWx0cy8yOUMxNkE0RC1CNDg0LTM3RjMtQTdFQi1CQzgxQjE5QjEzNUI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}</w:instrText>
          </w:r>
          <w:r w:rsidR="006D6569"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(USDA NASS, 2025)</w:t>
          </w:r>
          <w:r w:rsidR="006D6569" w:rsidRPr="006D52A3">
            <w:rPr>
              <w:rFonts w:ascii="Times New Roman" w:eastAsia="Times New Roman" w:hAnsi="Times New Roman" w:cs="Times New Roman"/>
              <w:sz w:val="24"/>
              <w:szCs w:val="24"/>
            </w:rPr>
            <w:fldChar w:fldCharType="end"/>
          </w:r>
        </w:sdtContent>
      </w:sdt>
      <w:r w:rsidR="00C737F2" w:rsidRPr="006D52A3">
        <w:rPr>
          <w:rFonts w:ascii="Times New Roman" w:eastAsia="Times New Roman" w:hAnsi="Times New Roman" w:cs="Times New Roman"/>
          <w:sz w:val="24"/>
          <w:szCs w:val="24"/>
        </w:rPr>
        <w:t>.</w:t>
      </w:r>
      <w:r w:rsidR="006D6569" w:rsidRPr="006D52A3">
        <w:rPr>
          <w:rFonts w:ascii="Times New Roman" w:eastAsia="Times New Roman" w:hAnsi="Times New Roman" w:cs="Times New Roman"/>
          <w:sz w:val="24"/>
          <w:szCs w:val="24"/>
        </w:rPr>
        <w:t xml:space="preserve"> </w:t>
      </w:r>
    </w:p>
    <w:p w14:paraId="15F4A362" w14:textId="6D9C2913" w:rsidR="00151303" w:rsidRPr="006D52A3" w:rsidRDefault="00213321" w:rsidP="00CE5685">
      <w:pPr>
        <w:pStyle w:val="Heading2"/>
        <w:rPr>
          <w:rFonts w:eastAsia="Times New Roman" w:cs="Times New Roman"/>
          <w:b w:val="0"/>
          <w:bCs/>
          <w:szCs w:val="24"/>
        </w:rPr>
      </w:pPr>
      <w:bookmarkStart w:id="12" w:name="_Toc198046168"/>
      <w:r w:rsidRPr="006D52A3">
        <w:rPr>
          <w:rFonts w:eastAsia="Times New Roman" w:cs="Times New Roman"/>
          <w:bCs/>
          <w:szCs w:val="24"/>
        </w:rPr>
        <w:lastRenderedPageBreak/>
        <w:t xml:space="preserve">Herb Quality </w:t>
      </w:r>
      <w:r w:rsidR="003A5D74" w:rsidRPr="006D52A3">
        <w:rPr>
          <w:rFonts w:eastAsia="Times New Roman" w:cs="Times New Roman"/>
          <w:bCs/>
          <w:szCs w:val="24"/>
        </w:rPr>
        <w:t>and</w:t>
      </w:r>
      <w:r w:rsidRPr="006D52A3">
        <w:rPr>
          <w:rFonts w:eastAsia="Times New Roman" w:cs="Times New Roman"/>
          <w:bCs/>
          <w:szCs w:val="24"/>
        </w:rPr>
        <w:t xml:space="preserve"> </w:t>
      </w:r>
      <w:r w:rsidR="00151303" w:rsidRPr="006D52A3">
        <w:rPr>
          <w:rFonts w:eastAsia="Times New Roman" w:cs="Times New Roman"/>
          <w:bCs/>
          <w:szCs w:val="24"/>
        </w:rPr>
        <w:t>Controlled Environmental Agriculture</w:t>
      </w:r>
      <w:bookmarkEnd w:id="12"/>
    </w:p>
    <w:p w14:paraId="16583CF3" w14:textId="59498178" w:rsidR="00000370" w:rsidRPr="006D52A3" w:rsidRDefault="004F09D5" w:rsidP="0082493A">
      <w:pPr>
        <w:spacing w:line="480" w:lineRule="auto"/>
        <w:ind w:firstLine="720"/>
        <w:rPr>
          <w:rFonts w:ascii="Times New Roman" w:eastAsia="Times New Roman" w:hAnsi="Times New Roman" w:cs="Times New Roman"/>
          <w:sz w:val="24"/>
          <w:szCs w:val="24"/>
        </w:rPr>
      </w:pPr>
      <w:r w:rsidRPr="006D52A3">
        <w:rPr>
          <w:rFonts w:ascii="Times New Roman" w:eastAsia="Times New Roman" w:hAnsi="Times New Roman" w:cs="Times New Roman"/>
          <w:sz w:val="24"/>
          <w:szCs w:val="24"/>
        </w:rPr>
        <w:t xml:space="preserve">Supply chain </w:t>
      </w:r>
      <w:r w:rsidR="00764CB1" w:rsidRPr="006D52A3">
        <w:rPr>
          <w:rFonts w:ascii="Times New Roman" w:eastAsia="Times New Roman" w:hAnsi="Times New Roman" w:cs="Times New Roman"/>
          <w:sz w:val="24"/>
          <w:szCs w:val="24"/>
        </w:rPr>
        <w:t>disruptions</w:t>
      </w:r>
      <w:r w:rsidRPr="006D52A3">
        <w:rPr>
          <w:rFonts w:ascii="Times New Roman" w:eastAsia="Times New Roman" w:hAnsi="Times New Roman" w:cs="Times New Roman"/>
          <w:sz w:val="24"/>
          <w:szCs w:val="24"/>
        </w:rPr>
        <w:t xml:space="preserve">, </w:t>
      </w:r>
      <w:r w:rsidR="00764CB1" w:rsidRPr="006D52A3">
        <w:rPr>
          <w:rFonts w:ascii="Times New Roman" w:eastAsia="Times New Roman" w:hAnsi="Times New Roman" w:cs="Times New Roman"/>
          <w:sz w:val="24"/>
          <w:szCs w:val="24"/>
        </w:rPr>
        <w:t>seasonal variation</w:t>
      </w:r>
      <w:r w:rsidRPr="006D52A3">
        <w:rPr>
          <w:rFonts w:ascii="Times New Roman" w:eastAsia="Times New Roman" w:hAnsi="Times New Roman" w:cs="Times New Roman"/>
          <w:sz w:val="24"/>
          <w:szCs w:val="24"/>
        </w:rPr>
        <w:t xml:space="preserve">, and </w:t>
      </w:r>
      <w:r w:rsidR="00764CB1" w:rsidRPr="006D52A3">
        <w:rPr>
          <w:rFonts w:ascii="Times New Roman" w:eastAsia="Times New Roman" w:hAnsi="Times New Roman" w:cs="Times New Roman"/>
          <w:sz w:val="24"/>
          <w:szCs w:val="24"/>
        </w:rPr>
        <w:t xml:space="preserve">post-harvest </w:t>
      </w:r>
      <w:r w:rsidRPr="006D52A3">
        <w:rPr>
          <w:rFonts w:ascii="Times New Roman" w:eastAsia="Times New Roman" w:hAnsi="Times New Roman" w:cs="Times New Roman"/>
          <w:sz w:val="24"/>
          <w:szCs w:val="24"/>
        </w:rPr>
        <w:t xml:space="preserve">management </w:t>
      </w:r>
      <w:r w:rsidR="00764CB1" w:rsidRPr="006D52A3">
        <w:rPr>
          <w:rFonts w:ascii="Times New Roman" w:eastAsia="Times New Roman" w:hAnsi="Times New Roman" w:cs="Times New Roman"/>
          <w:sz w:val="24"/>
          <w:szCs w:val="24"/>
        </w:rPr>
        <w:t xml:space="preserve">practices </w:t>
      </w:r>
      <w:r w:rsidRPr="006D52A3">
        <w:rPr>
          <w:rFonts w:ascii="Times New Roman" w:eastAsia="Times New Roman" w:hAnsi="Times New Roman" w:cs="Times New Roman"/>
          <w:sz w:val="24"/>
          <w:szCs w:val="24"/>
        </w:rPr>
        <w:t>are all factors that influence the availability and quality of fresh herbs</w:t>
      </w:r>
      <w:r w:rsidR="006842BF" w:rsidRPr="006D52A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To edit, see citavi.com/edit"/>
          <w:tag w:val="CitaviPlaceholder#1aa9eb53-0c65-432e-9c15-7974dd9de892"/>
          <w:id w:val="-1225366549"/>
          <w:placeholder>
            <w:docPart w:val="DefaultPlaceholder_-1854013440"/>
          </w:placeholder>
        </w:sdtPr>
        <w:sdtContent>
          <w:r w:rsidR="00764CB1" w:rsidRPr="006D52A3">
            <w:rPr>
              <w:rFonts w:ascii="Times New Roman" w:eastAsia="Times New Roman" w:hAnsi="Times New Roman" w:cs="Times New Roman"/>
              <w:sz w:val="24"/>
              <w:szCs w:val="24"/>
            </w:rPr>
            <w:fldChar w:fldCharType="begin"/>
          </w:r>
          <w:r w:rsidR="006C5999">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lODdhNzMyLTA2MDYtNDVkYi1iYTNjLTRhMmFjMjEzMjVlOSIsIlJhbmdlTGVuZ3RoIjoyMSwiUmVmZXJlbmNlSWQiOiI1ZDIwNzM3YS00Y2VhLTQyODgtODliYi1mZDhlZmRiN2RlYT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}</w:instrText>
          </w:r>
          <w:r w:rsidR="00764CB1"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(Barbosa et al., 2015; Schaarschmidt, 2016)</w:t>
          </w:r>
          <w:r w:rsidR="00764CB1" w:rsidRPr="006D52A3">
            <w:rPr>
              <w:rFonts w:ascii="Times New Roman" w:eastAsia="Times New Roman" w:hAnsi="Times New Roman" w:cs="Times New Roman"/>
              <w:sz w:val="24"/>
              <w:szCs w:val="24"/>
            </w:rPr>
            <w:fldChar w:fldCharType="end"/>
          </w:r>
        </w:sdtContent>
      </w:sdt>
      <w:r w:rsidR="00AF2118" w:rsidRPr="006D52A3">
        <w:rPr>
          <w:rFonts w:ascii="Times New Roman" w:eastAsia="Times New Roman" w:hAnsi="Times New Roman" w:cs="Times New Roman"/>
          <w:sz w:val="24"/>
          <w:szCs w:val="24"/>
        </w:rPr>
        <w:t xml:space="preserve">. </w:t>
      </w:r>
      <w:r w:rsidR="00797818">
        <w:rPr>
          <w:rFonts w:ascii="Times New Roman" w:eastAsia="Times New Roman" w:hAnsi="Times New Roman" w:cs="Times New Roman"/>
          <w:sz w:val="24"/>
          <w:szCs w:val="24"/>
        </w:rPr>
        <w:t>Alt</w:t>
      </w:r>
      <w:r w:rsidRPr="006D52A3">
        <w:rPr>
          <w:rFonts w:ascii="Times New Roman" w:eastAsia="Times New Roman" w:hAnsi="Times New Roman" w:cs="Times New Roman"/>
          <w:sz w:val="24"/>
          <w:szCs w:val="24"/>
        </w:rPr>
        <w:t>hough there is no</w:t>
      </w:r>
      <w:r w:rsidR="00764CB1" w:rsidRPr="006D52A3">
        <w:rPr>
          <w:rFonts w:ascii="Times New Roman" w:eastAsia="Times New Roman" w:hAnsi="Times New Roman" w:cs="Times New Roman"/>
          <w:sz w:val="24"/>
          <w:szCs w:val="24"/>
        </w:rPr>
        <w:t xml:space="preserve"> immediate</w:t>
      </w:r>
      <w:r w:rsidRPr="006D52A3">
        <w:rPr>
          <w:rFonts w:ascii="Times New Roman" w:eastAsia="Times New Roman" w:hAnsi="Times New Roman" w:cs="Times New Roman"/>
          <w:sz w:val="24"/>
          <w:szCs w:val="24"/>
        </w:rPr>
        <w:t xml:space="preserve"> </w:t>
      </w:r>
      <w:r w:rsidR="00764CB1" w:rsidRPr="006D52A3">
        <w:rPr>
          <w:rFonts w:ascii="Times New Roman" w:eastAsia="Times New Roman" w:hAnsi="Times New Roman" w:cs="Times New Roman"/>
          <w:sz w:val="24"/>
          <w:szCs w:val="24"/>
        </w:rPr>
        <w:t xml:space="preserve">concern </w:t>
      </w:r>
      <w:r w:rsidR="00797818">
        <w:rPr>
          <w:rFonts w:ascii="Times New Roman" w:eastAsia="Times New Roman" w:hAnsi="Times New Roman" w:cs="Times New Roman"/>
          <w:sz w:val="24"/>
          <w:szCs w:val="24"/>
        </w:rPr>
        <w:t>regarding</w:t>
      </w:r>
      <w:r w:rsidR="00764CB1" w:rsidRPr="006D52A3">
        <w:rPr>
          <w:rFonts w:ascii="Times New Roman" w:eastAsia="Times New Roman" w:hAnsi="Times New Roman" w:cs="Times New Roman"/>
          <w:sz w:val="24"/>
          <w:szCs w:val="24"/>
        </w:rPr>
        <w:t xml:space="preserve"> </w:t>
      </w:r>
      <w:r w:rsidRPr="006D52A3">
        <w:rPr>
          <w:rFonts w:ascii="Times New Roman" w:eastAsia="Times New Roman" w:hAnsi="Times New Roman" w:cs="Times New Roman"/>
          <w:sz w:val="24"/>
          <w:szCs w:val="24"/>
        </w:rPr>
        <w:t xml:space="preserve">herb scarcity, </w:t>
      </w:r>
      <w:r w:rsidR="00764CB1" w:rsidRPr="006D52A3">
        <w:rPr>
          <w:rFonts w:ascii="Times New Roman" w:eastAsia="Times New Roman" w:hAnsi="Times New Roman" w:cs="Times New Roman"/>
          <w:sz w:val="24"/>
          <w:szCs w:val="24"/>
        </w:rPr>
        <w:t xml:space="preserve">complications during </w:t>
      </w:r>
      <w:r w:rsidRPr="006D52A3">
        <w:rPr>
          <w:rFonts w:ascii="Times New Roman" w:eastAsia="Times New Roman" w:hAnsi="Times New Roman" w:cs="Times New Roman"/>
          <w:sz w:val="24"/>
          <w:szCs w:val="24"/>
        </w:rPr>
        <w:t>transportation and storage may impact</w:t>
      </w:r>
      <w:r w:rsidR="00764CB1" w:rsidRPr="006D52A3">
        <w:rPr>
          <w:rFonts w:ascii="Times New Roman" w:eastAsia="Times New Roman" w:hAnsi="Times New Roman" w:cs="Times New Roman"/>
          <w:sz w:val="24"/>
          <w:szCs w:val="24"/>
        </w:rPr>
        <w:t xml:space="preserve"> freshness and perceived quality</w:t>
      </w:r>
      <w:r w:rsidR="006D6569" w:rsidRPr="006D52A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To edit, see citavi.com/edit"/>
          <w:tag w:val="CitaviPlaceholder#c55022ef-606d-4464-8f25-a94530013785"/>
          <w:id w:val="1376502723"/>
          <w:placeholder>
            <w:docPart w:val="DefaultPlaceholder_-1854013440"/>
          </w:placeholder>
        </w:sdtPr>
        <w:sdtContent>
          <w:r w:rsidR="00764CB1" w:rsidRPr="006D52A3">
            <w:rPr>
              <w:rFonts w:ascii="Times New Roman" w:eastAsia="Times New Roman" w:hAnsi="Times New Roman" w:cs="Times New Roman"/>
              <w:sz w:val="24"/>
              <w:szCs w:val="24"/>
            </w:rPr>
            <w:fldChar w:fldCharType="begin"/>
          </w:r>
          <w:r w:rsidR="006C5999">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2N2FjMjI0LTg4NWItNGEwMy04ZTNkLWEyMGMxN2EyN2ZjOCIsIlJhbmdlTGVuZ3RoIjoyMSwiUmVmZXJlbmNlSWQiOiJiM2M2MDUyMi02ZTliLTQ5YmItOTQ0MC1hOWMwMGU1YzZlZj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NhcmEiLCJMYXN0TmFtZSI6IlNjaGFhcnNjaG1pZHQiLCJQcm90ZWN0ZWQiOmZhbHNlLCJTZXgiOjEsIkNyZWF0ZWRCeSI6Il9DYXJsXyIsIkNyZWF0ZWRPbiI6IjIwMjQtMDYtMTFUMjM6Mzk6NDMiLCJNb2RpZmllZEJ5IjoiX0NhcmxfIiwiSWQiOiJhMDQwOWM5Ny05N2I1LTRiZWYtOWVhZC0zMmUxM2FiMzU1NWMiLCJNb2RpZmllZE9uIjoiMjAyNC0wNi0xMVQyMzozOTo0My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xLCJVcmlTdHJpbmciOiJTY2hhYXJzY2htaWR0IDIwMTYgLSBQdWJsaWMgYW5kIHByaXZhdGUgc3RhbmRhcmRzLmpwZy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xMi8xLzIwMTYiLCJEb2kiOiIxMC4xMDE2L2ouZm9vZGNvbnQuMjAxNi4wNi4wMDQ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JodHRwczovL3d3dy5zY2llbmNlZGlyZWN0LmNvbS9zY2llbmNlL2FydGljbGUvcGlpL1MwOTU2NzEzNTE2MzAzMTE1IiwiVXJpU3RyaW5nIjoiaHR0cHM6Ly93d3cuc2NpZW5jZWRpcmVjdC5jb20vc2NpZW5jZS9hcnRpY2xlL3BpaS9TMDk1NjcxMzUxNjMwMzExNS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}</w:instrText>
          </w:r>
          <w:r w:rsidR="00764CB1"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(Schaarschmidt, 2016)</w:t>
          </w:r>
          <w:r w:rsidR="00764CB1" w:rsidRPr="006D52A3">
            <w:rPr>
              <w:rFonts w:ascii="Times New Roman" w:eastAsia="Times New Roman" w:hAnsi="Times New Roman" w:cs="Times New Roman"/>
              <w:sz w:val="24"/>
              <w:szCs w:val="24"/>
            </w:rPr>
            <w:fldChar w:fldCharType="end"/>
          </w:r>
        </w:sdtContent>
      </w:sdt>
      <w:r w:rsidR="00AF2118" w:rsidRPr="006D52A3">
        <w:rPr>
          <w:rFonts w:ascii="Times New Roman" w:eastAsia="Times New Roman" w:hAnsi="Times New Roman" w:cs="Times New Roman"/>
          <w:sz w:val="24"/>
          <w:szCs w:val="24"/>
        </w:rPr>
        <w:t>.</w:t>
      </w:r>
      <w:r w:rsidRPr="006D52A3">
        <w:rPr>
          <w:rFonts w:ascii="Times New Roman" w:eastAsia="Times New Roman" w:hAnsi="Times New Roman" w:cs="Times New Roman"/>
          <w:sz w:val="24"/>
          <w:szCs w:val="24"/>
        </w:rPr>
        <w:t xml:space="preserve"> </w:t>
      </w:r>
      <w:r w:rsidR="003C1EC3" w:rsidRPr="006D52A3">
        <w:rPr>
          <w:rFonts w:ascii="Times New Roman" w:eastAsia="Times New Roman" w:hAnsi="Times New Roman" w:cs="Times New Roman"/>
          <w:sz w:val="24"/>
          <w:szCs w:val="24"/>
        </w:rPr>
        <w:t>Specifically</w:t>
      </w:r>
      <w:r w:rsidRPr="006D52A3">
        <w:rPr>
          <w:rFonts w:ascii="Times New Roman" w:eastAsia="Times New Roman" w:hAnsi="Times New Roman" w:cs="Times New Roman"/>
          <w:sz w:val="24"/>
          <w:szCs w:val="24"/>
        </w:rPr>
        <w:t xml:space="preserve">, fresh herbs </w:t>
      </w:r>
      <w:r w:rsidR="00604BF3" w:rsidRPr="006D52A3">
        <w:rPr>
          <w:rFonts w:ascii="Times New Roman" w:eastAsia="Times New Roman" w:hAnsi="Times New Roman" w:cs="Times New Roman"/>
          <w:sz w:val="24"/>
          <w:szCs w:val="24"/>
        </w:rPr>
        <w:t>sourced</w:t>
      </w:r>
      <w:r w:rsidRPr="006D52A3">
        <w:rPr>
          <w:rFonts w:ascii="Times New Roman" w:eastAsia="Times New Roman" w:hAnsi="Times New Roman" w:cs="Times New Roman"/>
          <w:sz w:val="24"/>
          <w:szCs w:val="24"/>
        </w:rPr>
        <w:t xml:space="preserve"> from international </w:t>
      </w:r>
      <w:r w:rsidR="00604BF3" w:rsidRPr="006D52A3">
        <w:rPr>
          <w:rFonts w:ascii="Times New Roman" w:eastAsia="Times New Roman" w:hAnsi="Times New Roman" w:cs="Times New Roman"/>
          <w:sz w:val="24"/>
          <w:szCs w:val="24"/>
        </w:rPr>
        <w:t xml:space="preserve">suppliers </w:t>
      </w:r>
      <w:r w:rsidRPr="006D52A3">
        <w:rPr>
          <w:rFonts w:ascii="Times New Roman" w:eastAsia="Times New Roman" w:hAnsi="Times New Roman" w:cs="Times New Roman"/>
          <w:sz w:val="24"/>
          <w:szCs w:val="24"/>
        </w:rPr>
        <w:t xml:space="preserve">may </w:t>
      </w:r>
      <w:r w:rsidR="00604BF3" w:rsidRPr="006D52A3">
        <w:rPr>
          <w:rFonts w:ascii="Times New Roman" w:eastAsia="Times New Roman" w:hAnsi="Times New Roman" w:cs="Times New Roman"/>
          <w:sz w:val="24"/>
          <w:szCs w:val="24"/>
        </w:rPr>
        <w:t xml:space="preserve">suffer quality </w:t>
      </w:r>
      <w:r w:rsidR="00797818">
        <w:rPr>
          <w:rFonts w:ascii="Times New Roman" w:eastAsia="Times New Roman" w:hAnsi="Times New Roman" w:cs="Times New Roman"/>
          <w:sz w:val="24"/>
          <w:szCs w:val="24"/>
        </w:rPr>
        <w:t>degradation</w:t>
      </w:r>
      <w:r w:rsidR="00604BF3" w:rsidRPr="006D52A3">
        <w:rPr>
          <w:rFonts w:ascii="Times New Roman" w:eastAsia="Times New Roman" w:hAnsi="Times New Roman" w:cs="Times New Roman"/>
          <w:sz w:val="24"/>
          <w:szCs w:val="24"/>
        </w:rPr>
        <w:t xml:space="preserve"> </w:t>
      </w:r>
      <w:r w:rsidR="00797818">
        <w:rPr>
          <w:rFonts w:ascii="Times New Roman" w:eastAsia="Times New Roman" w:hAnsi="Times New Roman" w:cs="Times New Roman"/>
          <w:sz w:val="24"/>
          <w:szCs w:val="24"/>
        </w:rPr>
        <w:t>due to</w:t>
      </w:r>
      <w:r w:rsidR="00604BF3" w:rsidRPr="006D52A3">
        <w:rPr>
          <w:rFonts w:ascii="Times New Roman" w:eastAsia="Times New Roman" w:hAnsi="Times New Roman" w:cs="Times New Roman"/>
          <w:sz w:val="24"/>
          <w:szCs w:val="24"/>
        </w:rPr>
        <w:t xml:space="preserve"> inconsistent cold chain logistics and </w:t>
      </w:r>
      <w:r w:rsidR="00797818">
        <w:rPr>
          <w:rFonts w:ascii="Times New Roman" w:eastAsia="Times New Roman" w:hAnsi="Times New Roman" w:cs="Times New Roman"/>
          <w:sz w:val="24"/>
          <w:szCs w:val="24"/>
        </w:rPr>
        <w:t>inadequate</w:t>
      </w:r>
      <w:r w:rsidR="007100BE" w:rsidRPr="006D52A3">
        <w:rPr>
          <w:rFonts w:ascii="Times New Roman" w:eastAsia="Times New Roman" w:hAnsi="Times New Roman" w:cs="Times New Roman"/>
          <w:sz w:val="24"/>
          <w:szCs w:val="24"/>
        </w:rPr>
        <w:t xml:space="preserve"> preservation </w:t>
      </w:r>
      <w:r w:rsidR="00604BF3" w:rsidRPr="006D52A3">
        <w:rPr>
          <w:rFonts w:ascii="Times New Roman" w:eastAsia="Times New Roman" w:hAnsi="Times New Roman" w:cs="Times New Roman"/>
          <w:sz w:val="24"/>
          <w:szCs w:val="24"/>
        </w:rPr>
        <w:t>techniques</w:t>
      </w:r>
      <w:r w:rsidR="00B54045">
        <w:rPr>
          <w:rFonts w:ascii="Times New Roman" w:eastAsia="Times New Roman" w:hAnsi="Times New Roman" w:cs="Times New Roman"/>
          <w:sz w:val="24"/>
          <w:szCs w:val="24"/>
        </w:rPr>
        <w:t>,</w:t>
      </w:r>
      <w:r w:rsidR="00604BF3" w:rsidRPr="006D52A3">
        <w:rPr>
          <w:rFonts w:ascii="Times New Roman" w:eastAsia="Times New Roman" w:hAnsi="Times New Roman" w:cs="Times New Roman"/>
          <w:sz w:val="24"/>
          <w:szCs w:val="24"/>
        </w:rPr>
        <w:t xml:space="preserve"> </w:t>
      </w:r>
      <w:r w:rsidR="00797818">
        <w:rPr>
          <w:rFonts w:ascii="Times New Roman" w:eastAsia="Times New Roman" w:hAnsi="Times New Roman" w:cs="Times New Roman"/>
          <w:sz w:val="24"/>
          <w:szCs w:val="24"/>
        </w:rPr>
        <w:t>leading to</w:t>
      </w:r>
      <w:r w:rsidRPr="006D52A3">
        <w:rPr>
          <w:rFonts w:ascii="Times New Roman" w:eastAsia="Times New Roman" w:hAnsi="Times New Roman" w:cs="Times New Roman"/>
          <w:sz w:val="24"/>
          <w:szCs w:val="24"/>
        </w:rPr>
        <w:t xml:space="preserve"> </w:t>
      </w:r>
      <w:r w:rsidR="00265333" w:rsidRPr="006D52A3">
        <w:rPr>
          <w:rFonts w:ascii="Times New Roman" w:eastAsia="Times New Roman" w:hAnsi="Times New Roman" w:cs="Times New Roman"/>
          <w:sz w:val="24"/>
          <w:szCs w:val="24"/>
        </w:rPr>
        <w:t xml:space="preserve">product </w:t>
      </w:r>
      <w:r w:rsidRPr="006D52A3">
        <w:rPr>
          <w:rFonts w:ascii="Times New Roman" w:eastAsia="Times New Roman" w:hAnsi="Times New Roman" w:cs="Times New Roman"/>
          <w:sz w:val="24"/>
          <w:szCs w:val="24"/>
        </w:rPr>
        <w:t>loss and an imbalance in the market supply</w:t>
      </w:r>
      <w:r w:rsidR="006842BF" w:rsidRPr="006D52A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To edit, see citavi.com/edit"/>
          <w:tag w:val="CitaviPlaceholder#409f7e4a-2f70-4dee-b7b6-9185ba73d0cb"/>
          <w:id w:val="-648752268"/>
          <w:placeholder>
            <w:docPart w:val="DefaultPlaceholder_-1854013440"/>
          </w:placeholder>
        </w:sdtPr>
        <w:sdtContent>
          <w:r w:rsidR="00604BF3" w:rsidRPr="006D52A3">
            <w:rPr>
              <w:rFonts w:ascii="Times New Roman" w:eastAsia="Times New Roman" w:hAnsi="Times New Roman" w:cs="Times New Roman"/>
              <w:sz w:val="24"/>
              <w:szCs w:val="24"/>
            </w:rPr>
            <w:fldChar w:fldCharType="begin"/>
          </w:r>
          <w:r w:rsidR="006C5999">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5ZDQzOWQ1LTM0MWYtNDllMy05M2NjLTY3M2Q0M2U0ZTA1MSIsIlJhbmdlTGVuZ3RoIjoyNCwiUmVmZXJlbmNlSWQiOiJkMGUzY2VkNy0zNTUzLTQxZGUtYjc1MC02YzM3ODhkODkyYT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MTYvai5qYXJtYXAuMjAxOC4xMi4wMDEiLCJVcmlTdHJpbmciOiJodHRwczovL2RvaS5vcmcvMTAuMTAxNi9qLmphcm1hcC4yMDE4LjEyLjAwMS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}</w:instrText>
          </w:r>
          <w:r w:rsidR="00604BF3"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(L. Nguyen et al., 2019)</w:t>
          </w:r>
          <w:r w:rsidR="00604BF3" w:rsidRPr="006D52A3">
            <w:rPr>
              <w:rFonts w:ascii="Times New Roman" w:eastAsia="Times New Roman" w:hAnsi="Times New Roman" w:cs="Times New Roman"/>
              <w:sz w:val="24"/>
              <w:szCs w:val="24"/>
            </w:rPr>
            <w:fldChar w:fldCharType="end"/>
          </w:r>
        </w:sdtContent>
      </w:sdt>
      <w:r w:rsidRPr="006D52A3">
        <w:rPr>
          <w:rFonts w:ascii="Times New Roman" w:eastAsia="Times New Roman" w:hAnsi="Times New Roman" w:cs="Times New Roman"/>
          <w:sz w:val="24"/>
          <w:szCs w:val="24"/>
        </w:rPr>
        <w:t>.</w:t>
      </w:r>
      <w:r w:rsidR="00CD439E" w:rsidRPr="006D52A3">
        <w:rPr>
          <w:rFonts w:ascii="Times New Roman" w:eastAsia="Times New Roman" w:hAnsi="Times New Roman" w:cs="Times New Roman"/>
          <w:sz w:val="24"/>
          <w:szCs w:val="24"/>
        </w:rPr>
        <w:t xml:space="preserve"> </w:t>
      </w:r>
      <w:r w:rsidR="007543A2" w:rsidRPr="006D52A3">
        <w:rPr>
          <w:rFonts w:ascii="Times New Roman" w:eastAsia="Times New Roman" w:hAnsi="Times New Roman" w:cs="Times New Roman"/>
          <w:sz w:val="24"/>
          <w:szCs w:val="24"/>
        </w:rPr>
        <w:t>F</w:t>
      </w:r>
      <w:r w:rsidR="00DD3E7D" w:rsidRPr="006D52A3">
        <w:rPr>
          <w:rFonts w:ascii="Times New Roman" w:eastAsia="Times New Roman" w:hAnsi="Times New Roman" w:cs="Times New Roman"/>
          <w:sz w:val="24"/>
          <w:szCs w:val="24"/>
        </w:rPr>
        <w:t>resh herb production encounters several environmental issues</w:t>
      </w:r>
      <w:r w:rsidR="00B54045">
        <w:rPr>
          <w:rFonts w:ascii="Times New Roman" w:eastAsia="Times New Roman" w:hAnsi="Times New Roman" w:cs="Times New Roman"/>
          <w:sz w:val="24"/>
          <w:szCs w:val="24"/>
        </w:rPr>
        <w:t>,</w:t>
      </w:r>
      <w:r w:rsidR="00DD3E7D" w:rsidRPr="006D52A3">
        <w:rPr>
          <w:rFonts w:ascii="Times New Roman" w:eastAsia="Times New Roman" w:hAnsi="Times New Roman" w:cs="Times New Roman"/>
          <w:sz w:val="24"/>
          <w:szCs w:val="24"/>
        </w:rPr>
        <w:t xml:space="preserve"> includ</w:t>
      </w:r>
      <w:r w:rsidR="007100BE" w:rsidRPr="006D52A3">
        <w:rPr>
          <w:rFonts w:ascii="Times New Roman" w:eastAsia="Times New Roman" w:hAnsi="Times New Roman" w:cs="Times New Roman"/>
          <w:sz w:val="24"/>
          <w:szCs w:val="24"/>
        </w:rPr>
        <w:t>ing</w:t>
      </w:r>
      <w:r w:rsidR="00DD3E7D" w:rsidRPr="006D52A3">
        <w:rPr>
          <w:rFonts w:ascii="Times New Roman" w:eastAsia="Times New Roman" w:hAnsi="Times New Roman" w:cs="Times New Roman"/>
          <w:sz w:val="24"/>
          <w:szCs w:val="24"/>
        </w:rPr>
        <w:t xml:space="preserve"> climate change, weather fluctuation, water availability</w:t>
      </w:r>
      <w:r w:rsidR="00D65F9C" w:rsidRPr="006D52A3">
        <w:rPr>
          <w:rFonts w:ascii="Times New Roman" w:eastAsia="Times New Roman" w:hAnsi="Times New Roman" w:cs="Times New Roman"/>
          <w:sz w:val="24"/>
          <w:szCs w:val="24"/>
        </w:rPr>
        <w:t>, and</w:t>
      </w:r>
      <w:r w:rsidR="00DD3E7D" w:rsidRPr="006D52A3">
        <w:rPr>
          <w:rFonts w:ascii="Times New Roman" w:eastAsia="Times New Roman" w:hAnsi="Times New Roman" w:cs="Times New Roman"/>
          <w:sz w:val="24"/>
          <w:szCs w:val="24"/>
        </w:rPr>
        <w:t xml:space="preserve"> pest and </w:t>
      </w:r>
      <w:r w:rsidR="000964AB" w:rsidRPr="006D52A3">
        <w:rPr>
          <w:rFonts w:ascii="Times New Roman" w:eastAsia="Times New Roman" w:hAnsi="Times New Roman" w:cs="Times New Roman"/>
          <w:sz w:val="24"/>
          <w:szCs w:val="24"/>
        </w:rPr>
        <w:t>disease</w:t>
      </w:r>
      <w:r w:rsidR="00F7685E" w:rsidRPr="006D52A3">
        <w:rPr>
          <w:rFonts w:ascii="Times New Roman" w:eastAsia="Times New Roman" w:hAnsi="Times New Roman" w:cs="Times New Roman"/>
          <w:sz w:val="24"/>
          <w:szCs w:val="24"/>
        </w:rPr>
        <w:t xml:space="preserve"> pressure</w:t>
      </w:r>
      <w:r w:rsidR="00112EB4" w:rsidRPr="006D52A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To edit, see citavi.com/edit"/>
          <w:tag w:val="CitaviPlaceholder#d8dab44d-88e0-4152-b880-32977b039c52"/>
          <w:id w:val="1147098406"/>
          <w:placeholder>
            <w:docPart w:val="DefaultPlaceholder_-1854013440"/>
          </w:placeholder>
        </w:sdtPr>
        <w:sdtContent>
          <w:r w:rsidR="00112EB4" w:rsidRPr="006D52A3">
            <w:rPr>
              <w:rFonts w:ascii="Times New Roman" w:eastAsia="Times New Roman" w:hAnsi="Times New Roman" w:cs="Times New Roman"/>
              <w:sz w:val="24"/>
              <w:szCs w:val="24"/>
            </w:rPr>
            <w:fldChar w:fldCharType="begin"/>
          </w:r>
          <w:r w:rsidR="0035407A" w:rsidRPr="006D52A3">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JlZjg0NDUxLWMxOWMtNDNmOC04NDQ3LWY0NzJhNTU3NjRmMiIsIlJhbmdlTGVuZ3RoIjoxMywiUmVmZXJlbmNlSWQiOiI1MmM0OTAyNy0wY2U5LTRkMzQtODFjOS04YmEwMDY0NDdhOD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EyLzYvMjAyNCIsIkF1dGhvcnMiOlt7IiRpZCI6IjciLCIkdHlwZSI6IlN3aXNzQWNhZGVtaWMuQ2l0YXZpLlBlcnNvbiwgU3dpc3NBY2FkZW1pYy5DaXRhdmkiLCJMYXN0TmFtZSI6IlVTREEiLCJQcm90ZWN0ZWQiOmZhbHNlLCJTZXgiOjAsIkNyZWF0ZWRCeSI6Il9DYXJsXyIsIkNyZWF0ZWRPbiI6IjIwMjUtMDMtMTdUMDM6NDA6NTEiLCJNb2RpZmllZEJ5IjoiX0NhcmxfIiwiSWQiOiJjYTBlZGI5Ny1mMjQwLTQwZTUtYjZjZC0yNzVjNGFlOWYzOTAiLCJNb2RpZmllZE9uIjoiMjAyNS0wMy0xN1QwMzo0MDo1MS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xLCJVcmlTdHJpbmciOiJEZWxvaXR0ZSAtIFVTREEgQWdyaS1Gb29kIFN1cHBseSBDaGFpbiBBc3Nlc3NtZW50LmpwZy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d3d3LmFtcy51c2RhLmdvdi9zaXRlcy9kZWZhdWx0L2ZpbGVzL21lZGlhL1VTREFBZ3JpRm9vZFN1cHBseUNoYWluUmVwb3J0LnBkZiIsIlVyaVN0cmluZyI6Imh0dHBzOi8vd3d3LmFtcy51c2RhLmdvdi9zaXRlcy9kZWZhdWx0L2ZpbGVzL21lZGlhL1VTREFBZ3JpRm9vZFN1cHBseUNoYWluUmVwb3J0LnBkZi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}</w:instrText>
          </w:r>
          <w:r w:rsidR="00112EB4"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(USDA, 2022a)</w:t>
          </w:r>
          <w:r w:rsidR="00112EB4" w:rsidRPr="006D52A3">
            <w:rPr>
              <w:rFonts w:ascii="Times New Roman" w:eastAsia="Times New Roman" w:hAnsi="Times New Roman" w:cs="Times New Roman"/>
              <w:sz w:val="24"/>
              <w:szCs w:val="24"/>
            </w:rPr>
            <w:fldChar w:fldCharType="end"/>
          </w:r>
        </w:sdtContent>
      </w:sdt>
      <w:r w:rsidR="000964AB" w:rsidRPr="006D52A3">
        <w:rPr>
          <w:rFonts w:ascii="Times New Roman" w:eastAsia="Times New Roman" w:hAnsi="Times New Roman" w:cs="Times New Roman"/>
          <w:sz w:val="24"/>
          <w:szCs w:val="24"/>
        </w:rPr>
        <w:t xml:space="preserve">. </w:t>
      </w:r>
    </w:p>
    <w:p w14:paraId="41A0C79B" w14:textId="48ECD690" w:rsidR="00482CEE" w:rsidRPr="006D52A3" w:rsidRDefault="00DD3E7D" w:rsidP="007C67EB">
      <w:pPr>
        <w:spacing w:line="480" w:lineRule="auto"/>
        <w:ind w:firstLine="720"/>
        <w:rPr>
          <w:rFonts w:ascii="Times New Roman" w:eastAsia="Times New Roman" w:hAnsi="Times New Roman" w:cs="Times New Roman"/>
          <w:sz w:val="24"/>
          <w:szCs w:val="24"/>
        </w:rPr>
      </w:pPr>
      <w:r w:rsidRPr="006D52A3">
        <w:rPr>
          <w:rFonts w:ascii="Times New Roman" w:eastAsia="Times New Roman" w:hAnsi="Times New Roman" w:cs="Times New Roman"/>
          <w:sz w:val="24"/>
          <w:szCs w:val="24"/>
        </w:rPr>
        <w:t>Technological advancement</w:t>
      </w:r>
      <w:r w:rsidR="00A17B20" w:rsidRPr="006D52A3">
        <w:rPr>
          <w:rFonts w:ascii="Times New Roman" w:eastAsia="Times New Roman" w:hAnsi="Times New Roman" w:cs="Times New Roman"/>
          <w:sz w:val="24"/>
          <w:szCs w:val="24"/>
        </w:rPr>
        <w:t xml:space="preserve">s </w:t>
      </w:r>
      <w:r w:rsidR="00604BF3" w:rsidRPr="006D52A3">
        <w:rPr>
          <w:rFonts w:ascii="Times New Roman" w:eastAsia="Times New Roman" w:hAnsi="Times New Roman" w:cs="Times New Roman"/>
          <w:sz w:val="24"/>
          <w:szCs w:val="24"/>
        </w:rPr>
        <w:t xml:space="preserve">in </w:t>
      </w:r>
      <w:r w:rsidR="00CF68A8" w:rsidRPr="006D52A3">
        <w:rPr>
          <w:rFonts w:ascii="Times New Roman" w:eastAsia="Times New Roman" w:hAnsi="Times New Roman" w:cs="Times New Roman"/>
          <w:sz w:val="24"/>
          <w:szCs w:val="24"/>
        </w:rPr>
        <w:t>controlled environment agriculture (</w:t>
      </w:r>
      <w:r w:rsidR="007543A2" w:rsidRPr="006D52A3">
        <w:rPr>
          <w:rFonts w:ascii="Times New Roman" w:eastAsia="Times New Roman" w:hAnsi="Times New Roman" w:cs="Times New Roman"/>
          <w:sz w:val="24"/>
          <w:szCs w:val="24"/>
        </w:rPr>
        <w:t>CEA</w:t>
      </w:r>
      <w:r w:rsidR="00CF68A8" w:rsidRPr="006D52A3">
        <w:rPr>
          <w:rFonts w:ascii="Times New Roman" w:eastAsia="Times New Roman" w:hAnsi="Times New Roman" w:cs="Times New Roman"/>
          <w:sz w:val="24"/>
          <w:szCs w:val="24"/>
        </w:rPr>
        <w:t>)</w:t>
      </w:r>
      <w:r w:rsidR="003848C8" w:rsidRPr="006D52A3">
        <w:rPr>
          <w:rFonts w:ascii="Times New Roman" w:eastAsia="Times New Roman" w:hAnsi="Times New Roman" w:cs="Times New Roman"/>
          <w:sz w:val="24"/>
          <w:szCs w:val="24"/>
        </w:rPr>
        <w:t xml:space="preserve"> and</w:t>
      </w:r>
      <w:r w:rsidRPr="006D52A3">
        <w:rPr>
          <w:rFonts w:ascii="Times New Roman" w:eastAsia="Times New Roman" w:hAnsi="Times New Roman" w:cs="Times New Roman"/>
          <w:sz w:val="24"/>
          <w:szCs w:val="24"/>
        </w:rPr>
        <w:t xml:space="preserve"> precision farming</w:t>
      </w:r>
      <w:r w:rsidR="003848C8" w:rsidRPr="006D52A3">
        <w:rPr>
          <w:rFonts w:ascii="Times New Roman" w:eastAsia="Times New Roman" w:hAnsi="Times New Roman" w:cs="Times New Roman"/>
          <w:sz w:val="24"/>
          <w:szCs w:val="24"/>
        </w:rPr>
        <w:t xml:space="preserve"> offer</w:t>
      </w:r>
      <w:r w:rsidR="00FF486A" w:rsidRPr="006D52A3">
        <w:rPr>
          <w:rFonts w:ascii="Times New Roman" w:eastAsia="Times New Roman" w:hAnsi="Times New Roman" w:cs="Times New Roman"/>
          <w:sz w:val="24"/>
          <w:szCs w:val="24"/>
        </w:rPr>
        <w:t xml:space="preserve"> </w:t>
      </w:r>
      <w:r w:rsidRPr="006D52A3">
        <w:rPr>
          <w:rFonts w:ascii="Times New Roman" w:eastAsia="Times New Roman" w:hAnsi="Times New Roman" w:cs="Times New Roman"/>
          <w:sz w:val="24"/>
          <w:szCs w:val="24"/>
        </w:rPr>
        <w:t>potential solutions to challenges</w:t>
      </w:r>
      <w:r w:rsidR="003848C8" w:rsidRPr="006D52A3">
        <w:rPr>
          <w:rFonts w:ascii="Times New Roman" w:eastAsia="Times New Roman" w:hAnsi="Times New Roman" w:cs="Times New Roman"/>
          <w:sz w:val="24"/>
          <w:szCs w:val="24"/>
        </w:rPr>
        <w:t xml:space="preserve"> </w:t>
      </w:r>
      <w:r w:rsidR="00604BF3" w:rsidRPr="006D52A3">
        <w:rPr>
          <w:rFonts w:ascii="Times New Roman" w:eastAsia="Times New Roman" w:hAnsi="Times New Roman" w:cs="Times New Roman"/>
          <w:sz w:val="24"/>
          <w:szCs w:val="24"/>
        </w:rPr>
        <w:t>by improving resource efficiency and crop yields</w:t>
      </w:r>
      <w:r w:rsidR="00112EB4" w:rsidRPr="006D52A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To edit, see citavi.com/edit"/>
          <w:tag w:val="CitaviPlaceholder#93d850fd-6af2-421d-ba98-4aa9172194d1"/>
          <w:id w:val="354778549"/>
          <w:placeholder>
            <w:docPart w:val="DefaultPlaceholder_-1854013440"/>
          </w:placeholder>
        </w:sdtPr>
        <w:sdtContent>
          <w:r w:rsidR="00604BF3" w:rsidRPr="006D52A3">
            <w:rPr>
              <w:rFonts w:ascii="Times New Roman" w:eastAsia="Times New Roman" w:hAnsi="Times New Roman" w:cs="Times New Roman"/>
              <w:sz w:val="24"/>
              <w:szCs w:val="24"/>
            </w:rPr>
            <w:fldChar w:fldCharType="begin"/>
          </w:r>
          <w:r w:rsidR="006C5999">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RjMjhjNmE1LWMzNjEtNDVlOS1hODYzLWFhNmZhNGYxMDhiYyIsIlJhbmdlTGVuZ3RoIjoyMiwiUmVmZXJlbmNlSWQiOiJjNzBmOWI3NS0xNGM5LTQyNzgtOTNjZi1mNTZlZDZiMDBhNG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IvMS8yMDE4IiwiRG9pIjoiMTAuMTAxNi9qLmFnc3kuMjAxNy4xMS4wMDMiLCJFZGl0b3JzIjpbXSwiRXZhbHVhdGlvbkNvbXBsZXhpdHkiOjAsIkV2YWx1YXRpb25Tb3VyY2VUZXh0Rm9ybWF0IjowLCJHcm91cHMiOltdLCJIYXNMYWJlbDEiOmZhbHNlLCJIYXNMYWJlbDIiOmZhbHNlLCJLZXl3b3JkcyI6W10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JodHRwczovL3d3dy5zY2llbmNlZGlyZWN0LmNvbS9zY2llbmNlL2FydGljbGUvcGlpL1MwMzA4NTIxWDE3MzA3MTUxIiwiVXJpU3RyaW5nIjoiaHR0cHM6Ly93d3cuc2NpZW5jZWRpcmVjdC5jb20vc2NpZW5jZS9hcnRpY2xlL3BpaS9TMDMwODUyMVgxNzMwNzE1MS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}</w:instrText>
          </w:r>
          <w:r w:rsidR="00604BF3"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(Graamans et al., 2018; Kalantari et al., 2018)</w:t>
          </w:r>
          <w:r w:rsidR="00604BF3" w:rsidRPr="006D52A3">
            <w:rPr>
              <w:rFonts w:ascii="Times New Roman" w:eastAsia="Times New Roman" w:hAnsi="Times New Roman" w:cs="Times New Roman"/>
              <w:sz w:val="24"/>
              <w:szCs w:val="24"/>
            </w:rPr>
            <w:fldChar w:fldCharType="end"/>
          </w:r>
        </w:sdtContent>
      </w:sdt>
      <w:r w:rsidR="00AF2118" w:rsidRPr="006D52A3">
        <w:rPr>
          <w:rFonts w:ascii="Times New Roman" w:eastAsia="Times New Roman" w:hAnsi="Times New Roman" w:cs="Times New Roman"/>
          <w:sz w:val="24"/>
          <w:szCs w:val="24"/>
        </w:rPr>
        <w:t xml:space="preserve">. </w:t>
      </w:r>
      <w:r w:rsidR="003848C8" w:rsidRPr="006D52A3">
        <w:rPr>
          <w:rFonts w:ascii="Times New Roman" w:eastAsia="Times New Roman" w:hAnsi="Times New Roman" w:cs="Times New Roman"/>
          <w:bCs/>
          <w:sz w:val="24"/>
          <w:szCs w:val="24"/>
        </w:rPr>
        <w:t xml:space="preserve">However, a primary concern in CEA is </w:t>
      </w:r>
      <w:r w:rsidR="00797818">
        <w:rPr>
          <w:rFonts w:ascii="Times New Roman" w:eastAsia="Times New Roman" w:hAnsi="Times New Roman" w:cs="Times New Roman"/>
          <w:bCs/>
          <w:sz w:val="24"/>
          <w:szCs w:val="24"/>
        </w:rPr>
        <w:t xml:space="preserve">its </w:t>
      </w:r>
      <w:r w:rsidR="00604BF3" w:rsidRPr="006D52A3">
        <w:rPr>
          <w:rFonts w:ascii="Times New Roman" w:eastAsia="Times New Roman" w:hAnsi="Times New Roman" w:cs="Times New Roman"/>
          <w:bCs/>
          <w:sz w:val="24"/>
          <w:szCs w:val="24"/>
        </w:rPr>
        <w:t>economic feasibility</w:t>
      </w:r>
      <w:r w:rsidR="00AF2118" w:rsidRPr="006D52A3">
        <w:rPr>
          <w:rFonts w:ascii="Times New Roman" w:eastAsia="Times New Roman" w:hAnsi="Times New Roman" w:cs="Times New Roman"/>
          <w:sz w:val="24"/>
          <w:szCs w:val="24"/>
        </w:rPr>
        <w:t>,</w:t>
      </w:r>
      <w:r w:rsidR="00604BF3" w:rsidRPr="006D52A3">
        <w:rPr>
          <w:rFonts w:ascii="Times New Roman" w:eastAsia="Times New Roman" w:hAnsi="Times New Roman" w:cs="Times New Roman"/>
          <w:sz w:val="24"/>
          <w:szCs w:val="24"/>
        </w:rPr>
        <w:t xml:space="preserve"> particularly for small producers,</w:t>
      </w:r>
      <w:r w:rsidR="00AF2118" w:rsidRPr="006D52A3">
        <w:rPr>
          <w:rFonts w:ascii="Times New Roman" w:eastAsia="Times New Roman" w:hAnsi="Times New Roman" w:cs="Times New Roman"/>
          <w:sz w:val="24"/>
          <w:szCs w:val="24"/>
        </w:rPr>
        <w:t xml:space="preserve"> </w:t>
      </w:r>
      <w:r w:rsidR="00604BF3" w:rsidRPr="006D52A3">
        <w:rPr>
          <w:rFonts w:ascii="Times New Roman" w:eastAsia="Times New Roman" w:hAnsi="Times New Roman" w:cs="Times New Roman"/>
          <w:sz w:val="24"/>
          <w:szCs w:val="24"/>
        </w:rPr>
        <w:t xml:space="preserve">due to </w:t>
      </w:r>
      <w:r w:rsidR="002C23A5" w:rsidRPr="006D52A3">
        <w:rPr>
          <w:rFonts w:ascii="Times New Roman" w:eastAsia="Times New Roman" w:hAnsi="Times New Roman" w:cs="Times New Roman"/>
          <w:sz w:val="24"/>
          <w:szCs w:val="24"/>
        </w:rPr>
        <w:t>high capital and operating costs</w:t>
      </w:r>
      <w:r w:rsidR="00AF2118" w:rsidRPr="006D52A3">
        <w:rPr>
          <w:rFonts w:ascii="Times New Roman" w:eastAsia="Times New Roman" w:hAnsi="Times New Roman" w:cs="Times New Roman"/>
          <w:sz w:val="24"/>
          <w:szCs w:val="24"/>
        </w:rPr>
        <w:t xml:space="preserve"> </w:t>
      </w:r>
      <w:r w:rsidR="00604BF3" w:rsidRPr="006D52A3">
        <w:rPr>
          <w:rFonts w:ascii="Times New Roman" w:eastAsia="Times New Roman" w:hAnsi="Times New Roman" w:cs="Times New Roman"/>
          <w:sz w:val="24"/>
          <w:szCs w:val="24"/>
        </w:rPr>
        <w:t xml:space="preserve">associated with these technologies </w:t>
      </w:r>
      <w:sdt>
        <w:sdtPr>
          <w:rPr>
            <w:rFonts w:ascii="Times New Roman" w:eastAsia="Times New Roman" w:hAnsi="Times New Roman" w:cs="Times New Roman"/>
            <w:sz w:val="24"/>
            <w:szCs w:val="24"/>
          </w:rPr>
          <w:alias w:val="To edit, see citavi.com/edit"/>
          <w:tag w:val="CitaviPlaceholder#45628198-e700-4a63-908b-555727aed72b"/>
          <w:id w:val="-2053534648"/>
          <w:placeholder>
            <w:docPart w:val="DefaultPlaceholder_-1854013440"/>
          </w:placeholder>
        </w:sdtPr>
        <w:sdtContent>
          <w:r w:rsidR="00604BF3" w:rsidRPr="006D52A3">
            <w:rPr>
              <w:rFonts w:ascii="Times New Roman" w:eastAsia="Times New Roman" w:hAnsi="Times New Roman" w:cs="Times New Roman"/>
              <w:sz w:val="24"/>
              <w:szCs w:val="24"/>
            </w:rPr>
            <w:fldChar w:fldCharType="begin"/>
          </w:r>
          <w:r w:rsidR="006C5999">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RjZGNiZWI5LTk0MmQtNDM2Yy05YWY1LWIwNjY5ZTcxNjI1ZiIsIlJhbmdlTGVuZ3RoIjoyMSwiUmVmZXJlbmNlSWQiOiI1ZDIwNzM3YS00Y2VhLTQyODgtODliYi1mZDhlZmRiN2RlYT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}</w:instrText>
          </w:r>
          <w:r w:rsidR="00604BF3"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(Barbosa et al., 2015; Goldberger, 2011)</w:t>
          </w:r>
          <w:r w:rsidR="00604BF3" w:rsidRPr="006D52A3">
            <w:rPr>
              <w:rFonts w:ascii="Times New Roman" w:eastAsia="Times New Roman" w:hAnsi="Times New Roman" w:cs="Times New Roman"/>
              <w:sz w:val="24"/>
              <w:szCs w:val="24"/>
            </w:rPr>
            <w:fldChar w:fldCharType="end"/>
          </w:r>
        </w:sdtContent>
      </w:sdt>
      <w:r w:rsidR="00AF2118" w:rsidRPr="006D52A3">
        <w:rPr>
          <w:rFonts w:ascii="Times New Roman" w:eastAsia="Times New Roman" w:hAnsi="Times New Roman" w:cs="Times New Roman"/>
          <w:sz w:val="24"/>
          <w:szCs w:val="24"/>
        </w:rPr>
        <w:t xml:space="preserve">. </w:t>
      </w:r>
      <w:r w:rsidR="007C67EB" w:rsidRPr="006D52A3">
        <w:rPr>
          <w:rFonts w:ascii="Times New Roman" w:eastAsia="Times New Roman" w:hAnsi="Times New Roman" w:cs="Times New Roman"/>
          <w:sz w:val="24"/>
          <w:szCs w:val="24"/>
        </w:rPr>
        <w:t>Still, potential a</w:t>
      </w:r>
      <w:r w:rsidR="000A76E0" w:rsidRPr="006D52A3">
        <w:rPr>
          <w:rFonts w:ascii="Times New Roman" w:eastAsia="Times New Roman" w:hAnsi="Times New Roman" w:cs="Times New Roman"/>
          <w:sz w:val="24"/>
          <w:szCs w:val="24"/>
        </w:rPr>
        <w:t xml:space="preserve">dvantages </w:t>
      </w:r>
      <w:r w:rsidR="007C67EB" w:rsidRPr="006D52A3">
        <w:rPr>
          <w:rFonts w:ascii="Times New Roman" w:eastAsia="Times New Roman" w:hAnsi="Times New Roman" w:cs="Times New Roman"/>
          <w:sz w:val="24"/>
          <w:szCs w:val="24"/>
        </w:rPr>
        <w:t>such as</w:t>
      </w:r>
      <w:r w:rsidR="000B29E9" w:rsidRPr="006D52A3">
        <w:rPr>
          <w:rFonts w:ascii="Times New Roman" w:eastAsia="Times New Roman" w:hAnsi="Times New Roman" w:cs="Times New Roman"/>
          <w:sz w:val="24"/>
          <w:szCs w:val="24"/>
        </w:rPr>
        <w:t xml:space="preserve"> </w:t>
      </w:r>
      <w:r w:rsidR="00157749" w:rsidRPr="006D52A3">
        <w:rPr>
          <w:rFonts w:ascii="Times New Roman" w:eastAsia="Times New Roman" w:hAnsi="Times New Roman" w:cs="Times New Roman"/>
          <w:sz w:val="24"/>
          <w:szCs w:val="24"/>
        </w:rPr>
        <w:t>year-round</w:t>
      </w:r>
      <w:r w:rsidR="00AF2118" w:rsidRPr="006D52A3">
        <w:rPr>
          <w:rFonts w:ascii="Times New Roman" w:eastAsia="Times New Roman" w:hAnsi="Times New Roman" w:cs="Times New Roman"/>
          <w:sz w:val="24"/>
          <w:szCs w:val="24"/>
        </w:rPr>
        <w:t xml:space="preserve"> product</w:t>
      </w:r>
      <w:r w:rsidR="007C67EB" w:rsidRPr="006D52A3">
        <w:rPr>
          <w:rFonts w:ascii="Times New Roman" w:eastAsia="Times New Roman" w:hAnsi="Times New Roman" w:cs="Times New Roman"/>
          <w:sz w:val="24"/>
          <w:szCs w:val="24"/>
        </w:rPr>
        <w:t>ion</w:t>
      </w:r>
      <w:r w:rsidR="000B29E9" w:rsidRPr="006D52A3">
        <w:rPr>
          <w:rFonts w:ascii="Times New Roman" w:eastAsia="Times New Roman" w:hAnsi="Times New Roman" w:cs="Times New Roman"/>
          <w:sz w:val="24"/>
          <w:szCs w:val="24"/>
        </w:rPr>
        <w:t xml:space="preserve">, </w:t>
      </w:r>
      <w:r w:rsidR="000A76E0" w:rsidRPr="006D52A3">
        <w:rPr>
          <w:rFonts w:ascii="Times New Roman" w:eastAsia="Times New Roman" w:hAnsi="Times New Roman" w:cs="Times New Roman"/>
          <w:sz w:val="24"/>
          <w:szCs w:val="24"/>
        </w:rPr>
        <w:t xml:space="preserve">heightened </w:t>
      </w:r>
      <w:r w:rsidR="000B29E9" w:rsidRPr="006D52A3">
        <w:rPr>
          <w:rFonts w:ascii="Times New Roman" w:eastAsia="Times New Roman" w:hAnsi="Times New Roman" w:cs="Times New Roman"/>
          <w:sz w:val="24"/>
          <w:szCs w:val="24"/>
        </w:rPr>
        <w:t xml:space="preserve">product </w:t>
      </w:r>
      <w:r w:rsidR="007C67EB" w:rsidRPr="006D52A3">
        <w:rPr>
          <w:rFonts w:ascii="Times New Roman" w:eastAsia="Times New Roman" w:hAnsi="Times New Roman" w:cs="Times New Roman"/>
          <w:sz w:val="24"/>
          <w:szCs w:val="24"/>
        </w:rPr>
        <w:t>consistency</w:t>
      </w:r>
      <w:r w:rsidR="000B29E9" w:rsidRPr="006D52A3">
        <w:rPr>
          <w:rFonts w:ascii="Times New Roman" w:eastAsia="Times New Roman" w:hAnsi="Times New Roman" w:cs="Times New Roman"/>
          <w:sz w:val="24"/>
          <w:szCs w:val="24"/>
        </w:rPr>
        <w:t xml:space="preserve">, and </w:t>
      </w:r>
      <w:r w:rsidR="007C67EB" w:rsidRPr="006D52A3">
        <w:rPr>
          <w:rFonts w:ascii="Times New Roman" w:eastAsia="Times New Roman" w:hAnsi="Times New Roman" w:cs="Times New Roman"/>
          <w:sz w:val="24"/>
          <w:szCs w:val="24"/>
        </w:rPr>
        <w:t>the ability to meet</w:t>
      </w:r>
      <w:r w:rsidR="00B46638" w:rsidRPr="006D52A3">
        <w:rPr>
          <w:rFonts w:ascii="Times New Roman" w:eastAsia="Times New Roman" w:hAnsi="Times New Roman" w:cs="Times New Roman"/>
          <w:sz w:val="24"/>
          <w:szCs w:val="24"/>
        </w:rPr>
        <w:t xml:space="preserve"> premium</w:t>
      </w:r>
      <w:r w:rsidR="007C67EB" w:rsidRPr="006D52A3">
        <w:rPr>
          <w:rFonts w:ascii="Times New Roman" w:eastAsia="Times New Roman" w:hAnsi="Times New Roman" w:cs="Times New Roman"/>
          <w:sz w:val="24"/>
          <w:szCs w:val="24"/>
        </w:rPr>
        <w:t xml:space="preserve"> market demands may justify the investment in CEA systems</w:t>
      </w:r>
      <w:r w:rsidR="00112EB4" w:rsidRPr="006D52A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To edit, see citavi.com/edit"/>
          <w:tag w:val="CitaviPlaceholder#87b022d2-b02a-44d5-af7c-f0f5e25292fc"/>
          <w:id w:val="-959266185"/>
          <w:placeholder>
            <w:docPart w:val="FAFEFAE673D34CC98DD0E2F178888D14"/>
          </w:placeholder>
        </w:sdtPr>
        <w:sdtContent>
          <w:r w:rsidR="007C67EB" w:rsidRPr="006D52A3">
            <w:rPr>
              <w:rFonts w:ascii="Times New Roman" w:eastAsia="Times New Roman" w:hAnsi="Times New Roman" w:cs="Times New Roman"/>
              <w:sz w:val="24"/>
              <w:szCs w:val="24"/>
            </w:rPr>
            <w:fldChar w:fldCharType="begin"/>
          </w:r>
          <w:r w:rsidR="006C5999">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RjMjhjNmE1LWMzNjEtNDVlOS1hODYzLWFhNmZhNGYxMDhiYyIsIlJhbmdlTGVuZ3RoIjoyMiwiUmVmZXJlbmNlSWQiOiJjNzBmOWI3NS0xNGM5LTQyNzgtOTNjZi1mNTZlZDZiMDBhNG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IvMS8yMDE4IiwiRG9pIjoiMTAuMTAxNi9qLmFnc3kuMjAxNy4xMS4wMDMiLCJFZGl0b3JzIjpbXSwiRXZhbHVhdGlvbkNvbXBsZXhpdHkiOjAsIkV2YWx1YXRpb25Tb3VyY2VUZXh0Rm9ybWF0IjowLCJHcm91cHMiOltdLCJIYXNMYWJlbDEiOmZhbHNlLCJIYXNMYWJlbDIiOmZhbHNlLCJLZXl3b3JkcyI6W10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JodHRwczovL3d3dy5zY2llbmNlZGlyZWN0LmNvbS9zY2llbmNlL2FydGljbGUvcGlpL1MwMzA4NTIxWDE3MzA3MTUxIiwiVXJpU3RyaW5nIjoiaHR0cHM6Ly93d3cuc2NpZW5jZWRpcmVjdC5jb20vc2NpZW5jZS9hcnRpY2xlL3BpaS9TMDMwODUyMVgxNzMwNzE1MS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}</w:instrText>
          </w:r>
          <w:r w:rsidR="007C67EB"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(Graamans et al., 2018; Kalantari et al., 2018)</w:t>
          </w:r>
          <w:r w:rsidR="007C67EB" w:rsidRPr="006D52A3">
            <w:rPr>
              <w:rFonts w:ascii="Times New Roman" w:eastAsia="Times New Roman" w:hAnsi="Times New Roman" w:cs="Times New Roman"/>
              <w:sz w:val="24"/>
              <w:szCs w:val="24"/>
            </w:rPr>
            <w:fldChar w:fldCharType="end"/>
          </w:r>
        </w:sdtContent>
      </w:sdt>
      <w:r w:rsidR="007C67EB" w:rsidRPr="006D52A3">
        <w:rPr>
          <w:rFonts w:ascii="Times New Roman" w:eastAsia="Times New Roman" w:hAnsi="Times New Roman" w:cs="Times New Roman"/>
          <w:sz w:val="24"/>
          <w:szCs w:val="24"/>
        </w:rPr>
        <w:t>.</w:t>
      </w:r>
      <w:r w:rsidR="00AF2118" w:rsidRPr="006D52A3">
        <w:rPr>
          <w:rFonts w:ascii="Times New Roman" w:eastAsia="Times New Roman" w:hAnsi="Times New Roman" w:cs="Times New Roman"/>
          <w:sz w:val="24"/>
          <w:szCs w:val="24"/>
        </w:rPr>
        <w:t xml:space="preserve"> </w:t>
      </w:r>
    </w:p>
    <w:p w14:paraId="1B20D3DE" w14:textId="7664E76F" w:rsidR="00482CEE" w:rsidRPr="006D52A3" w:rsidRDefault="00482CEE" w:rsidP="0082493A">
      <w:pPr>
        <w:spacing w:line="480" w:lineRule="auto"/>
        <w:ind w:firstLine="720"/>
        <w:rPr>
          <w:rFonts w:ascii="Times New Roman" w:eastAsia="Times New Roman" w:hAnsi="Times New Roman" w:cs="Times New Roman"/>
          <w:sz w:val="24"/>
          <w:szCs w:val="24"/>
        </w:rPr>
      </w:pPr>
      <w:r w:rsidRPr="006D52A3">
        <w:rPr>
          <w:rFonts w:ascii="Times New Roman" w:eastAsia="Times New Roman" w:hAnsi="Times New Roman" w:cs="Times New Roman"/>
          <w:sz w:val="24"/>
          <w:szCs w:val="24"/>
        </w:rPr>
        <w:t>It is important to distinguish between CEA, greenhouse production, and hydroponic systems, as these terms are often used interchangeably but refer to different components of modern production systems. CEA is an umbrella term that encompasses both indoor vertical farms and greenhouse systems</w:t>
      </w:r>
      <w:r w:rsidR="006F3F8A">
        <w:rPr>
          <w:rFonts w:ascii="Times New Roman" w:eastAsia="Times New Roman" w:hAnsi="Times New Roman" w:cs="Times New Roman"/>
          <w:sz w:val="24"/>
          <w:szCs w:val="24"/>
        </w:rPr>
        <w:t>,</w:t>
      </w:r>
      <w:r w:rsidRPr="006D52A3">
        <w:rPr>
          <w:rFonts w:ascii="Times New Roman" w:eastAsia="Times New Roman" w:hAnsi="Times New Roman" w:cs="Times New Roman"/>
          <w:sz w:val="24"/>
          <w:szCs w:val="24"/>
        </w:rPr>
        <w:t xml:space="preserve"> where environmental factors such as light, humidity, </w:t>
      </w:r>
      <w:r w:rsidR="00144234" w:rsidRPr="006D52A3">
        <w:rPr>
          <w:rFonts w:ascii="Times New Roman" w:eastAsia="Times New Roman" w:hAnsi="Times New Roman" w:cs="Times New Roman"/>
          <w:sz w:val="24"/>
          <w:szCs w:val="24"/>
        </w:rPr>
        <w:t xml:space="preserve">fertilization, </w:t>
      </w:r>
      <w:r w:rsidRPr="006D52A3">
        <w:rPr>
          <w:rFonts w:ascii="Times New Roman" w:eastAsia="Times New Roman" w:hAnsi="Times New Roman" w:cs="Times New Roman"/>
          <w:sz w:val="24"/>
          <w:szCs w:val="24"/>
        </w:rPr>
        <w:t>and irrigation are precisely managed</w:t>
      </w:r>
      <w:r w:rsidR="008C7733" w:rsidRPr="006D52A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To edit, see citavi.com/edit"/>
          <w:tag w:val="CitaviPlaceholder#5cce33b3-f079-49ab-ad9b-b6465f3a76ab"/>
          <w:id w:val="519673205"/>
          <w:placeholder>
            <w:docPart w:val="7518CFFB012B4D80A5F6E10404985024"/>
          </w:placeholder>
        </w:sdtPr>
        <w:sdtContent>
          <w:r w:rsidR="008C7733" w:rsidRPr="006D52A3">
            <w:rPr>
              <w:rFonts w:ascii="Times New Roman" w:eastAsia="Times New Roman" w:hAnsi="Times New Roman" w:cs="Times New Roman"/>
              <w:sz w:val="24"/>
              <w:szCs w:val="24"/>
            </w:rPr>
            <w:fldChar w:fldCharType="begin"/>
          </w:r>
          <w:r w:rsidR="006C5999">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lNzE1MzBmLWE0MjMtNDJiMi05NWUwLWY3MmE0OTFlODRmMiIsIlJhbmdlTGVuZ3RoIjoyMSwiUmVmZXJlbmNlSWQiOiI1ZDIwNzM3YS00Y2VhLTQyODgtODliYi1mZDhlZmRiN2RlYT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}</w:instrText>
          </w:r>
          <w:r w:rsidR="008C7733"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(Barbosa et al., 2015; Kalantari et al., 2018)</w:t>
          </w:r>
          <w:r w:rsidR="008C7733" w:rsidRPr="006D52A3">
            <w:rPr>
              <w:rFonts w:ascii="Times New Roman" w:eastAsia="Times New Roman" w:hAnsi="Times New Roman" w:cs="Times New Roman"/>
              <w:sz w:val="24"/>
              <w:szCs w:val="24"/>
            </w:rPr>
            <w:fldChar w:fldCharType="end"/>
          </w:r>
        </w:sdtContent>
      </w:sdt>
      <w:r w:rsidRPr="006D52A3">
        <w:rPr>
          <w:rFonts w:ascii="Times New Roman" w:eastAsia="Times New Roman" w:hAnsi="Times New Roman" w:cs="Times New Roman"/>
          <w:sz w:val="24"/>
          <w:szCs w:val="24"/>
        </w:rPr>
        <w:t xml:space="preserve">. Hydroponics, </w:t>
      </w:r>
      <w:r w:rsidRPr="006D52A3">
        <w:rPr>
          <w:rFonts w:ascii="Times New Roman" w:eastAsia="Times New Roman" w:hAnsi="Times New Roman" w:cs="Times New Roman"/>
          <w:sz w:val="24"/>
          <w:szCs w:val="24"/>
        </w:rPr>
        <w:lastRenderedPageBreak/>
        <w:t xml:space="preserve">one of the most common cultivation techniques </w:t>
      </w:r>
      <w:r w:rsidR="00797818">
        <w:rPr>
          <w:rFonts w:ascii="Times New Roman" w:eastAsia="Times New Roman" w:hAnsi="Times New Roman" w:cs="Times New Roman"/>
          <w:sz w:val="24"/>
          <w:szCs w:val="24"/>
        </w:rPr>
        <w:t>under</w:t>
      </w:r>
      <w:r w:rsidRPr="006D52A3">
        <w:rPr>
          <w:rFonts w:ascii="Times New Roman" w:eastAsia="Times New Roman" w:hAnsi="Times New Roman" w:cs="Times New Roman"/>
          <w:sz w:val="24"/>
          <w:szCs w:val="24"/>
        </w:rPr>
        <w:t xml:space="preserve"> CEA, involves growing plants in a soilless</w:t>
      </w:r>
      <w:r w:rsidR="00116909">
        <w:rPr>
          <w:rFonts w:ascii="Times New Roman" w:eastAsia="Times New Roman" w:hAnsi="Times New Roman" w:cs="Times New Roman"/>
          <w:sz w:val="24"/>
          <w:szCs w:val="24"/>
        </w:rPr>
        <w:t>,</w:t>
      </w:r>
      <w:r w:rsidRPr="006D52A3">
        <w:rPr>
          <w:rFonts w:ascii="Times New Roman" w:eastAsia="Times New Roman" w:hAnsi="Times New Roman" w:cs="Times New Roman"/>
          <w:sz w:val="24"/>
          <w:szCs w:val="24"/>
        </w:rPr>
        <w:t xml:space="preserve"> nutrient-rich water solution and is typically housed within greenhouses or indoor facilities</w:t>
      </w:r>
      <w:r w:rsidR="00BB326E" w:rsidRPr="006D52A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To edit, see citavi.com/edit"/>
          <w:tag w:val="CitaviPlaceholder#3c6cfd43-5fe0-4dd5-b910-1ee6c9ceeb0c"/>
          <w:id w:val="714940964"/>
          <w:placeholder>
            <w:docPart w:val="DefaultPlaceholder_-1854013440"/>
          </w:placeholder>
        </w:sdtPr>
        <w:sdtContent>
          <w:r w:rsidR="00BB326E" w:rsidRPr="006D52A3">
            <w:rPr>
              <w:rFonts w:ascii="Times New Roman" w:eastAsia="Times New Roman" w:hAnsi="Times New Roman" w:cs="Times New Roman"/>
              <w:sz w:val="24"/>
              <w:szCs w:val="24"/>
            </w:rPr>
            <w:fldChar w:fldCharType="begin"/>
          </w:r>
          <w:r w:rsidR="006C5999">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JhNTMxODI4LWEzOWEtNDM1MS05YTEzLTE0MGY0ZjAzYjU2OCIsIlJhbmdlU3RhcnQiOjE5LCJSYW5nZUxlbmd0aCI6MTMsIlJlZmVyZW5jZUlkIjoiNWFlNzZjNzItMjY2Yi00ZWIzLThiZWMtNjE4NGI0MGE3OTZk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JodHRwczovL3d3dy5hbXMudXNkYS5nb3Yvc2l0ZXMvZGVmYXVsdC9maWxlcy9tZWRpYS9IeWRyb3BvbmljcyUyMHBhY2thZ2UucGRmIiwiVXJpU3RyaW5nIjoiaHR0cHM6Ly93d3cuYW1zLnVzZGEuZ292L3NpdGVzL2RlZmF1bHQvZmlsZXMvbWVkaWEvSHlkcm9wb25pY3MgcGFja2FnZS5wZGY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}</w:instrText>
          </w:r>
          <w:r w:rsidR="00BB326E"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(Tyson et al., 2010; USDA, 2018)</w:t>
          </w:r>
          <w:r w:rsidR="00BB326E" w:rsidRPr="006D52A3">
            <w:rPr>
              <w:rFonts w:ascii="Times New Roman" w:eastAsia="Times New Roman" w:hAnsi="Times New Roman" w:cs="Times New Roman"/>
              <w:sz w:val="24"/>
              <w:szCs w:val="24"/>
            </w:rPr>
            <w:fldChar w:fldCharType="end"/>
          </w:r>
        </w:sdtContent>
      </w:sdt>
      <w:r w:rsidR="00BB326E" w:rsidRPr="006D52A3">
        <w:rPr>
          <w:rFonts w:ascii="Times New Roman" w:eastAsia="Times New Roman" w:hAnsi="Times New Roman" w:cs="Times New Roman"/>
          <w:sz w:val="24"/>
          <w:szCs w:val="24"/>
        </w:rPr>
        <w:t>.</w:t>
      </w:r>
    </w:p>
    <w:p w14:paraId="26A13A4F" w14:textId="08007A3A" w:rsidR="00151303" w:rsidRPr="006D52A3" w:rsidRDefault="00151303" w:rsidP="00CE5685">
      <w:pPr>
        <w:pStyle w:val="Heading2"/>
        <w:rPr>
          <w:rFonts w:eastAsia="Times New Roman" w:cs="Times New Roman"/>
          <w:bCs/>
          <w:szCs w:val="24"/>
        </w:rPr>
      </w:pPr>
      <w:bookmarkStart w:id="13" w:name="_Toc198046169"/>
      <w:r w:rsidRPr="006D52A3">
        <w:rPr>
          <w:rFonts w:eastAsia="Times New Roman" w:cs="Times New Roman"/>
          <w:bCs/>
          <w:szCs w:val="24"/>
        </w:rPr>
        <w:t xml:space="preserve">Demand for </w:t>
      </w:r>
      <w:r w:rsidR="00DF4D25" w:rsidRPr="006D52A3">
        <w:rPr>
          <w:rFonts w:eastAsia="Times New Roman" w:cs="Times New Roman"/>
          <w:bCs/>
          <w:szCs w:val="24"/>
        </w:rPr>
        <w:t>O</w:t>
      </w:r>
      <w:r w:rsidRPr="006D52A3">
        <w:rPr>
          <w:rFonts w:eastAsia="Times New Roman" w:cs="Times New Roman"/>
          <w:bCs/>
          <w:szCs w:val="24"/>
        </w:rPr>
        <w:t xml:space="preserve">rganic </w:t>
      </w:r>
      <w:r w:rsidR="00C37EF5" w:rsidRPr="006D52A3">
        <w:rPr>
          <w:rFonts w:eastAsia="Times New Roman" w:cs="Times New Roman"/>
          <w:bCs/>
          <w:szCs w:val="24"/>
        </w:rPr>
        <w:t xml:space="preserve">and </w:t>
      </w:r>
      <w:r w:rsidR="008034C2" w:rsidRPr="006D52A3">
        <w:rPr>
          <w:rFonts w:eastAsia="Times New Roman" w:cs="Times New Roman"/>
          <w:bCs/>
          <w:szCs w:val="24"/>
        </w:rPr>
        <w:t>Sustainable</w:t>
      </w:r>
      <w:r w:rsidR="00C37EF5" w:rsidRPr="006D52A3">
        <w:rPr>
          <w:rFonts w:eastAsia="Times New Roman" w:cs="Times New Roman"/>
          <w:bCs/>
          <w:szCs w:val="24"/>
        </w:rPr>
        <w:t xml:space="preserve"> </w:t>
      </w:r>
      <w:r w:rsidR="008034C2" w:rsidRPr="006D52A3">
        <w:rPr>
          <w:rFonts w:eastAsia="Times New Roman" w:cs="Times New Roman"/>
          <w:bCs/>
          <w:szCs w:val="24"/>
        </w:rPr>
        <w:t>Produce</w:t>
      </w:r>
      <w:bookmarkEnd w:id="13"/>
    </w:p>
    <w:p w14:paraId="10B55174" w14:textId="166B4422" w:rsidR="00835929" w:rsidRPr="006D52A3" w:rsidRDefault="004B7929" w:rsidP="0082493A">
      <w:pPr>
        <w:spacing w:line="480" w:lineRule="auto"/>
        <w:ind w:firstLine="720"/>
      </w:pPr>
      <w:r w:rsidRPr="006D52A3">
        <w:rPr>
          <w:rFonts w:ascii="Times New Roman" w:eastAsia="Times New Roman" w:hAnsi="Times New Roman" w:cs="Times New Roman"/>
          <w:sz w:val="24"/>
          <w:szCs w:val="24"/>
        </w:rPr>
        <w:t>C</w:t>
      </w:r>
      <w:r w:rsidR="008034C2" w:rsidRPr="006D52A3">
        <w:rPr>
          <w:rFonts w:ascii="Times New Roman" w:eastAsia="Times New Roman" w:hAnsi="Times New Roman" w:cs="Times New Roman"/>
          <w:sz w:val="24"/>
          <w:szCs w:val="24"/>
        </w:rPr>
        <w:t xml:space="preserve">onsumer interest </w:t>
      </w:r>
      <w:r w:rsidR="00932E95">
        <w:rPr>
          <w:rFonts w:ascii="Times New Roman" w:eastAsia="Times New Roman" w:hAnsi="Times New Roman" w:cs="Times New Roman"/>
          <w:sz w:val="24"/>
          <w:szCs w:val="24"/>
        </w:rPr>
        <w:t>in</w:t>
      </w:r>
      <w:r w:rsidR="008034C2" w:rsidRPr="006D52A3">
        <w:rPr>
          <w:rFonts w:ascii="Times New Roman" w:eastAsia="Times New Roman" w:hAnsi="Times New Roman" w:cs="Times New Roman"/>
          <w:sz w:val="24"/>
          <w:szCs w:val="24"/>
        </w:rPr>
        <w:t xml:space="preserve"> organic and sustainably produced food</w:t>
      </w:r>
      <w:r w:rsidRPr="006D52A3">
        <w:rPr>
          <w:rFonts w:ascii="Times New Roman" w:eastAsia="Times New Roman" w:hAnsi="Times New Roman" w:cs="Times New Roman"/>
          <w:sz w:val="24"/>
          <w:szCs w:val="24"/>
        </w:rPr>
        <w:t xml:space="preserve"> has grown steadily over the past two decades, driven by health, environmental, and ethical concerns</w:t>
      </w:r>
      <w:r w:rsidR="00D54A07" w:rsidRPr="006D52A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To edit, see citavi.com/edit"/>
          <w:tag w:val="CitaviPlaceholder#498b505c-2b34-4892-b549-279667227d23"/>
          <w:id w:val="1184641697"/>
          <w:placeholder>
            <w:docPart w:val="DefaultPlaceholder_-1854013440"/>
          </w:placeholder>
        </w:sdtPr>
        <w:sdtContent>
          <w:r w:rsidR="003F42D3" w:rsidRPr="006D52A3">
            <w:rPr>
              <w:rFonts w:ascii="Times New Roman" w:eastAsia="Times New Roman" w:hAnsi="Times New Roman" w:cs="Times New Roman"/>
              <w:sz w:val="24"/>
              <w:szCs w:val="24"/>
            </w:rPr>
            <w:fldChar w:fldCharType="begin"/>
          </w:r>
          <w:r w:rsidR="006C5999">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zZDJhY2VlLTEzODAtNDBjMy05Yzg3LWQzMjQ1OTQ5ZmUxZCIsIlJhbmdlU3RhcnQiOjQ0LCJSYW5nZUxlbmd0aCI6MjIsIlJlZmVyZW5jZUlkIjoiNTgwOTgzOGYtOGYyNi00ZWYwLTgzYmYtODU2YzJmZTQ2MjM3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mh0dHBzOi8vd3d3LnJlc2VhcmNoZ2F0ZS5uZXQvcHVibGljYXRpb24vMjM5NDQxMTdfVGhlX0RlbWFuZF9mb3JfT3JnYW5pY19Gb29kX2luX3RoZV9VU19Bbl9FbXBpcmljYWxfQXNzZXNzbWVudCIsIlVyaVN0cmluZyI6Imh0dHBzOi8vd3d3LnJlc2VhcmNoZ2F0ZS5uZXQvcHVibGljYXRpb24vMjM5NDQxMTdfVGhlX0RlbWFuZF9mb3JfT3JnYW5pY19Gb29kX2luX3RoZV9VU19Bbl9FbXBpcmljYWxfQXNzZXNzbWVudC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}</w:instrText>
          </w:r>
          <w:r w:rsidR="003F42D3"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(Eyinade et al., 2021; Gundala &amp; Singh, 2021; Zepeda et al., 2007)</w:t>
          </w:r>
          <w:r w:rsidR="003F42D3" w:rsidRPr="006D52A3">
            <w:rPr>
              <w:rFonts w:ascii="Times New Roman" w:eastAsia="Times New Roman" w:hAnsi="Times New Roman" w:cs="Times New Roman"/>
              <w:sz w:val="24"/>
              <w:szCs w:val="24"/>
            </w:rPr>
            <w:fldChar w:fldCharType="end"/>
          </w:r>
        </w:sdtContent>
      </w:sdt>
      <w:r w:rsidRPr="006D52A3">
        <w:rPr>
          <w:rFonts w:ascii="Times New Roman" w:eastAsia="Times New Roman" w:hAnsi="Times New Roman" w:cs="Times New Roman"/>
          <w:sz w:val="24"/>
          <w:szCs w:val="24"/>
        </w:rPr>
        <w:t>. This trend</w:t>
      </w:r>
      <w:r w:rsidR="00DB4846" w:rsidRPr="006D52A3">
        <w:rPr>
          <w:rFonts w:ascii="Times New Roman" w:eastAsia="Times New Roman" w:hAnsi="Times New Roman" w:cs="Times New Roman"/>
          <w:sz w:val="24"/>
          <w:szCs w:val="24"/>
        </w:rPr>
        <w:t xml:space="preserve"> </w:t>
      </w:r>
      <w:r w:rsidR="00C37EF5" w:rsidRPr="006D52A3">
        <w:rPr>
          <w:rFonts w:ascii="Times New Roman" w:eastAsia="Times New Roman" w:hAnsi="Times New Roman" w:cs="Times New Roman"/>
          <w:sz w:val="24"/>
          <w:szCs w:val="24"/>
        </w:rPr>
        <w:t>is further supported by the</w:t>
      </w:r>
      <w:r w:rsidR="00E63593" w:rsidRPr="006D52A3">
        <w:rPr>
          <w:rFonts w:ascii="Times New Roman" w:eastAsia="Times New Roman" w:hAnsi="Times New Roman" w:cs="Times New Roman"/>
          <w:sz w:val="24"/>
          <w:szCs w:val="24"/>
        </w:rPr>
        <w:t xml:space="preserve"> </w:t>
      </w:r>
      <w:r w:rsidR="00835929" w:rsidRPr="006D52A3">
        <w:rPr>
          <w:rFonts w:ascii="Times New Roman" w:eastAsia="Times New Roman" w:hAnsi="Times New Roman" w:cs="Times New Roman"/>
          <w:sz w:val="24"/>
          <w:szCs w:val="24"/>
        </w:rPr>
        <w:t>increased availability of certified organic products in markets across glob</w:t>
      </w:r>
      <w:r w:rsidRPr="006D52A3">
        <w:rPr>
          <w:rFonts w:ascii="Times New Roman" w:eastAsia="Times New Roman" w:hAnsi="Times New Roman" w:cs="Times New Roman"/>
          <w:sz w:val="24"/>
          <w:szCs w:val="24"/>
        </w:rPr>
        <w:t xml:space="preserve">al supply chains </w:t>
      </w:r>
      <w:sdt>
        <w:sdtPr>
          <w:rPr>
            <w:rFonts w:ascii="Times New Roman" w:eastAsia="Times New Roman" w:hAnsi="Times New Roman" w:cs="Times New Roman"/>
            <w:sz w:val="24"/>
            <w:szCs w:val="24"/>
          </w:rPr>
          <w:alias w:val="To edit, see citavi.com/edit"/>
          <w:tag w:val="CitaviPlaceholder#e1d44a5a-f82a-45bd-8a7e-cd59e877b244"/>
          <w:id w:val="-280806359"/>
          <w:placeholder>
            <w:docPart w:val="DefaultPlaceholder_-1854013440"/>
          </w:placeholder>
        </w:sdtPr>
        <w:sdtContent>
          <w:r w:rsidRPr="006D52A3">
            <w:rPr>
              <w:rFonts w:ascii="Times New Roman" w:eastAsia="Times New Roman" w:hAnsi="Times New Roman" w:cs="Times New Roman"/>
              <w:sz w:val="24"/>
              <w:szCs w:val="24"/>
            </w:rPr>
            <w:fldChar w:fldCharType="begin"/>
          </w:r>
          <w:r w:rsidR="003113B8" w:rsidRPr="006D52A3">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3OGIwZjA3LTA1Y2EtNDI2OC04MWI5LWQ1ODI0ODhkZmM5ZSIsIlJhbmdlTGVuZ3RoIjoyNywiUmVmZXJlbmNlSWQiOiI4MmQyNDJhYi01MDNlLTQyZTktODYyYi0zNmE2MjRjNmU0ND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mh0dHBzOi8vZG9pLm9yZy8xMC4zMzkwL2lqZXJwaDE2MDYxMDM3IiwiVXJpU3RyaW5nIjoiaHR0cHM6Ly9kb2kub3JnLzEwLjMzOTAvaWplcnBoMTYwNjEwMzc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}</w:instrText>
          </w:r>
          <w:r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(H. V. Nguyen et al., 2019)</w:t>
          </w:r>
          <w:r w:rsidRPr="006D52A3">
            <w:rPr>
              <w:rFonts w:ascii="Times New Roman" w:eastAsia="Times New Roman" w:hAnsi="Times New Roman" w:cs="Times New Roman"/>
              <w:sz w:val="24"/>
              <w:szCs w:val="24"/>
            </w:rPr>
            <w:fldChar w:fldCharType="end"/>
          </w:r>
        </w:sdtContent>
      </w:sdt>
      <w:r w:rsidR="00835929" w:rsidRPr="006D52A3">
        <w:rPr>
          <w:rFonts w:ascii="Times New Roman" w:eastAsia="Times New Roman" w:hAnsi="Times New Roman" w:cs="Times New Roman"/>
          <w:sz w:val="24"/>
          <w:szCs w:val="24"/>
        </w:rPr>
        <w:t xml:space="preserve">. </w:t>
      </w:r>
      <w:r w:rsidR="00E364CA" w:rsidRPr="006D52A3">
        <w:rPr>
          <w:rFonts w:ascii="Times New Roman" w:eastAsia="Times New Roman" w:hAnsi="Times New Roman" w:cs="Times New Roman"/>
          <w:sz w:val="24"/>
          <w:szCs w:val="24"/>
        </w:rPr>
        <w:t>However</w:t>
      </w:r>
      <w:r w:rsidR="00835929" w:rsidRPr="006D52A3">
        <w:rPr>
          <w:rFonts w:ascii="Times New Roman" w:eastAsia="Times New Roman" w:hAnsi="Times New Roman" w:cs="Times New Roman"/>
          <w:sz w:val="24"/>
          <w:szCs w:val="24"/>
        </w:rPr>
        <w:t xml:space="preserve">, organic production </w:t>
      </w:r>
      <w:r w:rsidR="00E364CA" w:rsidRPr="006D52A3">
        <w:rPr>
          <w:rFonts w:ascii="Times New Roman" w:eastAsia="Times New Roman" w:hAnsi="Times New Roman" w:cs="Times New Roman"/>
          <w:sz w:val="24"/>
          <w:szCs w:val="24"/>
        </w:rPr>
        <w:t xml:space="preserve">remains a tiny segment, </w:t>
      </w:r>
      <w:r w:rsidR="00835929" w:rsidRPr="006D52A3">
        <w:rPr>
          <w:rFonts w:ascii="Times New Roman" w:eastAsia="Times New Roman" w:hAnsi="Times New Roman" w:cs="Times New Roman"/>
          <w:sz w:val="24"/>
          <w:szCs w:val="24"/>
        </w:rPr>
        <w:t>account</w:t>
      </w:r>
      <w:r w:rsidR="00E364CA" w:rsidRPr="006D52A3">
        <w:rPr>
          <w:rFonts w:ascii="Times New Roman" w:eastAsia="Times New Roman" w:hAnsi="Times New Roman" w:cs="Times New Roman"/>
          <w:sz w:val="24"/>
          <w:szCs w:val="24"/>
        </w:rPr>
        <w:t xml:space="preserve">ing </w:t>
      </w:r>
      <w:r w:rsidR="00835929" w:rsidRPr="006D52A3">
        <w:rPr>
          <w:rFonts w:ascii="Times New Roman" w:eastAsia="Times New Roman" w:hAnsi="Times New Roman" w:cs="Times New Roman"/>
          <w:sz w:val="24"/>
          <w:szCs w:val="24"/>
        </w:rPr>
        <w:t>for</w:t>
      </w:r>
      <w:r w:rsidR="00932E95">
        <w:rPr>
          <w:rFonts w:ascii="Times New Roman" w:eastAsia="Times New Roman" w:hAnsi="Times New Roman" w:cs="Times New Roman"/>
          <w:sz w:val="24"/>
          <w:szCs w:val="24"/>
        </w:rPr>
        <w:t xml:space="preserve"> only</w:t>
      </w:r>
      <w:r w:rsidR="00E364CA" w:rsidRPr="006D52A3">
        <w:rPr>
          <w:rFonts w:ascii="Times New Roman" w:eastAsia="Times New Roman" w:hAnsi="Times New Roman" w:cs="Times New Roman"/>
          <w:sz w:val="24"/>
          <w:szCs w:val="24"/>
        </w:rPr>
        <w:t xml:space="preserve"> two percent</w:t>
      </w:r>
      <w:r w:rsidR="00835929" w:rsidRPr="006D52A3">
        <w:rPr>
          <w:rFonts w:ascii="Times New Roman" w:eastAsia="Times New Roman" w:hAnsi="Times New Roman" w:cs="Times New Roman"/>
          <w:sz w:val="24"/>
          <w:szCs w:val="24"/>
        </w:rPr>
        <w:t xml:space="preserve"> </w:t>
      </w:r>
      <w:r w:rsidR="00E364CA" w:rsidRPr="006D52A3">
        <w:rPr>
          <w:rFonts w:ascii="Times New Roman" w:eastAsia="Times New Roman" w:hAnsi="Times New Roman" w:cs="Times New Roman"/>
          <w:sz w:val="24"/>
          <w:szCs w:val="24"/>
        </w:rPr>
        <w:t>of global farmland</w:t>
      </w:r>
      <w:r w:rsidR="00C77619" w:rsidRPr="006D52A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To edit, see citavi.com/edit"/>
          <w:tag w:val="CitaviPlaceholder#fa2f20b4-26fb-4b09-9dba-6230dea62013"/>
          <w:id w:val="660507562"/>
          <w:placeholder>
            <w:docPart w:val="DefaultPlaceholder_-1854013440"/>
          </w:placeholder>
        </w:sdtPr>
        <w:sdtContent>
          <w:r w:rsidR="00C77619" w:rsidRPr="006D52A3">
            <w:rPr>
              <w:rFonts w:ascii="Times New Roman" w:eastAsia="Times New Roman" w:hAnsi="Times New Roman" w:cs="Times New Roman"/>
              <w:sz w:val="24"/>
              <w:szCs w:val="24"/>
            </w:rPr>
            <w:fldChar w:fldCharType="begin"/>
          </w:r>
          <w:r w:rsidR="0035407A" w:rsidRPr="006D52A3">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wYzU3OWQ4LTU3NGUtNDIwMi04ZmY2LTQ5NmE3NDM0ZjdiNiIsIlJhbmdlTGVuZ3RoIjoyMCwiUmVmZXJlbmNlSWQiOiI1NThhNzk3NC0yOGNlLTRlOTItOTllZi1hNzZjMjkwOTRkZj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10sIkhhc0xhYmVsMSI6ZmFsc2UsIkhhc0xhYmVsMiI6ZmFsc2UsIktleXdvcmRzIjpbXS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mh0dHBzOi8vd3d3LmZpYmwub3JnL2ZpbGVhZG1pbi9kb2N1bWVudHMvc2hvcC8xNzk3LW9yZ2FuaWMtd29ybGQtMjAyNS5wZGYiLCJVcmlTdHJpbmciOiJodHRwczovL3d3dy5maWJsLm9yZy9maWxlYWRtaW4vZG9jdW1lbnRzL3Nob3AvMTc5Ny1vcmdhbmljLXdvcmxkLTIwMjUucGRm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}</w:instrText>
          </w:r>
          <w:r w:rsidR="00C77619"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(FiBL &amp; IFOAM, 2025)</w:t>
          </w:r>
          <w:r w:rsidR="00C77619" w:rsidRPr="006D52A3">
            <w:rPr>
              <w:rFonts w:ascii="Times New Roman" w:eastAsia="Times New Roman" w:hAnsi="Times New Roman" w:cs="Times New Roman"/>
              <w:sz w:val="24"/>
              <w:szCs w:val="24"/>
            </w:rPr>
            <w:fldChar w:fldCharType="end"/>
          </w:r>
        </w:sdtContent>
      </w:sdt>
      <w:r w:rsidR="000D2827" w:rsidRPr="006D52A3">
        <w:rPr>
          <w:rFonts w:ascii="Times New Roman" w:eastAsia="Times New Roman" w:hAnsi="Times New Roman" w:cs="Times New Roman"/>
          <w:sz w:val="24"/>
          <w:szCs w:val="24"/>
        </w:rPr>
        <w:t>.</w:t>
      </w:r>
      <w:r w:rsidR="00602AEB" w:rsidRPr="006D52A3">
        <w:rPr>
          <w:rFonts w:ascii="Times New Roman" w:eastAsia="Times New Roman" w:hAnsi="Times New Roman" w:cs="Times New Roman"/>
          <w:sz w:val="24"/>
          <w:szCs w:val="24"/>
        </w:rPr>
        <w:t xml:space="preserve"> </w:t>
      </w:r>
      <w:r w:rsidR="006D14EF" w:rsidRPr="006D52A3">
        <w:rPr>
          <w:rFonts w:ascii="Times New Roman" w:eastAsia="Times New Roman" w:hAnsi="Times New Roman" w:cs="Times New Roman"/>
          <w:sz w:val="24"/>
          <w:szCs w:val="24"/>
        </w:rPr>
        <w:t xml:space="preserve">According </w:t>
      </w:r>
      <w:r w:rsidR="00932E95">
        <w:rPr>
          <w:rFonts w:ascii="Times New Roman" w:eastAsia="Times New Roman" w:hAnsi="Times New Roman" w:cs="Times New Roman"/>
          <w:sz w:val="24"/>
          <w:szCs w:val="24"/>
        </w:rPr>
        <w:t>to</w:t>
      </w:r>
      <w:r w:rsidR="00C77619" w:rsidRPr="006D52A3">
        <w:rPr>
          <w:rFonts w:ascii="Times New Roman" w:eastAsia="Times New Roman" w:hAnsi="Times New Roman" w:cs="Times New Roman"/>
          <w:sz w:val="24"/>
          <w:szCs w:val="24"/>
        </w:rPr>
        <w:t xml:space="preserve"> the USDA’s Economic Research Service (ERS),</w:t>
      </w:r>
      <w:r w:rsidR="006D14EF" w:rsidRPr="006D52A3">
        <w:rPr>
          <w:rFonts w:ascii="Times New Roman" w:eastAsia="Times New Roman" w:hAnsi="Times New Roman" w:cs="Times New Roman"/>
          <w:sz w:val="24"/>
          <w:szCs w:val="24"/>
        </w:rPr>
        <w:t xml:space="preserve"> t</w:t>
      </w:r>
      <w:r w:rsidR="00835929" w:rsidRPr="006D52A3">
        <w:rPr>
          <w:rFonts w:ascii="Times New Roman" w:eastAsia="Times New Roman" w:hAnsi="Times New Roman" w:cs="Times New Roman"/>
          <w:sz w:val="24"/>
          <w:szCs w:val="24"/>
        </w:rPr>
        <w:t xml:space="preserve">he U.S. has </w:t>
      </w:r>
      <w:r w:rsidR="00E364CA" w:rsidRPr="006D52A3">
        <w:rPr>
          <w:rFonts w:ascii="Times New Roman" w:eastAsia="Times New Roman" w:hAnsi="Times New Roman" w:cs="Times New Roman"/>
          <w:sz w:val="24"/>
          <w:szCs w:val="24"/>
        </w:rPr>
        <w:t>the largest</w:t>
      </w:r>
      <w:r w:rsidR="006D14EF" w:rsidRPr="006D52A3">
        <w:rPr>
          <w:rFonts w:ascii="Times New Roman" w:eastAsia="Times New Roman" w:hAnsi="Times New Roman" w:cs="Times New Roman"/>
          <w:sz w:val="24"/>
          <w:szCs w:val="24"/>
        </w:rPr>
        <w:t xml:space="preserve"> </w:t>
      </w:r>
      <w:r w:rsidR="00835929" w:rsidRPr="006D52A3">
        <w:rPr>
          <w:rFonts w:ascii="Times New Roman" w:eastAsia="Times New Roman" w:hAnsi="Times New Roman" w:cs="Times New Roman"/>
          <w:sz w:val="24"/>
          <w:szCs w:val="24"/>
        </w:rPr>
        <w:t xml:space="preserve">market for organic </w:t>
      </w:r>
      <w:r w:rsidR="002565D0" w:rsidRPr="006D52A3">
        <w:rPr>
          <w:rFonts w:ascii="Times New Roman" w:eastAsia="Times New Roman" w:hAnsi="Times New Roman" w:cs="Times New Roman"/>
          <w:sz w:val="24"/>
          <w:szCs w:val="24"/>
        </w:rPr>
        <w:t>food</w:t>
      </w:r>
      <w:r w:rsidR="00835929" w:rsidRPr="006D52A3">
        <w:rPr>
          <w:rFonts w:ascii="Times New Roman" w:eastAsia="Times New Roman" w:hAnsi="Times New Roman" w:cs="Times New Roman"/>
          <w:sz w:val="24"/>
          <w:szCs w:val="24"/>
        </w:rPr>
        <w:t>s</w:t>
      </w:r>
      <w:r w:rsidR="00932E95">
        <w:rPr>
          <w:rFonts w:ascii="Times New Roman" w:eastAsia="Times New Roman" w:hAnsi="Times New Roman" w:cs="Times New Roman"/>
          <w:sz w:val="24"/>
          <w:szCs w:val="24"/>
        </w:rPr>
        <w:t>,</w:t>
      </w:r>
      <w:r w:rsidR="00835929" w:rsidRPr="006D52A3">
        <w:rPr>
          <w:rFonts w:ascii="Times New Roman" w:eastAsia="Times New Roman" w:hAnsi="Times New Roman" w:cs="Times New Roman"/>
          <w:sz w:val="24"/>
          <w:szCs w:val="24"/>
        </w:rPr>
        <w:t xml:space="preserve"> totaling $</w:t>
      </w:r>
      <w:r w:rsidR="00E364CA" w:rsidRPr="006D52A3">
        <w:rPr>
          <w:rFonts w:ascii="Times New Roman" w:eastAsia="Times New Roman" w:hAnsi="Times New Roman" w:cs="Times New Roman"/>
          <w:sz w:val="24"/>
          <w:szCs w:val="24"/>
        </w:rPr>
        <w:t xml:space="preserve">64 </w:t>
      </w:r>
      <w:r w:rsidR="00835929" w:rsidRPr="006D52A3">
        <w:rPr>
          <w:rFonts w:ascii="Times New Roman" w:eastAsia="Times New Roman" w:hAnsi="Times New Roman" w:cs="Times New Roman"/>
          <w:sz w:val="24"/>
          <w:szCs w:val="24"/>
        </w:rPr>
        <w:t>billion</w:t>
      </w:r>
      <w:r w:rsidR="00932F29" w:rsidRPr="006D52A3">
        <w:rPr>
          <w:rFonts w:ascii="Times New Roman" w:eastAsia="Times New Roman" w:hAnsi="Times New Roman" w:cs="Times New Roman"/>
          <w:sz w:val="24"/>
          <w:szCs w:val="24"/>
        </w:rPr>
        <w:t xml:space="preserve"> </w:t>
      </w:r>
      <w:r w:rsidR="002565D0" w:rsidRPr="006D52A3">
        <w:rPr>
          <w:rFonts w:ascii="Times New Roman" w:eastAsia="Times New Roman" w:hAnsi="Times New Roman" w:cs="Times New Roman"/>
          <w:sz w:val="24"/>
          <w:szCs w:val="24"/>
        </w:rPr>
        <w:t xml:space="preserve">in </w:t>
      </w:r>
      <w:r w:rsidR="00E364CA" w:rsidRPr="006D52A3">
        <w:rPr>
          <w:rFonts w:ascii="Times New Roman" w:eastAsia="Times New Roman" w:hAnsi="Times New Roman" w:cs="Times New Roman"/>
          <w:sz w:val="24"/>
          <w:szCs w:val="24"/>
        </w:rPr>
        <w:t xml:space="preserve">annual </w:t>
      </w:r>
      <w:r w:rsidR="00913D3F" w:rsidRPr="006D52A3">
        <w:rPr>
          <w:rFonts w:ascii="Times New Roman" w:eastAsia="Times New Roman" w:hAnsi="Times New Roman" w:cs="Times New Roman"/>
          <w:sz w:val="24"/>
          <w:szCs w:val="24"/>
        </w:rPr>
        <w:t>retail sales</w:t>
      </w:r>
      <w:r w:rsidR="00E364CA" w:rsidRPr="006D52A3">
        <w:rPr>
          <w:rFonts w:ascii="Times New Roman" w:eastAsia="Times New Roman" w:hAnsi="Times New Roman" w:cs="Times New Roman"/>
          <w:sz w:val="24"/>
          <w:szCs w:val="24"/>
        </w:rPr>
        <w:t xml:space="preserve"> as of 2023</w:t>
      </w:r>
      <w:r w:rsidR="00C77619" w:rsidRPr="006D52A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To edit, see citavi.com/edit"/>
          <w:tag w:val="CitaviPlaceholder#2aa340fe-7eda-4c70-9701-615d44ef7a32"/>
          <w:id w:val="-1955777034"/>
          <w:placeholder>
            <w:docPart w:val="DefaultPlaceholder_-1854013440"/>
          </w:placeholder>
        </w:sdtPr>
        <w:sdtContent>
          <w:r w:rsidR="00C77619" w:rsidRPr="006D52A3">
            <w:rPr>
              <w:rFonts w:ascii="Times New Roman" w:eastAsia="Times New Roman" w:hAnsi="Times New Roman" w:cs="Times New Roman"/>
              <w:sz w:val="24"/>
              <w:szCs w:val="24"/>
            </w:rPr>
            <w:fldChar w:fldCharType="begin"/>
          </w:r>
          <w:r w:rsidR="0035407A" w:rsidRPr="006D52A3">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1MjQxMjczLTIzOTAtNGYzZi05Y2IxLTQ0NzNhMDUxN2I1NSIsIlJhbmdlTGVuZ3RoIjoxNiwiUmVmZXJlbmNlSWQiOiIxYThiODI3Ny1kNTQ5LTRiZDMtYjEwNi02MWI2MDRlY2Y3ZW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93d3cuZXJzLnVzZGEuZ292L2FtYmVyLXdhdmVzLzIwMjMvbm92ZW1iZXIvcmlzaW5nLWNvbnN1bWVyLWRlbWFuZC1yZXNoYXBlcy1sYW5kc2NhcGUtZm9yLXUtcy1vcmdhbmljLWZhcm1lcnMvIiwiVXJpU3RyaW5nIjoiaHR0cHM6Ly93d3cuZXJzLnVzZGEuZ292L2FtYmVyLXdhdmVzLzIwMjMvbm92ZW1iZXIvcmlzaW5nLWNvbnN1bWVyLWRlbWFuZC1yZXNoYXBlcy1sYW5kc2NhcGUtZm9yLXUtcy1vcmdhbmljLWZhcm1lcnMv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}</w:instrText>
          </w:r>
          <w:r w:rsidR="00C77619"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(USDA ERS, 2023)</w:t>
          </w:r>
          <w:r w:rsidR="00C77619" w:rsidRPr="006D52A3">
            <w:rPr>
              <w:rFonts w:ascii="Times New Roman" w:eastAsia="Times New Roman" w:hAnsi="Times New Roman" w:cs="Times New Roman"/>
              <w:sz w:val="24"/>
              <w:szCs w:val="24"/>
            </w:rPr>
            <w:fldChar w:fldCharType="end"/>
          </w:r>
        </w:sdtContent>
      </w:sdt>
      <w:r w:rsidR="00E364CA" w:rsidRPr="006D52A3">
        <w:rPr>
          <w:rFonts w:ascii="Times New Roman" w:eastAsia="Times New Roman" w:hAnsi="Times New Roman" w:cs="Times New Roman"/>
          <w:sz w:val="24"/>
          <w:szCs w:val="24"/>
        </w:rPr>
        <w:t>. Within this market</w:t>
      </w:r>
      <w:r w:rsidR="00932F29" w:rsidRPr="006D52A3">
        <w:rPr>
          <w:rFonts w:ascii="Times New Roman" w:eastAsia="Times New Roman" w:hAnsi="Times New Roman" w:cs="Times New Roman"/>
          <w:sz w:val="24"/>
          <w:szCs w:val="24"/>
        </w:rPr>
        <w:t xml:space="preserve">, </w:t>
      </w:r>
      <w:r w:rsidR="00B0469B" w:rsidRPr="006D52A3">
        <w:rPr>
          <w:rFonts w:ascii="Times New Roman" w:eastAsia="Times New Roman" w:hAnsi="Times New Roman" w:cs="Times New Roman"/>
          <w:sz w:val="24"/>
          <w:szCs w:val="24"/>
        </w:rPr>
        <w:t xml:space="preserve">fruits and vegetables are the </w:t>
      </w:r>
      <w:r w:rsidR="00E364CA" w:rsidRPr="006D52A3">
        <w:rPr>
          <w:rFonts w:ascii="Times New Roman" w:eastAsia="Times New Roman" w:hAnsi="Times New Roman" w:cs="Times New Roman"/>
          <w:sz w:val="24"/>
          <w:szCs w:val="24"/>
        </w:rPr>
        <w:t xml:space="preserve">leading </w:t>
      </w:r>
      <w:r w:rsidR="00B0469B" w:rsidRPr="006D52A3">
        <w:rPr>
          <w:rFonts w:ascii="Times New Roman" w:eastAsia="Times New Roman" w:hAnsi="Times New Roman" w:cs="Times New Roman"/>
          <w:sz w:val="24"/>
          <w:szCs w:val="24"/>
        </w:rPr>
        <w:t xml:space="preserve">category, </w:t>
      </w:r>
      <w:r w:rsidR="00E364CA" w:rsidRPr="006D52A3">
        <w:rPr>
          <w:rFonts w:ascii="Times New Roman" w:eastAsia="Times New Roman" w:hAnsi="Times New Roman" w:cs="Times New Roman"/>
          <w:sz w:val="24"/>
          <w:szCs w:val="24"/>
        </w:rPr>
        <w:t xml:space="preserve">with retail sales of about </w:t>
      </w:r>
      <w:r w:rsidR="00B0469B" w:rsidRPr="006D52A3">
        <w:rPr>
          <w:rFonts w:ascii="Times New Roman" w:eastAsia="Times New Roman" w:hAnsi="Times New Roman" w:cs="Times New Roman"/>
          <w:sz w:val="24"/>
          <w:szCs w:val="24"/>
        </w:rPr>
        <w:t>$2</w:t>
      </w:r>
      <w:r w:rsidR="00E364CA" w:rsidRPr="006D52A3">
        <w:rPr>
          <w:rFonts w:ascii="Times New Roman" w:eastAsia="Times New Roman" w:hAnsi="Times New Roman" w:cs="Times New Roman"/>
          <w:sz w:val="24"/>
          <w:szCs w:val="24"/>
        </w:rPr>
        <w:t>0.5</w:t>
      </w:r>
      <w:r w:rsidR="00B0469B" w:rsidRPr="006D52A3">
        <w:rPr>
          <w:rFonts w:ascii="Times New Roman" w:eastAsia="Times New Roman" w:hAnsi="Times New Roman" w:cs="Times New Roman"/>
          <w:sz w:val="24"/>
          <w:szCs w:val="24"/>
        </w:rPr>
        <w:t xml:space="preserve"> billion</w:t>
      </w:r>
      <w:r w:rsidR="00932F29" w:rsidRPr="006D52A3">
        <w:rPr>
          <w:rFonts w:ascii="Times New Roman" w:eastAsia="Times New Roman" w:hAnsi="Times New Roman" w:cs="Times New Roman"/>
          <w:sz w:val="24"/>
          <w:szCs w:val="24"/>
        </w:rPr>
        <w:t>, reflecting the growing mainstream appeal of organic options</w:t>
      </w:r>
      <w:r w:rsidR="00C77619" w:rsidRPr="006D52A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To edit, see citavi.com/edit"/>
          <w:tag w:val="CitaviPlaceholder#5efc3868-5efb-4a7c-b4ad-9e61e87b1af5"/>
          <w:id w:val="967322974"/>
          <w:placeholder>
            <w:docPart w:val="DefaultPlaceholder_-1854013440"/>
          </w:placeholder>
        </w:sdtPr>
        <w:sdtContent>
          <w:r w:rsidR="00C77619" w:rsidRPr="006D52A3">
            <w:rPr>
              <w:rFonts w:ascii="Times New Roman" w:eastAsia="Times New Roman" w:hAnsi="Times New Roman" w:cs="Times New Roman"/>
              <w:sz w:val="24"/>
              <w:szCs w:val="24"/>
            </w:rPr>
            <w:fldChar w:fldCharType="begin"/>
          </w:r>
          <w:r w:rsidR="0035407A" w:rsidRPr="006D52A3">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4OGNhMTc5LWI4ZGItNGFhZC1iOTFlLTZkM2MzNDA0ZTIyMCIsIlJhbmdlTGVuZ3RoIjoxNiwiUmVmZXJlbmNlSWQiOiIwYmY4ZDg2NS1kY2FlLTQ1YmItODM3Zi0xM2QxZmU4ZjVkZm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93d3cuZXJzLnVzZGEuZ292L3RvcGljcy9uYXR1cmFsLXJlc291cmNlcy1lbnZpcm9ubWVudC9vcmdhbmljLWFncmljdWx0dXJlLyIsIlVyaVN0cmluZyI6Imh0dHBzOi8vd3d3LmVycy51c2RhLmdvdi90b3BpY3MvbmF0dXJhbC1yZXNvdXJjZXMtZW52aXJvbm1lbnQvb3JnYW5pYy1hZ3JpY3VsdHVyZS8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}</w:instrText>
          </w:r>
          <w:r w:rsidR="00C77619"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(USDA ERS, 2025)</w:t>
          </w:r>
          <w:r w:rsidR="00C77619" w:rsidRPr="006D52A3">
            <w:rPr>
              <w:rFonts w:ascii="Times New Roman" w:eastAsia="Times New Roman" w:hAnsi="Times New Roman" w:cs="Times New Roman"/>
              <w:sz w:val="24"/>
              <w:szCs w:val="24"/>
            </w:rPr>
            <w:fldChar w:fldCharType="end"/>
          </w:r>
        </w:sdtContent>
      </w:sdt>
      <w:r w:rsidR="00E364CA" w:rsidRPr="006D52A3">
        <w:rPr>
          <w:rFonts w:ascii="Times New Roman" w:eastAsia="Times New Roman" w:hAnsi="Times New Roman" w:cs="Times New Roman"/>
          <w:sz w:val="24"/>
          <w:szCs w:val="24"/>
        </w:rPr>
        <w:t>. However, in the U</w:t>
      </w:r>
      <w:r w:rsidR="00F431CC" w:rsidRPr="006D52A3">
        <w:rPr>
          <w:rFonts w:ascii="Times New Roman" w:eastAsia="Times New Roman" w:hAnsi="Times New Roman" w:cs="Times New Roman"/>
          <w:sz w:val="24"/>
          <w:szCs w:val="24"/>
        </w:rPr>
        <w:t>.</w:t>
      </w:r>
      <w:r w:rsidR="00E364CA" w:rsidRPr="006D52A3">
        <w:rPr>
          <w:rFonts w:ascii="Times New Roman" w:eastAsia="Times New Roman" w:hAnsi="Times New Roman" w:cs="Times New Roman"/>
          <w:sz w:val="24"/>
          <w:szCs w:val="24"/>
        </w:rPr>
        <w:t>S</w:t>
      </w:r>
      <w:r w:rsidR="00F431CC" w:rsidRPr="006D52A3">
        <w:rPr>
          <w:rFonts w:ascii="Times New Roman" w:eastAsia="Times New Roman" w:hAnsi="Times New Roman" w:cs="Times New Roman"/>
          <w:sz w:val="24"/>
          <w:szCs w:val="24"/>
        </w:rPr>
        <w:t>.</w:t>
      </w:r>
      <w:r w:rsidR="00E364CA" w:rsidRPr="006D52A3">
        <w:rPr>
          <w:rFonts w:ascii="Times New Roman" w:eastAsia="Times New Roman" w:hAnsi="Times New Roman" w:cs="Times New Roman"/>
          <w:sz w:val="24"/>
          <w:szCs w:val="24"/>
        </w:rPr>
        <w:t xml:space="preserve"> fresh herb market, domestic organic production is estimated to be around </w:t>
      </w:r>
      <w:r w:rsidR="003A3BD7">
        <w:rPr>
          <w:rFonts w:ascii="Times New Roman" w:eastAsia="Times New Roman" w:hAnsi="Times New Roman" w:cs="Times New Roman"/>
          <w:sz w:val="24"/>
          <w:szCs w:val="24"/>
        </w:rPr>
        <w:t>3%</w:t>
      </w:r>
      <w:r w:rsidR="00E364CA" w:rsidRPr="006D52A3">
        <w:rPr>
          <w:rFonts w:ascii="Times New Roman" w:eastAsia="Times New Roman" w:hAnsi="Times New Roman" w:cs="Times New Roman"/>
          <w:sz w:val="24"/>
          <w:szCs w:val="24"/>
        </w:rPr>
        <w:t xml:space="preserve"> of total herb </w:t>
      </w:r>
      <w:r w:rsidR="003A3BD7">
        <w:rPr>
          <w:rFonts w:ascii="Times New Roman" w:eastAsia="Times New Roman" w:hAnsi="Times New Roman" w:cs="Times New Roman"/>
          <w:sz w:val="24"/>
          <w:szCs w:val="24"/>
        </w:rPr>
        <w:t>output</w:t>
      </w:r>
      <w:r w:rsidR="00E364CA" w:rsidRPr="006D52A3">
        <w:rPr>
          <w:rFonts w:ascii="Times New Roman" w:eastAsia="Times New Roman" w:hAnsi="Times New Roman" w:cs="Times New Roman"/>
          <w:sz w:val="24"/>
          <w:szCs w:val="24"/>
        </w:rPr>
        <w:t xml:space="preserve">, with </w:t>
      </w:r>
      <w:r w:rsidR="003A3BD7">
        <w:rPr>
          <w:rFonts w:ascii="Times New Roman" w:eastAsia="Times New Roman" w:hAnsi="Times New Roman" w:cs="Times New Roman"/>
          <w:sz w:val="24"/>
          <w:szCs w:val="24"/>
        </w:rPr>
        <w:t>most</w:t>
      </w:r>
      <w:r w:rsidR="00E364CA" w:rsidRPr="006D52A3">
        <w:rPr>
          <w:rFonts w:ascii="Times New Roman" w:eastAsia="Times New Roman" w:hAnsi="Times New Roman" w:cs="Times New Roman"/>
          <w:sz w:val="24"/>
          <w:szCs w:val="24"/>
        </w:rPr>
        <w:t xml:space="preserve"> of organic herbs supplied via imports</w:t>
      </w:r>
      <w:r w:rsidR="00C77619" w:rsidRPr="006D52A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To edit, see citavi.com/edit"/>
          <w:tag w:val="CitaviPlaceholder#4f2b6528-d12e-42fd-9e58-a3e112d48b08"/>
          <w:id w:val="-1783793497"/>
          <w:placeholder>
            <w:docPart w:val="DefaultPlaceholder_-1854013440"/>
          </w:placeholder>
        </w:sdtPr>
        <w:sdtContent>
          <w:r w:rsidR="00C77619" w:rsidRPr="006D52A3">
            <w:rPr>
              <w:rFonts w:ascii="Times New Roman" w:eastAsia="Times New Roman" w:hAnsi="Times New Roman" w:cs="Times New Roman"/>
              <w:sz w:val="24"/>
              <w:szCs w:val="24"/>
            </w:rPr>
            <w:fldChar w:fldCharType="begin"/>
          </w:r>
          <w:r w:rsidR="0035407A" w:rsidRPr="006D52A3">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5ZmE4NTk3LTQxMmYtNDBmMC05Zjg5LTEwNzc1YjgyNTBjMSIsIlJhbmdlU3RhcnQiOjE5LCJSYW5nZUxlbmd0aCI6MTcsIlJlZmVyZW5jZUlkIjoiMWE4YjgyNzctZDU0OS00YmQzLWIxMDYtNjFiNjA0ZWNmN2Vj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BzOi8vd3d3LmVycy51c2RhLmdvdi9hbWJlci13YXZlcy8yMDIzL25vdmVtYmVyL3Jpc2luZy1jb25zdW1lci1kZW1hbmQtcmVzaGFwZXMtbGFuZHNjYXBlLWZvci11LXMtb3JnYW5pYy1mYXJtZXJzLyIsIlVyaVN0cmluZyI6Imh0dHBzOi8vd3d3LmVycy51c2RhLmdvdi9hbWJlci13YXZlcy8yMDIzL25vdmVtYmVyL3Jpc2luZy1jb25zdW1lci1kZW1hbmQtcmVzaGFwZXMtbGFuZHNjYXBlLWZvci11LXMtb3JnYW5pYy1mYXJtZXJzL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}</w:instrText>
          </w:r>
          <w:r w:rsidR="00C77619"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(FiBL &amp; IFOAM, 2025; USDA ERS, 2023)</w:t>
          </w:r>
          <w:r w:rsidR="00C77619" w:rsidRPr="006D52A3">
            <w:rPr>
              <w:rFonts w:ascii="Times New Roman" w:eastAsia="Times New Roman" w:hAnsi="Times New Roman" w:cs="Times New Roman"/>
              <w:sz w:val="24"/>
              <w:szCs w:val="24"/>
            </w:rPr>
            <w:fldChar w:fldCharType="end"/>
          </w:r>
        </w:sdtContent>
      </w:sdt>
      <w:r w:rsidR="00E364CA" w:rsidRPr="006D52A3">
        <w:rPr>
          <w:rFonts w:ascii="Times New Roman" w:eastAsia="Times New Roman" w:hAnsi="Times New Roman" w:cs="Times New Roman"/>
          <w:sz w:val="24"/>
          <w:szCs w:val="24"/>
        </w:rPr>
        <w:t xml:space="preserve">. </w:t>
      </w:r>
    </w:p>
    <w:p w14:paraId="5D804E43" w14:textId="6DF95435" w:rsidR="00CA23B5" w:rsidRPr="006D52A3" w:rsidRDefault="00C77619" w:rsidP="00CA23B5">
      <w:pPr>
        <w:spacing w:line="480" w:lineRule="auto"/>
        <w:ind w:firstLine="720"/>
        <w:rPr>
          <w:rFonts w:ascii="Times New Roman" w:eastAsia="Times New Roman" w:hAnsi="Times New Roman" w:cs="Times New Roman"/>
          <w:sz w:val="24"/>
          <w:szCs w:val="24"/>
        </w:rPr>
      </w:pPr>
      <w:r w:rsidRPr="006D52A3">
        <w:rPr>
          <w:rFonts w:ascii="Times New Roman" w:eastAsia="Times New Roman" w:hAnsi="Times New Roman" w:cs="Times New Roman"/>
          <w:sz w:val="24"/>
          <w:szCs w:val="24"/>
        </w:rPr>
        <w:t xml:space="preserve">Research </w:t>
      </w:r>
      <w:r w:rsidR="00C61566" w:rsidRPr="006D52A3">
        <w:rPr>
          <w:rFonts w:ascii="Times New Roman" w:eastAsia="Times New Roman" w:hAnsi="Times New Roman" w:cs="Times New Roman"/>
          <w:sz w:val="24"/>
          <w:szCs w:val="24"/>
        </w:rPr>
        <w:t xml:space="preserve">consistently </w:t>
      </w:r>
      <w:r w:rsidRPr="006D52A3">
        <w:rPr>
          <w:rFonts w:ascii="Times New Roman" w:eastAsia="Times New Roman" w:hAnsi="Times New Roman" w:cs="Times New Roman"/>
          <w:sz w:val="24"/>
          <w:szCs w:val="24"/>
        </w:rPr>
        <w:t>shows that consumers</w:t>
      </w:r>
      <w:r w:rsidR="00CA23B5" w:rsidRPr="006D52A3">
        <w:rPr>
          <w:rFonts w:ascii="Times New Roman" w:eastAsia="Times New Roman" w:hAnsi="Times New Roman" w:cs="Times New Roman"/>
          <w:sz w:val="24"/>
          <w:szCs w:val="24"/>
        </w:rPr>
        <w:t xml:space="preserve"> are willing to pay </w:t>
      </w:r>
      <w:r w:rsidRPr="006D52A3">
        <w:rPr>
          <w:rFonts w:ascii="Times New Roman" w:eastAsia="Times New Roman" w:hAnsi="Times New Roman" w:cs="Times New Roman"/>
          <w:sz w:val="24"/>
          <w:szCs w:val="24"/>
        </w:rPr>
        <w:t>a premium</w:t>
      </w:r>
      <w:r w:rsidR="00CA23B5" w:rsidRPr="006D52A3">
        <w:rPr>
          <w:rFonts w:ascii="Times New Roman" w:eastAsia="Times New Roman" w:hAnsi="Times New Roman" w:cs="Times New Roman"/>
          <w:sz w:val="24"/>
          <w:szCs w:val="24"/>
        </w:rPr>
        <w:t xml:space="preserve"> for organic</w:t>
      </w:r>
      <w:r w:rsidR="0095417A" w:rsidRPr="006D52A3">
        <w:rPr>
          <w:rFonts w:ascii="Times New Roman" w:eastAsia="Times New Roman" w:hAnsi="Times New Roman" w:cs="Times New Roman"/>
          <w:sz w:val="24"/>
          <w:szCs w:val="24"/>
        </w:rPr>
        <w:t xml:space="preserve"> fresh</w:t>
      </w:r>
      <w:r w:rsidR="00CA23B5" w:rsidRPr="006D52A3">
        <w:rPr>
          <w:rFonts w:ascii="Times New Roman" w:eastAsia="Times New Roman" w:hAnsi="Times New Roman" w:cs="Times New Roman"/>
          <w:sz w:val="24"/>
          <w:szCs w:val="24"/>
        </w:rPr>
        <w:t xml:space="preserve"> </w:t>
      </w:r>
      <w:r w:rsidR="0095417A" w:rsidRPr="006D52A3">
        <w:rPr>
          <w:rFonts w:ascii="Times New Roman" w:eastAsia="Times New Roman" w:hAnsi="Times New Roman" w:cs="Times New Roman"/>
          <w:sz w:val="24"/>
          <w:szCs w:val="24"/>
        </w:rPr>
        <w:t>food products</w:t>
      </w:r>
      <w:r w:rsidR="00C61566" w:rsidRPr="006D52A3">
        <w:rPr>
          <w:rFonts w:ascii="Times New Roman" w:eastAsia="Times New Roman" w:hAnsi="Times New Roman" w:cs="Times New Roman"/>
          <w:sz w:val="24"/>
          <w:szCs w:val="24"/>
        </w:rPr>
        <w:t>. For instance</w:t>
      </w:r>
      <w:r w:rsidR="00932E95">
        <w:rPr>
          <w:rFonts w:ascii="Times New Roman" w:eastAsia="Times New Roman" w:hAnsi="Times New Roman" w:cs="Times New Roman"/>
          <w:sz w:val="24"/>
          <w:szCs w:val="24"/>
        </w:rPr>
        <w:t>,</w:t>
      </w:r>
      <w:r w:rsidR="00C61566" w:rsidRPr="006D52A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To edit, see citavi.com/edit"/>
          <w:tag w:val="CitaviPlaceholder#587b279f-decc-430e-8413-7fa7b98f19d3"/>
          <w:id w:val="-1081521569"/>
          <w:placeholder>
            <w:docPart w:val="DefaultPlaceholder_-1854013440"/>
          </w:placeholder>
        </w:sdtPr>
        <w:sdtContent>
          <w:r w:rsidR="0095417A" w:rsidRPr="006D52A3">
            <w:rPr>
              <w:rFonts w:ascii="Times New Roman" w:eastAsia="Times New Roman" w:hAnsi="Times New Roman" w:cs="Times New Roman"/>
              <w:sz w:val="24"/>
              <w:szCs w:val="24"/>
            </w:rPr>
            <w:fldChar w:fldCharType="begin"/>
          </w:r>
          <w:r w:rsidR="0035407A" w:rsidRPr="006D52A3">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Fzc29jaWF0ZVdpdGhQbGFjZWhvbGRlclRhZyI6IkNpdGF2aVBsYWNlaG9sZGVyI2NjNDQ0NTVjLTU2OTctNDJlNC04NWNkLTY3NzRlODIwMTlmNyIsIkVudHJpZXMiOlt7IiRpZCI6IjIiLCIkdHlwZSI6IlN3aXNzQWNhZGVtaWMuQ2l0YXZpLkNpdGF0aW9ucy5Xb3JkUGxhY2Vob2xkZXJFbnRyeSwgU3dpc3NBY2FkZW1pYy5DaXRhdmkiLCJJZCI6IjRkYjdlNDBiLTk3NzUtNGQyMy1iYTUwLTY0NGJjZWQ1NTg3YyIsIlJhbmdlTGVuZ3RoIjoyMCwiUmVmZXJlbmNlSWQiOiIwNzRlY2NmZC04NTM1LTQ1YjgtYmMzNi03ZTQ4MDJmYzRiZDI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10sIkhhc0xhYmVsMSI6ZmFsc2UsIkhhc0xhYmVsMiI6ZmFsc2U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mh0dHBzOi8vZXJzLnVzZGEuZ292L3NpdGVzL2RlZmF1bHQvZmlsZXMvX2xhc2VyZmljaGUvcHVibGljYXRpb25zLzQ1NTQ3LzU5NDcyX2VycjIwOS5wZGY/dj02ODE5NiIsIlVyaVN0cmluZyI6Imh0dHBzOi8vZXJzLnVzZGEuZ292L3NpdGVzL2RlZmF1bHQvZmlsZXMvX2xhc2VyZmljaGUvcHVibGljYXRpb25zLzQ1NTQ3LzU5NDcyX2VycjIwOS5wZGY/dj02ODE5Ni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}</w:instrText>
          </w:r>
          <w:r w:rsidR="0095417A"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Carlson and Jaenicke</w:t>
          </w:r>
          <w:r w:rsidR="0095417A" w:rsidRPr="006D52A3">
            <w:rPr>
              <w:rFonts w:ascii="Times New Roman" w:eastAsia="Times New Roman" w:hAnsi="Times New Roman" w:cs="Times New Roman"/>
              <w:sz w:val="24"/>
              <w:szCs w:val="24"/>
            </w:rPr>
            <w:fldChar w:fldCharType="end"/>
          </w:r>
        </w:sdtContent>
      </w:sdt>
      <w:r w:rsidR="0095417A" w:rsidRPr="006D52A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To edit, see citavi.com/edit"/>
          <w:tag w:val="CitaviPlaceholder#cc44455c-5697-42e4-85cd-6774e82019f7"/>
          <w:id w:val="-795298326"/>
          <w:placeholder>
            <w:docPart w:val="DefaultPlaceholder_-1854013440"/>
          </w:placeholder>
        </w:sdtPr>
        <w:sdtContent>
          <w:r w:rsidR="0095417A" w:rsidRPr="006D52A3">
            <w:rPr>
              <w:rFonts w:ascii="Times New Roman" w:eastAsia="Times New Roman" w:hAnsi="Times New Roman" w:cs="Times New Roman"/>
              <w:sz w:val="24"/>
              <w:szCs w:val="24"/>
            </w:rPr>
            <w:fldChar w:fldCharType="begin"/>
          </w:r>
          <w:r w:rsidR="0035407A" w:rsidRPr="006D52A3">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Fzc29jaWF0ZVdpdGhQbGFjZWhvbGRlclRhZyI6IkNpdGF2aVBsYWNlaG9sZGVyIzU4N2IyNzlmLWRlY2MtNDMwZS04NDEzLTdmYTdiOThmMTlkMyIsIkVudHJpZXMiOlt7IiRpZCI6IjIiLCIkdHlwZSI6IlN3aXNzQWNhZGVtaWMuQ2l0YXZpLkNpdGF0aW9ucy5Xb3JkUGxhY2Vob2xkZXJFbnRyeSwgU3dpc3NBY2FkZW1pYy5DaXRhdmkiLCJJZCI6IjI4YzJlYjg0LWM5ZDUtNGIxZi1hZjY1LTBiMDY4OTA3ODNiYSIsIlJhbmdlTGVuZ3RoIjo2LCJSZWZlcmVuY2VJZCI6IjA3NGVjY2ZkLTg1MzUtNDViOC1iYzM2LTdlNDgwMmZjNGJk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JodHRwczovL2Vycy51c2RhLmdvdi9zaXRlcy9kZWZhdWx0L2ZpbGVzL19sYXNlcmZpY2hlL3B1YmxpY2F0aW9ucy80NTU0Ny81OTQ3Ml9lcnIyMDkucGRmP3Y9NjgxOTYiLCJVcmlTdHJpbmciOiJodHRwczovL2Vycy51c2RhLmdvdi9zaXRlcy9kZWZhdWx0L2ZpbGVzL19sYXNlcmZpY2hlL3B1YmxpY2F0aW9ucy80NTU0Ny81OTQ3Ml9lcnIyMDkucGRmP3Y9NjgxOTY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}</w:instrText>
          </w:r>
          <w:r w:rsidR="0095417A"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(2016)</w:t>
          </w:r>
          <w:r w:rsidR="0095417A" w:rsidRPr="006D52A3">
            <w:rPr>
              <w:rFonts w:ascii="Times New Roman" w:eastAsia="Times New Roman" w:hAnsi="Times New Roman" w:cs="Times New Roman"/>
              <w:sz w:val="24"/>
              <w:szCs w:val="24"/>
            </w:rPr>
            <w:fldChar w:fldCharType="end"/>
          </w:r>
        </w:sdtContent>
      </w:sdt>
      <w:r w:rsidR="00C61566" w:rsidRPr="006D52A3">
        <w:rPr>
          <w:rFonts w:ascii="Times New Roman" w:eastAsia="Times New Roman" w:hAnsi="Times New Roman" w:cs="Times New Roman"/>
          <w:sz w:val="24"/>
          <w:szCs w:val="24"/>
        </w:rPr>
        <w:t xml:space="preserve"> report</w:t>
      </w:r>
      <w:r w:rsidR="0095417A" w:rsidRPr="006D52A3">
        <w:rPr>
          <w:rFonts w:ascii="Times New Roman" w:eastAsia="Times New Roman" w:hAnsi="Times New Roman" w:cs="Times New Roman"/>
          <w:sz w:val="24"/>
          <w:szCs w:val="24"/>
        </w:rPr>
        <w:t xml:space="preserve"> </w:t>
      </w:r>
      <w:r w:rsidR="00C61566" w:rsidRPr="006D52A3">
        <w:rPr>
          <w:rFonts w:ascii="Times New Roman" w:eastAsia="Times New Roman" w:hAnsi="Times New Roman" w:cs="Times New Roman"/>
          <w:sz w:val="24"/>
          <w:szCs w:val="24"/>
        </w:rPr>
        <w:t>average</w:t>
      </w:r>
      <w:r w:rsidR="0095417A" w:rsidRPr="006D52A3">
        <w:rPr>
          <w:rFonts w:ascii="Times New Roman" w:eastAsia="Times New Roman" w:hAnsi="Times New Roman" w:cs="Times New Roman"/>
          <w:sz w:val="24"/>
          <w:szCs w:val="24"/>
        </w:rPr>
        <w:t xml:space="preserve"> </w:t>
      </w:r>
      <w:r w:rsidRPr="006D52A3">
        <w:rPr>
          <w:rFonts w:ascii="Times New Roman" w:eastAsia="Times New Roman" w:hAnsi="Times New Roman" w:cs="Times New Roman"/>
          <w:sz w:val="24"/>
          <w:szCs w:val="24"/>
        </w:rPr>
        <w:t xml:space="preserve">premiums </w:t>
      </w:r>
      <w:r w:rsidR="00C61566" w:rsidRPr="006D52A3">
        <w:rPr>
          <w:rFonts w:ascii="Times New Roman" w:eastAsia="Times New Roman" w:hAnsi="Times New Roman" w:cs="Times New Roman"/>
          <w:sz w:val="24"/>
          <w:szCs w:val="24"/>
        </w:rPr>
        <w:t xml:space="preserve">of </w:t>
      </w:r>
      <w:r w:rsidR="007F753A" w:rsidRPr="006D52A3">
        <w:rPr>
          <w:rFonts w:ascii="Times New Roman" w:eastAsia="Times New Roman" w:hAnsi="Times New Roman" w:cs="Times New Roman"/>
          <w:sz w:val="24"/>
          <w:szCs w:val="24"/>
        </w:rPr>
        <w:t>a</w:t>
      </w:r>
      <w:r w:rsidR="00C61566" w:rsidRPr="006D52A3">
        <w:rPr>
          <w:rFonts w:ascii="Times New Roman" w:eastAsia="Times New Roman" w:hAnsi="Times New Roman" w:cs="Times New Roman"/>
          <w:sz w:val="24"/>
          <w:szCs w:val="24"/>
        </w:rPr>
        <w:t>pproximately</w:t>
      </w:r>
      <w:r w:rsidR="007F753A" w:rsidRPr="006D52A3">
        <w:rPr>
          <w:rFonts w:ascii="Times New Roman" w:eastAsia="Times New Roman" w:hAnsi="Times New Roman" w:cs="Times New Roman"/>
          <w:sz w:val="24"/>
          <w:szCs w:val="24"/>
        </w:rPr>
        <w:t xml:space="preserve"> </w:t>
      </w:r>
      <w:r w:rsidRPr="006D52A3">
        <w:rPr>
          <w:rFonts w:ascii="Times New Roman" w:eastAsia="Times New Roman" w:hAnsi="Times New Roman" w:cs="Times New Roman"/>
          <w:sz w:val="24"/>
          <w:szCs w:val="24"/>
        </w:rPr>
        <w:t xml:space="preserve">20% </w:t>
      </w:r>
      <w:r w:rsidR="0095417A" w:rsidRPr="006D52A3">
        <w:rPr>
          <w:rFonts w:ascii="Times New Roman" w:eastAsia="Times New Roman" w:hAnsi="Times New Roman" w:cs="Times New Roman"/>
          <w:sz w:val="24"/>
          <w:szCs w:val="24"/>
        </w:rPr>
        <w:t xml:space="preserve">for </w:t>
      </w:r>
      <w:r w:rsidR="00C61566" w:rsidRPr="006D52A3">
        <w:rPr>
          <w:rFonts w:ascii="Times New Roman" w:eastAsia="Times New Roman" w:hAnsi="Times New Roman" w:cs="Times New Roman"/>
          <w:sz w:val="24"/>
          <w:szCs w:val="24"/>
        </w:rPr>
        <w:t xml:space="preserve">organic </w:t>
      </w:r>
      <w:r w:rsidR="0095417A" w:rsidRPr="006D52A3">
        <w:rPr>
          <w:rFonts w:ascii="Times New Roman" w:eastAsia="Times New Roman" w:hAnsi="Times New Roman" w:cs="Times New Roman"/>
          <w:sz w:val="24"/>
          <w:szCs w:val="24"/>
        </w:rPr>
        <w:t>fruit</w:t>
      </w:r>
      <w:r w:rsidR="00C61566" w:rsidRPr="006D52A3">
        <w:rPr>
          <w:rFonts w:ascii="Times New Roman" w:eastAsia="Times New Roman" w:hAnsi="Times New Roman" w:cs="Times New Roman"/>
          <w:sz w:val="24"/>
          <w:szCs w:val="24"/>
        </w:rPr>
        <w:t xml:space="preserve">, </w:t>
      </w:r>
      <w:r w:rsidR="0095417A" w:rsidRPr="006D52A3">
        <w:rPr>
          <w:rFonts w:ascii="Times New Roman" w:eastAsia="Times New Roman" w:hAnsi="Times New Roman" w:cs="Times New Roman"/>
          <w:sz w:val="24"/>
          <w:szCs w:val="24"/>
        </w:rPr>
        <w:t>vegetables,</w:t>
      </w:r>
      <w:r w:rsidR="00C61566" w:rsidRPr="006D52A3">
        <w:rPr>
          <w:rFonts w:ascii="Times New Roman" w:eastAsia="Times New Roman" w:hAnsi="Times New Roman" w:cs="Times New Roman"/>
          <w:sz w:val="24"/>
          <w:szCs w:val="24"/>
        </w:rPr>
        <w:t xml:space="preserve"> and </w:t>
      </w:r>
      <w:r w:rsidR="0095417A" w:rsidRPr="006D52A3">
        <w:rPr>
          <w:rFonts w:ascii="Times New Roman" w:eastAsia="Times New Roman" w:hAnsi="Times New Roman" w:cs="Times New Roman"/>
          <w:sz w:val="24"/>
          <w:szCs w:val="24"/>
        </w:rPr>
        <w:t>leafy greens</w:t>
      </w:r>
      <w:r w:rsidR="007F753A" w:rsidRPr="006D52A3">
        <w:rPr>
          <w:rFonts w:ascii="Times New Roman" w:eastAsia="Times New Roman" w:hAnsi="Times New Roman" w:cs="Times New Roman"/>
          <w:sz w:val="24"/>
          <w:szCs w:val="24"/>
        </w:rPr>
        <w:t xml:space="preserve"> (except for spinach)</w:t>
      </w:r>
      <w:r w:rsidR="0095417A" w:rsidRPr="006D52A3">
        <w:rPr>
          <w:rFonts w:ascii="Times New Roman" w:eastAsia="Times New Roman" w:hAnsi="Times New Roman" w:cs="Times New Roman"/>
          <w:sz w:val="24"/>
          <w:szCs w:val="24"/>
        </w:rPr>
        <w:t xml:space="preserve">, </w:t>
      </w:r>
      <w:r w:rsidR="00C61566" w:rsidRPr="006D52A3">
        <w:rPr>
          <w:rFonts w:ascii="Times New Roman" w:eastAsia="Times New Roman" w:hAnsi="Times New Roman" w:cs="Times New Roman"/>
          <w:sz w:val="24"/>
          <w:szCs w:val="24"/>
        </w:rPr>
        <w:t>with</w:t>
      </w:r>
      <w:r w:rsidR="0095417A" w:rsidRPr="006D52A3">
        <w:rPr>
          <w:rFonts w:ascii="Times New Roman" w:eastAsia="Times New Roman" w:hAnsi="Times New Roman" w:cs="Times New Roman"/>
          <w:sz w:val="24"/>
          <w:szCs w:val="24"/>
        </w:rPr>
        <w:t xml:space="preserve"> </w:t>
      </w:r>
      <w:r w:rsidR="007F753A" w:rsidRPr="006D52A3">
        <w:rPr>
          <w:rFonts w:ascii="Times New Roman" w:eastAsia="Times New Roman" w:hAnsi="Times New Roman" w:cs="Times New Roman"/>
          <w:sz w:val="24"/>
          <w:szCs w:val="24"/>
        </w:rPr>
        <w:t xml:space="preserve">even higher premiums </w:t>
      </w:r>
      <w:r w:rsidR="00C61566" w:rsidRPr="006D52A3">
        <w:rPr>
          <w:rFonts w:ascii="Times New Roman" w:eastAsia="Times New Roman" w:hAnsi="Times New Roman" w:cs="Times New Roman"/>
          <w:sz w:val="24"/>
          <w:szCs w:val="24"/>
        </w:rPr>
        <w:t xml:space="preserve">observed </w:t>
      </w:r>
      <w:r w:rsidR="007F753A" w:rsidRPr="006D52A3">
        <w:rPr>
          <w:rFonts w:ascii="Times New Roman" w:eastAsia="Times New Roman" w:hAnsi="Times New Roman" w:cs="Times New Roman"/>
          <w:sz w:val="24"/>
          <w:szCs w:val="24"/>
        </w:rPr>
        <w:t xml:space="preserve">for </w:t>
      </w:r>
      <w:r w:rsidR="0095417A" w:rsidRPr="006D52A3">
        <w:rPr>
          <w:rFonts w:ascii="Times New Roman" w:eastAsia="Times New Roman" w:hAnsi="Times New Roman" w:cs="Times New Roman"/>
          <w:sz w:val="24"/>
          <w:szCs w:val="24"/>
        </w:rPr>
        <w:t>salad mixes</w:t>
      </w:r>
      <w:r w:rsidR="007F753A" w:rsidRPr="006D52A3">
        <w:rPr>
          <w:rFonts w:ascii="Times New Roman" w:eastAsia="Times New Roman" w:hAnsi="Times New Roman" w:cs="Times New Roman"/>
          <w:sz w:val="24"/>
          <w:szCs w:val="24"/>
        </w:rPr>
        <w:t xml:space="preserve"> (60%) and eggs (82%), </w:t>
      </w:r>
      <w:r w:rsidRPr="006D52A3">
        <w:rPr>
          <w:rFonts w:ascii="Times New Roman" w:eastAsia="Times New Roman" w:hAnsi="Times New Roman" w:cs="Times New Roman"/>
          <w:sz w:val="24"/>
          <w:szCs w:val="24"/>
        </w:rPr>
        <w:t xml:space="preserve">compared to </w:t>
      </w:r>
      <w:r w:rsidR="00C61566" w:rsidRPr="006D52A3">
        <w:rPr>
          <w:rFonts w:ascii="Times New Roman" w:eastAsia="Times New Roman" w:hAnsi="Times New Roman" w:cs="Times New Roman"/>
          <w:sz w:val="24"/>
          <w:szCs w:val="24"/>
        </w:rPr>
        <w:t xml:space="preserve">their </w:t>
      </w:r>
      <w:r w:rsidRPr="006D52A3">
        <w:rPr>
          <w:rFonts w:ascii="Times New Roman" w:eastAsia="Times New Roman" w:hAnsi="Times New Roman" w:cs="Times New Roman"/>
          <w:sz w:val="24"/>
          <w:szCs w:val="24"/>
        </w:rPr>
        <w:t>conventional alternatives</w:t>
      </w:r>
      <w:r w:rsidR="0095417A" w:rsidRPr="006D52A3">
        <w:rPr>
          <w:rFonts w:ascii="Times New Roman" w:eastAsia="Times New Roman" w:hAnsi="Times New Roman" w:cs="Times New Roman"/>
          <w:sz w:val="24"/>
          <w:szCs w:val="24"/>
        </w:rPr>
        <w:t>.</w:t>
      </w:r>
      <w:r w:rsidR="00CA23B5" w:rsidRPr="006D52A3">
        <w:rPr>
          <w:rFonts w:ascii="Times New Roman" w:eastAsia="Times New Roman" w:hAnsi="Times New Roman" w:cs="Times New Roman"/>
          <w:sz w:val="24"/>
          <w:szCs w:val="24"/>
        </w:rPr>
        <w:t xml:space="preserve"> </w:t>
      </w:r>
      <w:r w:rsidR="006A3CC9" w:rsidRPr="006D52A3">
        <w:rPr>
          <w:rFonts w:ascii="Times New Roman" w:eastAsia="Times New Roman" w:hAnsi="Times New Roman" w:cs="Times New Roman"/>
          <w:sz w:val="24"/>
          <w:szCs w:val="24"/>
        </w:rPr>
        <w:t xml:space="preserve">A similar study by </w:t>
      </w:r>
      <w:sdt>
        <w:sdtPr>
          <w:rPr>
            <w:rFonts w:ascii="Times New Roman" w:eastAsia="Times New Roman" w:hAnsi="Times New Roman" w:cs="Times New Roman"/>
            <w:sz w:val="24"/>
            <w:szCs w:val="24"/>
          </w:rPr>
          <w:alias w:val="To edit, see citavi.com/edit"/>
          <w:tag w:val="CitaviPlaceholder#5a69da20-3272-4722-92d2-df5d015c5870"/>
          <w:id w:val="-131397902"/>
          <w:placeholder>
            <w:docPart w:val="DefaultPlaceholder_-1854013440"/>
          </w:placeholder>
        </w:sdtPr>
        <w:sdtContent>
          <w:r w:rsidR="006A3CC9" w:rsidRPr="006D52A3">
            <w:rPr>
              <w:rFonts w:ascii="Times New Roman" w:eastAsia="Times New Roman" w:hAnsi="Times New Roman" w:cs="Times New Roman"/>
              <w:sz w:val="24"/>
              <w:szCs w:val="24"/>
            </w:rPr>
            <w:fldChar w:fldCharType="begin"/>
          </w:r>
          <w:r w:rsidR="006C5999">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Fzc29jaWF0ZVdpdGhQbGFjZWhvbGRlclRhZyI6IkNpdGF2aVBsYWNlaG9sZGVyI2MwMGExMGU4LTJiNzQtNDc4Yi05NTVkLWU5NzJhZmIzMTk3YSIsIkVudHJpZXMiOlt7IiRpZCI6IjIiLCIkdHlwZSI6IlN3aXNzQWNhZGVtaWMuQ2l0YXZpLkNpdGF0aW9ucy5Xb3JkUGxhY2Vob2xkZXJFbnRyeSwgU3dpc3NBY2FkZW1pYy5DaXRhdmkiLCJJZCI6IjM5YmRiYWViLTc0MDgtNDQyZC05YTJlLWY4NzNkY2JhNTNlZiIsIlJhbmdlTGVuZ3RoIjoxMiwiUmVmZXJlbmNlSWQiOiI5ZDY2MWIwMC1lODU2LTRhNDYtYjQ2Zi02ODkzMzVmZWJjNTk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xMS8yNy8yMDA3IiwiRG9pIjoiMTAuMTExMS9qLjE0NzAtNjQzMS4yMDA3LjAwNjM3LngiLCJFZGl0b3JzIjpbXSwiRXZhbHVhdGlvbkNvbXBsZXhpdHkiOjAsIkV2YWx1YXRpb25Tb3VyY2VUZXh0Rm9ybWF0IjowLCJHcm91cHMiOltdLCJIYXNMYWJlbDEiOmZhbHNlLCJIYXNMYWJlbDIiOmZhbHNlLCJLZXl3b3JkcyI6W10sIkxhbmd1YWdlIjoiZW4iLCJMYW5ndWFnZUNvZGUiOiJlbiI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TExL2ouMTQ3MC02NDMxLjIwMDcuMDA2MzcueCIsIlVyaVN0cmluZyI6Imh0dHBzOi8vZG9pLm9yZy8xMC4xMTExL2ouMTQ3MC02NDMxLjIwMDcuMDA2MzcueC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bF8iLCJDcmVhdGVkT24iOiIyMDI1LTA1LTEzVDE4OjA5OjIyIiwiTW9kaWZpZWRCeSI6Il9DYXJsXyIsIklkIjoiNTQ5YTExYTMtNDc2ZC00OTBmLWEyYjgtNzRhNmNkM2NmMWExIiwiTW9kaWZpZWRPbiI6IjIwMjUtMDUtMTNUMTg6MDk6MjI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JodHRwczovL29ubGluZWxpYnJhcnkud2lsZXkuY29tL2RvaS9mdWxsLzEwLjExMTEvai4xNDcwLTY0MzEuMjAwNy4wMDYzNy54IiwiVXJpU3RyaW5nIjoiaHR0cHM6Ly9vbmxpbmVsaWJyYXJ5LndpbGV5LmNvbS9kb2kvZnVsbC8xMC4xMTExL2ouMTQ3MC02NDMxLjIwMDcuMDA2MzcueC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}</w:instrText>
          </w:r>
          <w:r w:rsidR="006A3CC9"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Ureña et al.</w:t>
          </w:r>
          <w:r w:rsidR="006A3CC9" w:rsidRPr="006D52A3">
            <w:rPr>
              <w:rFonts w:ascii="Times New Roman" w:eastAsia="Times New Roman" w:hAnsi="Times New Roman" w:cs="Times New Roman"/>
              <w:sz w:val="24"/>
              <w:szCs w:val="24"/>
            </w:rPr>
            <w:fldChar w:fldCharType="end"/>
          </w:r>
        </w:sdtContent>
      </w:sdt>
      <w:r w:rsidR="006A3CC9" w:rsidRPr="006D52A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To edit, see citavi.com/edit"/>
          <w:tag w:val="CitaviPlaceholder#c00a10e8-2b74-478b-955d-e972afb3197a"/>
          <w:id w:val="1590886328"/>
          <w:placeholder>
            <w:docPart w:val="DefaultPlaceholder_-1854013440"/>
          </w:placeholder>
        </w:sdtPr>
        <w:sdtContent>
          <w:r w:rsidR="006A3CC9" w:rsidRPr="006D52A3">
            <w:rPr>
              <w:rFonts w:ascii="Times New Roman" w:eastAsia="Times New Roman" w:hAnsi="Times New Roman" w:cs="Times New Roman"/>
              <w:sz w:val="24"/>
              <w:szCs w:val="24"/>
            </w:rPr>
            <w:fldChar w:fldCharType="begin"/>
          </w:r>
          <w:r w:rsidR="006C5999">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Fzc29jaWF0ZVdpdGhQbGFjZWhvbGRlclRhZyI6IkNpdGF2aVBsYWNlaG9sZGVyIzVhNjlkYTIwLTMyNzItNDcyMi05MmQyLWRmNWQwMTVjNTg3MCIsIkVudHJpZXMiOlt7IiRpZCI6IjIiLCIkdHlwZSI6IlN3aXNzQWNhZGVtaWMuQ2l0YXZpLkNpdGF0aW9ucy5Xb3JkUGxhY2Vob2xkZXJFbnRyeSwgU3dpc3NBY2FkZW1pYy5DaXRhdmkiLCJJZCI6ImY2NDE3MWViLWZlMWQtNGE4My1iNjA2LTQ1MGE4Y2Y0NjhiMyIsIlJhbmdlTGVuZ3RoIjo2LCJSZWZlcmVuY2VJZCI6IjlkNjYxYjAwLWU4NTYtNGE0Ni1iNDZmLTY4OTMzNWZlYmM1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TEvMjcvMjAwNyIsIkRvaSI6IjEwLjExMTEvai4xNDcwLTY0MzEuMjAwNy4wMDYzNy54IiwiRWRpdG9ycyI6W10sIkV2YWx1YXRpb25Db21wbGV4aXR5IjowLCJFdmFsdWF0aW9uU291cmNlVGV4dEZvcm1hdCI6MCwiR3JvdXBzIjpbXSwiSGFzTGFiZWwxIjpmYWxzZSwiSGFzTGFiZWwyIjpmYWxzZSwiS2V5d29yZHMiOltdLCJMYW5ndWFnZSI6ImVuIiwiTGFuZ3VhZ2VDb2RlIjoiZW4i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uMTExMS9qLjE0NzAtNjQzMS4yMDA3LjAwNjM3LngiLCJVcmlTdHJpbmciOiJodHRwczovL2RvaS5vcmcvMTAuMTExMS9qLjE0NzAtNjQzMS4yMDA3LjAwNjM3Lng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}</w:instrText>
          </w:r>
          <w:r w:rsidR="006A3CC9"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(2008)</w:t>
          </w:r>
          <w:r w:rsidR="006A3CC9" w:rsidRPr="006D52A3">
            <w:rPr>
              <w:rFonts w:ascii="Times New Roman" w:eastAsia="Times New Roman" w:hAnsi="Times New Roman" w:cs="Times New Roman"/>
              <w:sz w:val="24"/>
              <w:szCs w:val="24"/>
            </w:rPr>
            <w:fldChar w:fldCharType="end"/>
          </w:r>
        </w:sdtContent>
      </w:sdt>
      <w:r w:rsidR="006A3CC9" w:rsidRPr="006D52A3">
        <w:rPr>
          <w:rFonts w:ascii="Times New Roman" w:eastAsia="Times New Roman" w:hAnsi="Times New Roman" w:cs="Times New Roman"/>
          <w:sz w:val="24"/>
          <w:szCs w:val="24"/>
        </w:rPr>
        <w:t xml:space="preserve"> </w:t>
      </w:r>
      <w:r w:rsidR="0095417A" w:rsidRPr="006D52A3">
        <w:rPr>
          <w:rFonts w:ascii="Times New Roman" w:eastAsia="Times New Roman" w:hAnsi="Times New Roman" w:cs="Times New Roman"/>
          <w:sz w:val="24"/>
          <w:szCs w:val="24"/>
        </w:rPr>
        <w:t>point</w:t>
      </w:r>
      <w:r w:rsidR="006A3CC9" w:rsidRPr="006D52A3">
        <w:rPr>
          <w:rFonts w:ascii="Times New Roman" w:eastAsia="Times New Roman" w:hAnsi="Times New Roman" w:cs="Times New Roman"/>
          <w:sz w:val="24"/>
          <w:szCs w:val="24"/>
        </w:rPr>
        <w:t xml:space="preserve">ed out </w:t>
      </w:r>
      <w:r w:rsidRPr="006D52A3">
        <w:rPr>
          <w:rFonts w:ascii="Times New Roman" w:eastAsia="Times New Roman" w:hAnsi="Times New Roman" w:cs="Times New Roman"/>
          <w:sz w:val="24"/>
          <w:szCs w:val="24"/>
        </w:rPr>
        <w:t>gender-based differences in WTP</w:t>
      </w:r>
      <w:r w:rsidR="00C61566" w:rsidRPr="006D52A3">
        <w:rPr>
          <w:rFonts w:ascii="Times New Roman" w:eastAsia="Times New Roman" w:hAnsi="Times New Roman" w:cs="Times New Roman"/>
          <w:sz w:val="24"/>
          <w:szCs w:val="24"/>
        </w:rPr>
        <w:t>: although</w:t>
      </w:r>
      <w:r w:rsidRPr="006D52A3">
        <w:rPr>
          <w:rFonts w:ascii="Times New Roman" w:eastAsia="Times New Roman" w:hAnsi="Times New Roman" w:cs="Times New Roman"/>
          <w:sz w:val="24"/>
          <w:szCs w:val="24"/>
        </w:rPr>
        <w:t xml:space="preserve"> </w:t>
      </w:r>
      <w:r w:rsidR="0095417A" w:rsidRPr="006D52A3">
        <w:rPr>
          <w:rFonts w:ascii="Times New Roman" w:eastAsia="Times New Roman" w:hAnsi="Times New Roman" w:cs="Times New Roman"/>
          <w:sz w:val="24"/>
          <w:szCs w:val="24"/>
        </w:rPr>
        <w:t>both men and</w:t>
      </w:r>
      <w:r w:rsidRPr="006D52A3">
        <w:rPr>
          <w:rFonts w:ascii="Times New Roman" w:eastAsia="Times New Roman" w:hAnsi="Times New Roman" w:cs="Times New Roman"/>
          <w:sz w:val="24"/>
          <w:szCs w:val="24"/>
        </w:rPr>
        <w:t xml:space="preserve"> women</w:t>
      </w:r>
      <w:r w:rsidR="007F753A" w:rsidRPr="006D52A3">
        <w:rPr>
          <w:rFonts w:ascii="Times New Roman" w:eastAsia="Times New Roman" w:hAnsi="Times New Roman" w:cs="Times New Roman"/>
          <w:sz w:val="24"/>
          <w:szCs w:val="24"/>
        </w:rPr>
        <w:t xml:space="preserve"> are</w:t>
      </w:r>
      <w:r w:rsidRPr="006D52A3">
        <w:rPr>
          <w:rFonts w:ascii="Times New Roman" w:eastAsia="Times New Roman" w:hAnsi="Times New Roman" w:cs="Times New Roman"/>
          <w:sz w:val="24"/>
          <w:szCs w:val="24"/>
        </w:rPr>
        <w:t xml:space="preserve"> willing to pay</w:t>
      </w:r>
      <w:r w:rsidR="0095417A" w:rsidRPr="006D52A3">
        <w:rPr>
          <w:rFonts w:ascii="Times New Roman" w:eastAsia="Times New Roman" w:hAnsi="Times New Roman" w:cs="Times New Roman"/>
          <w:sz w:val="24"/>
          <w:szCs w:val="24"/>
        </w:rPr>
        <w:t xml:space="preserve"> for </w:t>
      </w:r>
      <w:r w:rsidR="007F753A" w:rsidRPr="006D52A3">
        <w:rPr>
          <w:rFonts w:ascii="Times New Roman" w:eastAsia="Times New Roman" w:hAnsi="Times New Roman" w:cs="Times New Roman"/>
          <w:sz w:val="24"/>
          <w:szCs w:val="24"/>
        </w:rPr>
        <w:t>organic products</w:t>
      </w:r>
      <w:r w:rsidR="00C61566" w:rsidRPr="006D52A3">
        <w:rPr>
          <w:rFonts w:ascii="Times New Roman" w:eastAsia="Times New Roman" w:hAnsi="Times New Roman" w:cs="Times New Roman"/>
          <w:sz w:val="24"/>
          <w:szCs w:val="24"/>
        </w:rPr>
        <w:t>,</w:t>
      </w:r>
      <w:r w:rsidR="007F753A" w:rsidRPr="006D52A3">
        <w:rPr>
          <w:rFonts w:ascii="Times New Roman" w:eastAsia="Times New Roman" w:hAnsi="Times New Roman" w:cs="Times New Roman"/>
          <w:sz w:val="24"/>
          <w:szCs w:val="24"/>
        </w:rPr>
        <w:t xml:space="preserve"> men </w:t>
      </w:r>
      <w:r w:rsidR="00C61566" w:rsidRPr="006D52A3">
        <w:rPr>
          <w:rFonts w:ascii="Times New Roman" w:eastAsia="Times New Roman" w:hAnsi="Times New Roman" w:cs="Times New Roman"/>
          <w:sz w:val="24"/>
          <w:szCs w:val="24"/>
        </w:rPr>
        <w:t xml:space="preserve">were </w:t>
      </w:r>
      <w:r w:rsidR="0034570F">
        <w:rPr>
          <w:rFonts w:ascii="Times New Roman" w:eastAsia="Times New Roman" w:hAnsi="Times New Roman" w:cs="Times New Roman"/>
          <w:sz w:val="24"/>
          <w:szCs w:val="24"/>
        </w:rPr>
        <w:t>willing to pay</w:t>
      </w:r>
      <w:r w:rsidR="0034570F" w:rsidRPr="006D52A3">
        <w:rPr>
          <w:rFonts w:ascii="Times New Roman" w:eastAsia="Times New Roman" w:hAnsi="Times New Roman" w:cs="Times New Roman"/>
          <w:sz w:val="24"/>
          <w:szCs w:val="24"/>
        </w:rPr>
        <w:t xml:space="preserve"> </w:t>
      </w:r>
      <w:r w:rsidR="007F753A" w:rsidRPr="006D52A3">
        <w:rPr>
          <w:rFonts w:ascii="Times New Roman" w:eastAsia="Times New Roman" w:hAnsi="Times New Roman" w:cs="Times New Roman"/>
          <w:sz w:val="24"/>
          <w:szCs w:val="24"/>
        </w:rPr>
        <w:t>an additional 1.9% to 5.2%</w:t>
      </w:r>
      <w:r w:rsidR="00CA23B5" w:rsidRPr="006D52A3">
        <w:rPr>
          <w:rFonts w:ascii="Times New Roman" w:eastAsia="Times New Roman" w:hAnsi="Times New Roman" w:cs="Times New Roman"/>
          <w:sz w:val="24"/>
          <w:szCs w:val="24"/>
        </w:rPr>
        <w:t xml:space="preserve"> </w:t>
      </w:r>
      <w:r w:rsidR="00C61566" w:rsidRPr="006D52A3">
        <w:rPr>
          <w:rFonts w:ascii="Times New Roman" w:eastAsia="Times New Roman" w:hAnsi="Times New Roman" w:cs="Times New Roman"/>
          <w:sz w:val="24"/>
          <w:szCs w:val="24"/>
        </w:rPr>
        <w:t xml:space="preserve">in specific categories, including meat, oil, wine, </w:t>
      </w:r>
      <w:r w:rsidR="00C61566" w:rsidRPr="006D52A3">
        <w:rPr>
          <w:rFonts w:ascii="Times New Roman" w:eastAsia="Times New Roman" w:hAnsi="Times New Roman" w:cs="Times New Roman"/>
          <w:sz w:val="24"/>
          <w:szCs w:val="24"/>
        </w:rPr>
        <w:lastRenderedPageBreak/>
        <w:t>nuts</w:t>
      </w:r>
      <w:r w:rsidR="0034570F">
        <w:rPr>
          <w:rFonts w:ascii="Times New Roman" w:eastAsia="Times New Roman" w:hAnsi="Times New Roman" w:cs="Times New Roman"/>
          <w:sz w:val="24"/>
          <w:szCs w:val="24"/>
        </w:rPr>
        <w:t>,</w:t>
      </w:r>
      <w:r w:rsidR="00C61566" w:rsidRPr="006D52A3">
        <w:rPr>
          <w:rFonts w:ascii="Times New Roman" w:eastAsia="Times New Roman" w:hAnsi="Times New Roman" w:cs="Times New Roman"/>
          <w:sz w:val="24"/>
          <w:szCs w:val="24"/>
        </w:rPr>
        <w:t xml:space="preserve"> and cereal categories </w:t>
      </w:r>
      <w:sdt>
        <w:sdtPr>
          <w:rPr>
            <w:rFonts w:ascii="Times New Roman" w:eastAsia="Times New Roman" w:hAnsi="Times New Roman" w:cs="Times New Roman"/>
            <w:sz w:val="24"/>
            <w:szCs w:val="24"/>
          </w:rPr>
          <w:alias w:val="To edit, see citavi.com/edit"/>
          <w:tag w:val="CitaviPlaceholder#464d85c3-0db3-491b-80cc-a133653da9a1"/>
          <w:id w:val="1349527914"/>
          <w:placeholder>
            <w:docPart w:val="DefaultPlaceholder_-1854013440"/>
          </w:placeholder>
        </w:sdtPr>
        <w:sdtContent>
          <w:r w:rsidR="00C61566" w:rsidRPr="006D52A3">
            <w:rPr>
              <w:rFonts w:ascii="Times New Roman" w:eastAsia="Times New Roman" w:hAnsi="Times New Roman" w:cs="Times New Roman"/>
              <w:sz w:val="24"/>
              <w:szCs w:val="24"/>
            </w:rPr>
            <w:fldChar w:fldCharType="begin"/>
          </w:r>
          <w:r w:rsidR="006C5999">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4Y2IyNzFiLWUwYzItNDg3Yy1iYjk5LTQwNTY0N2M3MjEzNCIsIlJhbmdlTGVuZ3RoIjoyMCwiUmVmZXJlbmNlSWQiOiI5ZDY2MWIwMC1lODU2LTRhNDYtYjQ2Zi02ODkzMzVmZWJjNT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ExLzI3LzIwMDciLCJEb2kiOiIxMC4xMTExL2ouMTQ3MC02NDMxLjIwMDcuMDA2MzcueCIsIkVkaXRvcnMiOltdLCJFdmFsdWF0aW9uQ29tcGxleGl0eSI6MCwiRXZhbHVhdGlvblNvdXJjZVRleHRGb3JtYXQiOjAsIkdyb3VwcyI6W10sIkhhc0xhYmVsMSI6ZmFsc2UsIkhhc0xhYmVsMiI6ZmFsc2UsIktleXdvcmRzIjpbXSwiTGFuZ3VhZ2UiOiJlbiIsIkxhbmd1YWdlQ29kZSI6ImVuIi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xMTEvai4xNDcwLTY0MzEuMjAwNy4wMDYzNy54IiwiVXJpU3RyaW5nIjoiaHR0cHM6Ly9kb2kub3JnLzEwLjExMTEvai4xNDcwLTY0MzEuMjAwNy4wMDYzNy54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}</w:instrText>
          </w:r>
          <w:r w:rsidR="00C61566"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(Ureña et al., 2008)</w:t>
          </w:r>
          <w:r w:rsidR="00C61566" w:rsidRPr="006D52A3">
            <w:rPr>
              <w:rFonts w:ascii="Times New Roman" w:eastAsia="Times New Roman" w:hAnsi="Times New Roman" w:cs="Times New Roman"/>
              <w:sz w:val="24"/>
              <w:szCs w:val="24"/>
            </w:rPr>
            <w:fldChar w:fldCharType="end"/>
          </w:r>
        </w:sdtContent>
      </w:sdt>
      <w:r w:rsidR="00C61566" w:rsidRPr="006D52A3">
        <w:rPr>
          <w:rFonts w:ascii="Times New Roman" w:eastAsia="Times New Roman" w:hAnsi="Times New Roman" w:cs="Times New Roman"/>
          <w:sz w:val="24"/>
          <w:szCs w:val="24"/>
        </w:rPr>
        <w:t xml:space="preserve">. </w:t>
      </w:r>
      <w:r w:rsidR="003A3BD7">
        <w:rPr>
          <w:rFonts w:ascii="Times New Roman" w:eastAsia="Times New Roman" w:hAnsi="Times New Roman" w:cs="Times New Roman"/>
          <w:sz w:val="24"/>
          <w:szCs w:val="24"/>
        </w:rPr>
        <w:t>Furthermore</w:t>
      </w:r>
      <w:r w:rsidR="00C61566" w:rsidRPr="006D52A3">
        <w:rPr>
          <w:rFonts w:ascii="Times New Roman" w:eastAsia="Times New Roman" w:hAnsi="Times New Roman" w:cs="Times New Roman"/>
          <w:sz w:val="24"/>
          <w:szCs w:val="24"/>
        </w:rPr>
        <w:t>, r</w:t>
      </w:r>
      <w:r w:rsidR="00774E87" w:rsidRPr="006D52A3">
        <w:rPr>
          <w:rFonts w:ascii="Times New Roman" w:eastAsia="Times New Roman" w:hAnsi="Times New Roman" w:cs="Times New Roman"/>
          <w:sz w:val="24"/>
          <w:szCs w:val="24"/>
        </w:rPr>
        <w:t>ecent studies suggest</w:t>
      </w:r>
      <w:r w:rsidR="00CA23B5" w:rsidRPr="006D52A3">
        <w:rPr>
          <w:rFonts w:ascii="Times New Roman" w:eastAsia="Times New Roman" w:hAnsi="Times New Roman" w:cs="Times New Roman"/>
          <w:sz w:val="24"/>
          <w:szCs w:val="24"/>
        </w:rPr>
        <w:t xml:space="preserve"> that Millennials and Gen Z, are driving demand for organic products due to their strong </w:t>
      </w:r>
      <w:r w:rsidR="00774E87" w:rsidRPr="006D52A3">
        <w:rPr>
          <w:rFonts w:ascii="Times New Roman" w:eastAsia="Times New Roman" w:hAnsi="Times New Roman" w:cs="Times New Roman"/>
          <w:sz w:val="24"/>
          <w:szCs w:val="24"/>
        </w:rPr>
        <w:t>concerns</w:t>
      </w:r>
      <w:r w:rsidR="00CA23B5" w:rsidRPr="006D52A3">
        <w:rPr>
          <w:rFonts w:ascii="Times New Roman" w:eastAsia="Times New Roman" w:hAnsi="Times New Roman" w:cs="Times New Roman"/>
          <w:sz w:val="24"/>
          <w:szCs w:val="24"/>
        </w:rPr>
        <w:t xml:space="preserve"> for sustainability, transparency, and health-conscious eating </w:t>
      </w:r>
      <w:sdt>
        <w:sdtPr>
          <w:rPr>
            <w:rFonts w:ascii="Times New Roman" w:eastAsia="Times New Roman" w:hAnsi="Times New Roman" w:cs="Times New Roman"/>
            <w:sz w:val="24"/>
            <w:szCs w:val="24"/>
          </w:rPr>
          <w:alias w:val="To edit, see citavi.com/edit"/>
          <w:tag w:val="CitaviPlaceholder#599836a3-81d9-46f2-aa62-3c161b8e81f0"/>
          <w:id w:val="671307405"/>
          <w:placeholder>
            <w:docPart w:val="F4A9ABE12EAC4518A5449EE8CC0537B9"/>
          </w:placeholder>
        </w:sdtPr>
        <w:sdtContent>
          <w:r w:rsidR="00CA23B5" w:rsidRPr="006D52A3">
            <w:rPr>
              <w:rFonts w:ascii="Times New Roman" w:eastAsia="Times New Roman" w:hAnsi="Times New Roman" w:cs="Times New Roman"/>
              <w:sz w:val="24"/>
              <w:szCs w:val="24"/>
            </w:rPr>
            <w:fldChar w:fldCharType="begin"/>
          </w:r>
          <w:r w:rsidR="006C5999">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yODU5ZjgzLWQzN2ItNDIzZC04OTNhLTk3YTdiMmM2ZGRhOSIsIlJhbmdlU3RhcnQiOjI0LCJSYW5nZUxlbmd0aCI6MjAsIlJlZmVyZW5jZUlkIjoiZGFiMTc2MDEtOTk1Mi00Zjc1LWJmOGItZGNlMjAwYjY4MzQ1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jY2Vzc0RhdGUiOiIxMi8xOC8yMDI0IiwiQXV0aG9ycyI6W3siJGlkIjoiNyIsIiR0eXBlIjoiU3dpc3NBY2FkZW1pYy5DaXRhdmkuUGVyc29uLCBTd2lzc0FjYWRlbWljLkNpdGF2aSIsIkxhc3ROYW1lIjoiV2hvbGUgRm9vZHMiLCJQcm90ZWN0ZWQiOmZhbHNlLCJTZXgiOjAsIkNyZWF0ZWRCeSI6Il9DYXJsXyIsIkNyZWF0ZWRPbiI6IjIwMjQtMTItMThUMjE6MjU6MDgiLCJNb2RpZmllZEJ5IjoiX0NhcmxfIiwiSWQiOiI0OTAzZjI5My1kNTJlLTQ5NmEtOWViMS03NmYyOGUzZGIwMjkiLCJNb2RpZmllZE9uIjoiMjAyNC0xMi0xOFQyMToyNTowOC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xLCJVcmlTdHJpbmciOiJ3Zm1hZG1pbiA5IDIzIDIwMjQgLSBHZW4gWiBJcyBIdW5ncnkuanBn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kvMjMvMjAyNC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bWVkaWEud2hvbGVmb29kc21hcmtldC5jb20vZ2VuLXotaXMtaHVuZ3J5LWZvci10cmFuc3BhcmVuY3ktaW4tZm9vZC1zdXN0YWluYWJpbGl0eS1hbmQtcXVhbGl0eS1hbWlkLWNsaW1hdGUtY29uY2VybnMtYWNjb3JkaW5nLXRvLW5ldy13aG9sZS1mb29kcy1tYXJrZXQtc3VydmV5LyIsIlVyaVN0cmluZyI6Imh0dHBzOi8vbWVkaWEud2hvbGVmb29kc21hcmtldC5jb20vZ2VuLXotaXMtaHVuZ3J5LWZvci10cmFuc3BhcmVuY3ktaW4tZm9vZC1zdXN0YWluYWJpbGl0eS1hbmQtcXVhbGl0eS1hbWlkLWNsaW1hdGUtY29uY2VybnMtYWNjb3JkaW5nLXRvLW5ldy13aG9sZS1mb29kcy1tYXJrZXQtc3VydmV5L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}</w:instrText>
          </w:r>
          <w:r w:rsidR="00CA23B5"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(Jakubowska et al., 2024; Whole Foods, 2024)</w:t>
          </w:r>
          <w:r w:rsidR="00CA23B5" w:rsidRPr="006D52A3">
            <w:rPr>
              <w:rFonts w:ascii="Times New Roman" w:eastAsia="Times New Roman" w:hAnsi="Times New Roman" w:cs="Times New Roman"/>
              <w:sz w:val="24"/>
              <w:szCs w:val="24"/>
            </w:rPr>
            <w:fldChar w:fldCharType="end"/>
          </w:r>
        </w:sdtContent>
      </w:sdt>
      <w:r w:rsidR="00CA23B5" w:rsidRPr="006D52A3">
        <w:rPr>
          <w:rFonts w:ascii="Times New Roman" w:eastAsia="Times New Roman" w:hAnsi="Times New Roman" w:cs="Times New Roman"/>
          <w:sz w:val="24"/>
          <w:szCs w:val="24"/>
        </w:rPr>
        <w:t>.</w:t>
      </w:r>
    </w:p>
    <w:p w14:paraId="115306D0" w14:textId="2EDED5C7" w:rsidR="00774E87" w:rsidRPr="006D52A3" w:rsidRDefault="00BA1257" w:rsidP="0082493A">
      <w:pPr>
        <w:spacing w:line="480" w:lineRule="auto"/>
        <w:ind w:firstLine="720"/>
        <w:rPr>
          <w:rFonts w:ascii="Times New Roman" w:eastAsia="Times New Roman" w:hAnsi="Times New Roman" w:cs="Times New Roman"/>
          <w:sz w:val="24"/>
          <w:szCs w:val="24"/>
        </w:rPr>
      </w:pPr>
      <w:r w:rsidRPr="006D52A3">
        <w:rPr>
          <w:rFonts w:ascii="Times New Roman" w:eastAsia="Times New Roman" w:hAnsi="Times New Roman" w:cs="Times New Roman"/>
          <w:sz w:val="24"/>
          <w:szCs w:val="24"/>
        </w:rPr>
        <w:t>O</w:t>
      </w:r>
      <w:r w:rsidR="00BE7052" w:rsidRPr="006D52A3">
        <w:rPr>
          <w:rFonts w:ascii="Times New Roman" w:eastAsia="Times New Roman" w:hAnsi="Times New Roman" w:cs="Times New Roman"/>
          <w:sz w:val="24"/>
          <w:szCs w:val="24"/>
        </w:rPr>
        <w:t>rganic farming</w:t>
      </w:r>
      <w:r w:rsidR="00F30CD6" w:rsidRPr="006D52A3">
        <w:rPr>
          <w:rFonts w:ascii="Times New Roman" w:eastAsia="Times New Roman" w:hAnsi="Times New Roman" w:cs="Times New Roman"/>
          <w:sz w:val="24"/>
          <w:szCs w:val="24"/>
        </w:rPr>
        <w:t xml:space="preserve"> restrict</w:t>
      </w:r>
      <w:r w:rsidR="00026133" w:rsidRPr="006D52A3">
        <w:rPr>
          <w:rFonts w:ascii="Times New Roman" w:eastAsia="Times New Roman" w:hAnsi="Times New Roman" w:cs="Times New Roman"/>
          <w:sz w:val="24"/>
          <w:szCs w:val="24"/>
        </w:rPr>
        <w:t>s</w:t>
      </w:r>
      <w:r w:rsidR="00F30CD6" w:rsidRPr="006D52A3">
        <w:rPr>
          <w:rFonts w:ascii="Times New Roman" w:eastAsia="Times New Roman" w:hAnsi="Times New Roman" w:cs="Times New Roman"/>
          <w:sz w:val="24"/>
          <w:szCs w:val="24"/>
        </w:rPr>
        <w:t xml:space="preserve"> the use of synthetic pesticides</w:t>
      </w:r>
      <w:r w:rsidR="003A3BD7">
        <w:rPr>
          <w:rFonts w:ascii="Times New Roman" w:eastAsia="Times New Roman" w:hAnsi="Times New Roman" w:cs="Times New Roman"/>
          <w:sz w:val="24"/>
          <w:szCs w:val="24"/>
        </w:rPr>
        <w:t xml:space="preserve"> and i</w:t>
      </w:r>
      <w:r w:rsidR="00F30CD6" w:rsidRPr="006D52A3">
        <w:rPr>
          <w:rFonts w:ascii="Times New Roman" w:eastAsia="Times New Roman" w:hAnsi="Times New Roman" w:cs="Times New Roman"/>
          <w:sz w:val="24"/>
          <w:szCs w:val="24"/>
        </w:rPr>
        <w:t xml:space="preserve">nstead </w:t>
      </w:r>
      <w:r w:rsidR="00026133" w:rsidRPr="006D52A3">
        <w:rPr>
          <w:rFonts w:ascii="Times New Roman" w:eastAsia="Times New Roman" w:hAnsi="Times New Roman" w:cs="Times New Roman"/>
          <w:sz w:val="24"/>
          <w:szCs w:val="24"/>
        </w:rPr>
        <w:t>require</w:t>
      </w:r>
      <w:r w:rsidR="00CA23B5" w:rsidRPr="006D52A3">
        <w:rPr>
          <w:rFonts w:ascii="Times New Roman" w:eastAsia="Times New Roman" w:hAnsi="Times New Roman" w:cs="Times New Roman"/>
          <w:sz w:val="24"/>
          <w:szCs w:val="24"/>
        </w:rPr>
        <w:t>s</w:t>
      </w:r>
      <w:r w:rsidR="00F30CD6" w:rsidRPr="006D52A3">
        <w:rPr>
          <w:rFonts w:ascii="Times New Roman" w:eastAsia="Times New Roman" w:hAnsi="Times New Roman" w:cs="Times New Roman"/>
          <w:sz w:val="24"/>
          <w:szCs w:val="24"/>
        </w:rPr>
        <w:t xml:space="preserve"> </w:t>
      </w:r>
      <w:r w:rsidR="00BE7052" w:rsidRPr="006D52A3">
        <w:rPr>
          <w:rFonts w:ascii="Times New Roman" w:eastAsia="Times New Roman" w:hAnsi="Times New Roman" w:cs="Times New Roman"/>
          <w:sz w:val="24"/>
          <w:szCs w:val="24"/>
        </w:rPr>
        <w:t xml:space="preserve">biopesticides and </w:t>
      </w:r>
      <w:r w:rsidR="003A3BD7">
        <w:rPr>
          <w:rFonts w:ascii="Times New Roman" w:eastAsia="Times New Roman" w:hAnsi="Times New Roman" w:cs="Times New Roman"/>
          <w:sz w:val="24"/>
          <w:szCs w:val="24"/>
        </w:rPr>
        <w:t>integrated</w:t>
      </w:r>
      <w:r w:rsidR="00BE7052" w:rsidRPr="006D52A3">
        <w:rPr>
          <w:rFonts w:ascii="Times New Roman" w:eastAsia="Times New Roman" w:hAnsi="Times New Roman" w:cs="Times New Roman"/>
          <w:sz w:val="24"/>
          <w:szCs w:val="24"/>
        </w:rPr>
        <w:t xml:space="preserve"> </w:t>
      </w:r>
      <w:r w:rsidR="00F30CD6" w:rsidRPr="006D52A3">
        <w:rPr>
          <w:rFonts w:ascii="Times New Roman" w:eastAsia="Times New Roman" w:hAnsi="Times New Roman" w:cs="Times New Roman"/>
          <w:sz w:val="24"/>
          <w:szCs w:val="24"/>
        </w:rPr>
        <w:t>pest management</w:t>
      </w:r>
      <w:r w:rsidR="003A3BD7">
        <w:rPr>
          <w:rFonts w:ascii="Times New Roman" w:eastAsia="Times New Roman" w:hAnsi="Times New Roman" w:cs="Times New Roman"/>
          <w:sz w:val="24"/>
          <w:szCs w:val="24"/>
        </w:rPr>
        <w:t xml:space="preserve"> (IPM)</w:t>
      </w:r>
      <w:r w:rsidR="00F30CD6" w:rsidRPr="006D52A3">
        <w:rPr>
          <w:rFonts w:ascii="Times New Roman" w:eastAsia="Times New Roman" w:hAnsi="Times New Roman" w:cs="Times New Roman"/>
          <w:sz w:val="24"/>
          <w:szCs w:val="24"/>
        </w:rPr>
        <w:t xml:space="preserve"> </w:t>
      </w:r>
      <w:r w:rsidR="00151303" w:rsidRPr="006D52A3">
        <w:rPr>
          <w:rFonts w:ascii="Times New Roman" w:eastAsia="Times New Roman" w:hAnsi="Times New Roman" w:cs="Times New Roman"/>
          <w:sz w:val="24"/>
          <w:szCs w:val="24"/>
        </w:rPr>
        <w:t>methods</w:t>
      </w:r>
      <w:r w:rsidR="0034570F">
        <w:rPr>
          <w:rFonts w:ascii="Times New Roman" w:eastAsia="Times New Roman" w:hAnsi="Times New Roman" w:cs="Times New Roman"/>
          <w:sz w:val="24"/>
          <w:szCs w:val="24"/>
        </w:rPr>
        <w:t>,</w:t>
      </w:r>
      <w:r w:rsidR="00BE7052" w:rsidRPr="006D52A3">
        <w:rPr>
          <w:rFonts w:ascii="Times New Roman" w:eastAsia="Times New Roman" w:hAnsi="Times New Roman" w:cs="Times New Roman"/>
          <w:sz w:val="24"/>
          <w:szCs w:val="24"/>
        </w:rPr>
        <w:t xml:space="preserve"> which </w:t>
      </w:r>
      <w:r w:rsidR="00262FCB" w:rsidRPr="006D52A3">
        <w:rPr>
          <w:rFonts w:ascii="Times New Roman" w:eastAsia="Times New Roman" w:hAnsi="Times New Roman" w:cs="Times New Roman"/>
          <w:sz w:val="24"/>
          <w:szCs w:val="24"/>
        </w:rPr>
        <w:t>can</w:t>
      </w:r>
      <w:r w:rsidR="00670468" w:rsidRPr="006D52A3">
        <w:rPr>
          <w:rFonts w:ascii="Times New Roman" w:eastAsia="Times New Roman" w:hAnsi="Times New Roman" w:cs="Times New Roman"/>
          <w:sz w:val="24"/>
          <w:szCs w:val="24"/>
        </w:rPr>
        <w:t xml:space="preserve"> </w:t>
      </w:r>
      <w:r w:rsidR="00BE7052" w:rsidRPr="006D52A3">
        <w:rPr>
          <w:rFonts w:ascii="Times New Roman" w:eastAsia="Times New Roman" w:hAnsi="Times New Roman" w:cs="Times New Roman"/>
          <w:sz w:val="24"/>
          <w:szCs w:val="24"/>
        </w:rPr>
        <w:t>have different modes of action</w:t>
      </w:r>
      <w:r w:rsidR="0034570F">
        <w:rPr>
          <w:rFonts w:ascii="Times New Roman" w:eastAsia="Times New Roman" w:hAnsi="Times New Roman" w:cs="Times New Roman"/>
          <w:sz w:val="24"/>
          <w:szCs w:val="24"/>
        </w:rPr>
        <w:t xml:space="preserve"> and are</w:t>
      </w:r>
      <w:r w:rsidR="00BE7052" w:rsidRPr="006D52A3">
        <w:rPr>
          <w:rFonts w:ascii="Times New Roman" w:eastAsia="Times New Roman" w:hAnsi="Times New Roman" w:cs="Times New Roman"/>
          <w:sz w:val="24"/>
          <w:szCs w:val="24"/>
        </w:rPr>
        <w:t xml:space="preserve"> </w:t>
      </w:r>
      <w:r w:rsidR="00A13922" w:rsidRPr="006D52A3">
        <w:rPr>
          <w:rFonts w:ascii="Times New Roman" w:eastAsia="Times New Roman" w:hAnsi="Times New Roman" w:cs="Times New Roman"/>
          <w:sz w:val="24"/>
          <w:szCs w:val="24"/>
        </w:rPr>
        <w:t>perceived as</w:t>
      </w:r>
      <w:r w:rsidR="00151303" w:rsidRPr="006D52A3">
        <w:rPr>
          <w:rFonts w:ascii="Times New Roman" w:eastAsia="Times New Roman" w:hAnsi="Times New Roman" w:cs="Times New Roman"/>
          <w:sz w:val="24"/>
          <w:szCs w:val="24"/>
        </w:rPr>
        <w:t xml:space="preserve"> </w:t>
      </w:r>
      <w:r w:rsidR="00BE7052" w:rsidRPr="006D52A3">
        <w:rPr>
          <w:rFonts w:ascii="Times New Roman" w:eastAsia="Times New Roman" w:hAnsi="Times New Roman" w:cs="Times New Roman"/>
          <w:sz w:val="24"/>
          <w:szCs w:val="24"/>
        </w:rPr>
        <w:t>le</w:t>
      </w:r>
      <w:r w:rsidR="00077B17" w:rsidRPr="006D52A3">
        <w:rPr>
          <w:rFonts w:ascii="Times New Roman" w:eastAsia="Times New Roman" w:hAnsi="Times New Roman" w:cs="Times New Roman"/>
          <w:sz w:val="24"/>
          <w:szCs w:val="24"/>
        </w:rPr>
        <w:t>ss</w:t>
      </w:r>
      <w:r w:rsidR="00BE7052" w:rsidRPr="006D52A3">
        <w:rPr>
          <w:rFonts w:ascii="Times New Roman" w:eastAsia="Times New Roman" w:hAnsi="Times New Roman" w:cs="Times New Roman"/>
          <w:sz w:val="24"/>
          <w:szCs w:val="24"/>
        </w:rPr>
        <w:t xml:space="preserve"> negative </w:t>
      </w:r>
      <w:r w:rsidR="00A13922" w:rsidRPr="006D52A3">
        <w:rPr>
          <w:rFonts w:ascii="Times New Roman" w:eastAsia="Times New Roman" w:hAnsi="Times New Roman" w:cs="Times New Roman"/>
          <w:sz w:val="24"/>
          <w:szCs w:val="24"/>
        </w:rPr>
        <w:t xml:space="preserve">to </w:t>
      </w:r>
      <w:r w:rsidR="00BE7052" w:rsidRPr="006D52A3">
        <w:rPr>
          <w:rFonts w:ascii="Times New Roman" w:eastAsia="Times New Roman" w:hAnsi="Times New Roman" w:cs="Times New Roman"/>
          <w:sz w:val="24"/>
          <w:szCs w:val="24"/>
        </w:rPr>
        <w:t>the environment</w:t>
      </w:r>
      <w:r w:rsidR="00077B17" w:rsidRPr="006D52A3">
        <w:rPr>
          <w:rFonts w:ascii="Times New Roman" w:eastAsia="Times New Roman" w:hAnsi="Times New Roman" w:cs="Times New Roman"/>
          <w:sz w:val="24"/>
          <w:szCs w:val="24"/>
        </w:rPr>
        <w:t xml:space="preserve"> </w:t>
      </w:r>
      <w:r w:rsidR="00151303" w:rsidRPr="006D52A3">
        <w:rPr>
          <w:rFonts w:ascii="Times New Roman" w:eastAsia="Times New Roman" w:hAnsi="Times New Roman" w:cs="Times New Roman"/>
          <w:sz w:val="24"/>
          <w:szCs w:val="24"/>
        </w:rPr>
        <w:t>w</w:t>
      </w:r>
      <w:r w:rsidR="00077B17" w:rsidRPr="006D52A3">
        <w:rPr>
          <w:rFonts w:ascii="Times New Roman" w:eastAsia="Times New Roman" w:hAnsi="Times New Roman" w:cs="Times New Roman"/>
          <w:sz w:val="24"/>
          <w:szCs w:val="24"/>
        </w:rPr>
        <w:t>hen compared to synthetic pesticides</w:t>
      </w:r>
      <w:r w:rsidR="00BE7052" w:rsidRPr="006D52A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To edit, see citavi.com/edit"/>
          <w:tag w:val="CitaviPlaceholder#4b166f78-4726-47fe-86d0-a91bbe12e8e9"/>
          <w:id w:val="250022917"/>
          <w:placeholder>
            <w:docPart w:val="DefaultPlaceholder_-1854013440"/>
          </w:placeholder>
        </w:sdtPr>
        <w:sdtContent>
          <w:r w:rsidR="00BE7052" w:rsidRPr="006D52A3">
            <w:rPr>
              <w:rFonts w:ascii="Times New Roman" w:eastAsia="Times New Roman" w:hAnsi="Times New Roman" w:cs="Times New Roman"/>
              <w:sz w:val="24"/>
              <w:szCs w:val="24"/>
            </w:rPr>
            <w:fldChar w:fldCharType="begin"/>
          </w:r>
          <w:r w:rsidR="006C5999">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0ZWM0OWJmLWJkMjAtNDMzMy1hOGQyLWIyZjAwMjc2Njg0YyIsIlJhbmdlTGVuZ3RoIjoyMywiUmVmZXJlbmNlSWQiOiJkNTY2MGQxNS0yN2Q4LTQyOWMtOGM4My1kNjI3OWI1NTA4ZD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OS8xMC8yMDIxIiwiRG9pIjoiMTAuMTM3MS9qb3VybmFsLnBvbmUuMDI1NzI4OCIsIkVkaXRvcnMiOltdLCJFdmFsdWF0aW9uQ29tcGxleGl0eSI6MCwiRXZhbHVhdGlvblNvdXJjZVRleHRGb3JtYXQiOjAsIkdyb3VwcyI6W10sIkhhc0xhYmVsMSI6ZmFsc2UsIkhhc0xhYmVsMiI6ZmFsc2UsIktleXdvcmRzIjpbXSwiTGFuZ3VhZ2UiOiJlbmciLCJMYW5ndWFnZUNvZGUiOiJlbiI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zcxL2pvdXJuYWwucG9uZS4wMjU3Mjg4IiwiVXJpU3RyaW5nIjoiaHR0cHM6Ly9kb2kub3JnLzEwLjEzNzEvam91cm5hbC5wb25lLjAyNTcyODg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}</w:instrText>
          </w:r>
          <w:r w:rsidR="00BE7052"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(Gundala &amp; Singh, 2021)</w:t>
          </w:r>
          <w:r w:rsidR="00BE7052" w:rsidRPr="006D52A3">
            <w:rPr>
              <w:rFonts w:ascii="Times New Roman" w:eastAsia="Times New Roman" w:hAnsi="Times New Roman" w:cs="Times New Roman"/>
              <w:sz w:val="24"/>
              <w:szCs w:val="24"/>
            </w:rPr>
            <w:fldChar w:fldCharType="end"/>
          </w:r>
        </w:sdtContent>
      </w:sdt>
      <w:r w:rsidR="00542F56" w:rsidRPr="006D52A3">
        <w:rPr>
          <w:rFonts w:ascii="Times New Roman" w:eastAsia="Times New Roman" w:hAnsi="Times New Roman" w:cs="Times New Roman"/>
          <w:sz w:val="24"/>
          <w:szCs w:val="24"/>
        </w:rPr>
        <w:t xml:space="preserve">. </w:t>
      </w:r>
      <w:r w:rsidR="00774E87" w:rsidRPr="006D52A3">
        <w:rPr>
          <w:rFonts w:ascii="Times New Roman" w:eastAsia="Times New Roman" w:hAnsi="Times New Roman" w:cs="Times New Roman"/>
          <w:sz w:val="24"/>
          <w:szCs w:val="24"/>
        </w:rPr>
        <w:t>These perceptions are reinforced by beliefs about</w:t>
      </w:r>
      <w:r w:rsidR="00A13922" w:rsidRPr="006D52A3">
        <w:rPr>
          <w:rFonts w:ascii="Times New Roman" w:eastAsia="Times New Roman" w:hAnsi="Times New Roman" w:cs="Times New Roman"/>
          <w:sz w:val="24"/>
          <w:szCs w:val="24"/>
        </w:rPr>
        <w:t xml:space="preserve"> superior </w:t>
      </w:r>
      <w:r w:rsidR="00542F56" w:rsidRPr="006D52A3">
        <w:rPr>
          <w:rFonts w:ascii="Times New Roman" w:eastAsia="Times New Roman" w:hAnsi="Times New Roman" w:cs="Times New Roman"/>
          <w:sz w:val="24"/>
          <w:szCs w:val="24"/>
        </w:rPr>
        <w:t>nutritional value</w:t>
      </w:r>
      <w:r w:rsidR="00A13922" w:rsidRPr="006D52A3">
        <w:rPr>
          <w:rFonts w:ascii="Times New Roman" w:eastAsia="Times New Roman" w:hAnsi="Times New Roman" w:cs="Times New Roman"/>
          <w:sz w:val="24"/>
          <w:szCs w:val="24"/>
        </w:rPr>
        <w:t xml:space="preserve"> and environmental </w:t>
      </w:r>
      <w:r w:rsidR="00451756" w:rsidRPr="006D52A3">
        <w:rPr>
          <w:rFonts w:ascii="Times New Roman" w:eastAsia="Times New Roman" w:hAnsi="Times New Roman" w:cs="Times New Roman"/>
          <w:sz w:val="24"/>
          <w:szCs w:val="24"/>
        </w:rPr>
        <w:t>benefits while</w:t>
      </w:r>
      <w:r w:rsidR="00774E87" w:rsidRPr="006D52A3">
        <w:rPr>
          <w:rFonts w:ascii="Times New Roman" w:eastAsia="Times New Roman" w:hAnsi="Times New Roman" w:cs="Times New Roman"/>
          <w:sz w:val="24"/>
          <w:szCs w:val="24"/>
        </w:rPr>
        <w:t xml:space="preserve"> reduc</w:t>
      </w:r>
      <w:r w:rsidR="00451756" w:rsidRPr="006D52A3">
        <w:rPr>
          <w:rFonts w:ascii="Times New Roman" w:eastAsia="Times New Roman" w:hAnsi="Times New Roman" w:cs="Times New Roman"/>
          <w:sz w:val="24"/>
          <w:szCs w:val="24"/>
        </w:rPr>
        <w:t>ing potential</w:t>
      </w:r>
      <w:r w:rsidR="00774E87" w:rsidRPr="006D52A3">
        <w:rPr>
          <w:rFonts w:ascii="Times New Roman" w:eastAsia="Times New Roman" w:hAnsi="Times New Roman" w:cs="Times New Roman"/>
          <w:sz w:val="24"/>
          <w:szCs w:val="24"/>
        </w:rPr>
        <w:t xml:space="preserve"> chemical exposure,</w:t>
      </w:r>
      <w:r w:rsidR="00A452FC" w:rsidRPr="006D52A3">
        <w:rPr>
          <w:rFonts w:ascii="Times New Roman" w:eastAsia="Times New Roman" w:hAnsi="Times New Roman" w:cs="Times New Roman"/>
          <w:sz w:val="24"/>
          <w:szCs w:val="24"/>
        </w:rPr>
        <w:t xml:space="preserve"> which</w:t>
      </w:r>
      <w:r w:rsidR="00774E87" w:rsidRPr="006D52A3">
        <w:rPr>
          <w:rFonts w:ascii="Times New Roman" w:eastAsia="Times New Roman" w:hAnsi="Times New Roman" w:cs="Times New Roman"/>
          <w:sz w:val="24"/>
          <w:szCs w:val="24"/>
        </w:rPr>
        <w:t xml:space="preserve"> increas</w:t>
      </w:r>
      <w:r w:rsidR="00A452FC" w:rsidRPr="006D52A3">
        <w:rPr>
          <w:rFonts w:ascii="Times New Roman" w:eastAsia="Times New Roman" w:hAnsi="Times New Roman" w:cs="Times New Roman"/>
          <w:sz w:val="24"/>
          <w:szCs w:val="24"/>
        </w:rPr>
        <w:t>es</w:t>
      </w:r>
      <w:r w:rsidR="00774E87" w:rsidRPr="006D52A3">
        <w:rPr>
          <w:rFonts w:ascii="Times New Roman" w:eastAsia="Times New Roman" w:hAnsi="Times New Roman" w:cs="Times New Roman"/>
          <w:sz w:val="24"/>
          <w:szCs w:val="24"/>
        </w:rPr>
        <w:t xml:space="preserve"> the likeli</w:t>
      </w:r>
      <w:r w:rsidR="00A452FC" w:rsidRPr="006D52A3">
        <w:rPr>
          <w:rFonts w:ascii="Times New Roman" w:eastAsia="Times New Roman" w:hAnsi="Times New Roman" w:cs="Times New Roman"/>
          <w:sz w:val="24"/>
          <w:szCs w:val="24"/>
        </w:rPr>
        <w:t>hood</w:t>
      </w:r>
      <w:r w:rsidR="00774E87" w:rsidRPr="006D52A3">
        <w:rPr>
          <w:rFonts w:ascii="Times New Roman" w:eastAsia="Times New Roman" w:hAnsi="Times New Roman" w:cs="Times New Roman"/>
          <w:sz w:val="24"/>
          <w:szCs w:val="24"/>
        </w:rPr>
        <w:t xml:space="preserve"> </w:t>
      </w:r>
      <w:r w:rsidR="0034570F">
        <w:rPr>
          <w:rFonts w:ascii="Times New Roman" w:eastAsia="Times New Roman" w:hAnsi="Times New Roman" w:cs="Times New Roman"/>
          <w:sz w:val="24"/>
          <w:szCs w:val="24"/>
        </w:rPr>
        <w:t>of</w:t>
      </w:r>
      <w:r w:rsidR="00774E87" w:rsidRPr="006D52A3">
        <w:rPr>
          <w:rFonts w:ascii="Times New Roman" w:eastAsia="Times New Roman" w:hAnsi="Times New Roman" w:cs="Times New Roman"/>
          <w:sz w:val="24"/>
          <w:szCs w:val="24"/>
        </w:rPr>
        <w:t xml:space="preserve"> buy</w:t>
      </w:r>
      <w:r w:rsidR="0034570F">
        <w:rPr>
          <w:rFonts w:ascii="Times New Roman" w:eastAsia="Times New Roman" w:hAnsi="Times New Roman" w:cs="Times New Roman"/>
          <w:sz w:val="24"/>
          <w:szCs w:val="24"/>
        </w:rPr>
        <w:t>ing</w:t>
      </w:r>
      <w:r w:rsidR="00774E87" w:rsidRPr="006D52A3">
        <w:rPr>
          <w:rFonts w:ascii="Times New Roman" w:eastAsia="Times New Roman" w:hAnsi="Times New Roman" w:cs="Times New Roman"/>
          <w:sz w:val="24"/>
          <w:szCs w:val="24"/>
        </w:rPr>
        <w:t xml:space="preserve"> organic options </w:t>
      </w:r>
      <w:sdt>
        <w:sdtPr>
          <w:rPr>
            <w:rFonts w:ascii="Times New Roman" w:eastAsia="Times New Roman" w:hAnsi="Times New Roman" w:cs="Times New Roman"/>
            <w:sz w:val="24"/>
            <w:szCs w:val="24"/>
          </w:rPr>
          <w:alias w:val="To edit, see citavi.com/edit"/>
          <w:tag w:val="CitaviPlaceholder#f8a46099-64b5-4626-b3df-1c77f09baa81"/>
          <w:id w:val="-569571830"/>
          <w:placeholder>
            <w:docPart w:val="858E3637CC1B461BAD5957D3B06ED3C1"/>
          </w:placeholder>
        </w:sdtPr>
        <w:sdtContent>
          <w:r w:rsidR="00542F56" w:rsidRPr="006D52A3">
            <w:rPr>
              <w:rFonts w:ascii="Times New Roman" w:eastAsia="Times New Roman" w:hAnsi="Times New Roman" w:cs="Times New Roman"/>
              <w:sz w:val="24"/>
              <w:szCs w:val="24"/>
            </w:rPr>
            <w:fldChar w:fldCharType="begin"/>
          </w:r>
          <w:r w:rsidR="006C5999">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jOGM3ZjdhLTQwZGItNDFjYy04Yjk0LTdiNmVlNTlhNThiNiIsIlJhbmdlU3RhcnQiOjIxLCJSYW5nZUxlbmd0aCI6MjEsIlJlZmVyZW5jZUlkIjoiZTI1NjVjMDgtNzBiNy00YzIwLWI4MWMtMTFlNDkwYmY4MjMx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MzOTAvc3UxMjAyMDU5NSIsIkVkaXRvcnMiOltdLCJFdmFsdWF0aW9uQ29tcGxleGl0eSI6MCwiRXZhbHVhdGlvblNvdXJjZVRleHRGb3JtYXQiOjAsIkdyb3VwcyI6W10sIkhhc0xhYmVsMSI6ZmFsc2UsIkhhc0xhYmVsMiI6ZmFsc2UsIktleXdvcmRzIjpbXS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wLjMzOTAvc3UxMjAyMDU5NSIsIlVyaVN0cmluZyI6Imh0dHBzOi8vZG9pLm9yZy8xMC4zMzkwL3N1MTIwMjA1OTU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}</w:instrText>
          </w:r>
          <w:r w:rsidR="00542F56"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(Eyinade et al., 2021; Rizzo et al., 2020)</w:t>
          </w:r>
          <w:r w:rsidR="00542F56" w:rsidRPr="006D52A3">
            <w:rPr>
              <w:rFonts w:ascii="Times New Roman" w:eastAsia="Times New Roman" w:hAnsi="Times New Roman" w:cs="Times New Roman"/>
              <w:sz w:val="24"/>
              <w:szCs w:val="24"/>
            </w:rPr>
            <w:fldChar w:fldCharType="end"/>
          </w:r>
        </w:sdtContent>
      </w:sdt>
      <w:r w:rsidR="00542F56" w:rsidRPr="006D52A3">
        <w:rPr>
          <w:rFonts w:ascii="Times New Roman" w:eastAsia="Times New Roman" w:hAnsi="Times New Roman" w:cs="Times New Roman"/>
          <w:sz w:val="24"/>
          <w:szCs w:val="24"/>
        </w:rPr>
        <w:t>.</w:t>
      </w:r>
      <w:r w:rsidR="00774E87" w:rsidRPr="006D52A3">
        <w:rPr>
          <w:rFonts w:ascii="Times New Roman" w:eastAsia="Times New Roman" w:hAnsi="Times New Roman" w:cs="Times New Roman"/>
          <w:sz w:val="24"/>
          <w:szCs w:val="24"/>
        </w:rPr>
        <w:t xml:space="preserve"> </w:t>
      </w:r>
      <w:r w:rsidR="00932F29" w:rsidRPr="006D52A3">
        <w:rPr>
          <w:rFonts w:ascii="Times New Roman" w:eastAsia="Times New Roman" w:hAnsi="Times New Roman" w:cs="Times New Roman"/>
          <w:sz w:val="24"/>
          <w:szCs w:val="24"/>
        </w:rPr>
        <w:t xml:space="preserve">However, these </w:t>
      </w:r>
      <w:r w:rsidR="003A3BD7">
        <w:rPr>
          <w:rFonts w:ascii="Times New Roman" w:eastAsia="Times New Roman" w:hAnsi="Times New Roman" w:cs="Times New Roman"/>
          <w:sz w:val="24"/>
          <w:szCs w:val="24"/>
        </w:rPr>
        <w:t>perceptions</w:t>
      </w:r>
      <w:r w:rsidR="00932F29" w:rsidRPr="006D52A3">
        <w:rPr>
          <w:rFonts w:ascii="Times New Roman" w:eastAsia="Times New Roman" w:hAnsi="Times New Roman" w:cs="Times New Roman"/>
          <w:sz w:val="24"/>
          <w:szCs w:val="24"/>
        </w:rPr>
        <w:t xml:space="preserve"> do not </w:t>
      </w:r>
      <w:r w:rsidR="003A3BD7">
        <w:rPr>
          <w:rFonts w:ascii="Times New Roman" w:eastAsia="Times New Roman" w:hAnsi="Times New Roman" w:cs="Times New Roman"/>
          <w:sz w:val="24"/>
          <w:szCs w:val="24"/>
        </w:rPr>
        <w:t>always</w:t>
      </w:r>
      <w:r w:rsidR="00932F29" w:rsidRPr="006D52A3">
        <w:rPr>
          <w:rFonts w:ascii="Times New Roman" w:eastAsia="Times New Roman" w:hAnsi="Times New Roman" w:cs="Times New Roman"/>
          <w:sz w:val="24"/>
          <w:szCs w:val="24"/>
        </w:rPr>
        <w:t xml:space="preserve"> align with scientific evidence</w:t>
      </w:r>
      <w:r w:rsidR="00542F56" w:rsidRPr="006D52A3">
        <w:rPr>
          <w:rFonts w:ascii="Times New Roman" w:eastAsia="Times New Roman" w:hAnsi="Times New Roman" w:cs="Times New Roman"/>
          <w:sz w:val="24"/>
          <w:szCs w:val="24"/>
        </w:rPr>
        <w:t xml:space="preserve"> and production realities. </w:t>
      </w:r>
      <w:r w:rsidR="00CA23B5" w:rsidRPr="006D52A3">
        <w:rPr>
          <w:rFonts w:ascii="Times New Roman" w:eastAsia="Times New Roman" w:hAnsi="Times New Roman" w:cs="Times New Roman"/>
          <w:sz w:val="24"/>
          <w:szCs w:val="24"/>
        </w:rPr>
        <w:t>S</w:t>
      </w:r>
      <w:r w:rsidR="00774E87" w:rsidRPr="006D52A3">
        <w:rPr>
          <w:rFonts w:ascii="Times New Roman" w:eastAsia="Times New Roman" w:hAnsi="Times New Roman" w:cs="Times New Roman"/>
          <w:sz w:val="24"/>
          <w:szCs w:val="24"/>
        </w:rPr>
        <w:t>ystematic</w:t>
      </w:r>
      <w:r w:rsidR="003D7C9D" w:rsidRPr="006D52A3">
        <w:rPr>
          <w:rFonts w:ascii="Times New Roman" w:eastAsia="Times New Roman" w:hAnsi="Times New Roman" w:cs="Times New Roman"/>
          <w:sz w:val="24"/>
          <w:szCs w:val="24"/>
        </w:rPr>
        <w:t xml:space="preserve"> reviews have found little to no consistent evidence supporting significant nutrient differences between organic and conventional produce</w:t>
      </w:r>
      <w:r w:rsidR="003D7C9D" w:rsidRPr="006D52A3">
        <w:t xml:space="preserve"> </w:t>
      </w:r>
      <w:sdt>
        <w:sdtPr>
          <w:rPr>
            <w:rFonts w:ascii="Times New Roman" w:eastAsia="Times New Roman" w:hAnsi="Times New Roman" w:cs="Times New Roman"/>
            <w:sz w:val="24"/>
            <w:szCs w:val="24"/>
          </w:rPr>
          <w:alias w:val="To edit, see citavi.com/edit"/>
          <w:tag w:val="CitaviPlaceholder#12aa6f1f-d8a5-4cc2-91e5-f0ab65146f8c"/>
          <w:id w:val="1263416822"/>
          <w:placeholder>
            <w:docPart w:val="DefaultPlaceholder_-1854013440"/>
          </w:placeholder>
        </w:sdtPr>
        <w:sdtContent>
          <w:r w:rsidR="00D44CAF" w:rsidRPr="006D52A3">
            <w:rPr>
              <w:rFonts w:ascii="Times New Roman" w:eastAsia="Times New Roman" w:hAnsi="Times New Roman" w:cs="Times New Roman"/>
              <w:sz w:val="24"/>
              <w:szCs w:val="24"/>
            </w:rPr>
            <w:fldChar w:fldCharType="begin"/>
          </w:r>
          <w:r w:rsidR="006C5999">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xYjdlYjgwLTg5YTEtNGY2OS04ZGVkLTEzY2QzNDMwN2ExYyIsIlJhbmdlU3RhcnQiOjIxLCJSYW5nZUxlbmd0aCI6MzAsIlJlZmVyZW5jZUlkIjoiODZmNzk1MTgtNWY5NC00NDhiLWFkZWEtYTk5MWJhMWVlNTEx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}</w:instrText>
          </w:r>
          <w:r w:rsidR="00D44CAF"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(Dangour et al., 2009; Smith-Spangler et al., 2012)</w:t>
          </w:r>
          <w:r w:rsidR="00D44CAF" w:rsidRPr="006D52A3">
            <w:rPr>
              <w:rFonts w:ascii="Times New Roman" w:eastAsia="Times New Roman" w:hAnsi="Times New Roman" w:cs="Times New Roman"/>
              <w:sz w:val="24"/>
              <w:szCs w:val="24"/>
            </w:rPr>
            <w:fldChar w:fldCharType="end"/>
          </w:r>
        </w:sdtContent>
      </w:sdt>
      <w:r w:rsidR="00F775FB" w:rsidRPr="006D52A3">
        <w:rPr>
          <w:rFonts w:ascii="Times New Roman" w:eastAsia="Times New Roman" w:hAnsi="Times New Roman" w:cs="Times New Roman"/>
          <w:sz w:val="24"/>
          <w:szCs w:val="24"/>
        </w:rPr>
        <w:t>.</w:t>
      </w:r>
      <w:r w:rsidR="00542F56" w:rsidRPr="006D52A3">
        <w:rPr>
          <w:rFonts w:ascii="Times New Roman" w:eastAsia="Times New Roman" w:hAnsi="Times New Roman" w:cs="Times New Roman"/>
          <w:sz w:val="24"/>
          <w:szCs w:val="24"/>
        </w:rPr>
        <w:t xml:space="preserve"> </w:t>
      </w:r>
      <w:r w:rsidR="00774E87" w:rsidRPr="006D52A3">
        <w:rPr>
          <w:rFonts w:ascii="Times New Roman" w:eastAsia="Times New Roman" w:hAnsi="Times New Roman" w:cs="Times New Roman"/>
          <w:sz w:val="24"/>
          <w:szCs w:val="24"/>
        </w:rPr>
        <w:t>Moreover</w:t>
      </w:r>
      <w:r w:rsidR="00542F56" w:rsidRPr="006D52A3">
        <w:rPr>
          <w:rFonts w:ascii="Times New Roman" w:eastAsia="Times New Roman" w:hAnsi="Times New Roman" w:cs="Times New Roman"/>
          <w:sz w:val="24"/>
          <w:szCs w:val="24"/>
        </w:rPr>
        <w:t>, o</w:t>
      </w:r>
      <w:r w:rsidR="0080233C" w:rsidRPr="006D52A3">
        <w:rPr>
          <w:rFonts w:ascii="Times New Roman" w:eastAsia="Times New Roman" w:hAnsi="Times New Roman" w:cs="Times New Roman"/>
          <w:sz w:val="24"/>
          <w:szCs w:val="24"/>
        </w:rPr>
        <w:t xml:space="preserve">rganic </w:t>
      </w:r>
      <w:r w:rsidR="003A3BD7">
        <w:rPr>
          <w:rFonts w:ascii="Times New Roman" w:eastAsia="Times New Roman" w:hAnsi="Times New Roman" w:cs="Times New Roman"/>
          <w:sz w:val="24"/>
          <w:szCs w:val="24"/>
        </w:rPr>
        <w:t>production is not</w:t>
      </w:r>
      <w:r w:rsidR="0080233C" w:rsidRPr="006D52A3">
        <w:rPr>
          <w:rFonts w:ascii="Times New Roman" w:eastAsia="Times New Roman" w:hAnsi="Times New Roman" w:cs="Times New Roman"/>
          <w:sz w:val="24"/>
          <w:szCs w:val="24"/>
        </w:rPr>
        <w:t xml:space="preserve"> pesticide-free. Organic-approved pesticides, such as copper-based fungicides </w:t>
      </w:r>
      <w:r w:rsidR="003A3BD7">
        <w:rPr>
          <w:rFonts w:ascii="Times New Roman" w:eastAsia="Times New Roman" w:hAnsi="Times New Roman" w:cs="Times New Roman"/>
          <w:sz w:val="24"/>
          <w:szCs w:val="24"/>
        </w:rPr>
        <w:t>and</w:t>
      </w:r>
      <w:r w:rsidR="0080233C" w:rsidRPr="006D52A3">
        <w:rPr>
          <w:rFonts w:ascii="Times New Roman" w:eastAsia="Times New Roman" w:hAnsi="Times New Roman" w:cs="Times New Roman"/>
          <w:sz w:val="24"/>
          <w:szCs w:val="24"/>
        </w:rPr>
        <w:t xml:space="preserve"> botanical insecticides like neem oil, are </w:t>
      </w:r>
      <w:r w:rsidR="003A3BD7">
        <w:rPr>
          <w:rFonts w:ascii="Times New Roman" w:eastAsia="Times New Roman" w:hAnsi="Times New Roman" w:cs="Times New Roman"/>
          <w:sz w:val="24"/>
          <w:szCs w:val="24"/>
        </w:rPr>
        <w:t xml:space="preserve">often </w:t>
      </w:r>
      <w:r w:rsidR="0080233C" w:rsidRPr="006D52A3">
        <w:rPr>
          <w:rFonts w:ascii="Times New Roman" w:eastAsia="Times New Roman" w:hAnsi="Times New Roman" w:cs="Times New Roman"/>
          <w:sz w:val="24"/>
          <w:szCs w:val="24"/>
        </w:rPr>
        <w:t>used at higher frequencies</w:t>
      </w:r>
      <w:r w:rsidR="003A3BD7">
        <w:rPr>
          <w:rFonts w:ascii="Times New Roman" w:eastAsia="Times New Roman" w:hAnsi="Times New Roman" w:cs="Times New Roman"/>
          <w:sz w:val="24"/>
          <w:szCs w:val="24"/>
        </w:rPr>
        <w:t xml:space="preserve"> than their conventional counterpart</w:t>
      </w:r>
      <w:r w:rsidR="00F53FE2">
        <w:rPr>
          <w:rFonts w:ascii="Times New Roman" w:eastAsia="Times New Roman" w:hAnsi="Times New Roman" w:cs="Times New Roman"/>
          <w:sz w:val="24"/>
          <w:szCs w:val="24"/>
        </w:rPr>
        <w:t>,</w:t>
      </w:r>
      <w:r w:rsidR="0080233C" w:rsidRPr="006D52A3">
        <w:rPr>
          <w:rFonts w:ascii="Times New Roman" w:eastAsia="Times New Roman" w:hAnsi="Times New Roman" w:cs="Times New Roman"/>
          <w:sz w:val="24"/>
          <w:szCs w:val="24"/>
        </w:rPr>
        <w:t xml:space="preserve"> due to their </w:t>
      </w:r>
      <w:r w:rsidR="00602AEB" w:rsidRPr="006D52A3">
        <w:rPr>
          <w:rFonts w:ascii="Times New Roman" w:eastAsia="Times New Roman" w:hAnsi="Times New Roman" w:cs="Times New Roman"/>
          <w:sz w:val="24"/>
          <w:szCs w:val="24"/>
        </w:rPr>
        <w:t>narro</w:t>
      </w:r>
      <w:r w:rsidR="0080233C" w:rsidRPr="006D52A3">
        <w:rPr>
          <w:rFonts w:ascii="Times New Roman" w:eastAsia="Times New Roman" w:hAnsi="Times New Roman" w:cs="Times New Roman"/>
          <w:sz w:val="24"/>
          <w:szCs w:val="24"/>
        </w:rPr>
        <w:t xml:space="preserve">wer </w:t>
      </w:r>
      <w:r w:rsidR="00602AEB" w:rsidRPr="006D52A3">
        <w:rPr>
          <w:rFonts w:ascii="Times New Roman" w:eastAsia="Times New Roman" w:hAnsi="Times New Roman" w:cs="Times New Roman"/>
          <w:sz w:val="24"/>
          <w:szCs w:val="24"/>
        </w:rPr>
        <w:t>spectrum of control compared with synthetic pesticides</w:t>
      </w:r>
      <w:r w:rsidR="00355207" w:rsidRPr="006D52A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To edit, see citavi.com/edit"/>
          <w:tag w:val="CitaviPlaceholder#f22eb0b2-1d58-4602-a4da-097d8aca3a06"/>
          <w:id w:val="1604614453"/>
          <w:placeholder>
            <w:docPart w:val="DefaultPlaceholder_-1854013440"/>
          </w:placeholder>
        </w:sdtPr>
        <w:sdtContent>
          <w:r w:rsidR="00355207" w:rsidRPr="006D52A3">
            <w:rPr>
              <w:rFonts w:ascii="Times New Roman" w:eastAsia="Times New Roman" w:hAnsi="Times New Roman" w:cs="Times New Roman"/>
              <w:sz w:val="24"/>
              <w:szCs w:val="24"/>
            </w:rPr>
            <w:fldChar w:fldCharType="begin"/>
          </w:r>
          <w:r w:rsidR="006C5999">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3NmI5NDAzLTgyYTgtNDUxMi05ZjdlLTAyODMwZWVkMmJmMyIsIlJhbmdlTGVuZ3RoIjoxNywiUmVmZXJlbmNlSWQiOiJmYTQ4Njk1Ny02NDkyLTRiNzctYTAxMC1lNjlmODg1MGRmOD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lc3NpY2EiLCJMYXN0TmFtZSI6IkdvbGRiZXJnZXIiLCJNaWRkbGVOYW1lIjoiUi4iLCJQcm90ZWN0ZWQiOmZhbHNlLCJTZXgiOjEsIkNyZWF0ZWRCeSI6Il9DYXJsXyIsIkNyZWF0ZWRPbiI6IjIwMjUtMDQtMjVUMDI6NDk6NTMiLCJNb2RpZmllZEJ5IjoiX0NhcmxfIiwiSWQiOiI2MzNhNGFlMi00NGRlLTRmMjEtYjczYS04YmM2ZGQyZWI4NTUiLCJNb2RpZmllZE9uIjoiMjAyNS0wNC0yNVQwMjo0OTo1My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xLCJVcmlTdHJpbmciOiJHb2xkYmVyZ2VyIDIwMTEgLSBDb252ZW50aW9uYWxpemF0aW9uLmpwZy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3LzEvMjAxMSIsIkRvaSI6IjEwLjEwMTYvai5qcnVyc3R1ZC4yMDExLjAzLjAwMi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MTYvai5qcnVyc3R1ZC4yMDExLjAzLjAwMiIsIlVyaVN0cmluZyI6Imh0dHBzOi8vZG9pLm9yZy8xMC4xMDE2L2ouanJ1cnN0dWQuMjAxMS4wMy4wMDI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}</w:instrText>
          </w:r>
          <w:r w:rsidR="00355207"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(Goldberger, 2011; Winter &amp; Davis, 2006)</w:t>
          </w:r>
          <w:r w:rsidR="00355207" w:rsidRPr="006D52A3">
            <w:rPr>
              <w:rFonts w:ascii="Times New Roman" w:eastAsia="Times New Roman" w:hAnsi="Times New Roman" w:cs="Times New Roman"/>
              <w:sz w:val="24"/>
              <w:szCs w:val="24"/>
            </w:rPr>
            <w:fldChar w:fldCharType="end"/>
          </w:r>
        </w:sdtContent>
      </w:sdt>
      <w:r w:rsidR="00355207" w:rsidRPr="006D52A3">
        <w:rPr>
          <w:rFonts w:ascii="Times New Roman" w:eastAsia="Times New Roman" w:hAnsi="Times New Roman" w:cs="Times New Roman"/>
          <w:sz w:val="24"/>
          <w:szCs w:val="24"/>
        </w:rPr>
        <w:t xml:space="preserve">. </w:t>
      </w:r>
    </w:p>
    <w:p w14:paraId="4F77D088" w14:textId="31801716" w:rsidR="0080233C" w:rsidRPr="006D52A3" w:rsidRDefault="0080233C" w:rsidP="0082493A">
      <w:pPr>
        <w:spacing w:line="480" w:lineRule="auto"/>
        <w:ind w:firstLine="720"/>
        <w:rPr>
          <w:rFonts w:ascii="Times New Roman" w:eastAsia="Times New Roman" w:hAnsi="Times New Roman" w:cs="Times New Roman"/>
          <w:sz w:val="24"/>
          <w:szCs w:val="24"/>
        </w:rPr>
      </w:pPr>
      <w:r w:rsidRPr="006D52A3">
        <w:rPr>
          <w:rFonts w:ascii="Times New Roman" w:eastAsia="Times New Roman" w:hAnsi="Times New Roman" w:cs="Times New Roman"/>
          <w:sz w:val="24"/>
          <w:szCs w:val="24"/>
        </w:rPr>
        <w:t xml:space="preserve">These </w:t>
      </w:r>
      <w:r w:rsidR="00774E87" w:rsidRPr="006D52A3">
        <w:rPr>
          <w:rFonts w:ascii="Times New Roman" w:eastAsia="Times New Roman" w:hAnsi="Times New Roman" w:cs="Times New Roman"/>
          <w:sz w:val="24"/>
          <w:szCs w:val="24"/>
        </w:rPr>
        <w:t xml:space="preserve">misconceptions </w:t>
      </w:r>
      <w:r w:rsidR="00F53FE2">
        <w:rPr>
          <w:rFonts w:ascii="Times New Roman" w:eastAsia="Times New Roman" w:hAnsi="Times New Roman" w:cs="Times New Roman"/>
          <w:sz w:val="24"/>
          <w:szCs w:val="24"/>
        </w:rPr>
        <w:t>highlight</w:t>
      </w:r>
      <w:r w:rsidR="00F53FE2" w:rsidRPr="006D52A3">
        <w:rPr>
          <w:rFonts w:ascii="Times New Roman" w:eastAsia="Times New Roman" w:hAnsi="Times New Roman" w:cs="Times New Roman"/>
          <w:sz w:val="24"/>
          <w:szCs w:val="24"/>
        </w:rPr>
        <w:t xml:space="preserve"> </w:t>
      </w:r>
      <w:r w:rsidRPr="006D52A3">
        <w:rPr>
          <w:rFonts w:ascii="Times New Roman" w:eastAsia="Times New Roman" w:hAnsi="Times New Roman" w:cs="Times New Roman"/>
          <w:sz w:val="24"/>
          <w:szCs w:val="24"/>
        </w:rPr>
        <w:t>the</w:t>
      </w:r>
      <w:r w:rsidR="00774E87" w:rsidRPr="006D52A3">
        <w:rPr>
          <w:rFonts w:ascii="Times New Roman" w:eastAsia="Times New Roman" w:hAnsi="Times New Roman" w:cs="Times New Roman"/>
          <w:sz w:val="24"/>
          <w:szCs w:val="24"/>
        </w:rPr>
        <w:t xml:space="preserve"> importance of credence attributes</w:t>
      </w:r>
      <w:r w:rsidR="00F53FE2">
        <w:rPr>
          <w:rFonts w:ascii="Times New Roman" w:eastAsia="Times New Roman" w:hAnsi="Times New Roman" w:cs="Times New Roman"/>
          <w:sz w:val="24"/>
          <w:szCs w:val="24"/>
        </w:rPr>
        <w:t>, which are defined as</w:t>
      </w:r>
      <w:r w:rsidR="00774E87" w:rsidRPr="006D52A3">
        <w:rPr>
          <w:rFonts w:ascii="Times New Roman" w:eastAsia="Times New Roman" w:hAnsi="Times New Roman" w:cs="Times New Roman"/>
          <w:sz w:val="24"/>
          <w:szCs w:val="24"/>
        </w:rPr>
        <w:t xml:space="preserve"> product qualities that consumers cannot verify themselves but believe due to labeling or marketing</w:t>
      </w:r>
      <w:r w:rsidRPr="006D52A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To edit, see citavi.com/edit"/>
          <w:tag w:val="CitaviPlaceholder#7b3944d0-5d84-4fd5-8e6b-b24a99de3770"/>
          <w:id w:val="1963447764"/>
          <w:placeholder>
            <w:docPart w:val="DefaultPlaceholder_-1854013440"/>
          </w:placeholder>
        </w:sdtPr>
        <w:sdtContent>
          <w:r w:rsidR="00774E87" w:rsidRPr="006D52A3">
            <w:rPr>
              <w:rFonts w:ascii="Times New Roman" w:eastAsia="Times New Roman" w:hAnsi="Times New Roman" w:cs="Times New Roman"/>
              <w:sz w:val="24"/>
              <w:szCs w:val="24"/>
            </w:rPr>
            <w:fldChar w:fldCharType="begin"/>
          </w:r>
          <w:r w:rsidR="003113B8" w:rsidRPr="006D52A3">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5NmQ1ODAzLWRhYmUtNDk2OC05MjJlLTE1YjI0NDdkMzM0ZiIsIlJhbmdlTGVuZ3RoIjoyNCwiUmVmZXJlbmNlSWQiOiJkMDJiODg3MC04ZWZlLTQyMjctODYyYS00YTljMWE1ZjliMz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g2LzQ2Njc1NiIsIlVyaVN0cmluZyI6Imh0dHBzOi8vZG9pLm9yZy8xMC4xMDg2LzQ2Njc1N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}</w:instrText>
          </w:r>
          <w:r w:rsidR="00774E87"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(M. Darby &amp; Karni, 1973)</w:t>
          </w:r>
          <w:r w:rsidR="00774E87" w:rsidRPr="006D52A3">
            <w:rPr>
              <w:rFonts w:ascii="Times New Roman" w:eastAsia="Times New Roman" w:hAnsi="Times New Roman" w:cs="Times New Roman"/>
              <w:sz w:val="24"/>
              <w:szCs w:val="24"/>
            </w:rPr>
            <w:fldChar w:fldCharType="end"/>
          </w:r>
        </w:sdtContent>
      </w:sdt>
      <w:r w:rsidRPr="006D52A3">
        <w:rPr>
          <w:rFonts w:ascii="Times New Roman" w:eastAsia="Times New Roman" w:hAnsi="Times New Roman" w:cs="Times New Roman"/>
          <w:sz w:val="24"/>
          <w:szCs w:val="24"/>
        </w:rPr>
        <w:t>. Consequently, consumer education about the actual practices allowed in organic production systems may be a key factor in shaping more informed purchasing decision</w:t>
      </w:r>
      <w:r w:rsidR="00D44CAF" w:rsidRPr="006D52A3">
        <w:rPr>
          <w:rFonts w:ascii="Times New Roman" w:eastAsia="Times New Roman" w:hAnsi="Times New Roman" w:cs="Times New Roman"/>
          <w:sz w:val="24"/>
          <w:szCs w:val="24"/>
        </w:rPr>
        <w:t>s</w:t>
      </w:r>
      <w:r w:rsidRPr="006D52A3">
        <w:rPr>
          <w:rFonts w:ascii="Times New Roman" w:eastAsia="Times New Roman" w:hAnsi="Times New Roman" w:cs="Times New Roman"/>
          <w:sz w:val="24"/>
          <w:szCs w:val="24"/>
        </w:rPr>
        <w:t>.</w:t>
      </w:r>
    </w:p>
    <w:p w14:paraId="77F5BF28" w14:textId="1AF71905" w:rsidR="006D7112" w:rsidRPr="006D52A3" w:rsidRDefault="0003022E" w:rsidP="0082493A">
      <w:pPr>
        <w:spacing w:line="480" w:lineRule="auto"/>
        <w:ind w:firstLine="720"/>
        <w:rPr>
          <w:rFonts w:ascii="Times New Roman" w:eastAsia="Times New Roman" w:hAnsi="Times New Roman" w:cs="Times New Roman"/>
          <w:sz w:val="24"/>
          <w:szCs w:val="24"/>
        </w:rPr>
      </w:pPr>
      <w:r w:rsidRPr="006D52A3">
        <w:rPr>
          <w:rFonts w:ascii="Times New Roman" w:eastAsia="Times New Roman" w:hAnsi="Times New Roman" w:cs="Times New Roman"/>
          <w:sz w:val="24"/>
          <w:szCs w:val="24"/>
        </w:rPr>
        <w:lastRenderedPageBreak/>
        <w:t xml:space="preserve">According </w:t>
      </w:r>
      <w:r w:rsidR="004D6332">
        <w:rPr>
          <w:rFonts w:ascii="Times New Roman" w:eastAsia="Times New Roman" w:hAnsi="Times New Roman" w:cs="Times New Roman"/>
          <w:sz w:val="24"/>
          <w:szCs w:val="24"/>
        </w:rPr>
        <w:t>to</w:t>
      </w:r>
      <w:r w:rsidRPr="006D52A3">
        <w:rPr>
          <w:rFonts w:ascii="Times New Roman" w:eastAsia="Times New Roman" w:hAnsi="Times New Roman" w:cs="Times New Roman"/>
          <w:sz w:val="24"/>
          <w:szCs w:val="24"/>
        </w:rPr>
        <w:t xml:space="preserve"> the University of Florida, Institute of Food and Agricultural Sciences (UF/FIAS), m</w:t>
      </w:r>
      <w:r w:rsidR="00A00BD0" w:rsidRPr="006D52A3">
        <w:rPr>
          <w:rFonts w:ascii="Times New Roman" w:eastAsia="Times New Roman" w:hAnsi="Times New Roman" w:cs="Times New Roman"/>
          <w:sz w:val="24"/>
          <w:szCs w:val="24"/>
        </w:rPr>
        <w:t xml:space="preserve">any commercial </w:t>
      </w:r>
      <w:r w:rsidR="00527A93" w:rsidRPr="006D52A3">
        <w:rPr>
          <w:rFonts w:ascii="Times New Roman" w:eastAsia="Times New Roman" w:hAnsi="Times New Roman" w:cs="Times New Roman"/>
          <w:sz w:val="24"/>
          <w:szCs w:val="24"/>
        </w:rPr>
        <w:t>leafy green and culinary herb</w:t>
      </w:r>
      <w:r w:rsidR="00A00BD0" w:rsidRPr="006D52A3">
        <w:rPr>
          <w:rFonts w:ascii="Times New Roman" w:eastAsia="Times New Roman" w:hAnsi="Times New Roman" w:cs="Times New Roman"/>
          <w:sz w:val="24"/>
          <w:szCs w:val="24"/>
        </w:rPr>
        <w:t xml:space="preserve"> producers</w:t>
      </w:r>
      <w:r w:rsidR="00482CEE" w:rsidRPr="006D52A3">
        <w:rPr>
          <w:rFonts w:ascii="Times New Roman" w:eastAsia="Times New Roman" w:hAnsi="Times New Roman" w:cs="Times New Roman"/>
          <w:sz w:val="24"/>
          <w:szCs w:val="24"/>
        </w:rPr>
        <w:t xml:space="preserve">, </w:t>
      </w:r>
      <w:r w:rsidR="00A00BD0" w:rsidRPr="006D52A3">
        <w:rPr>
          <w:rFonts w:ascii="Times New Roman" w:eastAsia="Times New Roman" w:hAnsi="Times New Roman" w:cs="Times New Roman"/>
          <w:sz w:val="24"/>
          <w:szCs w:val="24"/>
        </w:rPr>
        <w:t>particularly those supplying large U.S. grocery retailers</w:t>
      </w:r>
      <w:r w:rsidR="00482CEE" w:rsidRPr="006D52A3">
        <w:rPr>
          <w:rFonts w:ascii="Times New Roman" w:eastAsia="Times New Roman" w:hAnsi="Times New Roman" w:cs="Times New Roman"/>
          <w:sz w:val="24"/>
          <w:szCs w:val="24"/>
        </w:rPr>
        <w:t xml:space="preserve">, </w:t>
      </w:r>
      <w:r w:rsidR="0099564A">
        <w:rPr>
          <w:rFonts w:ascii="Times New Roman" w:eastAsia="Times New Roman" w:hAnsi="Times New Roman" w:cs="Times New Roman"/>
          <w:sz w:val="24"/>
          <w:szCs w:val="24"/>
        </w:rPr>
        <w:t>rely on</w:t>
      </w:r>
      <w:r w:rsidR="00A00BD0" w:rsidRPr="006D52A3">
        <w:rPr>
          <w:rFonts w:ascii="Times New Roman" w:eastAsia="Times New Roman" w:hAnsi="Times New Roman" w:cs="Times New Roman"/>
          <w:sz w:val="24"/>
          <w:szCs w:val="24"/>
        </w:rPr>
        <w:t xml:space="preserve"> a combination of greenhouse</w:t>
      </w:r>
      <w:r w:rsidR="0099564A">
        <w:rPr>
          <w:rFonts w:ascii="Times New Roman" w:eastAsia="Times New Roman" w:hAnsi="Times New Roman" w:cs="Times New Roman"/>
          <w:sz w:val="24"/>
          <w:szCs w:val="24"/>
        </w:rPr>
        <w:t>-based</w:t>
      </w:r>
      <w:r w:rsidR="00A00BD0" w:rsidRPr="006D52A3">
        <w:rPr>
          <w:rFonts w:ascii="Times New Roman" w:eastAsia="Times New Roman" w:hAnsi="Times New Roman" w:cs="Times New Roman"/>
          <w:sz w:val="24"/>
          <w:szCs w:val="24"/>
        </w:rPr>
        <w:t xml:space="preserve"> CEA systems and soilless media (e.g., coco coir, peat, or composted bark) to grow potted herbs organically</w:t>
      </w:r>
      <w:r w:rsidRPr="006D52A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To edit, see citavi.com/edit"/>
          <w:tag w:val="CitaviPlaceholder#5745a795-44a1-44fe-8dff-bdac62cb19e0"/>
          <w:id w:val="1390066867"/>
          <w:placeholder>
            <w:docPart w:val="DefaultPlaceholder_-1854013440"/>
          </w:placeholder>
        </w:sdtPr>
        <w:sdtContent>
          <w:r w:rsidRPr="006D52A3">
            <w:rPr>
              <w:rFonts w:ascii="Times New Roman" w:eastAsia="Times New Roman" w:hAnsi="Times New Roman" w:cs="Times New Roman"/>
              <w:sz w:val="24"/>
              <w:szCs w:val="24"/>
            </w:rPr>
            <w:fldChar w:fldCharType="begin"/>
          </w:r>
          <w:r w:rsidR="0035407A" w:rsidRPr="006D52A3">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ZhYjZjZjU3LTA1NTktNDcyOC1hNmYyLWM3ZDQwZGQwYjNlZiIsIlJhbmdlTGVuZ3RoIjoxNSwiUmVmZXJlbmNlSWQiOiI2M2E1YmQ0Yi1jZmUyLTQ5MWItOWI0Yy0yOTI2MmIzMTMzNG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JodHRwczovL2VkaXMuaWZhcy51ZmwuZWR1L3B1YmxpY2F0aW9uL0NWMjYzP3V0bV9zb3VyY2U9Y2hhdGdwdC5jb20iLCJVcmlTdHJpbmciOiJodHRwczovL2VkaXMuaWZhcy51ZmwuZWR1L3B1YmxpY2F0aW9uL0NWMjYzPy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1LTA1LTA3VDAzOjU4OjA1IiwiTW9kaWZpZWRCeSI6Il9DYXJsXyIsIklkIjoiZDBmN2Y5YjAtNTFhOS00MzYyLTg1YTYtNWNmZjI2ODBiNmQ2IiwiTW9kaWZpZWRPbiI6IjIwMjUtMDUtMTJUMDQ6MTg6NDE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JodHRwczovL2VkaXMuaWZhcy51ZmwuZWR1L3B1YmxpY2F0aW9uL0NWMjYzP3V0bV9zb3VyY2U9Y2hhdGdwdC5jb20iLCJVcmlTdHJpbmciOiJodHRwczovL2VkaXMuaWZhcy51ZmwuZWR1L3B1YmxpY2F0aW9uL0NWMjYzP3V0bV9zb3VyY2U9Y2hhdGdwdC5jb20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}</w:instrText>
          </w:r>
          <w:r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(UF/IFAS, 2021)</w:t>
          </w:r>
          <w:r w:rsidRPr="006D52A3">
            <w:rPr>
              <w:rFonts w:ascii="Times New Roman" w:eastAsia="Times New Roman" w:hAnsi="Times New Roman" w:cs="Times New Roman"/>
              <w:sz w:val="24"/>
              <w:szCs w:val="24"/>
            </w:rPr>
            <w:fldChar w:fldCharType="end"/>
          </w:r>
        </w:sdtContent>
      </w:sdt>
      <w:r w:rsidR="00A00BD0" w:rsidRPr="006D52A3">
        <w:rPr>
          <w:rFonts w:ascii="Times New Roman" w:eastAsia="Times New Roman" w:hAnsi="Times New Roman" w:cs="Times New Roman"/>
          <w:sz w:val="24"/>
          <w:szCs w:val="24"/>
        </w:rPr>
        <w:t xml:space="preserve">. </w:t>
      </w:r>
      <w:r w:rsidR="0099564A">
        <w:rPr>
          <w:rFonts w:ascii="Times New Roman" w:eastAsia="Times New Roman" w:hAnsi="Times New Roman" w:cs="Times New Roman"/>
          <w:sz w:val="24"/>
          <w:szCs w:val="24"/>
        </w:rPr>
        <w:t>Historically</w:t>
      </w:r>
      <w:r w:rsidR="00D4734F" w:rsidRPr="006D52A3">
        <w:rPr>
          <w:rFonts w:ascii="Times New Roman" w:eastAsia="Times New Roman" w:hAnsi="Times New Roman" w:cs="Times New Roman"/>
          <w:sz w:val="24"/>
          <w:szCs w:val="24"/>
        </w:rPr>
        <w:t>,</w:t>
      </w:r>
      <w:r w:rsidR="00BC15A7" w:rsidRPr="006D52A3">
        <w:rPr>
          <w:rFonts w:ascii="Times New Roman" w:eastAsia="Times New Roman" w:hAnsi="Times New Roman" w:cs="Times New Roman"/>
          <w:sz w:val="24"/>
          <w:szCs w:val="24"/>
        </w:rPr>
        <w:t xml:space="preserve"> these </w:t>
      </w:r>
      <w:r w:rsidR="0099564A">
        <w:rPr>
          <w:rFonts w:ascii="Times New Roman" w:eastAsia="Times New Roman" w:hAnsi="Times New Roman" w:cs="Times New Roman"/>
          <w:sz w:val="24"/>
          <w:szCs w:val="24"/>
        </w:rPr>
        <w:t>soilless systems</w:t>
      </w:r>
      <w:r w:rsidR="00BC15A7" w:rsidRPr="006D52A3">
        <w:rPr>
          <w:rFonts w:ascii="Times New Roman" w:eastAsia="Times New Roman" w:hAnsi="Times New Roman" w:cs="Times New Roman"/>
          <w:sz w:val="24"/>
          <w:szCs w:val="24"/>
        </w:rPr>
        <w:t xml:space="preserve"> faced challenges in meeting the requirements for organic </w:t>
      </w:r>
      <w:r w:rsidR="0099564A">
        <w:rPr>
          <w:rFonts w:ascii="Times New Roman" w:eastAsia="Times New Roman" w:hAnsi="Times New Roman" w:cs="Times New Roman"/>
          <w:sz w:val="24"/>
          <w:szCs w:val="24"/>
        </w:rPr>
        <w:t>certification</w:t>
      </w:r>
      <w:r w:rsidR="00BC15A7" w:rsidRPr="006D52A3">
        <w:rPr>
          <w:rFonts w:ascii="Times New Roman" w:eastAsia="Times New Roman" w:hAnsi="Times New Roman" w:cs="Times New Roman"/>
          <w:sz w:val="24"/>
          <w:szCs w:val="24"/>
        </w:rPr>
        <w:t xml:space="preserve">, </w:t>
      </w:r>
      <w:r w:rsidR="0099564A">
        <w:rPr>
          <w:rFonts w:ascii="Times New Roman" w:eastAsia="Times New Roman" w:hAnsi="Times New Roman" w:cs="Times New Roman"/>
          <w:sz w:val="24"/>
          <w:szCs w:val="24"/>
        </w:rPr>
        <w:t>as</w:t>
      </w:r>
      <w:r w:rsidR="00BC15A7" w:rsidRPr="006D52A3">
        <w:rPr>
          <w:rFonts w:ascii="Times New Roman" w:eastAsia="Times New Roman" w:hAnsi="Times New Roman" w:cs="Times New Roman"/>
          <w:sz w:val="24"/>
          <w:szCs w:val="24"/>
        </w:rPr>
        <w:t xml:space="preserve"> </w:t>
      </w:r>
      <w:r w:rsidR="001E1C6F" w:rsidRPr="006D52A3">
        <w:rPr>
          <w:rFonts w:ascii="Times New Roman" w:eastAsia="Times New Roman" w:hAnsi="Times New Roman" w:cs="Times New Roman"/>
          <w:sz w:val="24"/>
          <w:szCs w:val="24"/>
        </w:rPr>
        <w:t>organic produc</w:t>
      </w:r>
      <w:r w:rsidR="0099564A">
        <w:rPr>
          <w:rFonts w:ascii="Times New Roman" w:eastAsia="Times New Roman" w:hAnsi="Times New Roman" w:cs="Times New Roman"/>
          <w:sz w:val="24"/>
          <w:szCs w:val="24"/>
        </w:rPr>
        <w:t xml:space="preserve">tion was interpreted to required </w:t>
      </w:r>
      <w:r w:rsidR="00BC15A7" w:rsidRPr="006D52A3">
        <w:rPr>
          <w:rFonts w:ascii="Times New Roman" w:eastAsia="Times New Roman" w:hAnsi="Times New Roman" w:cs="Times New Roman"/>
          <w:sz w:val="24"/>
          <w:szCs w:val="24"/>
        </w:rPr>
        <w:t>soil</w:t>
      </w:r>
      <w:r w:rsidR="0099564A">
        <w:rPr>
          <w:rFonts w:ascii="Times New Roman" w:eastAsia="Times New Roman" w:hAnsi="Times New Roman" w:cs="Times New Roman"/>
          <w:sz w:val="24"/>
          <w:szCs w:val="24"/>
        </w:rPr>
        <w:t>-based systems</w:t>
      </w:r>
      <w:r w:rsidR="00BC15A7" w:rsidRPr="006D52A3">
        <w:rPr>
          <w:rFonts w:ascii="Times New Roman" w:eastAsia="Times New Roman" w:hAnsi="Times New Roman" w:cs="Times New Roman"/>
          <w:sz w:val="24"/>
          <w:szCs w:val="24"/>
        </w:rPr>
        <w:t xml:space="preserve">, </w:t>
      </w:r>
      <w:r w:rsidR="0099564A">
        <w:rPr>
          <w:rFonts w:ascii="Times New Roman" w:eastAsia="Times New Roman" w:hAnsi="Times New Roman" w:cs="Times New Roman"/>
          <w:sz w:val="24"/>
          <w:szCs w:val="24"/>
        </w:rPr>
        <w:t>thereby</w:t>
      </w:r>
      <w:r w:rsidR="00BC15A7" w:rsidRPr="006D52A3">
        <w:rPr>
          <w:rFonts w:ascii="Times New Roman" w:eastAsia="Times New Roman" w:hAnsi="Times New Roman" w:cs="Times New Roman"/>
          <w:sz w:val="24"/>
          <w:szCs w:val="24"/>
        </w:rPr>
        <w:t xml:space="preserve"> exclud</w:t>
      </w:r>
      <w:r w:rsidR="0099564A">
        <w:rPr>
          <w:rFonts w:ascii="Times New Roman" w:eastAsia="Times New Roman" w:hAnsi="Times New Roman" w:cs="Times New Roman"/>
          <w:sz w:val="24"/>
          <w:szCs w:val="24"/>
        </w:rPr>
        <w:t>ing</w:t>
      </w:r>
      <w:r w:rsidR="00BC15A7" w:rsidRPr="006D52A3">
        <w:rPr>
          <w:rFonts w:ascii="Times New Roman" w:eastAsia="Times New Roman" w:hAnsi="Times New Roman" w:cs="Times New Roman"/>
          <w:sz w:val="24"/>
          <w:szCs w:val="24"/>
        </w:rPr>
        <w:t xml:space="preserve"> hydroponic</w:t>
      </w:r>
      <w:r w:rsidR="0099564A">
        <w:rPr>
          <w:rFonts w:ascii="Times New Roman" w:eastAsia="Times New Roman" w:hAnsi="Times New Roman" w:cs="Times New Roman"/>
          <w:sz w:val="24"/>
          <w:szCs w:val="24"/>
        </w:rPr>
        <w:t>s</w:t>
      </w:r>
      <w:r w:rsidR="00BC15A7" w:rsidRPr="006D52A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To edit, see citavi.com/edit"/>
          <w:tag w:val="CitaviPlaceholder#ec31aff4-5efe-4ff5-b3f2-14341f0d5f1e"/>
          <w:id w:val="-1651047429"/>
          <w:placeholder>
            <w:docPart w:val="83A954921B0C4B208FFBB0E7D8D287DA"/>
          </w:placeholder>
        </w:sdtPr>
        <w:sdtContent>
          <w:r w:rsidR="00BC15A7" w:rsidRPr="006D52A3">
            <w:rPr>
              <w:rFonts w:ascii="Times New Roman" w:eastAsia="Times New Roman" w:hAnsi="Times New Roman" w:cs="Times New Roman"/>
              <w:sz w:val="24"/>
              <w:szCs w:val="24"/>
            </w:rPr>
            <w:fldChar w:fldCharType="begin"/>
          </w:r>
          <w:r w:rsidR="0035407A" w:rsidRPr="006D52A3">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1MTMwYzJjLTE2MDMtNDc3NC1iNGJkLWU1ZDYwMmVjOGIxYyIsIlJhbmdlTGVuZ3RoIjoxMiwiUmVmZXJlbmNlSWQiOiI1YWU3NmM3Mi0yNjZiLTRlYjMtOGJlYy02MTg0YjQwYTc5Nm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MvMjAvMjAyNSIsIkF1dGhvcnMiOlt7IiRpZCI6IjciLCIkdHlwZSI6IlN3aXNzQWNhZGVtaWMuQ2l0YXZpLlBlcnNvbiwgU3dpc3NBY2FkZW1pYy5DaXRhdmkiLCJMYXN0TmFtZSI6IlVTREEiLCJQcm90ZWN0ZWQiOmZhbHNlLCJTZXgiOjAsIkNyZWF0ZWRCeSI6Il9DYXJsXyIsIkNyZWF0ZWRPbiI6IjIwMjUtMDMtMTdUMDM6NDA6NTEiLCJNb2RpZmllZEJ5IjoiX0NhcmxfIiwiSWQiOiJjYTBlZGI5Ny1mMjQwLTQwZTUtYjZjZC0yNzVjNGFlOWYzOTAiLCJNb2RpZmllZE9uIjoiMjAyNS0wMy0xN1QwMzo0MDo1MS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xLCJVcmlTdHJpbmciOiJNY0V2b3kgLSBIeWRyb3BvbmljcyBwYWNrYWdlLmpwZy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d3d3LmFtcy51c2RhLmdvdi9zaXRlcy9kZWZhdWx0L2ZpbGVzL21lZGlhL0h5ZHJvcG9uaWNzJTIwcGFja2FnZS5wZGYiLCJVcmlTdHJpbmciOiJodHRwczovL3d3dy5hbXMudXNkYS5nb3Yvc2l0ZXMvZGVmYXVsdC9maWxlcy9tZWRpYS9IeWRyb3BvbmljcyBwYWNrYWdlLnBkZi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}</w:instrText>
          </w:r>
          <w:r w:rsidR="00BC15A7"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(USDA, 2018)</w:t>
          </w:r>
          <w:r w:rsidR="00BC15A7" w:rsidRPr="006D52A3">
            <w:rPr>
              <w:rFonts w:ascii="Times New Roman" w:eastAsia="Times New Roman" w:hAnsi="Times New Roman" w:cs="Times New Roman"/>
              <w:sz w:val="24"/>
              <w:szCs w:val="24"/>
            </w:rPr>
            <w:fldChar w:fldCharType="end"/>
          </w:r>
        </w:sdtContent>
      </w:sdt>
      <w:r w:rsidR="00BC15A7" w:rsidRPr="006D52A3">
        <w:rPr>
          <w:rFonts w:ascii="Times New Roman" w:eastAsia="Times New Roman" w:hAnsi="Times New Roman" w:cs="Times New Roman"/>
          <w:sz w:val="24"/>
          <w:szCs w:val="24"/>
        </w:rPr>
        <w:t>.</w:t>
      </w:r>
      <w:r w:rsidR="00A00BD0" w:rsidRPr="006D52A3">
        <w:rPr>
          <w:rFonts w:ascii="Times New Roman" w:eastAsia="Times New Roman" w:hAnsi="Times New Roman" w:cs="Times New Roman"/>
          <w:sz w:val="24"/>
          <w:szCs w:val="24"/>
        </w:rPr>
        <w:t xml:space="preserve"> </w:t>
      </w:r>
      <w:r w:rsidR="00BC15A7" w:rsidRPr="006D52A3">
        <w:rPr>
          <w:rFonts w:ascii="Times New Roman" w:eastAsia="Times New Roman" w:hAnsi="Times New Roman" w:cs="Times New Roman"/>
          <w:sz w:val="24"/>
          <w:szCs w:val="24"/>
        </w:rPr>
        <w:t xml:space="preserve">However, </w:t>
      </w:r>
      <w:r w:rsidR="00A00BD0" w:rsidRPr="006D52A3">
        <w:rPr>
          <w:rFonts w:ascii="Times New Roman" w:eastAsia="Times New Roman" w:hAnsi="Times New Roman" w:cs="Times New Roman"/>
          <w:sz w:val="24"/>
          <w:szCs w:val="24"/>
        </w:rPr>
        <w:t xml:space="preserve">updated interpretations of </w:t>
      </w:r>
      <w:r w:rsidR="001923C7">
        <w:rPr>
          <w:rFonts w:ascii="Times New Roman" w:eastAsia="Times New Roman" w:hAnsi="Times New Roman" w:cs="Times New Roman"/>
          <w:sz w:val="24"/>
          <w:szCs w:val="24"/>
        </w:rPr>
        <w:t>t</w:t>
      </w:r>
      <w:r w:rsidR="00482CEE" w:rsidRPr="006D52A3">
        <w:rPr>
          <w:rFonts w:ascii="Times New Roman" w:eastAsia="Times New Roman" w:hAnsi="Times New Roman" w:cs="Times New Roman"/>
          <w:sz w:val="24"/>
          <w:szCs w:val="24"/>
        </w:rPr>
        <w:t>he USDA National Organic Program (NOP)</w:t>
      </w:r>
      <w:r w:rsidR="0099564A">
        <w:rPr>
          <w:rFonts w:ascii="Times New Roman" w:eastAsia="Times New Roman" w:hAnsi="Times New Roman" w:cs="Times New Roman"/>
          <w:sz w:val="24"/>
          <w:szCs w:val="24"/>
        </w:rPr>
        <w:t xml:space="preserve"> </w:t>
      </w:r>
      <w:r w:rsidR="00A00BD0" w:rsidRPr="006D52A3">
        <w:rPr>
          <w:rFonts w:ascii="Times New Roman" w:eastAsia="Times New Roman" w:hAnsi="Times New Roman" w:cs="Times New Roman"/>
          <w:sz w:val="24"/>
          <w:szCs w:val="24"/>
        </w:rPr>
        <w:t xml:space="preserve">have allowed for certain hydroponic or container-based systems </w:t>
      </w:r>
      <w:r w:rsidR="0099564A">
        <w:rPr>
          <w:rFonts w:ascii="Times New Roman" w:eastAsia="Times New Roman" w:hAnsi="Times New Roman" w:cs="Times New Roman"/>
          <w:sz w:val="24"/>
          <w:szCs w:val="24"/>
        </w:rPr>
        <w:t xml:space="preserve">to qualify for certifications, as long </w:t>
      </w:r>
      <w:r w:rsidR="00A00BD0" w:rsidRPr="006D52A3">
        <w:rPr>
          <w:rFonts w:ascii="Times New Roman" w:eastAsia="Times New Roman" w:hAnsi="Times New Roman" w:cs="Times New Roman"/>
          <w:sz w:val="24"/>
          <w:szCs w:val="24"/>
        </w:rPr>
        <w:t>th</w:t>
      </w:r>
      <w:r w:rsidR="0099564A">
        <w:rPr>
          <w:rFonts w:ascii="Times New Roman" w:eastAsia="Times New Roman" w:hAnsi="Times New Roman" w:cs="Times New Roman"/>
          <w:sz w:val="24"/>
          <w:szCs w:val="24"/>
        </w:rPr>
        <w:t>ey</w:t>
      </w:r>
      <w:r w:rsidR="00A00BD0" w:rsidRPr="006D52A3">
        <w:rPr>
          <w:rFonts w:ascii="Times New Roman" w:eastAsia="Times New Roman" w:hAnsi="Times New Roman" w:cs="Times New Roman"/>
          <w:sz w:val="24"/>
          <w:szCs w:val="24"/>
        </w:rPr>
        <w:t xml:space="preserve"> demonstrate compliance with organic principles such as soil conservation, biodiversity, and minimal synthetic input use</w:t>
      </w:r>
      <w:r w:rsidR="00477F0C" w:rsidRPr="006D52A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To edit, see citavi.com/edit"/>
          <w:tag w:val="CitaviPlaceholder#9331a1a1-64ad-4381-aebd-709d71f98fe0"/>
          <w:id w:val="-641429623"/>
          <w:placeholder>
            <w:docPart w:val="DefaultPlaceholder_-1854013440"/>
          </w:placeholder>
        </w:sdtPr>
        <w:sdtContent>
          <w:r w:rsidR="00477F0C" w:rsidRPr="006D52A3">
            <w:rPr>
              <w:rFonts w:ascii="Times New Roman" w:eastAsia="Times New Roman" w:hAnsi="Times New Roman" w:cs="Times New Roman"/>
              <w:sz w:val="24"/>
              <w:szCs w:val="24"/>
            </w:rPr>
            <w:fldChar w:fldCharType="begin"/>
          </w:r>
          <w:r w:rsidR="0035407A" w:rsidRPr="006D52A3">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lZWE5OGNjLTA2ZDItNDZlNS1iNTlhLWM3ZGZmMjgyZGI1MyIsIlJhbmdlTGVuZ3RoIjoxMSwiUmVmZXJlbmNlSWQiOiI1YWU3NmM3Mi0yNjZiLTRlYjMtOGJlYy02MTg0YjQwYTc5Nm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MvMjAvMjAyNSIsIkF1dGhvcnMiOlt7IiRpZCI6IjciLCIkdHlwZSI6IlN3aXNzQWNhZGVtaWMuQ2l0YXZpLlBlcnNvbiwgU3dpc3NBY2FkZW1pYy5DaXRhdmkiLCJMYXN0TmFtZSI6IlVTREEiLCJQcm90ZWN0ZWQiOmZhbHNlLCJTZXgiOjAsIkNyZWF0ZWRCeSI6Il9DYXJsXyIsIkNyZWF0ZWRPbiI6IjIwMjUtMDMtMTdUMDM6NDA6NTEiLCJNb2RpZmllZEJ5IjoiX0NhcmxfIiwiSWQiOiJjYTBlZGI5Ny1mMjQwLTQwZTUtYjZjZC0yNzVjNGFlOWYzOTAiLCJNb2RpZmllZE9uIjoiMjAyNS0wMy0xN1QwMzo0MDo1MS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xLCJVcmlTdHJpbmciOiJNY0V2b3kgLSBIeWRyb3BvbmljcyBwYWNrYWdlLmpwZy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d3d3LmFtcy51c2RhLmdvdi9zaXRlcy9kZWZhdWx0L2ZpbGVzL21lZGlhL0h5ZHJvcG9uaWNzJTIwcGFja2FnZS5wZGYiLCJVcmlTdHJpbmciOiJodHRwczovL3d3dy5hbXMudXNkYS5nb3Yvc2l0ZXMvZGVmYXVsdC9maWxlcy9tZWRpYS9IeWRyb3BvbmljcyBwYWNrYWdlLnBkZi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}</w:instrText>
          </w:r>
          <w:r w:rsidR="00477F0C"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(USDA, 2018; USDA AMS, 2014, 2016)</w:t>
          </w:r>
          <w:r w:rsidR="00477F0C" w:rsidRPr="006D52A3">
            <w:rPr>
              <w:rFonts w:ascii="Times New Roman" w:eastAsia="Times New Roman" w:hAnsi="Times New Roman" w:cs="Times New Roman"/>
              <w:sz w:val="24"/>
              <w:szCs w:val="24"/>
            </w:rPr>
            <w:fldChar w:fldCharType="end"/>
          </w:r>
        </w:sdtContent>
      </w:sdt>
      <w:r w:rsidR="00477F0C" w:rsidRPr="006D52A3">
        <w:rPr>
          <w:rFonts w:ascii="Times New Roman" w:eastAsia="Times New Roman" w:hAnsi="Times New Roman" w:cs="Times New Roman"/>
          <w:sz w:val="24"/>
          <w:szCs w:val="24"/>
        </w:rPr>
        <w:t xml:space="preserve">. </w:t>
      </w:r>
      <w:r w:rsidR="00A00BD0" w:rsidRPr="006D52A3">
        <w:rPr>
          <w:rFonts w:ascii="Times New Roman" w:eastAsia="Times New Roman" w:hAnsi="Times New Roman" w:cs="Times New Roman"/>
          <w:sz w:val="24"/>
          <w:szCs w:val="24"/>
        </w:rPr>
        <w:t xml:space="preserve">This ongoing debate reflects a broader tension between evolving agricultural technologies and regulatory frameworks aimed at </w:t>
      </w:r>
      <w:r w:rsidR="00E573C3" w:rsidRPr="006D52A3">
        <w:rPr>
          <w:rFonts w:ascii="Times New Roman" w:eastAsia="Times New Roman" w:hAnsi="Times New Roman" w:cs="Times New Roman"/>
          <w:sz w:val="24"/>
          <w:szCs w:val="24"/>
        </w:rPr>
        <w:t>supporting</w:t>
      </w:r>
      <w:r w:rsidR="00A00BD0" w:rsidRPr="006D52A3">
        <w:rPr>
          <w:rFonts w:ascii="Times New Roman" w:eastAsia="Times New Roman" w:hAnsi="Times New Roman" w:cs="Times New Roman"/>
          <w:sz w:val="24"/>
          <w:szCs w:val="24"/>
        </w:rPr>
        <w:t xml:space="preserve"> consumer trust in the organic label.</w:t>
      </w:r>
    </w:p>
    <w:p w14:paraId="6473F22B" w14:textId="3717F4B3" w:rsidR="00151303" w:rsidRPr="006D52A3" w:rsidRDefault="00151303" w:rsidP="00CE5685">
      <w:pPr>
        <w:pStyle w:val="Heading2"/>
        <w:rPr>
          <w:rFonts w:eastAsia="Times New Roman" w:cs="Times New Roman"/>
          <w:b w:val="0"/>
          <w:bCs/>
          <w:szCs w:val="24"/>
        </w:rPr>
      </w:pPr>
      <w:bookmarkStart w:id="14" w:name="_Toc198046170"/>
      <w:r w:rsidRPr="006D52A3">
        <w:rPr>
          <w:rFonts w:eastAsia="Times New Roman" w:cs="Times New Roman"/>
          <w:bCs/>
          <w:szCs w:val="24"/>
        </w:rPr>
        <w:t xml:space="preserve">Demand for </w:t>
      </w:r>
      <w:r w:rsidR="008F3569" w:rsidRPr="006D52A3">
        <w:rPr>
          <w:rFonts w:eastAsia="Times New Roman" w:cs="Times New Roman"/>
          <w:bCs/>
          <w:szCs w:val="24"/>
        </w:rPr>
        <w:t>L</w:t>
      </w:r>
      <w:r w:rsidRPr="006D52A3">
        <w:rPr>
          <w:rFonts w:eastAsia="Times New Roman" w:cs="Times New Roman"/>
          <w:bCs/>
          <w:szCs w:val="24"/>
        </w:rPr>
        <w:t xml:space="preserve">ocally </w:t>
      </w:r>
      <w:r w:rsidR="008F3569" w:rsidRPr="006D52A3">
        <w:rPr>
          <w:rFonts w:eastAsia="Times New Roman" w:cs="Times New Roman"/>
          <w:bCs/>
          <w:szCs w:val="24"/>
        </w:rPr>
        <w:t>P</w:t>
      </w:r>
      <w:r w:rsidRPr="006D52A3">
        <w:rPr>
          <w:rFonts w:eastAsia="Times New Roman" w:cs="Times New Roman"/>
          <w:bCs/>
          <w:szCs w:val="24"/>
        </w:rPr>
        <w:t xml:space="preserve">roduced </w:t>
      </w:r>
      <w:r w:rsidR="008F3569" w:rsidRPr="006D52A3">
        <w:rPr>
          <w:rFonts w:eastAsia="Times New Roman" w:cs="Times New Roman"/>
          <w:bCs/>
          <w:szCs w:val="24"/>
        </w:rPr>
        <w:t>G</w:t>
      </w:r>
      <w:r w:rsidRPr="006D52A3">
        <w:rPr>
          <w:rFonts w:eastAsia="Times New Roman" w:cs="Times New Roman"/>
          <w:bCs/>
          <w:szCs w:val="24"/>
        </w:rPr>
        <w:t>oods</w:t>
      </w:r>
      <w:bookmarkEnd w:id="14"/>
    </w:p>
    <w:p w14:paraId="39A73D29" w14:textId="74349CD0" w:rsidR="004D646D" w:rsidRPr="006D52A3" w:rsidRDefault="00BD249A" w:rsidP="004D646D">
      <w:pPr>
        <w:spacing w:line="480" w:lineRule="auto"/>
        <w:ind w:firstLine="720"/>
        <w:rPr>
          <w:rFonts w:ascii="Times New Roman" w:eastAsia="Times New Roman" w:hAnsi="Times New Roman" w:cs="Times New Roman"/>
          <w:sz w:val="24"/>
          <w:szCs w:val="24"/>
        </w:rPr>
      </w:pPr>
      <w:r w:rsidRPr="006D52A3">
        <w:rPr>
          <w:rFonts w:ascii="Times New Roman" w:eastAsia="Times New Roman" w:hAnsi="Times New Roman" w:cs="Times New Roman"/>
          <w:sz w:val="24"/>
          <w:szCs w:val="24"/>
        </w:rPr>
        <w:t>Consumer interest in local</w:t>
      </w:r>
      <w:r w:rsidR="00A37F03" w:rsidRPr="006D52A3">
        <w:rPr>
          <w:rFonts w:ascii="Times New Roman" w:eastAsia="Times New Roman" w:hAnsi="Times New Roman" w:cs="Times New Roman"/>
          <w:sz w:val="24"/>
          <w:szCs w:val="24"/>
        </w:rPr>
        <w:t>ly grown</w:t>
      </w:r>
      <w:r w:rsidRPr="006D52A3">
        <w:rPr>
          <w:rFonts w:ascii="Times New Roman" w:eastAsia="Times New Roman" w:hAnsi="Times New Roman" w:cs="Times New Roman"/>
          <w:sz w:val="24"/>
          <w:szCs w:val="24"/>
        </w:rPr>
        <w:t xml:space="preserve"> fresh produce has increased in recent years</w:t>
      </w:r>
      <w:r w:rsidR="00475283" w:rsidRPr="006D52A3">
        <w:rPr>
          <w:rFonts w:ascii="Times New Roman" w:eastAsia="Times New Roman" w:hAnsi="Times New Roman" w:cs="Times New Roman"/>
          <w:sz w:val="24"/>
          <w:szCs w:val="24"/>
        </w:rPr>
        <w:t>, as consumers become more concern</w:t>
      </w:r>
      <w:r w:rsidR="00400CD5">
        <w:rPr>
          <w:rFonts w:ascii="Times New Roman" w:eastAsia="Times New Roman" w:hAnsi="Times New Roman" w:cs="Times New Roman"/>
          <w:sz w:val="24"/>
          <w:szCs w:val="24"/>
        </w:rPr>
        <w:t>ed about</w:t>
      </w:r>
      <w:r w:rsidR="00475283" w:rsidRPr="006D52A3">
        <w:rPr>
          <w:rFonts w:ascii="Times New Roman" w:eastAsia="Times New Roman" w:hAnsi="Times New Roman" w:cs="Times New Roman"/>
          <w:sz w:val="24"/>
          <w:szCs w:val="24"/>
        </w:rPr>
        <w:t xml:space="preserve"> issues related </w:t>
      </w:r>
      <w:r w:rsidR="00400CD5">
        <w:rPr>
          <w:rFonts w:ascii="Times New Roman" w:eastAsia="Times New Roman" w:hAnsi="Times New Roman" w:cs="Times New Roman"/>
          <w:sz w:val="24"/>
          <w:szCs w:val="24"/>
        </w:rPr>
        <w:t>to</w:t>
      </w:r>
      <w:r w:rsidR="00400CD5" w:rsidRPr="006D52A3">
        <w:rPr>
          <w:rFonts w:ascii="Times New Roman" w:eastAsia="Times New Roman" w:hAnsi="Times New Roman" w:cs="Times New Roman"/>
          <w:sz w:val="24"/>
          <w:szCs w:val="24"/>
        </w:rPr>
        <w:t xml:space="preserve"> </w:t>
      </w:r>
      <w:r w:rsidR="00475283" w:rsidRPr="006D52A3">
        <w:rPr>
          <w:rFonts w:ascii="Times New Roman" w:eastAsia="Times New Roman" w:hAnsi="Times New Roman" w:cs="Times New Roman"/>
          <w:sz w:val="24"/>
          <w:szCs w:val="24"/>
        </w:rPr>
        <w:t>food origin, freshness, and sustainability</w:t>
      </w:r>
      <w:r w:rsidR="00964110" w:rsidRPr="006D52A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To edit, see citavi.com/edit"/>
          <w:tag w:val="CitaviPlaceholder#ae931b20-298d-4225-9b6a-116ff6930d68"/>
          <w:id w:val="499471141"/>
          <w:placeholder>
            <w:docPart w:val="DefaultPlaceholder_-1854013440"/>
          </w:placeholder>
        </w:sdtPr>
        <w:sdtContent>
          <w:r w:rsidR="00964110" w:rsidRPr="006D52A3">
            <w:rPr>
              <w:rFonts w:ascii="Times New Roman" w:eastAsia="Times New Roman" w:hAnsi="Times New Roman" w:cs="Times New Roman"/>
              <w:sz w:val="24"/>
              <w:szCs w:val="24"/>
            </w:rPr>
            <w:fldChar w:fldCharType="begin"/>
          </w:r>
          <w:r w:rsidR="006C5999">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zNTAwODZkLTY0ZWMtNDU2ZC1iZGI4LTFkMDJkNjllNzllMiIsIlJhbmdlU3RhcnQiOjI4LCJSYW5nZUxlbmd0aCI6MjIsIlJlZmVyZW5jZUlkIjoiNDYzY2Q2NTgtMmE1ZS00NzFmLWI4YjUtMDRlMzkxMTZkMzU5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MvMTkvMjAyMSIsIkRvaSI6IjEwLjMzOTAvc3UxMzA2MzQyMyIsIkVkaXRvcnMiOltdLCJFdmFsdWF0aW9uQ29tcGxleGl0eSI6MCwiRXZhbHVhdGlvblNvdXJjZVRleHRGb3JtYXQiOjAsIkdyb3VwcyI6W10sIkhhc0xhYmVsMSI6ZmFsc2UsIkhhc0xhYmVsMiI6ZmFsc2UsIktleXdvcmRzIjpbXSwiTGFuZ3VhZ2UiOiJlbiIsIkxhbmd1YWdlQ29kZSI6Im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mh0dHBzOi8vd3d3Lm1kcGkuY29tLzIwNzEtMTA1MC8xMy82LzM0MjM/dXRtX3NvdXJjZT1jaGF0Z3B0LmNvbSIsIlVyaVN0cmluZyI6Imh0dHBzOi8vd3d3Lm1kcGkuY29tLzIwNzEtMTA1MC8xMy82LzM0MjM/dXRtX3NvdXJjZT1jaGF0Z3B0LmNvbS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}</w:instrText>
          </w:r>
          <w:r w:rsidR="00964110"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(USDA, 2022b; USDA ERS, 2021; Warsaw et al., 2021)</w:t>
          </w:r>
          <w:r w:rsidR="00964110" w:rsidRPr="006D52A3">
            <w:rPr>
              <w:rFonts w:ascii="Times New Roman" w:eastAsia="Times New Roman" w:hAnsi="Times New Roman" w:cs="Times New Roman"/>
              <w:sz w:val="24"/>
              <w:szCs w:val="24"/>
            </w:rPr>
            <w:fldChar w:fldCharType="end"/>
          </w:r>
        </w:sdtContent>
      </w:sdt>
      <w:r w:rsidRPr="006D52A3">
        <w:rPr>
          <w:rFonts w:ascii="Times New Roman" w:eastAsia="Times New Roman" w:hAnsi="Times New Roman" w:cs="Times New Roman"/>
          <w:sz w:val="24"/>
          <w:szCs w:val="24"/>
        </w:rPr>
        <w:t>.</w:t>
      </w:r>
      <w:r w:rsidR="00475283" w:rsidRPr="006D52A3">
        <w:rPr>
          <w:rFonts w:ascii="Times New Roman" w:eastAsia="Times New Roman" w:hAnsi="Times New Roman" w:cs="Times New Roman"/>
          <w:sz w:val="24"/>
          <w:szCs w:val="24"/>
        </w:rPr>
        <w:t xml:space="preserve"> Locally grown products are often preferred over imports or even non-local domestic products</w:t>
      </w:r>
      <w:r w:rsidR="00720752">
        <w:rPr>
          <w:rFonts w:ascii="Times New Roman" w:eastAsia="Times New Roman" w:hAnsi="Times New Roman" w:cs="Times New Roman"/>
          <w:sz w:val="24"/>
          <w:szCs w:val="24"/>
        </w:rPr>
        <w:t>,</w:t>
      </w:r>
      <w:r w:rsidR="00475283" w:rsidRPr="006D52A3">
        <w:rPr>
          <w:rFonts w:ascii="Times New Roman" w:eastAsia="Times New Roman" w:hAnsi="Times New Roman" w:cs="Times New Roman"/>
          <w:sz w:val="24"/>
          <w:szCs w:val="24"/>
        </w:rPr>
        <w:t xml:space="preserve"> due to</w:t>
      </w:r>
      <w:r w:rsidR="00720752">
        <w:rPr>
          <w:rFonts w:ascii="Times New Roman" w:eastAsia="Times New Roman" w:hAnsi="Times New Roman" w:cs="Times New Roman"/>
          <w:sz w:val="24"/>
          <w:szCs w:val="24"/>
        </w:rPr>
        <w:t xml:space="preserve"> their</w:t>
      </w:r>
      <w:r w:rsidR="004217AE" w:rsidRPr="006D52A3">
        <w:rPr>
          <w:rFonts w:ascii="Times New Roman" w:eastAsia="Times New Roman" w:hAnsi="Times New Roman" w:cs="Times New Roman"/>
          <w:sz w:val="24"/>
          <w:szCs w:val="24"/>
        </w:rPr>
        <w:t xml:space="preserve"> </w:t>
      </w:r>
      <w:r w:rsidR="00475283" w:rsidRPr="006D52A3">
        <w:rPr>
          <w:rFonts w:ascii="Times New Roman" w:eastAsia="Times New Roman" w:hAnsi="Times New Roman" w:cs="Times New Roman"/>
          <w:sz w:val="24"/>
          <w:szCs w:val="24"/>
        </w:rPr>
        <w:t>perceived</w:t>
      </w:r>
      <w:r w:rsidR="00720752">
        <w:rPr>
          <w:rFonts w:ascii="Times New Roman" w:eastAsia="Times New Roman" w:hAnsi="Times New Roman" w:cs="Times New Roman"/>
          <w:sz w:val="24"/>
          <w:szCs w:val="24"/>
        </w:rPr>
        <w:t xml:space="preserve"> superior</w:t>
      </w:r>
      <w:r w:rsidR="00475283" w:rsidRPr="006D52A3">
        <w:rPr>
          <w:rFonts w:ascii="Times New Roman" w:eastAsia="Times New Roman" w:hAnsi="Times New Roman" w:cs="Times New Roman"/>
          <w:sz w:val="24"/>
          <w:szCs w:val="24"/>
        </w:rPr>
        <w:t xml:space="preserve"> fresh</w:t>
      </w:r>
      <w:r w:rsidR="00720752">
        <w:rPr>
          <w:rFonts w:ascii="Times New Roman" w:eastAsia="Times New Roman" w:hAnsi="Times New Roman" w:cs="Times New Roman"/>
          <w:sz w:val="24"/>
          <w:szCs w:val="24"/>
        </w:rPr>
        <w:t>ness</w:t>
      </w:r>
      <w:r w:rsidR="00475283" w:rsidRPr="006D52A3">
        <w:rPr>
          <w:rFonts w:ascii="Times New Roman" w:eastAsia="Times New Roman" w:hAnsi="Times New Roman" w:cs="Times New Roman"/>
          <w:sz w:val="24"/>
          <w:szCs w:val="24"/>
        </w:rPr>
        <w:t xml:space="preserve"> and quality</w:t>
      </w:r>
      <w:r w:rsidR="00400CD5">
        <w:rPr>
          <w:rFonts w:ascii="Times New Roman" w:eastAsia="Times New Roman" w:hAnsi="Times New Roman" w:cs="Times New Roman"/>
          <w:sz w:val="24"/>
          <w:szCs w:val="24"/>
        </w:rPr>
        <w:t>,</w:t>
      </w:r>
      <w:r w:rsidR="00475283" w:rsidRPr="006D52A3">
        <w:rPr>
          <w:rFonts w:ascii="Times New Roman" w:eastAsia="Times New Roman" w:hAnsi="Times New Roman" w:cs="Times New Roman"/>
          <w:sz w:val="24"/>
          <w:szCs w:val="24"/>
        </w:rPr>
        <w:t xml:space="preserve"> </w:t>
      </w:r>
      <w:r w:rsidR="00720752">
        <w:rPr>
          <w:rFonts w:ascii="Times New Roman" w:eastAsia="Times New Roman" w:hAnsi="Times New Roman" w:cs="Times New Roman"/>
          <w:sz w:val="24"/>
          <w:szCs w:val="24"/>
        </w:rPr>
        <w:t>which are associated with shorter</w:t>
      </w:r>
      <w:r w:rsidR="00475283" w:rsidRPr="006D52A3">
        <w:rPr>
          <w:rFonts w:ascii="Times New Roman" w:eastAsia="Times New Roman" w:hAnsi="Times New Roman" w:cs="Times New Roman"/>
          <w:sz w:val="24"/>
          <w:szCs w:val="24"/>
        </w:rPr>
        <w:t xml:space="preserve"> transit distances </w:t>
      </w:r>
      <w:sdt>
        <w:sdtPr>
          <w:rPr>
            <w:rFonts w:ascii="Times New Roman" w:eastAsia="Times New Roman" w:hAnsi="Times New Roman" w:cs="Times New Roman"/>
            <w:sz w:val="24"/>
            <w:szCs w:val="24"/>
          </w:rPr>
          <w:alias w:val="To edit, see citavi.com/edit"/>
          <w:tag w:val="CitaviPlaceholder#b8749c8c-c438-41b9-8fe1-e208f61424dc"/>
          <w:id w:val="1911270183"/>
          <w:placeholder>
            <w:docPart w:val="DFFBAD8EA4684305BA1974CA4ADC12F9"/>
          </w:placeholder>
        </w:sdtPr>
        <w:sdtContent>
          <w:r w:rsidR="00475283" w:rsidRPr="006D52A3">
            <w:rPr>
              <w:rFonts w:ascii="Times New Roman" w:eastAsia="Times New Roman" w:hAnsi="Times New Roman" w:cs="Times New Roman"/>
              <w:sz w:val="24"/>
              <w:szCs w:val="24"/>
            </w:rPr>
            <w:fldChar w:fldCharType="begin"/>
          </w:r>
          <w:r w:rsidR="006C5999">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4MWViNTIzLTk4MTgtNDdjMy1hNmUyLTk3OWFhMzdhYTQ3ZCIsIlJhbmdlU3RhcnQiOjIxLCJSYW5nZUxlbmd0aCI6MjMsIlJlZmVyZW5jZUlkIjoiZjQyNDU0YWYtNTQ0NC00MjBjLWIwYWYtZmUwNmM2ODgwZDVk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}</w:instrText>
          </w:r>
          <w:r w:rsidR="00475283"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(Adams &amp; Salois, 2010; Martinez et al., 2010; Yeh &amp; Hirsch, 2023)</w:t>
          </w:r>
          <w:r w:rsidR="00475283" w:rsidRPr="006D52A3">
            <w:rPr>
              <w:rFonts w:ascii="Times New Roman" w:eastAsia="Times New Roman" w:hAnsi="Times New Roman" w:cs="Times New Roman"/>
              <w:sz w:val="24"/>
              <w:szCs w:val="24"/>
            </w:rPr>
            <w:fldChar w:fldCharType="end"/>
          </w:r>
        </w:sdtContent>
      </w:sdt>
      <w:r w:rsidR="004D646D" w:rsidRPr="006D52A3">
        <w:rPr>
          <w:rFonts w:ascii="Times New Roman" w:eastAsia="Times New Roman" w:hAnsi="Times New Roman" w:cs="Times New Roman"/>
          <w:sz w:val="24"/>
          <w:szCs w:val="24"/>
        </w:rPr>
        <w:t>.</w:t>
      </w:r>
      <w:r w:rsidR="001C44CB" w:rsidRPr="006D52A3">
        <w:rPr>
          <w:rFonts w:ascii="Times New Roman" w:eastAsia="Times New Roman" w:hAnsi="Times New Roman" w:cs="Times New Roman"/>
          <w:sz w:val="24"/>
          <w:szCs w:val="24"/>
        </w:rPr>
        <w:t xml:space="preserve"> </w:t>
      </w:r>
      <w:r w:rsidR="001C44CB" w:rsidRPr="006D52A3">
        <w:rPr>
          <w:rFonts w:ascii="Times New Roman" w:eastAsia="Times New Roman" w:hAnsi="Times New Roman" w:cs="Times New Roman"/>
          <w:bCs/>
          <w:sz w:val="24"/>
          <w:szCs w:val="24"/>
        </w:rPr>
        <w:t>Additional purchase</w:t>
      </w:r>
      <w:r w:rsidR="00400CD5">
        <w:rPr>
          <w:rFonts w:ascii="Times New Roman" w:eastAsia="Times New Roman" w:hAnsi="Times New Roman" w:cs="Times New Roman"/>
          <w:bCs/>
          <w:sz w:val="24"/>
          <w:szCs w:val="24"/>
        </w:rPr>
        <w:t xml:space="preserve"> </w:t>
      </w:r>
      <w:r w:rsidR="001C44CB" w:rsidRPr="006D52A3">
        <w:rPr>
          <w:rFonts w:ascii="Times New Roman" w:eastAsia="Times New Roman" w:hAnsi="Times New Roman" w:cs="Times New Roman"/>
          <w:bCs/>
          <w:sz w:val="24"/>
          <w:szCs w:val="24"/>
        </w:rPr>
        <w:t>drivers</w:t>
      </w:r>
      <w:r w:rsidR="001C44CB" w:rsidRPr="006D52A3">
        <w:rPr>
          <w:rFonts w:ascii="Times New Roman" w:eastAsia="Times New Roman" w:hAnsi="Times New Roman" w:cs="Times New Roman"/>
          <w:sz w:val="24"/>
          <w:szCs w:val="24"/>
        </w:rPr>
        <w:t xml:space="preserve"> include support for local economies, </w:t>
      </w:r>
      <w:r w:rsidR="00720752">
        <w:rPr>
          <w:rFonts w:ascii="Times New Roman" w:eastAsia="Times New Roman" w:hAnsi="Times New Roman" w:cs="Times New Roman"/>
          <w:sz w:val="24"/>
          <w:szCs w:val="24"/>
        </w:rPr>
        <w:t>community engagement</w:t>
      </w:r>
      <w:r w:rsidR="001C44CB" w:rsidRPr="006D52A3">
        <w:rPr>
          <w:rFonts w:ascii="Times New Roman" w:eastAsia="Times New Roman" w:hAnsi="Times New Roman" w:cs="Times New Roman"/>
          <w:sz w:val="24"/>
          <w:szCs w:val="24"/>
        </w:rPr>
        <w:t xml:space="preserve">, and transparency in production practices </w:t>
      </w:r>
      <w:sdt>
        <w:sdtPr>
          <w:rPr>
            <w:rFonts w:ascii="Times New Roman" w:eastAsia="Times New Roman" w:hAnsi="Times New Roman" w:cs="Times New Roman"/>
            <w:sz w:val="24"/>
            <w:szCs w:val="24"/>
          </w:rPr>
          <w:alias w:val="To edit, see citavi.com/edit"/>
          <w:tag w:val="CitaviPlaceholder#e02fa56d-3a9a-4431-a01c-f8d11fd0d823"/>
          <w:id w:val="-307084593"/>
          <w:placeholder>
            <w:docPart w:val="C2E71623171142FFA14E031E1D294323"/>
          </w:placeholder>
        </w:sdtPr>
        <w:sdtContent>
          <w:r w:rsidR="001C44CB" w:rsidRPr="006D52A3">
            <w:rPr>
              <w:rFonts w:ascii="Times New Roman" w:eastAsia="Times New Roman" w:hAnsi="Times New Roman" w:cs="Times New Roman"/>
              <w:sz w:val="24"/>
              <w:szCs w:val="24"/>
            </w:rPr>
            <w:fldChar w:fldCharType="begin"/>
          </w:r>
          <w:r w:rsidR="006C5999">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xYzg4ZjI1LTc2YjQtNDExOS1hZjZhLTZlOTQwYzRkMTY1OSIsIlJhbmdlTGVuZ3RoIjoxNSwiUmVmZXJlbmNlSWQiOiJlMzcxYjI2Ni0zMjg0LTQwZGQtOGQxOC1kMjVmZDczMWNkYm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JodHRwczovL3d3dy5hbXMudXNkYS5nb3Yvc2l0ZXMvZGVmYXVsdC9maWxlcy9tZWRpYS9XaHklMjBMb2NhbCUyMEZvb2QlMjBNYXR0ZXJzVGhlJTIwUmlzaW5nJTIwSW1wb3J0YW5jZSUyMG9mJTIwTG9jYWxseSUyMEdyb3duJTIwRm9vZCUyMGluJTIwdGhlJTIwVS5TLiUyMEZvb2QlMjBTeXN0ZW0ucGRmIiwiVXJpU3RyaW5nIjoiaHR0cHM6Ly93d3cuYW1zLnVzZGEuZ292L3NpdGVzL2RlZmF1bHQvZmlsZXMvbWVkaWEvV2h5IExvY2FsIEZvb2QgTWF0dGVyc1RoZSBSaXNpbmcgSW1wb3J0YW5jZSBvZiBMb2NhbGx5IEdyb3duIEZvb2QgaW4gdGhlIFUuUy4gRm9vZCBTeXN0ZW0ucGRm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}</w:instrText>
          </w:r>
          <w:r w:rsidR="001C44CB"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(USDA AMS, 2014; USDA ERS, 2021; Warsaw et al., 2021)</w:t>
          </w:r>
          <w:r w:rsidR="001C44CB" w:rsidRPr="006D52A3">
            <w:rPr>
              <w:rFonts w:ascii="Times New Roman" w:eastAsia="Times New Roman" w:hAnsi="Times New Roman" w:cs="Times New Roman"/>
              <w:sz w:val="24"/>
              <w:szCs w:val="24"/>
            </w:rPr>
            <w:fldChar w:fldCharType="end"/>
          </w:r>
        </w:sdtContent>
      </w:sdt>
      <w:r w:rsidR="001C44CB" w:rsidRPr="006D52A3">
        <w:rPr>
          <w:rFonts w:ascii="Times New Roman" w:eastAsia="Times New Roman" w:hAnsi="Times New Roman" w:cs="Times New Roman"/>
          <w:sz w:val="24"/>
          <w:szCs w:val="24"/>
        </w:rPr>
        <w:t>.</w:t>
      </w:r>
      <w:r w:rsidR="004D646D" w:rsidRPr="006D52A3">
        <w:rPr>
          <w:rFonts w:ascii="Times New Roman" w:eastAsia="Times New Roman" w:hAnsi="Times New Roman" w:cs="Times New Roman"/>
          <w:sz w:val="24"/>
          <w:szCs w:val="24"/>
        </w:rPr>
        <w:t xml:space="preserve"> </w:t>
      </w:r>
      <w:r w:rsidR="00720752">
        <w:rPr>
          <w:rFonts w:ascii="Times New Roman" w:eastAsia="Times New Roman" w:hAnsi="Times New Roman" w:cs="Times New Roman"/>
          <w:sz w:val="24"/>
          <w:szCs w:val="24"/>
        </w:rPr>
        <w:t>C</w:t>
      </w:r>
      <w:r w:rsidR="009C249C" w:rsidRPr="006D52A3">
        <w:rPr>
          <w:rFonts w:ascii="Times New Roman" w:eastAsia="Times New Roman" w:hAnsi="Times New Roman" w:cs="Times New Roman"/>
          <w:sz w:val="24"/>
          <w:szCs w:val="24"/>
        </w:rPr>
        <w:t>onsumers</w:t>
      </w:r>
      <w:r w:rsidR="00720752">
        <w:rPr>
          <w:rFonts w:ascii="Times New Roman" w:eastAsia="Times New Roman" w:hAnsi="Times New Roman" w:cs="Times New Roman"/>
          <w:sz w:val="24"/>
          <w:szCs w:val="24"/>
        </w:rPr>
        <w:t xml:space="preserve"> also value</w:t>
      </w:r>
      <w:r w:rsidR="009C249C" w:rsidRPr="006D52A3">
        <w:rPr>
          <w:rFonts w:ascii="Times New Roman" w:eastAsia="Times New Roman" w:hAnsi="Times New Roman" w:cs="Times New Roman"/>
          <w:sz w:val="24"/>
          <w:szCs w:val="24"/>
        </w:rPr>
        <w:t xml:space="preserve"> </w:t>
      </w:r>
      <w:r w:rsidR="00720752">
        <w:rPr>
          <w:rFonts w:ascii="Times New Roman" w:eastAsia="Times New Roman" w:hAnsi="Times New Roman" w:cs="Times New Roman"/>
          <w:sz w:val="24"/>
          <w:szCs w:val="24"/>
        </w:rPr>
        <w:t>to</w:t>
      </w:r>
      <w:r w:rsidR="009C249C" w:rsidRPr="006D52A3">
        <w:rPr>
          <w:rFonts w:ascii="Times New Roman" w:eastAsia="Times New Roman" w:hAnsi="Times New Roman" w:cs="Times New Roman"/>
          <w:sz w:val="24"/>
          <w:szCs w:val="24"/>
        </w:rPr>
        <w:t xml:space="preserve"> know the farmers and </w:t>
      </w:r>
      <w:r w:rsidR="00720752">
        <w:rPr>
          <w:rFonts w:ascii="Times New Roman" w:eastAsia="Times New Roman" w:hAnsi="Times New Roman" w:cs="Times New Roman"/>
          <w:sz w:val="24"/>
          <w:szCs w:val="24"/>
        </w:rPr>
        <w:t xml:space="preserve">understand </w:t>
      </w:r>
      <w:r w:rsidR="009C249C" w:rsidRPr="006D52A3">
        <w:rPr>
          <w:rFonts w:ascii="Times New Roman" w:eastAsia="Times New Roman" w:hAnsi="Times New Roman" w:cs="Times New Roman"/>
          <w:sz w:val="24"/>
          <w:szCs w:val="24"/>
        </w:rPr>
        <w:t>the production practices behind their food, which enhances</w:t>
      </w:r>
      <w:r w:rsidR="00720752">
        <w:rPr>
          <w:rFonts w:ascii="Times New Roman" w:eastAsia="Times New Roman" w:hAnsi="Times New Roman" w:cs="Times New Roman"/>
          <w:sz w:val="24"/>
          <w:szCs w:val="24"/>
        </w:rPr>
        <w:t xml:space="preserve"> both</w:t>
      </w:r>
      <w:r w:rsidR="009C249C" w:rsidRPr="006D52A3">
        <w:rPr>
          <w:rFonts w:ascii="Times New Roman" w:eastAsia="Times New Roman" w:hAnsi="Times New Roman" w:cs="Times New Roman"/>
          <w:sz w:val="24"/>
          <w:szCs w:val="24"/>
        </w:rPr>
        <w:t xml:space="preserve"> trust and </w:t>
      </w:r>
      <w:r w:rsidR="009C249C" w:rsidRPr="006D52A3">
        <w:rPr>
          <w:rFonts w:ascii="Times New Roman" w:eastAsia="Times New Roman" w:hAnsi="Times New Roman" w:cs="Times New Roman"/>
          <w:sz w:val="24"/>
          <w:szCs w:val="24"/>
        </w:rPr>
        <w:lastRenderedPageBreak/>
        <w:t xml:space="preserve">satisfaction with the products​ </w:t>
      </w:r>
      <w:sdt>
        <w:sdtPr>
          <w:rPr>
            <w:rFonts w:ascii="Times New Roman" w:eastAsia="Times New Roman" w:hAnsi="Times New Roman" w:cs="Times New Roman"/>
            <w:sz w:val="24"/>
            <w:szCs w:val="24"/>
          </w:rPr>
          <w:alias w:val="To edit, see citavi.com/edit"/>
          <w:tag w:val="CitaviPlaceholder#4451f4dd-a44f-4545-b079-748aae591c3c"/>
          <w:id w:val="711396428"/>
          <w:placeholder>
            <w:docPart w:val="C2B2F6B6DF294D9F80FC9A5F036906EC"/>
          </w:placeholder>
        </w:sdtPr>
        <w:sdtContent>
          <w:r w:rsidR="009C249C" w:rsidRPr="006D52A3">
            <w:rPr>
              <w:rFonts w:ascii="Times New Roman" w:eastAsia="Times New Roman" w:hAnsi="Times New Roman" w:cs="Times New Roman"/>
              <w:sz w:val="24"/>
              <w:szCs w:val="24"/>
            </w:rPr>
            <w:fldChar w:fldCharType="begin"/>
          </w:r>
          <w:r w:rsidR="006C5999">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hNTNjYWE0LTgyZWMtNGU1OC1iNjlkLTM5OGM3NGQxMjRmNiIsIlJhbmdlTGVuZ3RoIjoyMCwiUmVmZXJlbmNlSWQiOiI0NjNjZDY1OC0yYTVlLTQ3MWYtYjhiNS0wNGUzOTExNmQzNT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y8xOS8yMDIxIiwiRG9pIjoiMTAuMzM5MC9zdTEzMDYzNDIzIiwiRWRpdG9ycyI6W10sIkV2YWx1YXRpb25Db21wbGV4aXR5IjowLCJFdmFsdWF0aW9uU291cmNlVGV4dEZvcm1hdCI6MCwiR3JvdXBzIjpbXSwiSGFzTGFiZWwxIjpmYWxzZSwiSGFzTGFiZWwyIjpmYWxzZSwiS2V5d29yZHMiOltdLCJMYW5ndWFnZSI6ImVuIiwiTGFuZ3VhZ2VDb2RlIjoiZW4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aHR0cHM6Ly93d3cubWRwaS5jb20vMjA3MS0xMDUwLzEzLzYvMzQyMz91dG1fc291cmNlPWNoYXRncHQuY29tIiwiVXJpU3RyaW5nIjoiaHR0cHM6Ly93d3cubWRwaS5jb20vMjA3MS0xMDUwLzEzLzYvMzQyMz91dG1fc291cmNlPWNoYXRncHQuY29t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}</w:instrText>
          </w:r>
          <w:r w:rsidR="009C249C"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(Warsaw et al., 2021; Yue &amp; Tong, 2009)</w:t>
          </w:r>
          <w:r w:rsidR="009C249C" w:rsidRPr="006D52A3">
            <w:rPr>
              <w:rFonts w:ascii="Times New Roman" w:eastAsia="Times New Roman" w:hAnsi="Times New Roman" w:cs="Times New Roman"/>
              <w:sz w:val="24"/>
              <w:szCs w:val="24"/>
            </w:rPr>
            <w:fldChar w:fldCharType="end"/>
          </w:r>
        </w:sdtContent>
      </w:sdt>
      <w:r w:rsidR="009C249C" w:rsidRPr="006D52A3">
        <w:rPr>
          <w:rFonts w:ascii="Times New Roman" w:eastAsia="Times New Roman" w:hAnsi="Times New Roman" w:cs="Times New Roman"/>
          <w:sz w:val="24"/>
          <w:szCs w:val="24"/>
        </w:rPr>
        <w:t xml:space="preserve">. Many of these benefits </w:t>
      </w:r>
      <w:r w:rsidR="00720752">
        <w:rPr>
          <w:rFonts w:ascii="Times New Roman" w:eastAsia="Times New Roman" w:hAnsi="Times New Roman" w:cs="Times New Roman"/>
          <w:sz w:val="24"/>
          <w:szCs w:val="24"/>
        </w:rPr>
        <w:t xml:space="preserve">increase the </w:t>
      </w:r>
      <w:r w:rsidR="00720752" w:rsidRPr="006D52A3">
        <w:rPr>
          <w:rFonts w:ascii="Times New Roman" w:eastAsia="Times New Roman" w:hAnsi="Times New Roman" w:cs="Times New Roman"/>
          <w:sz w:val="24"/>
          <w:szCs w:val="24"/>
        </w:rPr>
        <w:t xml:space="preserve">perceived </w:t>
      </w:r>
      <w:r w:rsidR="009C249C" w:rsidRPr="006D52A3">
        <w:rPr>
          <w:rFonts w:ascii="Times New Roman" w:eastAsia="Times New Roman" w:hAnsi="Times New Roman" w:cs="Times New Roman"/>
          <w:sz w:val="24"/>
          <w:szCs w:val="24"/>
        </w:rPr>
        <w:t>value o</w:t>
      </w:r>
      <w:r w:rsidR="00720752">
        <w:rPr>
          <w:rFonts w:ascii="Times New Roman" w:eastAsia="Times New Roman" w:hAnsi="Times New Roman" w:cs="Times New Roman"/>
          <w:sz w:val="24"/>
          <w:szCs w:val="24"/>
        </w:rPr>
        <w:t>f</w:t>
      </w:r>
      <w:r w:rsidR="009C249C" w:rsidRPr="006D52A3">
        <w:rPr>
          <w:rFonts w:ascii="Times New Roman" w:eastAsia="Times New Roman" w:hAnsi="Times New Roman" w:cs="Times New Roman"/>
          <w:sz w:val="24"/>
          <w:szCs w:val="24"/>
        </w:rPr>
        <w:t xml:space="preserve"> local products. For example, i</w:t>
      </w:r>
      <w:r w:rsidR="00686B5E" w:rsidRPr="006D52A3">
        <w:rPr>
          <w:rFonts w:ascii="Times New Roman" w:eastAsia="Times New Roman" w:hAnsi="Times New Roman" w:cs="Times New Roman"/>
          <w:bCs/>
          <w:sz w:val="24"/>
          <w:szCs w:val="24"/>
        </w:rPr>
        <w:t xml:space="preserve">n a choice experiment on </w:t>
      </w:r>
      <w:r w:rsidR="004D646D" w:rsidRPr="006D52A3">
        <w:rPr>
          <w:rFonts w:ascii="Times New Roman" w:eastAsia="Times New Roman" w:hAnsi="Times New Roman" w:cs="Times New Roman"/>
          <w:bCs/>
          <w:sz w:val="24"/>
          <w:szCs w:val="24"/>
        </w:rPr>
        <w:t>tomato</w:t>
      </w:r>
      <w:r w:rsidR="00686B5E" w:rsidRPr="006D52A3">
        <w:rPr>
          <w:rFonts w:ascii="Times New Roman" w:eastAsia="Times New Roman" w:hAnsi="Times New Roman" w:cs="Times New Roman"/>
          <w:bCs/>
          <w:sz w:val="24"/>
          <w:szCs w:val="24"/>
        </w:rPr>
        <w:t xml:space="preserve">es, customers </w:t>
      </w:r>
      <w:r w:rsidR="004217AE" w:rsidRPr="006D52A3">
        <w:rPr>
          <w:rFonts w:ascii="Times New Roman" w:eastAsia="Times New Roman" w:hAnsi="Times New Roman" w:cs="Times New Roman"/>
          <w:bCs/>
          <w:sz w:val="24"/>
          <w:szCs w:val="24"/>
        </w:rPr>
        <w:t>were</w:t>
      </w:r>
      <w:r w:rsidR="00686B5E" w:rsidRPr="006D52A3">
        <w:rPr>
          <w:rFonts w:ascii="Times New Roman" w:eastAsia="Times New Roman" w:hAnsi="Times New Roman" w:cs="Times New Roman"/>
          <w:bCs/>
          <w:sz w:val="24"/>
          <w:szCs w:val="24"/>
        </w:rPr>
        <w:t xml:space="preserve"> willing to pay a premium for locally</w:t>
      </w:r>
      <w:r w:rsidR="004D646D" w:rsidRPr="006D52A3">
        <w:rPr>
          <w:rFonts w:ascii="Times New Roman" w:eastAsia="Times New Roman" w:hAnsi="Times New Roman" w:cs="Times New Roman"/>
          <w:bCs/>
          <w:sz w:val="24"/>
          <w:szCs w:val="24"/>
        </w:rPr>
        <w:t xml:space="preserve"> </w:t>
      </w:r>
      <w:r w:rsidR="00686B5E" w:rsidRPr="006D52A3">
        <w:rPr>
          <w:rFonts w:ascii="Times New Roman" w:eastAsia="Times New Roman" w:hAnsi="Times New Roman" w:cs="Times New Roman"/>
          <w:bCs/>
          <w:sz w:val="24"/>
          <w:szCs w:val="24"/>
        </w:rPr>
        <w:t xml:space="preserve">produced </w:t>
      </w:r>
      <w:r w:rsidR="004217AE" w:rsidRPr="006D52A3">
        <w:rPr>
          <w:rFonts w:ascii="Times New Roman" w:eastAsia="Times New Roman" w:hAnsi="Times New Roman" w:cs="Times New Roman"/>
          <w:bCs/>
          <w:sz w:val="24"/>
          <w:szCs w:val="24"/>
        </w:rPr>
        <w:t xml:space="preserve">tomatoes </w:t>
      </w:r>
      <w:r w:rsidR="00686B5E" w:rsidRPr="006D52A3">
        <w:rPr>
          <w:rFonts w:ascii="Times New Roman" w:eastAsia="Times New Roman" w:hAnsi="Times New Roman" w:cs="Times New Roman"/>
          <w:bCs/>
          <w:sz w:val="24"/>
          <w:szCs w:val="24"/>
        </w:rPr>
        <w:t>when compared with</w:t>
      </w:r>
      <w:r w:rsidR="004D646D" w:rsidRPr="006D52A3">
        <w:rPr>
          <w:rFonts w:ascii="Times New Roman" w:eastAsia="Times New Roman" w:hAnsi="Times New Roman" w:cs="Times New Roman"/>
          <w:bCs/>
          <w:sz w:val="24"/>
          <w:szCs w:val="24"/>
        </w:rPr>
        <w:t xml:space="preserve"> non-local ones </w:t>
      </w:r>
      <w:sdt>
        <w:sdtPr>
          <w:rPr>
            <w:rFonts w:ascii="Times New Roman" w:eastAsia="Times New Roman" w:hAnsi="Times New Roman" w:cs="Times New Roman"/>
            <w:bCs/>
            <w:sz w:val="24"/>
            <w:szCs w:val="24"/>
          </w:rPr>
          <w:alias w:val="To edit, see citavi.com/edit"/>
          <w:tag w:val="CitaviPlaceholder#81991327-b402-46a5-904b-baf3456cdf1a"/>
          <w:id w:val="-1835606768"/>
          <w:placeholder>
            <w:docPart w:val="5AFEF9B0D3544909AC1B15827856D2CC"/>
          </w:placeholder>
        </w:sdtPr>
        <w:sdtContent>
          <w:r w:rsidR="004D646D" w:rsidRPr="006D52A3">
            <w:rPr>
              <w:rFonts w:ascii="Times New Roman" w:eastAsia="Times New Roman" w:hAnsi="Times New Roman" w:cs="Times New Roman"/>
              <w:bCs/>
              <w:sz w:val="24"/>
              <w:szCs w:val="24"/>
            </w:rPr>
            <w:fldChar w:fldCharType="begin"/>
          </w:r>
          <w:r w:rsidR="0035407A" w:rsidRPr="006D52A3">
            <w:rPr>
              <w:rFonts w:ascii="Times New Roman" w:eastAsia="Times New Roman" w:hAnsi="Times New Roman" w:cs="Times New Roman"/>
              <w:bCs/>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yMjUwOTVmLTg2MjgtNDVlYy1iNTdlLTBhZThmZmM0ZWJkMCIsIlJhbmdlTGVuZ3RoIjoxOCwiUmVmZXJlbmNlSWQiOiI2Y2NhNzQ5ZC1lOWI1LTQyZGMtOWEzMy02NjFjYTlhNGU3MD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IxMjczL0hPUlRTQ0kuNDQuMi4zNjYiLCJFZGl0b3JzIjpbXSwiRXZhbHVhdGlvbkNvbXBsZXhpdHkiOjAsIkV2YWx1YXRpb25Tb3VyY2VUZXh0Rm9ybWF0IjowLCJHcm91cHMiOltdLCJIYXNMYWJlbDEiOmZhbHNlLCJIYXNMYWJlbDIiOmZhbHNlLCJLZXl3b3JkcyI6W10sIkxhbmd1YWdlIjoiZW5fVVM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jEyNzMvSE9SVFNDSS40NC4yLjM2NiIsIlVyaVN0cmluZyI6Imh0dHBzOi8vZG9pLm9yZy8xMC4yMTI3My9IT1JUU0NJLjQ0LjIuMzY2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}</w:instrText>
          </w:r>
          <w:r w:rsidR="004D646D" w:rsidRPr="006D52A3">
            <w:rPr>
              <w:rFonts w:ascii="Times New Roman" w:eastAsia="Times New Roman" w:hAnsi="Times New Roman" w:cs="Times New Roman"/>
              <w:bCs/>
              <w:sz w:val="24"/>
              <w:szCs w:val="24"/>
            </w:rPr>
            <w:fldChar w:fldCharType="separate"/>
          </w:r>
          <w:r w:rsidR="00EF2F8F">
            <w:rPr>
              <w:rFonts w:ascii="Times New Roman" w:eastAsia="Times New Roman" w:hAnsi="Times New Roman" w:cs="Times New Roman"/>
              <w:bCs/>
              <w:sz w:val="24"/>
              <w:szCs w:val="24"/>
            </w:rPr>
            <w:t>(Yue &amp; Tong, 2009)</w:t>
          </w:r>
          <w:r w:rsidR="004D646D" w:rsidRPr="006D52A3">
            <w:rPr>
              <w:rFonts w:ascii="Times New Roman" w:eastAsia="Times New Roman" w:hAnsi="Times New Roman" w:cs="Times New Roman"/>
              <w:bCs/>
              <w:sz w:val="24"/>
              <w:szCs w:val="24"/>
            </w:rPr>
            <w:fldChar w:fldCharType="end"/>
          </w:r>
        </w:sdtContent>
      </w:sdt>
      <w:r w:rsidR="004D646D" w:rsidRPr="006D52A3">
        <w:rPr>
          <w:rFonts w:ascii="Times New Roman" w:eastAsia="Times New Roman" w:hAnsi="Times New Roman" w:cs="Times New Roman"/>
          <w:bCs/>
          <w:sz w:val="24"/>
          <w:szCs w:val="24"/>
        </w:rPr>
        <w:t xml:space="preserve">. </w:t>
      </w:r>
    </w:p>
    <w:p w14:paraId="61FB8236" w14:textId="59F75E3D" w:rsidR="004D646D" w:rsidRPr="006D52A3" w:rsidRDefault="004D646D" w:rsidP="004D646D">
      <w:pPr>
        <w:spacing w:line="480" w:lineRule="auto"/>
        <w:ind w:firstLine="720"/>
        <w:rPr>
          <w:rFonts w:ascii="Times New Roman" w:eastAsia="Times New Roman" w:hAnsi="Times New Roman" w:cs="Times New Roman"/>
          <w:sz w:val="24"/>
          <w:szCs w:val="24"/>
        </w:rPr>
      </w:pPr>
      <w:r w:rsidRPr="006D52A3">
        <w:rPr>
          <w:rFonts w:ascii="Times New Roman" w:eastAsia="Times New Roman" w:hAnsi="Times New Roman" w:cs="Times New Roman"/>
          <w:sz w:val="24"/>
          <w:szCs w:val="24"/>
        </w:rPr>
        <w:t>Based on</w:t>
      </w:r>
      <w:r w:rsidR="001074C5" w:rsidRPr="006D52A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To edit, see citavi.com/edit"/>
          <w:tag w:val="CitaviPlaceholder#907e860d-f3bf-4fae-a383-9edbcbb33a96"/>
          <w:id w:val="1987668277"/>
          <w:placeholder>
            <w:docPart w:val="DefaultPlaceholder_-1854013440"/>
          </w:placeholder>
        </w:sdtPr>
        <w:sdtContent>
          <w:r w:rsidR="00D568E9" w:rsidRPr="006D52A3">
            <w:rPr>
              <w:rFonts w:ascii="Times New Roman" w:eastAsia="Times New Roman" w:hAnsi="Times New Roman" w:cs="Times New Roman"/>
              <w:sz w:val="24"/>
              <w:szCs w:val="24"/>
            </w:rPr>
            <w:fldChar w:fldCharType="begin"/>
          </w:r>
          <w:r w:rsidR="0035407A" w:rsidRPr="006D52A3">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Fzc29jaWF0ZVdpdGhQbGFjZWhvbGRlclRhZyI6IkNpdGF2aVBsYWNlaG9sZGVyI2RiYmUwMTc2LWEwYTgtNDQ0Yi1iNTZkLWU4NDhhYjYyMWU5NCIsIkVudHJpZXMiOlt7IiRpZCI6IjIiLCIkdHlwZSI6IlN3aXNzQWNhZGVtaWMuQ2l0YXZpLkNpdGF0aW9ucy5Xb3JkUGxhY2Vob2xkZXJFbnRyeSwgU3dpc3NBY2FkZW1pYy5DaXRhdmkiLCJJZCI6IjM1MGI1ZGY2LTdkMjUtNGZmOC1iMzQyLWNiMDBjYmM5MzQ0YiIsIlJhbmdlTGVuZ3RoIjo4LCJSZWZlcmVuY2VJZCI6ImJhNTRjMTM2LTFiYmEtNDdmNC1iYmJjLWZmODViNjA2NzVjZS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93d3cuZXJzLnVzZGEuZ292L2FtYmVyLXdhdmVzLzIwMjEvb2N0b2Jlci9sb2NhbC1mb29kLXNhbGVzLWNvbnRpbnVlLXRvLWdyb3ctdGhyb3VnaC1hLXZhcmlldHktb2YtbWFya2V0aW5nLWNoYW5uZWxzLyIsIlVyaVN0cmluZyI6Imh0dHBzOi8vd3d3LmVycy51c2RhLmdvdi9hbWJlci13YXZlcy8yMDIxL29jdG9iZXIvbG9jYWwtZm9vZC1zYWxlcy1jb250aW51ZS10by1ncm93LXRocm91Z2gtYS12YXJpZXR5LW9mLW1hcmtldGluZy1jaGFubmVscy8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}</w:instrText>
          </w:r>
          <w:r w:rsidR="00D568E9"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USDA ERS</w:t>
          </w:r>
          <w:r w:rsidR="00D568E9" w:rsidRPr="006D52A3">
            <w:rPr>
              <w:rFonts w:ascii="Times New Roman" w:eastAsia="Times New Roman" w:hAnsi="Times New Roman" w:cs="Times New Roman"/>
              <w:sz w:val="24"/>
              <w:szCs w:val="24"/>
            </w:rPr>
            <w:fldChar w:fldCharType="end"/>
          </w:r>
        </w:sdtContent>
      </w:sdt>
      <w:r w:rsidR="00D568E9" w:rsidRPr="006D52A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To edit, see citavi.com/edit"/>
          <w:tag w:val="CitaviPlaceholder#dbbe0176-a0a8-444b-b56d-e848ab621e94"/>
          <w:id w:val="1820839119"/>
          <w:placeholder>
            <w:docPart w:val="DefaultPlaceholder_-1854013440"/>
          </w:placeholder>
        </w:sdtPr>
        <w:sdtContent>
          <w:r w:rsidR="00D568E9" w:rsidRPr="006D52A3">
            <w:rPr>
              <w:rFonts w:ascii="Times New Roman" w:eastAsia="Times New Roman" w:hAnsi="Times New Roman" w:cs="Times New Roman"/>
              <w:sz w:val="24"/>
              <w:szCs w:val="24"/>
            </w:rPr>
            <w:fldChar w:fldCharType="begin"/>
          </w:r>
          <w:r w:rsidR="0035407A" w:rsidRPr="006D52A3">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Fzc29jaWF0ZVdpdGhQbGFjZWhvbGRlclRhZyI6IkNpdGF2aVBsYWNlaG9sZGVyIzkwN2U4NjBkLWYzYmYtNGZhZS1hMzgzLTllZGJjYmIzM2E5NiIsIkVudHJpZXMiOlt7IiRpZCI6IjIiLCIkdHlwZSI6IlN3aXNzQWNhZGVtaWMuQ2l0YXZpLkNpdGF0aW9ucy5Xb3JkUGxhY2Vob2xkZXJFbnRyeSwgU3dpc3NBY2FkZW1pYy5DaXRhdmkiLCJJZCI6ImM0MGU1NjU3LTk1NWItNDQ0Mi04MjBiLWQ2NWY0NDY2OTczNCIsIlJhbmdlTGVuZ3RoIjo2LCJSZWZlcmVuY2VJZCI6ImJhNTRjMTM2LTFiYmEtNDdmNC1iYmJjLWZmODViNjA2NzVj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JodHRwczovL3d3dy5lcnMudXNkYS5nb3YvYW1iZXItd2F2ZXMvMjAyMS9vY3RvYmVyL2xvY2FsLWZvb2Qtc2FsZXMtY29udGludWUtdG8tZ3Jvdy10aHJvdWdoLWEtdmFyaWV0eS1vZi1tYXJrZXRpbmctY2hhbm5lbHMvIiwiVXJpU3RyaW5nIjoiaHR0cHM6Ly93d3cuZXJzLnVzZGEuZ292L2FtYmVyLXdhdmVzLzIwMjEvb2N0b2Jlci9sb2NhbC1mb29kLXNhbGVzLWNvbnRpbnVlLXRvLWdyb3ctdGhyb3VnaC1hLXZhcmlldHktb2YtbWFya2V0aW5nLWNoYW5uZWxzL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}</w:instrText>
          </w:r>
          <w:r w:rsidR="00D568E9"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(2021)</w:t>
          </w:r>
          <w:r w:rsidR="00D568E9" w:rsidRPr="006D52A3">
            <w:rPr>
              <w:rFonts w:ascii="Times New Roman" w:eastAsia="Times New Roman" w:hAnsi="Times New Roman" w:cs="Times New Roman"/>
              <w:sz w:val="24"/>
              <w:szCs w:val="24"/>
            </w:rPr>
            <w:fldChar w:fldCharType="end"/>
          </w:r>
          <w:r w:rsidR="00FD0478" w:rsidRPr="006D52A3">
            <w:rPr>
              <w:rFonts w:ascii="Times New Roman" w:eastAsia="Times New Roman" w:hAnsi="Times New Roman" w:cs="Times New Roman"/>
              <w:sz w:val="24"/>
              <w:szCs w:val="24"/>
            </w:rPr>
            <w:t>,</w:t>
          </w:r>
        </w:sdtContent>
      </w:sdt>
      <w:r w:rsidR="001074C5" w:rsidRPr="006D52A3">
        <w:rPr>
          <w:rFonts w:ascii="Times New Roman" w:eastAsia="Times New Roman" w:hAnsi="Times New Roman" w:cs="Times New Roman"/>
          <w:sz w:val="24"/>
          <w:szCs w:val="24"/>
        </w:rPr>
        <w:t xml:space="preserve"> local food sales were </w:t>
      </w:r>
      <w:r w:rsidR="00CE345C" w:rsidRPr="006D52A3">
        <w:rPr>
          <w:rFonts w:ascii="Times New Roman" w:eastAsia="Times New Roman" w:hAnsi="Times New Roman" w:cs="Times New Roman"/>
          <w:sz w:val="24"/>
          <w:szCs w:val="24"/>
        </w:rPr>
        <w:t>$</w:t>
      </w:r>
      <w:r w:rsidR="001074C5" w:rsidRPr="006D52A3">
        <w:rPr>
          <w:rFonts w:ascii="Times New Roman" w:eastAsia="Times New Roman" w:hAnsi="Times New Roman" w:cs="Times New Roman"/>
          <w:sz w:val="24"/>
          <w:szCs w:val="24"/>
        </w:rPr>
        <w:t>9 billion in 2020, accounting for 3% of total agricultural sales in the U</w:t>
      </w:r>
      <w:r w:rsidR="00743131" w:rsidRPr="006D52A3">
        <w:rPr>
          <w:rFonts w:ascii="Times New Roman" w:eastAsia="Times New Roman" w:hAnsi="Times New Roman" w:cs="Times New Roman"/>
          <w:sz w:val="24"/>
          <w:szCs w:val="24"/>
        </w:rPr>
        <w:t>.</w:t>
      </w:r>
      <w:r w:rsidR="001074C5" w:rsidRPr="006D52A3">
        <w:rPr>
          <w:rFonts w:ascii="Times New Roman" w:eastAsia="Times New Roman" w:hAnsi="Times New Roman" w:cs="Times New Roman"/>
          <w:sz w:val="24"/>
          <w:szCs w:val="24"/>
        </w:rPr>
        <w:t xml:space="preserve">S. </w:t>
      </w:r>
      <w:r w:rsidR="000E51C1" w:rsidRPr="006D52A3">
        <w:rPr>
          <w:rFonts w:ascii="Times New Roman" w:eastAsia="Times New Roman" w:hAnsi="Times New Roman" w:cs="Times New Roman"/>
          <w:sz w:val="24"/>
          <w:szCs w:val="24"/>
        </w:rPr>
        <w:t xml:space="preserve">This </w:t>
      </w:r>
      <w:r w:rsidR="00743131" w:rsidRPr="006D52A3">
        <w:rPr>
          <w:rFonts w:ascii="Times New Roman" w:eastAsia="Times New Roman" w:hAnsi="Times New Roman" w:cs="Times New Roman"/>
          <w:sz w:val="24"/>
          <w:szCs w:val="24"/>
        </w:rPr>
        <w:t>is an</w:t>
      </w:r>
      <w:r w:rsidR="000E51C1" w:rsidRPr="006D52A3">
        <w:rPr>
          <w:rFonts w:ascii="Times New Roman" w:eastAsia="Times New Roman" w:hAnsi="Times New Roman" w:cs="Times New Roman"/>
          <w:sz w:val="24"/>
          <w:szCs w:val="24"/>
        </w:rPr>
        <w:t xml:space="preserve"> increase </w:t>
      </w:r>
      <w:r w:rsidR="00743131" w:rsidRPr="006D52A3">
        <w:rPr>
          <w:rFonts w:ascii="Times New Roman" w:eastAsia="Times New Roman" w:hAnsi="Times New Roman" w:cs="Times New Roman"/>
          <w:sz w:val="24"/>
          <w:szCs w:val="24"/>
        </w:rPr>
        <w:t>over</w:t>
      </w:r>
      <w:r w:rsidR="001074C5" w:rsidRPr="006D52A3">
        <w:rPr>
          <w:rFonts w:ascii="Times New Roman" w:eastAsia="Times New Roman" w:hAnsi="Times New Roman" w:cs="Times New Roman"/>
          <w:sz w:val="24"/>
          <w:szCs w:val="24"/>
        </w:rPr>
        <w:t xml:space="preserve"> the 2015 value </w:t>
      </w:r>
      <w:r w:rsidR="000E51C1" w:rsidRPr="006D52A3">
        <w:rPr>
          <w:rFonts w:ascii="Times New Roman" w:eastAsia="Times New Roman" w:hAnsi="Times New Roman" w:cs="Times New Roman"/>
          <w:sz w:val="24"/>
          <w:szCs w:val="24"/>
        </w:rPr>
        <w:t>(</w:t>
      </w:r>
      <w:r w:rsidR="00CE345C" w:rsidRPr="006D52A3">
        <w:rPr>
          <w:rFonts w:ascii="Times New Roman" w:eastAsia="Times New Roman" w:hAnsi="Times New Roman" w:cs="Times New Roman"/>
          <w:sz w:val="24"/>
          <w:szCs w:val="24"/>
        </w:rPr>
        <w:t>$</w:t>
      </w:r>
      <w:r w:rsidR="001074C5" w:rsidRPr="006D52A3">
        <w:rPr>
          <w:rFonts w:ascii="Times New Roman" w:eastAsia="Times New Roman" w:hAnsi="Times New Roman" w:cs="Times New Roman"/>
          <w:sz w:val="24"/>
          <w:szCs w:val="24"/>
        </w:rPr>
        <w:t>8.7 billion</w:t>
      </w:r>
      <w:r w:rsidR="000E51C1" w:rsidRPr="006D52A3">
        <w:rPr>
          <w:rFonts w:ascii="Times New Roman" w:eastAsia="Times New Roman" w:hAnsi="Times New Roman" w:cs="Times New Roman"/>
          <w:sz w:val="24"/>
          <w:szCs w:val="24"/>
        </w:rPr>
        <w:t>)</w:t>
      </w:r>
      <w:r w:rsidR="001074C5" w:rsidRPr="006D52A3">
        <w:rPr>
          <w:rFonts w:ascii="Times New Roman" w:eastAsia="Times New Roman" w:hAnsi="Times New Roman" w:cs="Times New Roman"/>
          <w:sz w:val="24"/>
          <w:szCs w:val="24"/>
        </w:rPr>
        <w:t xml:space="preserve">, </w:t>
      </w:r>
      <w:r w:rsidR="000E51C1" w:rsidRPr="006D52A3">
        <w:rPr>
          <w:rFonts w:ascii="Times New Roman" w:eastAsia="Times New Roman" w:hAnsi="Times New Roman" w:cs="Times New Roman"/>
          <w:sz w:val="24"/>
          <w:szCs w:val="24"/>
        </w:rPr>
        <w:t>which lends supporting evidence of</w:t>
      </w:r>
      <w:r w:rsidR="001074C5" w:rsidRPr="006D52A3">
        <w:rPr>
          <w:rFonts w:ascii="Times New Roman" w:eastAsia="Times New Roman" w:hAnsi="Times New Roman" w:cs="Times New Roman"/>
          <w:sz w:val="24"/>
          <w:szCs w:val="24"/>
        </w:rPr>
        <w:t xml:space="preserve"> </w:t>
      </w:r>
      <w:r w:rsidR="00505F1C" w:rsidRPr="006D52A3">
        <w:rPr>
          <w:rFonts w:ascii="Times New Roman" w:eastAsia="Times New Roman" w:hAnsi="Times New Roman" w:cs="Times New Roman"/>
          <w:sz w:val="24"/>
          <w:szCs w:val="24"/>
        </w:rPr>
        <w:t>U</w:t>
      </w:r>
      <w:r w:rsidR="00743131" w:rsidRPr="006D52A3">
        <w:rPr>
          <w:rFonts w:ascii="Times New Roman" w:eastAsia="Times New Roman" w:hAnsi="Times New Roman" w:cs="Times New Roman"/>
          <w:sz w:val="24"/>
          <w:szCs w:val="24"/>
        </w:rPr>
        <w:t>.</w:t>
      </w:r>
      <w:r w:rsidR="00505F1C" w:rsidRPr="006D52A3">
        <w:rPr>
          <w:rFonts w:ascii="Times New Roman" w:eastAsia="Times New Roman" w:hAnsi="Times New Roman" w:cs="Times New Roman"/>
          <w:sz w:val="24"/>
          <w:szCs w:val="24"/>
        </w:rPr>
        <w:t>S</w:t>
      </w:r>
      <w:r w:rsidR="00743131" w:rsidRPr="006D52A3">
        <w:rPr>
          <w:rFonts w:ascii="Times New Roman" w:eastAsia="Times New Roman" w:hAnsi="Times New Roman" w:cs="Times New Roman"/>
          <w:sz w:val="24"/>
          <w:szCs w:val="24"/>
        </w:rPr>
        <w:t>.</w:t>
      </w:r>
      <w:r w:rsidR="00505F1C" w:rsidRPr="006D52A3">
        <w:rPr>
          <w:rFonts w:ascii="Times New Roman" w:eastAsia="Times New Roman" w:hAnsi="Times New Roman" w:cs="Times New Roman"/>
          <w:sz w:val="24"/>
          <w:szCs w:val="24"/>
        </w:rPr>
        <w:t xml:space="preserve"> </w:t>
      </w:r>
      <w:r w:rsidR="001074C5" w:rsidRPr="006D52A3">
        <w:rPr>
          <w:rFonts w:ascii="Times New Roman" w:eastAsia="Times New Roman" w:hAnsi="Times New Roman" w:cs="Times New Roman"/>
          <w:sz w:val="24"/>
          <w:szCs w:val="24"/>
        </w:rPr>
        <w:t>consumers</w:t>
      </w:r>
      <w:r w:rsidR="00505F1C" w:rsidRPr="006D52A3">
        <w:rPr>
          <w:rFonts w:ascii="Times New Roman" w:eastAsia="Times New Roman" w:hAnsi="Times New Roman" w:cs="Times New Roman"/>
          <w:sz w:val="24"/>
          <w:szCs w:val="24"/>
        </w:rPr>
        <w:t>’</w:t>
      </w:r>
      <w:r w:rsidR="001074C5" w:rsidRPr="006D52A3">
        <w:rPr>
          <w:rFonts w:ascii="Times New Roman" w:eastAsia="Times New Roman" w:hAnsi="Times New Roman" w:cs="Times New Roman"/>
          <w:sz w:val="24"/>
          <w:szCs w:val="24"/>
        </w:rPr>
        <w:t xml:space="preserve"> interest in locally produced food products</w:t>
      </w:r>
      <w:r w:rsidR="00D568E9" w:rsidRPr="006D52A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To edit, see citavi.com/edit"/>
          <w:tag w:val="CitaviPlaceholder#c8a4295f-b4b1-4e9c-9108-e676327f173c"/>
          <w:id w:val="-387958576"/>
          <w:placeholder>
            <w:docPart w:val="DefaultPlaceholder_-1854013440"/>
          </w:placeholder>
        </w:sdtPr>
        <w:sdtContent>
          <w:r w:rsidR="00D568E9" w:rsidRPr="006D52A3">
            <w:rPr>
              <w:rFonts w:ascii="Times New Roman" w:eastAsia="Times New Roman" w:hAnsi="Times New Roman" w:cs="Times New Roman"/>
              <w:sz w:val="24"/>
              <w:szCs w:val="24"/>
            </w:rPr>
            <w:fldChar w:fldCharType="begin"/>
          </w:r>
          <w:r w:rsidR="003113B8" w:rsidRPr="006D52A3">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1NjkwNzdkLTYyZjAtNGY3MS04OTljLWI5MDc4Y2VkZjViNCIsIlJhbmdlTGVuZ3RoIjoxMywiUmVmZXJlbmNlSWQiOiI4NmNmMzI0Zi0wMWNhLTRkMmUtOTNkNS1iNTAyYzk2ODAyMT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YvMTMvMjAyNCIsIkF1dGhvcnMiOlt7IiRpZCI6IjciLCIkdHlwZSI6IlN3aXNzQWNhZGVtaWMuQ2l0YXZpLlBlcnNvbiwgU3dpc3NBY2FkZW1pYy5DaXRhdmkiLCJMYXN0TmFtZSI6IlVTREEiLCJQcm90ZWN0ZWQiOmZhbHNlLCJTZXgiOjAsIkNyZWF0ZWRCeSI6Il9DYXJsXyIsIkNyZWF0ZWRPbiI6IjIwMjUtMDMtMTdUMDM6NDA6NTEiLCJNb2RpZmllZEJ5IjoiX0NhcmxfIiwiSWQiOiJjYTBlZGI5Ny1mMjQwLTQwZTUtYjZjZC0yNzVjNGFlOWYzOTAiLCJNb2RpZmllZE9uIjoiMjAyNS0wMy0xN1QwMzo0MDo1MS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xLCJVcmlTdHJpbmciOiJsb2NhbC1mb29kcy5qcGc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JodHRwczovL3d3dy5uYXNzLnVzZGEuZ292L1B1YmxpY2F0aW9ucy9IaWdobGlnaHRzLzIwMjIvbG9jYWwtZm9vZHMucGRmIiwiVXJpU3RyaW5nIjoiaHR0cHM6Ly93d3cubmFzcy51c2RhLmdvdi9QdWJsaWNhdGlvbnMvSGlnaGxpZ2h0cy8yMDIyL2xvY2FsLWZvb2RzLnBkZi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}</w:instrText>
          </w:r>
          <w:r w:rsidR="00D568E9"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(USDA, 2022b)</w:t>
          </w:r>
          <w:r w:rsidR="00D568E9" w:rsidRPr="006D52A3">
            <w:rPr>
              <w:rFonts w:ascii="Times New Roman" w:eastAsia="Times New Roman" w:hAnsi="Times New Roman" w:cs="Times New Roman"/>
              <w:sz w:val="24"/>
              <w:szCs w:val="24"/>
            </w:rPr>
            <w:fldChar w:fldCharType="end"/>
          </w:r>
        </w:sdtContent>
      </w:sdt>
      <w:r w:rsidR="001074C5" w:rsidRPr="006D52A3">
        <w:rPr>
          <w:rFonts w:ascii="Times New Roman" w:eastAsia="Times New Roman" w:hAnsi="Times New Roman" w:cs="Times New Roman"/>
          <w:sz w:val="24"/>
          <w:szCs w:val="24"/>
        </w:rPr>
        <w:t>.</w:t>
      </w:r>
      <w:r w:rsidR="00D568E9" w:rsidRPr="006D52A3">
        <w:rPr>
          <w:rFonts w:ascii="Times New Roman" w:eastAsia="Times New Roman" w:hAnsi="Times New Roman" w:cs="Times New Roman"/>
          <w:sz w:val="24"/>
          <w:szCs w:val="24"/>
        </w:rPr>
        <w:t xml:space="preserve"> </w:t>
      </w:r>
      <w:r w:rsidR="00505F1C" w:rsidRPr="006D52A3">
        <w:rPr>
          <w:rFonts w:ascii="Times New Roman" w:eastAsia="Times New Roman" w:hAnsi="Times New Roman" w:cs="Times New Roman"/>
          <w:sz w:val="24"/>
          <w:szCs w:val="24"/>
        </w:rPr>
        <w:t>O</w:t>
      </w:r>
      <w:r w:rsidR="00D568E9" w:rsidRPr="006D52A3">
        <w:rPr>
          <w:rFonts w:ascii="Times New Roman" w:eastAsia="Times New Roman" w:hAnsi="Times New Roman" w:cs="Times New Roman"/>
          <w:sz w:val="24"/>
          <w:szCs w:val="24"/>
        </w:rPr>
        <w:t xml:space="preserve">ther evidence of </w:t>
      </w:r>
      <w:r w:rsidR="00505F1C" w:rsidRPr="006D52A3">
        <w:rPr>
          <w:rFonts w:ascii="Times New Roman" w:eastAsia="Times New Roman" w:hAnsi="Times New Roman" w:cs="Times New Roman"/>
          <w:sz w:val="24"/>
          <w:szCs w:val="24"/>
        </w:rPr>
        <w:t xml:space="preserve">heightened interest in </w:t>
      </w:r>
      <w:r w:rsidR="00D568E9" w:rsidRPr="006D52A3">
        <w:rPr>
          <w:rFonts w:ascii="Times New Roman" w:eastAsia="Times New Roman" w:hAnsi="Times New Roman" w:cs="Times New Roman"/>
          <w:sz w:val="24"/>
          <w:szCs w:val="24"/>
        </w:rPr>
        <w:t>local food systems is the increase in</w:t>
      </w:r>
      <w:r w:rsidR="00505F1C" w:rsidRPr="006D52A3">
        <w:rPr>
          <w:rFonts w:ascii="Times New Roman" w:eastAsia="Times New Roman" w:hAnsi="Times New Roman" w:cs="Times New Roman"/>
          <w:sz w:val="24"/>
          <w:szCs w:val="24"/>
        </w:rPr>
        <w:t xml:space="preserve"> </w:t>
      </w:r>
      <w:r w:rsidR="00427CE8">
        <w:rPr>
          <w:rFonts w:ascii="Times New Roman" w:eastAsia="Times New Roman" w:hAnsi="Times New Roman" w:cs="Times New Roman"/>
          <w:sz w:val="24"/>
          <w:szCs w:val="24"/>
        </w:rPr>
        <w:t xml:space="preserve">the </w:t>
      </w:r>
      <w:r w:rsidR="00505F1C" w:rsidRPr="006D52A3">
        <w:rPr>
          <w:rFonts w:ascii="Times New Roman" w:eastAsia="Times New Roman" w:hAnsi="Times New Roman" w:cs="Times New Roman"/>
          <w:sz w:val="24"/>
          <w:szCs w:val="24"/>
        </w:rPr>
        <w:t>number of</w:t>
      </w:r>
      <w:r w:rsidR="00D568E9" w:rsidRPr="006D52A3">
        <w:rPr>
          <w:rFonts w:ascii="Times New Roman" w:eastAsia="Times New Roman" w:hAnsi="Times New Roman" w:cs="Times New Roman"/>
          <w:sz w:val="24"/>
          <w:szCs w:val="24"/>
        </w:rPr>
        <w:t xml:space="preserve"> farmers markets, from 1,755 markets in 1994 to 8,761 in 2019 </w:t>
      </w:r>
      <w:sdt>
        <w:sdtPr>
          <w:rPr>
            <w:rFonts w:ascii="Times New Roman" w:eastAsia="Times New Roman" w:hAnsi="Times New Roman" w:cs="Times New Roman"/>
            <w:sz w:val="24"/>
            <w:szCs w:val="24"/>
          </w:rPr>
          <w:alias w:val="To edit, see citavi.com/edit"/>
          <w:tag w:val="CitaviPlaceholder#ca76b888-1532-4466-97bd-2da997eae475"/>
          <w:id w:val="-173034493"/>
          <w:placeholder>
            <w:docPart w:val="DefaultPlaceholder_-1854013440"/>
          </w:placeholder>
        </w:sdtPr>
        <w:sdtContent>
          <w:r w:rsidR="00D568E9" w:rsidRPr="006D52A3">
            <w:rPr>
              <w:rFonts w:ascii="Times New Roman" w:eastAsia="Times New Roman" w:hAnsi="Times New Roman" w:cs="Times New Roman"/>
              <w:sz w:val="24"/>
              <w:szCs w:val="24"/>
            </w:rPr>
            <w:fldChar w:fldCharType="begin"/>
          </w:r>
          <w:r w:rsidR="006C5999">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lMjQ5ZDc4LWE3YjUtNGQ0OC05NTNjLWE3NDFiZjI3ZTI1MyIsIlJhbmdlTGVuZ3RoIjoyMSwiUmVmZXJlbmNlSWQiOiI0NjNjZDY1OC0yYTVlLTQ3MWYtYjhiNS0wNGUzOTExNmQzNT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y8xOS8yMDIxIiwiRG9pIjoiMTAuMzM5MC9zdTEzMDYzNDIzIiwiRWRpdG9ycyI6W10sIkV2YWx1YXRpb25Db21wbGV4aXR5IjowLCJFdmFsdWF0aW9uU291cmNlVGV4dEZvcm1hdCI6MCwiR3JvdXBzIjpbXSwiSGFzTGFiZWwxIjpmYWxzZSwiSGFzTGFiZWwyIjpmYWxzZSwiS2V5d29yZHMiOltdLCJMYW5ndWFnZSI6ImVuIiwiTGFuZ3VhZ2VDb2RlIjoiZW4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aHR0cHM6Ly93d3cubWRwaS5jb20vMjA3MS0xMDUwLzEzLzYvMzQyMz91dG1fc291cmNlPWNoYXRncHQuY29tIiwiVXJpU3RyaW5nIjoiaHR0cHM6Ly93d3cubWRwaS5jb20vMjA3MS0xMDUwLzEzLzYvMzQyMz91dG1fc291cmNlPWNoYXRncHQuY29t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}</w:instrText>
          </w:r>
          <w:r w:rsidR="00D568E9"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(Warsaw et al., 2021)</w:t>
          </w:r>
          <w:r w:rsidR="00D568E9" w:rsidRPr="006D52A3">
            <w:rPr>
              <w:rFonts w:ascii="Times New Roman" w:eastAsia="Times New Roman" w:hAnsi="Times New Roman" w:cs="Times New Roman"/>
              <w:sz w:val="24"/>
              <w:szCs w:val="24"/>
            </w:rPr>
            <w:fldChar w:fldCharType="end"/>
          </w:r>
        </w:sdtContent>
      </w:sdt>
      <w:r w:rsidR="00D568E9" w:rsidRPr="006D52A3">
        <w:rPr>
          <w:rFonts w:ascii="Times New Roman" w:eastAsia="Times New Roman" w:hAnsi="Times New Roman" w:cs="Times New Roman"/>
          <w:sz w:val="24"/>
          <w:szCs w:val="24"/>
        </w:rPr>
        <w:t>.</w:t>
      </w:r>
      <w:r w:rsidR="00871FA4" w:rsidRPr="006D52A3">
        <w:rPr>
          <w:rFonts w:ascii="Times New Roman" w:eastAsia="Times New Roman" w:hAnsi="Times New Roman" w:cs="Times New Roman"/>
          <w:sz w:val="24"/>
          <w:szCs w:val="24"/>
        </w:rPr>
        <w:t xml:space="preserve"> </w:t>
      </w:r>
      <w:r w:rsidR="00720752">
        <w:rPr>
          <w:rFonts w:ascii="Times New Roman" w:eastAsia="Times New Roman" w:hAnsi="Times New Roman" w:cs="Times New Roman"/>
          <w:sz w:val="24"/>
          <w:szCs w:val="24"/>
        </w:rPr>
        <w:t>D</w:t>
      </w:r>
      <w:r w:rsidRPr="006D52A3">
        <w:rPr>
          <w:rFonts w:ascii="Times New Roman" w:eastAsia="Times New Roman" w:hAnsi="Times New Roman" w:cs="Times New Roman"/>
          <w:sz w:val="24"/>
          <w:szCs w:val="24"/>
        </w:rPr>
        <w:t>irect</w:t>
      </w:r>
      <w:r w:rsidR="00720752">
        <w:rPr>
          <w:rFonts w:ascii="Times New Roman" w:eastAsia="Times New Roman" w:hAnsi="Times New Roman" w:cs="Times New Roman"/>
          <w:sz w:val="24"/>
          <w:szCs w:val="24"/>
        </w:rPr>
        <w:t xml:space="preserve"> farm</w:t>
      </w:r>
      <w:r w:rsidRPr="006D52A3">
        <w:rPr>
          <w:rFonts w:ascii="Times New Roman" w:eastAsia="Times New Roman" w:hAnsi="Times New Roman" w:cs="Times New Roman"/>
          <w:sz w:val="24"/>
          <w:szCs w:val="24"/>
        </w:rPr>
        <w:t xml:space="preserve"> sales include both fresh foods and value-added products such as bottled cheese, milk, wine, jams</w:t>
      </w:r>
      <w:r w:rsidR="00427CE8">
        <w:rPr>
          <w:rFonts w:ascii="Times New Roman" w:eastAsia="Times New Roman" w:hAnsi="Times New Roman" w:cs="Times New Roman"/>
          <w:sz w:val="24"/>
          <w:szCs w:val="24"/>
        </w:rPr>
        <w:t>,</w:t>
      </w:r>
      <w:r w:rsidRPr="006D52A3">
        <w:rPr>
          <w:rFonts w:ascii="Times New Roman" w:eastAsia="Times New Roman" w:hAnsi="Times New Roman" w:cs="Times New Roman"/>
          <w:sz w:val="24"/>
          <w:szCs w:val="24"/>
        </w:rPr>
        <w:t xml:space="preserve"> and meat </w:t>
      </w:r>
      <w:sdt>
        <w:sdtPr>
          <w:rPr>
            <w:rFonts w:ascii="Times New Roman" w:eastAsia="Times New Roman" w:hAnsi="Times New Roman" w:cs="Times New Roman"/>
            <w:sz w:val="24"/>
            <w:szCs w:val="24"/>
          </w:rPr>
          <w:alias w:val="To edit, see citavi.com/edit"/>
          <w:tag w:val="CitaviPlaceholder#16e9f2e1-43b9-4d8e-8254-839f849c1c22"/>
          <w:id w:val="1675223033"/>
          <w:placeholder>
            <w:docPart w:val="F23EA325B3064BEBA35B2DC2F01C1C42"/>
          </w:placeholder>
        </w:sdtPr>
        <w:sdtContent>
          <w:r w:rsidRPr="006D52A3">
            <w:rPr>
              <w:rFonts w:ascii="Times New Roman" w:eastAsia="Times New Roman" w:hAnsi="Times New Roman" w:cs="Times New Roman"/>
              <w:sz w:val="24"/>
              <w:szCs w:val="24"/>
            </w:rPr>
            <w:fldChar w:fldCharType="begin"/>
          </w:r>
          <w:r w:rsidR="0035407A" w:rsidRPr="006D52A3">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4YTYxYzI1LWY2ZWYtNGJhYy04NjAyLTk5NDg1OGRlZjUzMSIsIlJhbmdlU3RhcnQiOjEyLCJSYW5nZUxlbmd0aCI6MTcsIlJlZmVyZW5jZUlkIjoiYmE1NGMxMzYtMWJiYS00N2Y0LWJiYmMtZmY4NWI2MDY3NWNl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BzOi8vd3d3LmVycy51c2RhLmdvdi9hbWJlci13YXZlcy8yMDIxL29jdG9iZXIvbG9jYWwtZm9vZC1zYWxlcy1jb250aW51ZS10by1ncm93LXRocm91Z2gtYS12YXJpZXR5LW9mLW1hcmtldGluZy1jaGFubmVscy8iLCJVcmlTdHJpbmciOiJodHRwczovL3d3dy5lcnMudXNkYS5nb3YvYW1iZXItd2F2ZXMvMjAyMS9vY3RvYmVyL2xvY2FsLWZvb2Qtc2FsZXMtY29udGludWUtdG8tZ3Jvdy10aHJvdWdoLWEtdmFyaWV0eS1vZi1tYXJrZXRpbmctY2hhbm5lbHMv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}</w:instrText>
          </w:r>
          <w:r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(USDA, 2022b; USDA ERS, 2021)</w:t>
          </w:r>
          <w:r w:rsidRPr="006D52A3">
            <w:rPr>
              <w:rFonts w:ascii="Times New Roman" w:eastAsia="Times New Roman" w:hAnsi="Times New Roman" w:cs="Times New Roman"/>
              <w:sz w:val="24"/>
              <w:szCs w:val="24"/>
            </w:rPr>
            <w:fldChar w:fldCharType="end"/>
          </w:r>
        </w:sdtContent>
      </w:sdt>
      <w:r w:rsidRPr="006D52A3">
        <w:rPr>
          <w:rFonts w:ascii="Times New Roman" w:eastAsia="Times New Roman" w:hAnsi="Times New Roman" w:cs="Times New Roman"/>
          <w:sz w:val="24"/>
          <w:szCs w:val="24"/>
        </w:rPr>
        <w:t xml:space="preserve">. </w:t>
      </w:r>
    </w:p>
    <w:p w14:paraId="46C1E9AA" w14:textId="4021C1F1" w:rsidR="00BA3F6E" w:rsidRPr="006D52A3" w:rsidRDefault="00686B5E" w:rsidP="001A27FD">
      <w:pPr>
        <w:spacing w:line="480" w:lineRule="auto"/>
        <w:ind w:firstLine="720"/>
        <w:rPr>
          <w:rFonts w:ascii="Times New Roman" w:eastAsia="Times New Roman" w:hAnsi="Times New Roman" w:cs="Times New Roman"/>
          <w:sz w:val="24"/>
          <w:szCs w:val="24"/>
        </w:rPr>
      </w:pPr>
      <w:r w:rsidRPr="006D52A3">
        <w:rPr>
          <w:rFonts w:ascii="Times New Roman" w:eastAsia="Times New Roman" w:hAnsi="Times New Roman" w:cs="Times New Roman"/>
          <w:sz w:val="24"/>
          <w:szCs w:val="24"/>
        </w:rPr>
        <w:t xml:space="preserve">However, the structure of local food marketing channels has evolved. As reported by </w:t>
      </w:r>
      <w:sdt>
        <w:sdtPr>
          <w:rPr>
            <w:rFonts w:ascii="Times New Roman" w:eastAsia="Times New Roman" w:hAnsi="Times New Roman" w:cs="Times New Roman"/>
            <w:sz w:val="24"/>
            <w:szCs w:val="24"/>
          </w:rPr>
          <w:alias w:val="To edit, see citavi.com/edit"/>
          <w:tag w:val="CitaviPlaceholder#232e8b40-09ab-4278-bfda-78984e0b306f"/>
          <w:id w:val="-315797410"/>
          <w:placeholder>
            <w:docPart w:val="DefaultPlaceholder_-1854013440"/>
          </w:placeholder>
        </w:sdtPr>
        <w:sdtContent>
          <w:r w:rsidR="00D568E9" w:rsidRPr="006D52A3">
            <w:rPr>
              <w:rFonts w:ascii="Times New Roman" w:eastAsia="Times New Roman" w:hAnsi="Times New Roman" w:cs="Times New Roman"/>
              <w:sz w:val="24"/>
              <w:szCs w:val="24"/>
            </w:rPr>
            <w:fldChar w:fldCharType="begin"/>
          </w:r>
          <w:r w:rsidR="003113B8" w:rsidRPr="006D52A3">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Fzc29jaWF0ZVdpdGhQbGFjZWhvbGRlclRhZyI6IkNpdGF2aVBsYWNlaG9sZGVyIzI0ZmQ3YzEzLWFmZjYtNDAyYS05ZWMwLTc1MTkxN2U2Nzg4OCIsIkVudHJpZXMiOlt7IiRpZCI6IjIiLCIkdHlwZSI6IlN3aXNzQWNhZGVtaWMuQ2l0YXZpLkNpdGF0aW9ucy5Xb3JkUGxhY2Vob2xkZXJFbnRyeSwgU3dpc3NBY2FkZW1pYy5DaXRhdmkiLCJJZCI6ImNlZmY0ZTAxLTllMDMtNDY5MC04ZDI3LTVmNjRiMGZmMzBlZiIsIlJhbmdlTGVuZ3RoIjo0LCJSZWZlcmVuY2VJZCI6Ijg2Y2YzMjRmLTAxY2EtNGQyZS05M2Q1LWI1MDJjOTY4MDIxMy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WNjZXNzRGF0ZSI6IjYvMTMvMjAyNCIsIkF1dGhvcnMiOlt7IiRpZCI6IjciLCIkdHlwZSI6IlN3aXNzQWNhZGVtaWMuQ2l0YXZpLlBlcnNvbiwgU3dpc3NBY2FkZW1pYy5DaXRhdmkiLCJMYXN0TmFtZSI6IlVTREEiLCJQcm90ZWN0ZWQiOmZhbHNlLCJTZXgiOjAsIkNyZWF0ZWRCeSI6Il9DYXJsXyIsIkNyZWF0ZWRPbiI6IjIwMjUtMDMtMTdUMDM6NDA6NTEiLCJNb2RpZmllZEJ5IjoiX0NhcmxfIiwiSWQiOiJjYTBlZGI5Ny1mMjQwLTQwZTUtYjZjZC0yNzVjNGFlOWYzOTAiLCJNb2RpZmllZE9uIjoiMjAyNS0wMy0xN1QwMzo0MDo1MS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xLCJVcmlTdHJpbmciOiJsb2NhbC1mb29kcy5qcGc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JodHRwczovL3d3dy5uYXNzLnVzZGEuZ292L1B1YmxpY2F0aW9ucy9IaWdobGlnaHRzLzIwMjIvbG9jYWwtZm9vZHMucGRmIiwiVXJpU3RyaW5nIjoiaHR0cHM6Ly93d3cubmFzcy51c2RhLmdvdi9QdWJsaWNhdGlvbnMvSGlnaGxpZ2h0cy8yMDIyL2xvY2FsLWZvb2RzLnBkZi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}</w:instrText>
          </w:r>
          <w:r w:rsidR="00D568E9"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USDA</w:t>
          </w:r>
          <w:r w:rsidR="00D568E9" w:rsidRPr="006D52A3">
            <w:rPr>
              <w:rFonts w:ascii="Times New Roman" w:eastAsia="Times New Roman" w:hAnsi="Times New Roman" w:cs="Times New Roman"/>
              <w:sz w:val="24"/>
              <w:szCs w:val="24"/>
            </w:rPr>
            <w:fldChar w:fldCharType="end"/>
          </w:r>
        </w:sdtContent>
      </w:sdt>
      <w:r w:rsidR="00D568E9" w:rsidRPr="006D52A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To edit, see citavi.com/edit"/>
          <w:tag w:val="CitaviPlaceholder#24fd7c13-aff6-402a-9ec0-751917e67888"/>
          <w:id w:val="237286566"/>
          <w:placeholder>
            <w:docPart w:val="DefaultPlaceholder_-1854013440"/>
          </w:placeholder>
        </w:sdtPr>
        <w:sdtContent>
          <w:r w:rsidR="00D568E9" w:rsidRPr="006D52A3">
            <w:rPr>
              <w:rFonts w:ascii="Times New Roman" w:eastAsia="Times New Roman" w:hAnsi="Times New Roman" w:cs="Times New Roman"/>
              <w:sz w:val="24"/>
              <w:szCs w:val="24"/>
            </w:rPr>
            <w:fldChar w:fldCharType="begin"/>
          </w:r>
          <w:r w:rsidR="003113B8" w:rsidRPr="006D52A3">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Fzc29jaWF0ZVdpdGhQbGFjZWhvbGRlclRhZyI6IkNpdGF2aVBsYWNlaG9sZGVyIzIzMmU4YjQwLTA5YWItNDI3OC1iZmRhLTc4OTg0ZTBiMzA2ZiIsIkVudHJpZXMiOlt7IiRpZCI6IjIiLCIkdHlwZSI6IlN3aXNzQWNhZGVtaWMuQ2l0YXZpLkNpdGF0aW9ucy5Xb3JkUGxhY2Vob2xkZXJFbnRyeSwgU3dpc3NBY2FkZW1pYy5DaXRhdmkiLCJJZCI6ImEzYzM2ZjBiLTY1ZjgtNDU2MS05NzE3LWY3OTQ2ZGYyNjI2ZiIsIlJhbmdlTGVuZ3RoIjo3LCJSZWZlcmVuY2VJZCI6Ijg2Y2YzMjRmLTAxY2EtNGQyZS05M2Q1LWI1MDJjOTY4MDIx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d3d3Lm5hc3MudXNkYS5nb3YvUHVibGljYXRpb25zL0hpZ2hsaWdodHMvMjAyMi9sb2NhbC1mb29kcy5wZGYiLCJVcmlTdHJpbmciOiJodHRwczovL3d3dy5uYXNzLnVzZGEuZ292L1B1YmxpY2F0aW9ucy9IaWdobGlnaHRzLzIwMjIvbG9jYWwtZm9vZHMucGRm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}</w:instrText>
          </w:r>
          <w:r w:rsidR="00D568E9"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(2022b)</w:t>
          </w:r>
          <w:r w:rsidR="00D568E9" w:rsidRPr="006D52A3">
            <w:rPr>
              <w:rFonts w:ascii="Times New Roman" w:eastAsia="Times New Roman" w:hAnsi="Times New Roman" w:cs="Times New Roman"/>
              <w:sz w:val="24"/>
              <w:szCs w:val="24"/>
            </w:rPr>
            <w:fldChar w:fldCharType="end"/>
          </w:r>
        </w:sdtContent>
      </w:sdt>
      <w:r w:rsidR="00D568E9" w:rsidRPr="006D52A3">
        <w:rPr>
          <w:rFonts w:ascii="Times New Roman" w:eastAsia="Times New Roman" w:hAnsi="Times New Roman" w:cs="Times New Roman"/>
          <w:sz w:val="24"/>
          <w:szCs w:val="24"/>
        </w:rPr>
        <w:t xml:space="preserve"> and </w:t>
      </w:r>
      <w:sdt>
        <w:sdtPr>
          <w:rPr>
            <w:rFonts w:ascii="Times New Roman" w:eastAsia="Times New Roman" w:hAnsi="Times New Roman" w:cs="Times New Roman"/>
            <w:sz w:val="24"/>
            <w:szCs w:val="24"/>
          </w:rPr>
          <w:alias w:val="To edit, see citavi.com/edit"/>
          <w:tag w:val="CitaviPlaceholder#164fe81a-8585-40a9-a08c-19772902f436"/>
          <w:id w:val="-1451003612"/>
          <w:placeholder>
            <w:docPart w:val="DefaultPlaceholder_-1854013440"/>
          </w:placeholder>
        </w:sdtPr>
        <w:sdtContent>
          <w:r w:rsidR="00D568E9" w:rsidRPr="006D52A3">
            <w:rPr>
              <w:rFonts w:ascii="Times New Roman" w:eastAsia="Times New Roman" w:hAnsi="Times New Roman" w:cs="Times New Roman"/>
              <w:sz w:val="24"/>
              <w:szCs w:val="24"/>
            </w:rPr>
            <w:fldChar w:fldCharType="begin"/>
          </w:r>
          <w:r w:rsidR="0035407A" w:rsidRPr="006D52A3">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Fzc29jaWF0ZVdpdGhQbGFjZWhvbGRlclRhZyI6IkNpdGF2aVBsYWNlaG9sZGVyI2Q2NjY0OTNmLTdhNzgtNGYyYi04ODZjLThiMWMzMmMwNzA2MSIsIkVudHJpZXMiOlt7IiRpZCI6IjIiLCIkdHlwZSI6IlN3aXNzQWNhZGVtaWMuQ2l0YXZpLkNpdGF0aW9ucy5Xb3JkUGxhY2Vob2xkZXJFbnRyeSwgU3dpc3NBY2FkZW1pYy5DaXRhdmkiLCJJZCI6ImU1Y2E3NzBkLTQ2ZWMtNDg5NC04NDAxLWI4NjA5NGQ1ODBhNCIsIlJhbmdlTGVuZ3RoIjo4LCJSZWZlcmVuY2VJZCI6ImJhNTRjMTM2LTFiYmEtNDdmNC1iYmJjLWZmODViNjA2NzVjZS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93d3cuZXJzLnVzZGEuZ292L2FtYmVyLXdhdmVzLzIwMjEvb2N0b2Jlci9sb2NhbC1mb29kLXNhbGVzLWNvbnRpbnVlLXRvLWdyb3ctdGhyb3VnaC1hLXZhcmlldHktb2YtbWFya2V0aW5nLWNoYW5uZWxzLyIsIlVyaVN0cmluZyI6Imh0dHBzOi8vd3d3LmVycy51c2RhLmdvdi9hbWJlci13YXZlcy8yMDIxL29jdG9iZXIvbG9jYWwtZm9vZC1zYWxlcy1jb250aW51ZS10by1ncm93LXRocm91Z2gtYS12YXJpZXR5LW9mLW1hcmtldGluZy1jaGFubmVscy8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}</w:instrText>
          </w:r>
          <w:r w:rsidR="00D568E9"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USDA ERS</w:t>
          </w:r>
          <w:r w:rsidR="00D568E9" w:rsidRPr="006D52A3">
            <w:rPr>
              <w:rFonts w:ascii="Times New Roman" w:eastAsia="Times New Roman" w:hAnsi="Times New Roman" w:cs="Times New Roman"/>
              <w:sz w:val="24"/>
              <w:szCs w:val="24"/>
            </w:rPr>
            <w:fldChar w:fldCharType="end"/>
          </w:r>
        </w:sdtContent>
      </w:sdt>
      <w:r w:rsidR="00D568E9" w:rsidRPr="006D52A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To edit, see citavi.com/edit"/>
          <w:tag w:val="CitaviPlaceholder#d666493f-7a78-4f2b-886c-8b1c32c07061"/>
          <w:id w:val="-2141716013"/>
          <w:placeholder>
            <w:docPart w:val="DefaultPlaceholder_-1854013440"/>
          </w:placeholder>
        </w:sdtPr>
        <w:sdtContent>
          <w:r w:rsidR="00D568E9" w:rsidRPr="006D52A3">
            <w:rPr>
              <w:rFonts w:ascii="Times New Roman" w:eastAsia="Times New Roman" w:hAnsi="Times New Roman" w:cs="Times New Roman"/>
              <w:sz w:val="24"/>
              <w:szCs w:val="24"/>
            </w:rPr>
            <w:fldChar w:fldCharType="begin"/>
          </w:r>
          <w:r w:rsidR="0035407A" w:rsidRPr="006D52A3">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Fzc29jaWF0ZVdpdGhQbGFjZWhvbGRlclRhZyI6IkNpdGF2aVBsYWNlaG9sZGVyIzE2NGZlODFhLTg1ODUtNDBhOS1hMDhjLTE5NzcyOTAyZjQzNiIsIkVudHJpZXMiOlt7IiRpZCI6IjIiLCIkdHlwZSI6IlN3aXNzQWNhZGVtaWMuQ2l0YXZpLkNpdGF0aW9ucy5Xb3JkUGxhY2Vob2xkZXJFbnRyeSwgU3dpc3NBY2FkZW1pYy5DaXRhdmkiLCJJZCI6IjIxYjQwNmU3LWE1YmMtNDU3Mi04N2EwLWQ1NTIzZmNlZmRiZSIsIlJhbmdlTGVuZ3RoIjo2LCJSZWZlcmVuY2VJZCI6ImJhNTRjMTM2LTFiYmEtNDdmNC1iYmJjLWZmODViNjA2NzVj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JodHRwczovL3d3dy5lcnMudXNkYS5nb3YvYW1iZXItd2F2ZXMvMjAyMS9vY3RvYmVyL2xvY2FsLWZvb2Qtc2FsZXMtY29udGludWUtdG8tZ3Jvdy10aHJvdWdoLWEtdmFyaWV0eS1vZi1tYXJrZXRpbmctY2hhbm5lbHMvIiwiVXJpU3RyaW5nIjoiaHR0cHM6Ly93d3cuZXJzLnVzZGEuZ292L2FtYmVyLXdhdmVzLzIwMjEvb2N0b2Jlci9sb2NhbC1mb29kLXNhbGVzLWNvbnRpbnVlLXRvLWdyb3ctdGhyb3VnaC1hLXZhcmlldHktb2YtbWFya2V0aW5nLWNoYW5uZWxzL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}</w:instrText>
          </w:r>
          <w:r w:rsidR="00D568E9"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(2021)</w:t>
          </w:r>
          <w:r w:rsidR="00D568E9" w:rsidRPr="006D52A3">
            <w:rPr>
              <w:rFonts w:ascii="Times New Roman" w:eastAsia="Times New Roman" w:hAnsi="Times New Roman" w:cs="Times New Roman"/>
              <w:sz w:val="24"/>
              <w:szCs w:val="24"/>
            </w:rPr>
            <w:fldChar w:fldCharType="end"/>
          </w:r>
        </w:sdtContent>
      </w:sdt>
      <w:r w:rsidR="00D849B9">
        <w:rPr>
          <w:rFonts w:ascii="Times New Roman" w:eastAsia="Times New Roman" w:hAnsi="Times New Roman" w:cs="Times New Roman"/>
          <w:sz w:val="24"/>
          <w:szCs w:val="24"/>
        </w:rPr>
        <w:t>,</w:t>
      </w:r>
      <w:r w:rsidR="00D568E9" w:rsidRPr="006D52A3">
        <w:rPr>
          <w:rFonts w:ascii="Times New Roman" w:eastAsia="Times New Roman" w:hAnsi="Times New Roman" w:cs="Times New Roman"/>
          <w:sz w:val="24"/>
          <w:szCs w:val="24"/>
        </w:rPr>
        <w:t xml:space="preserve"> </w:t>
      </w:r>
      <w:r w:rsidR="00021254" w:rsidRPr="006D52A3">
        <w:rPr>
          <w:rFonts w:ascii="Times New Roman" w:eastAsia="Times New Roman" w:hAnsi="Times New Roman" w:cs="Times New Roman"/>
          <w:sz w:val="24"/>
          <w:szCs w:val="24"/>
        </w:rPr>
        <w:t>t</w:t>
      </w:r>
      <w:r w:rsidR="00D568E9" w:rsidRPr="006D52A3">
        <w:rPr>
          <w:rFonts w:ascii="Times New Roman" w:eastAsia="Times New Roman" w:hAnsi="Times New Roman" w:cs="Times New Roman"/>
          <w:sz w:val="24"/>
          <w:szCs w:val="24"/>
        </w:rPr>
        <w:t xml:space="preserve">he </w:t>
      </w:r>
      <w:r w:rsidR="00937E7F" w:rsidRPr="006D52A3">
        <w:rPr>
          <w:rFonts w:ascii="Times New Roman" w:eastAsia="Times New Roman" w:hAnsi="Times New Roman" w:cs="Times New Roman"/>
          <w:sz w:val="24"/>
          <w:szCs w:val="24"/>
        </w:rPr>
        <w:t xml:space="preserve">share </w:t>
      </w:r>
      <w:r w:rsidR="00D568E9" w:rsidRPr="006D52A3">
        <w:rPr>
          <w:rFonts w:ascii="Times New Roman" w:eastAsia="Times New Roman" w:hAnsi="Times New Roman" w:cs="Times New Roman"/>
          <w:sz w:val="24"/>
          <w:szCs w:val="24"/>
        </w:rPr>
        <w:t xml:space="preserve">of direct </w:t>
      </w:r>
      <w:r w:rsidR="00C77929" w:rsidRPr="006D52A3">
        <w:rPr>
          <w:rFonts w:ascii="Times New Roman" w:eastAsia="Times New Roman" w:hAnsi="Times New Roman" w:cs="Times New Roman"/>
          <w:sz w:val="24"/>
          <w:szCs w:val="24"/>
        </w:rPr>
        <w:t xml:space="preserve">local </w:t>
      </w:r>
      <w:r w:rsidR="00D568E9" w:rsidRPr="006D52A3">
        <w:rPr>
          <w:rFonts w:ascii="Times New Roman" w:eastAsia="Times New Roman" w:hAnsi="Times New Roman" w:cs="Times New Roman"/>
          <w:sz w:val="24"/>
          <w:szCs w:val="24"/>
        </w:rPr>
        <w:t>food sales made through intermediaries and institutions</w:t>
      </w:r>
      <w:r w:rsidRPr="006D52A3">
        <w:rPr>
          <w:rFonts w:ascii="Times New Roman" w:eastAsia="Times New Roman" w:hAnsi="Times New Roman" w:cs="Times New Roman"/>
          <w:sz w:val="24"/>
          <w:szCs w:val="24"/>
        </w:rPr>
        <w:t xml:space="preserve"> (such as grocery retailers and food services providers)</w:t>
      </w:r>
      <w:r w:rsidR="00D568E9" w:rsidRPr="006D52A3">
        <w:rPr>
          <w:rFonts w:ascii="Times New Roman" w:eastAsia="Times New Roman" w:hAnsi="Times New Roman" w:cs="Times New Roman"/>
          <w:sz w:val="24"/>
          <w:szCs w:val="24"/>
        </w:rPr>
        <w:t xml:space="preserve"> rose from 39% to 46%</w:t>
      </w:r>
      <w:r w:rsidR="00D849B9">
        <w:rPr>
          <w:rFonts w:ascii="Times New Roman" w:eastAsia="Times New Roman" w:hAnsi="Times New Roman" w:cs="Times New Roman"/>
          <w:sz w:val="24"/>
          <w:szCs w:val="24"/>
        </w:rPr>
        <w:t xml:space="preserve"> from 2015 to 2020</w:t>
      </w:r>
      <w:r w:rsidR="00937E7F" w:rsidRPr="006D52A3">
        <w:rPr>
          <w:rFonts w:ascii="Times New Roman" w:eastAsia="Times New Roman" w:hAnsi="Times New Roman" w:cs="Times New Roman"/>
          <w:sz w:val="24"/>
          <w:szCs w:val="24"/>
        </w:rPr>
        <w:t>. In contrast, direct-to-</w:t>
      </w:r>
      <w:r w:rsidR="004D646D" w:rsidRPr="006D52A3">
        <w:rPr>
          <w:rFonts w:ascii="Times New Roman" w:eastAsia="Times New Roman" w:hAnsi="Times New Roman" w:cs="Times New Roman"/>
          <w:sz w:val="24"/>
          <w:szCs w:val="24"/>
        </w:rPr>
        <w:t>consumer</w:t>
      </w:r>
      <w:r w:rsidR="00937E7F" w:rsidRPr="006D52A3">
        <w:rPr>
          <w:rFonts w:ascii="Times New Roman" w:eastAsia="Times New Roman" w:hAnsi="Times New Roman" w:cs="Times New Roman"/>
          <w:sz w:val="24"/>
          <w:szCs w:val="24"/>
        </w:rPr>
        <w:t xml:space="preserve"> </w:t>
      </w:r>
      <w:r w:rsidR="00B867B4" w:rsidRPr="006D52A3">
        <w:rPr>
          <w:rFonts w:ascii="Times New Roman" w:eastAsia="Times New Roman" w:hAnsi="Times New Roman" w:cs="Times New Roman"/>
          <w:sz w:val="24"/>
          <w:szCs w:val="24"/>
        </w:rPr>
        <w:t xml:space="preserve">local food sales </w:t>
      </w:r>
      <w:r w:rsidR="00937E7F" w:rsidRPr="006D52A3">
        <w:rPr>
          <w:rFonts w:ascii="Times New Roman" w:eastAsia="Times New Roman" w:hAnsi="Times New Roman" w:cs="Times New Roman"/>
          <w:sz w:val="24"/>
          <w:szCs w:val="24"/>
        </w:rPr>
        <w:t>decreased from 35% to 32%. Th</w:t>
      </w:r>
      <w:r w:rsidRPr="006D52A3">
        <w:rPr>
          <w:rFonts w:ascii="Times New Roman" w:eastAsia="Times New Roman" w:hAnsi="Times New Roman" w:cs="Times New Roman"/>
          <w:sz w:val="24"/>
          <w:szCs w:val="24"/>
        </w:rPr>
        <w:t>is</w:t>
      </w:r>
      <w:r w:rsidR="004D646D" w:rsidRPr="006D52A3">
        <w:rPr>
          <w:rFonts w:ascii="Times New Roman" w:eastAsia="Times New Roman" w:hAnsi="Times New Roman" w:cs="Times New Roman"/>
          <w:sz w:val="24"/>
          <w:szCs w:val="24"/>
        </w:rPr>
        <w:t xml:space="preserve"> shift</w:t>
      </w:r>
      <w:r w:rsidRPr="006D52A3">
        <w:rPr>
          <w:rFonts w:ascii="Times New Roman" w:eastAsia="Times New Roman" w:hAnsi="Times New Roman" w:cs="Times New Roman"/>
          <w:sz w:val="24"/>
          <w:szCs w:val="24"/>
        </w:rPr>
        <w:t xml:space="preserve"> suggest</w:t>
      </w:r>
      <w:r w:rsidR="00B6461E">
        <w:rPr>
          <w:rFonts w:ascii="Times New Roman" w:eastAsia="Times New Roman" w:hAnsi="Times New Roman" w:cs="Times New Roman"/>
          <w:sz w:val="24"/>
          <w:szCs w:val="24"/>
        </w:rPr>
        <w:t>s</w:t>
      </w:r>
      <w:r w:rsidRPr="006D52A3">
        <w:rPr>
          <w:rFonts w:ascii="Times New Roman" w:eastAsia="Times New Roman" w:hAnsi="Times New Roman" w:cs="Times New Roman"/>
          <w:sz w:val="24"/>
          <w:szCs w:val="24"/>
        </w:rPr>
        <w:t xml:space="preserve"> that consumer interest </w:t>
      </w:r>
      <w:r w:rsidR="004D646D" w:rsidRPr="006D52A3">
        <w:rPr>
          <w:rFonts w:ascii="Times New Roman" w:eastAsia="Times New Roman" w:hAnsi="Times New Roman" w:cs="Times New Roman"/>
          <w:sz w:val="24"/>
          <w:szCs w:val="24"/>
        </w:rPr>
        <w:t xml:space="preserve">in local food </w:t>
      </w:r>
      <w:r w:rsidR="00E573C3" w:rsidRPr="006D52A3">
        <w:rPr>
          <w:rFonts w:ascii="Times New Roman" w:eastAsia="Times New Roman" w:hAnsi="Times New Roman" w:cs="Times New Roman"/>
          <w:sz w:val="24"/>
          <w:szCs w:val="24"/>
        </w:rPr>
        <w:t>is still</w:t>
      </w:r>
      <w:r w:rsidRPr="006D52A3">
        <w:rPr>
          <w:rFonts w:ascii="Times New Roman" w:eastAsia="Times New Roman" w:hAnsi="Times New Roman" w:cs="Times New Roman"/>
          <w:sz w:val="24"/>
          <w:szCs w:val="24"/>
        </w:rPr>
        <w:t xml:space="preserve"> strong</w:t>
      </w:r>
      <w:r w:rsidR="004D646D" w:rsidRPr="006D52A3">
        <w:rPr>
          <w:rFonts w:ascii="Times New Roman" w:eastAsia="Times New Roman" w:hAnsi="Times New Roman" w:cs="Times New Roman"/>
          <w:sz w:val="24"/>
          <w:szCs w:val="24"/>
        </w:rPr>
        <w:t xml:space="preserve">, </w:t>
      </w:r>
      <w:r w:rsidRPr="006D52A3">
        <w:rPr>
          <w:rFonts w:ascii="Times New Roman" w:eastAsia="Times New Roman" w:hAnsi="Times New Roman" w:cs="Times New Roman"/>
          <w:sz w:val="24"/>
          <w:szCs w:val="24"/>
        </w:rPr>
        <w:t>but re</w:t>
      </w:r>
      <w:r w:rsidR="004D646D" w:rsidRPr="006D52A3">
        <w:rPr>
          <w:rFonts w:ascii="Times New Roman" w:eastAsia="Times New Roman" w:hAnsi="Times New Roman" w:cs="Times New Roman"/>
          <w:sz w:val="24"/>
          <w:szCs w:val="24"/>
        </w:rPr>
        <w:t xml:space="preserve">tailers and intermediaries </w:t>
      </w:r>
      <w:r w:rsidRPr="006D52A3">
        <w:rPr>
          <w:rFonts w:ascii="Times New Roman" w:eastAsia="Times New Roman" w:hAnsi="Times New Roman" w:cs="Times New Roman"/>
          <w:sz w:val="24"/>
          <w:szCs w:val="24"/>
        </w:rPr>
        <w:t xml:space="preserve">now </w:t>
      </w:r>
      <w:r w:rsidR="004D646D" w:rsidRPr="006D52A3">
        <w:rPr>
          <w:rFonts w:ascii="Times New Roman" w:eastAsia="Times New Roman" w:hAnsi="Times New Roman" w:cs="Times New Roman"/>
          <w:sz w:val="24"/>
          <w:szCs w:val="24"/>
        </w:rPr>
        <w:t>play a growing role in connecting consumers with local food products</w:t>
      </w:r>
      <w:r w:rsidR="00D568E9" w:rsidRPr="006D52A3">
        <w:rPr>
          <w:rFonts w:ascii="Times New Roman" w:eastAsia="Times New Roman" w:hAnsi="Times New Roman" w:cs="Times New Roman"/>
          <w:sz w:val="24"/>
          <w:szCs w:val="24"/>
        </w:rPr>
        <w:t>.</w:t>
      </w:r>
      <w:r w:rsidR="004D646D" w:rsidRPr="006D52A3">
        <w:rPr>
          <w:rFonts w:ascii="Times New Roman" w:eastAsia="Times New Roman" w:hAnsi="Times New Roman" w:cs="Times New Roman"/>
          <w:sz w:val="24"/>
          <w:szCs w:val="24"/>
        </w:rPr>
        <w:t xml:space="preserve"> </w:t>
      </w:r>
    </w:p>
    <w:p w14:paraId="2079D40E" w14:textId="63A08AC7" w:rsidR="00FF1E95" w:rsidRPr="006D52A3" w:rsidRDefault="00151303" w:rsidP="00CE5685">
      <w:pPr>
        <w:pStyle w:val="Heading2"/>
        <w:rPr>
          <w:rFonts w:eastAsia="Times New Roman" w:cs="Times New Roman"/>
          <w:b w:val="0"/>
          <w:bCs/>
          <w:szCs w:val="24"/>
        </w:rPr>
      </w:pPr>
      <w:bookmarkStart w:id="15" w:name="_Toc198046171"/>
      <w:r w:rsidRPr="006D52A3">
        <w:rPr>
          <w:rFonts w:eastAsia="Times New Roman" w:cs="Times New Roman"/>
          <w:bCs/>
          <w:szCs w:val="24"/>
        </w:rPr>
        <w:t xml:space="preserve">Packaging </w:t>
      </w:r>
      <w:r w:rsidR="003B7D83" w:rsidRPr="006D52A3">
        <w:rPr>
          <w:rFonts w:eastAsia="Times New Roman" w:cs="Times New Roman"/>
          <w:bCs/>
          <w:szCs w:val="24"/>
        </w:rPr>
        <w:t>I</w:t>
      </w:r>
      <w:r w:rsidRPr="006D52A3">
        <w:rPr>
          <w:rFonts w:eastAsia="Times New Roman" w:cs="Times New Roman"/>
          <w:bCs/>
          <w:szCs w:val="24"/>
        </w:rPr>
        <w:t xml:space="preserve">nfluence on </w:t>
      </w:r>
      <w:r w:rsidR="003B7D83" w:rsidRPr="006D52A3">
        <w:rPr>
          <w:rFonts w:eastAsia="Times New Roman" w:cs="Times New Roman"/>
          <w:bCs/>
          <w:szCs w:val="24"/>
        </w:rPr>
        <w:t>C</w:t>
      </w:r>
      <w:r w:rsidRPr="006D52A3">
        <w:rPr>
          <w:rFonts w:eastAsia="Times New Roman" w:cs="Times New Roman"/>
          <w:bCs/>
          <w:szCs w:val="24"/>
        </w:rPr>
        <w:t xml:space="preserve">ustomer </w:t>
      </w:r>
      <w:r w:rsidR="003B7D83" w:rsidRPr="006D52A3">
        <w:rPr>
          <w:rFonts w:eastAsia="Times New Roman" w:cs="Times New Roman"/>
          <w:bCs/>
          <w:szCs w:val="24"/>
        </w:rPr>
        <w:t>P</w:t>
      </w:r>
      <w:r w:rsidRPr="006D52A3">
        <w:rPr>
          <w:rFonts w:eastAsia="Times New Roman" w:cs="Times New Roman"/>
          <w:bCs/>
          <w:szCs w:val="24"/>
        </w:rPr>
        <w:t>references</w:t>
      </w:r>
      <w:bookmarkEnd w:id="15"/>
    </w:p>
    <w:p w14:paraId="754ABA2D" w14:textId="514AB594" w:rsidR="00605C43" w:rsidRPr="006D52A3" w:rsidRDefault="00582B33" w:rsidP="0082493A">
      <w:pPr>
        <w:spacing w:line="480" w:lineRule="auto"/>
        <w:ind w:firstLine="720"/>
        <w:rPr>
          <w:rFonts w:ascii="Times New Roman" w:eastAsia="Times New Roman" w:hAnsi="Times New Roman" w:cs="Times New Roman"/>
          <w:sz w:val="24"/>
          <w:szCs w:val="24"/>
        </w:rPr>
      </w:pPr>
      <w:r w:rsidRPr="006D52A3">
        <w:rPr>
          <w:rFonts w:ascii="Times New Roman" w:eastAsia="Times New Roman" w:hAnsi="Times New Roman" w:cs="Times New Roman"/>
          <w:sz w:val="24"/>
          <w:szCs w:val="24"/>
        </w:rPr>
        <w:t>A</w:t>
      </w:r>
      <w:r w:rsidR="00384611" w:rsidRPr="006D52A3">
        <w:rPr>
          <w:rFonts w:ascii="Times New Roman" w:eastAsia="Times New Roman" w:hAnsi="Times New Roman" w:cs="Times New Roman"/>
          <w:sz w:val="24"/>
          <w:szCs w:val="24"/>
        </w:rPr>
        <w:t xml:space="preserve">s mentioned by </w:t>
      </w:r>
      <w:sdt>
        <w:sdtPr>
          <w:rPr>
            <w:rFonts w:ascii="Times New Roman" w:eastAsia="Times New Roman" w:hAnsi="Times New Roman" w:cs="Times New Roman"/>
            <w:sz w:val="24"/>
            <w:szCs w:val="24"/>
          </w:rPr>
          <w:alias w:val="To edit, see citavi.com/edit"/>
          <w:tag w:val="CitaviPlaceholder#af28d450-2653-406a-8065-ae4e70809cd9"/>
          <w:id w:val="-499280170"/>
          <w:placeholder>
            <w:docPart w:val="DefaultPlaceholder_-1854013440"/>
          </w:placeholder>
        </w:sdtPr>
        <w:sdtContent>
          <w:r w:rsidR="00384611" w:rsidRPr="006D52A3">
            <w:rPr>
              <w:rFonts w:ascii="Times New Roman" w:eastAsia="Times New Roman" w:hAnsi="Times New Roman" w:cs="Times New Roman"/>
              <w:sz w:val="24"/>
              <w:szCs w:val="24"/>
            </w:rPr>
            <w:fldChar w:fldCharType="begin"/>
          </w:r>
          <w:r w:rsidR="003113B8" w:rsidRPr="006D52A3">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Fzc29jaWF0ZVdpdGhQbGFjZWhvbGRlclRhZyI6IkNpdGF2aVBsYWNlaG9sZGVyI2Q3MDk0NjU3LTBkM2EtNGZhMy1iOTIyLTI1NGEzZTlkNjE4YSIsIkVudHJpZXMiOlt7IiRpZCI6IjIiLCIkdHlwZSI6IlN3aXNzQWNhZGVtaWMuQ2l0YXZpLkNpdGF0aW9ucy5Xb3JkUGxhY2Vob2xkZXJFbnRyeSwgU3dpc3NBY2FkZW1pYy5DaXRhdmkiLCJJZCI6ImE4NjZiMTNmLTgyMzMtNDk4Ny04ZTI3LWZlZTYxZTE2ODU3YyIsIlJhbmdlTGVuZ3RoIjoxOCwiUmVmZXJlbmNlSWQiOiI0ZGE3YTFjNC01ODJkLTRhNTctOWExNS1iZmVmYTEyNWQ2MDc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ExMS9qLjE0NzAtNjQzMS4yMDA4LjAwNzEwLngiLCJVcmlTdHJpbmciOiJodHRwczovL2RvaS5vcmcvMTAuMTExMS9qLjE0NzAtNjQzMS4yMDA4LjAwNzEwLng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}</w:instrText>
          </w:r>
          <w:r w:rsidR="00384611"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Rokka and Uusitalo</w:t>
          </w:r>
          <w:r w:rsidR="00384611" w:rsidRPr="006D52A3">
            <w:rPr>
              <w:rFonts w:ascii="Times New Roman" w:eastAsia="Times New Roman" w:hAnsi="Times New Roman" w:cs="Times New Roman"/>
              <w:sz w:val="24"/>
              <w:szCs w:val="24"/>
            </w:rPr>
            <w:fldChar w:fldCharType="end"/>
          </w:r>
        </w:sdtContent>
      </w:sdt>
      <w:r w:rsidR="00384611" w:rsidRPr="006D52A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To edit, see citavi.com/edit"/>
          <w:tag w:val="CitaviPlaceholder#d7094657-0d3a-4fa3-b922-254a3e9d618a"/>
          <w:id w:val="1324708772"/>
          <w:placeholder>
            <w:docPart w:val="DefaultPlaceholder_-1854013440"/>
          </w:placeholder>
        </w:sdtPr>
        <w:sdtContent>
          <w:r w:rsidR="00384611" w:rsidRPr="006D52A3">
            <w:rPr>
              <w:rFonts w:ascii="Times New Roman" w:eastAsia="Times New Roman" w:hAnsi="Times New Roman" w:cs="Times New Roman"/>
              <w:sz w:val="24"/>
              <w:szCs w:val="24"/>
            </w:rPr>
            <w:fldChar w:fldCharType="begin"/>
          </w:r>
          <w:r w:rsidR="003113B8" w:rsidRPr="006D52A3">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Fzc29jaWF0ZVdpdGhQbGFjZWhvbGRlclRhZyI6IkNpdGF2aVBsYWNlaG9sZGVyI2FmMjhkNDUwLTI2NTMtNDA2YS04MDY1LWFlNGU3MDgwOWNkOSIsIkVudHJpZXMiOlt7IiRpZCI6IjIiLCIkdHlwZSI6IlN3aXNzQWNhZGVtaWMuQ2l0YXZpLkNpdGF0aW9ucy5Xb3JkUGxhY2Vob2xkZXJFbnRyeSwgU3dpc3NBY2FkZW1pYy5DaXRhdmkiLCJJZCI6ImE2MmI5Nzg2LTBlZGMtNGIyZC04NDFjLWRmZGYzOTUwOWUwZiIsIlJhbmdlTGVuZ3RoIjo2LCJSZWZlcmVuY2VJZCI6IjRkYTdhMWM0LTU4MmQtNGE1Ny05YTE1LWJmZWZhMTI1ZDYwN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xMTEvai4xNDcwLTY0MzEuMjAwOC4wMDcxMC54IiwiVXJpU3RyaW5nIjoiaHR0cHM6Ly9kb2kub3JnLzEwLjExMTEvai4xNDcwLTY0MzEuMjAwOC4wMDcxMC54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}</w:instrText>
          </w:r>
          <w:r w:rsidR="00384611"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(2008)</w:t>
          </w:r>
          <w:r w:rsidR="00384611" w:rsidRPr="006D52A3">
            <w:rPr>
              <w:rFonts w:ascii="Times New Roman" w:eastAsia="Times New Roman" w:hAnsi="Times New Roman" w:cs="Times New Roman"/>
              <w:sz w:val="24"/>
              <w:szCs w:val="24"/>
            </w:rPr>
            <w:fldChar w:fldCharType="end"/>
          </w:r>
        </w:sdtContent>
      </w:sdt>
      <w:r w:rsidR="00384611" w:rsidRPr="006D52A3">
        <w:rPr>
          <w:rFonts w:ascii="Times New Roman" w:eastAsia="Times New Roman" w:hAnsi="Times New Roman" w:cs="Times New Roman"/>
          <w:sz w:val="24"/>
          <w:szCs w:val="24"/>
        </w:rPr>
        <w:t>, and more recently by</w:t>
      </w:r>
      <w:r w:rsidRPr="006D52A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To edit, see citavi.com/edit"/>
          <w:tag w:val="CitaviPlaceholder#be43f89c-7d7c-4c92-b547-b88dfb551d36"/>
          <w:id w:val="1306669513"/>
          <w:placeholder>
            <w:docPart w:val="ACD88C5916244BEBBA9B45BBCC0D6604"/>
          </w:placeholder>
        </w:sdtPr>
        <w:sdtContent>
          <w:r w:rsidRPr="006D52A3">
            <w:rPr>
              <w:rFonts w:ascii="Times New Roman" w:eastAsia="Times New Roman" w:hAnsi="Times New Roman" w:cs="Times New Roman"/>
              <w:sz w:val="24"/>
              <w:szCs w:val="24"/>
            </w:rPr>
            <w:fldChar w:fldCharType="begin"/>
          </w:r>
          <w:r w:rsidR="006C5999">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Fzc29jaWF0ZVdpdGhQbGFjZWhvbGRlclRhZyI6IkNpdGF2aVBsYWNlaG9sZGVyIzA2NDQ4ZWI4LWI2NzMtNDEyMi1iMmE3LWQ0ZGZhYzQ1OGFkOCIsIkVudHJpZXMiOlt7IiRpZCI6IjIiLCIkdHlwZSI6IlN3aXNzQWNhZGVtaWMuQ2l0YXZpLkNpdGF0aW9ucy5Xb3JkUGxhY2Vob2xkZXJFbnRyeSwgU3dpc3NBY2FkZW1pYy5DaXRhdmkiLCJJZCI6IjU3YTViZjczLWVhOTMtNDk1Ni05MjA0LTE4YThiOTAzMzJkOSIsIlJhbmdlTGVuZ3RoIjoxNCwiUmVmZXJlbmNlSWQiOiI3NDVmMTU4ZS1hYjc0LTQ1N2YtODk5ZS0yMjhmYWNiNDVlNWY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kvMjAvMjAxNyIsIkRvaSI6IjEwLjEwMTYvai5qY2xlcHJvLjIwMTcuMDYuMDM2IiwiRWRpdG9ycyI6W10sIkV2YWx1YXRpb25Db21wbGV4aXR5IjowLCJFdmFsdWF0aW9uU291cmNlVGV4dEZvcm1hdCI6MCwiR3JvdXBzIjpbXSwiSGFzTGFiZWwxIjpmYWxzZSwiSGFzTGFiZWwyIjpmYWxzZSwiS2V5d29yZHMiOltd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TAuMTAxNi9qLmpjbGVwcm8uMjAxNy4wNi4wMzYiLCJVcmlTdHJpbmciOiJodHRwczovL2RvaS5vcmcvMTAuMTAxNi9qLmpjbGVwcm8uMjAxNy4wNi4wMzY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}</w:instrText>
          </w:r>
          <w:r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Steenis et al.</w:t>
          </w:r>
          <w:r w:rsidRPr="006D52A3">
            <w:rPr>
              <w:rFonts w:ascii="Times New Roman" w:eastAsia="Times New Roman" w:hAnsi="Times New Roman" w:cs="Times New Roman"/>
              <w:sz w:val="24"/>
              <w:szCs w:val="24"/>
            </w:rPr>
            <w:fldChar w:fldCharType="end"/>
          </w:r>
        </w:sdtContent>
      </w:sdt>
      <w:r w:rsidRPr="006D52A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To edit, see citavi.com/edit"/>
          <w:tag w:val="CitaviPlaceholder#06448eb8-b673-4122-b2a7-d4dfac458ad8"/>
          <w:id w:val="1041327590"/>
          <w:placeholder>
            <w:docPart w:val="ACD88C5916244BEBBA9B45BBCC0D6604"/>
          </w:placeholder>
        </w:sdtPr>
        <w:sdtContent>
          <w:r w:rsidRPr="006D52A3">
            <w:rPr>
              <w:rFonts w:ascii="Times New Roman" w:eastAsia="Times New Roman" w:hAnsi="Times New Roman" w:cs="Times New Roman"/>
              <w:sz w:val="24"/>
              <w:szCs w:val="24"/>
            </w:rPr>
            <w:fldChar w:fldCharType="begin"/>
          </w:r>
          <w:r w:rsidR="006C5999">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Fzc29jaWF0ZVdpdGhQbGFjZWhvbGRlclRhZyI6IkNpdGF2aVBsYWNlaG9sZGVyI2JlNDNmODljLTdkN2MtNGM5Mi1iNTQ3LWI4OGRmYjU1MWQzNiIsIkVudHJpZXMiOlt7IiRpZCI6IjIiLCIkdHlwZSI6IlN3aXNzQWNhZGVtaWMuQ2l0YXZpLkNpdGF0aW9ucy5Xb3JkUGxhY2Vob2xkZXJFbnRyeSwgU3dpc3NBY2FkZW1pYy5DaXRhdmkiLCJJZCI6Ijc1OWRiYzVhLTJmY2QtNDg3Zi05NTgxLWE4ZDZjNmVjN2JmYiIsIlJhbmdlTGVuZ3RoIjo2LCJSZWZlcmVuY2VJZCI6Ijc0NWYxNThlLWFiNzQtNDU3Zi04OTllLTIyOGZhY2I0NWU1Z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5LzIwLzIwMTciLCJEb2kiOiIxMC4xMDE2L2ouamNsZXByby4yMDE3LjA2LjAzNiIsIkVkaXRvcnMiOltdLCJFdmFsdWF0aW9uQ29tcGxleGl0eSI6MCwiRXZhbHVhdGlvblNvdXJjZVRleHRGb3JtYXQiOjAsIkdyb3VwcyI6W10sIkhhc0xhYmVsMSI6ZmFsc2UsIkhhc0xhYmVsMiI6ZmFsc2UsIktleXdvcmRzIjpbXS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TYvai5qY2xlcHJvLjIwMTcuMDYuMDM2IiwiVXJpU3RyaW5nIjoiaHR0cHM6Ly9kb2kub3JnLzEwLjEwMTYvai5qY2xlcHJvLjIwMTcuMDYuMDM2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}</w:instrText>
          </w:r>
          <w:r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(2017)</w:t>
          </w:r>
          <w:r w:rsidRPr="006D52A3">
            <w:rPr>
              <w:rFonts w:ascii="Times New Roman" w:eastAsia="Times New Roman" w:hAnsi="Times New Roman" w:cs="Times New Roman"/>
              <w:sz w:val="24"/>
              <w:szCs w:val="24"/>
            </w:rPr>
            <w:fldChar w:fldCharType="end"/>
          </w:r>
        </w:sdtContent>
      </w:sdt>
      <w:r w:rsidRPr="006D52A3">
        <w:rPr>
          <w:rFonts w:ascii="Times New Roman" w:eastAsia="Times New Roman" w:hAnsi="Times New Roman" w:cs="Times New Roman"/>
          <w:sz w:val="24"/>
          <w:szCs w:val="24"/>
        </w:rPr>
        <w:t xml:space="preserve">, packaging can affect consumers’ perceptions of product quality, taste, convenience, and freshness. </w:t>
      </w:r>
      <w:r w:rsidR="000C30B4" w:rsidRPr="006D52A3">
        <w:rPr>
          <w:rFonts w:ascii="Times New Roman" w:eastAsia="Times New Roman" w:hAnsi="Times New Roman" w:cs="Times New Roman"/>
          <w:sz w:val="24"/>
          <w:szCs w:val="24"/>
        </w:rPr>
        <w:t>From a</w:t>
      </w:r>
      <w:r w:rsidR="005D7A75">
        <w:rPr>
          <w:rFonts w:ascii="Times New Roman" w:eastAsia="Times New Roman" w:hAnsi="Times New Roman" w:cs="Times New Roman"/>
          <w:sz w:val="24"/>
          <w:szCs w:val="24"/>
        </w:rPr>
        <w:t>n</w:t>
      </w:r>
      <w:r w:rsidR="000C30B4" w:rsidRPr="006D52A3">
        <w:rPr>
          <w:rFonts w:ascii="Times New Roman" w:eastAsia="Times New Roman" w:hAnsi="Times New Roman" w:cs="Times New Roman"/>
          <w:sz w:val="24"/>
          <w:szCs w:val="24"/>
        </w:rPr>
        <w:t xml:space="preserve"> </w:t>
      </w:r>
      <w:r w:rsidR="005D7A75">
        <w:rPr>
          <w:rFonts w:ascii="Times New Roman" w:eastAsia="Times New Roman" w:hAnsi="Times New Roman" w:cs="Times New Roman"/>
          <w:sz w:val="24"/>
          <w:szCs w:val="24"/>
        </w:rPr>
        <w:t xml:space="preserve">agricultural </w:t>
      </w:r>
      <w:r w:rsidR="000C30B4" w:rsidRPr="006D52A3">
        <w:rPr>
          <w:rFonts w:ascii="Times New Roman" w:eastAsia="Times New Roman" w:hAnsi="Times New Roman" w:cs="Times New Roman"/>
          <w:sz w:val="24"/>
          <w:szCs w:val="24"/>
        </w:rPr>
        <w:t xml:space="preserve">marketing perspective, packaging </w:t>
      </w:r>
      <w:r w:rsidR="005D7A75">
        <w:rPr>
          <w:rFonts w:ascii="Times New Roman" w:eastAsia="Times New Roman" w:hAnsi="Times New Roman" w:cs="Times New Roman"/>
          <w:sz w:val="24"/>
          <w:szCs w:val="24"/>
        </w:rPr>
        <w:t>serves not only</w:t>
      </w:r>
      <w:r w:rsidR="000C30B4" w:rsidRPr="006D52A3">
        <w:rPr>
          <w:rFonts w:ascii="Times New Roman" w:eastAsia="Times New Roman" w:hAnsi="Times New Roman" w:cs="Times New Roman"/>
          <w:sz w:val="24"/>
          <w:szCs w:val="24"/>
        </w:rPr>
        <w:t xml:space="preserve"> as a physical container or </w:t>
      </w:r>
      <w:r w:rsidR="005D7A75">
        <w:rPr>
          <w:rFonts w:ascii="Times New Roman" w:eastAsia="Times New Roman" w:hAnsi="Times New Roman" w:cs="Times New Roman"/>
          <w:sz w:val="24"/>
          <w:szCs w:val="24"/>
        </w:rPr>
        <w:t xml:space="preserve">point-of-sale </w:t>
      </w:r>
      <w:r w:rsidR="000C30B4" w:rsidRPr="006D52A3">
        <w:rPr>
          <w:rFonts w:ascii="Times New Roman" w:eastAsia="Times New Roman" w:hAnsi="Times New Roman" w:cs="Times New Roman"/>
          <w:sz w:val="24"/>
          <w:szCs w:val="24"/>
        </w:rPr>
        <w:t xml:space="preserve">presentation </w:t>
      </w:r>
      <w:r w:rsidR="005D7A75">
        <w:rPr>
          <w:rFonts w:ascii="Times New Roman" w:eastAsia="Times New Roman" w:hAnsi="Times New Roman" w:cs="Times New Roman"/>
          <w:sz w:val="24"/>
          <w:szCs w:val="24"/>
        </w:rPr>
        <w:t xml:space="preserve">but also </w:t>
      </w:r>
      <w:r w:rsidR="000C30B4" w:rsidRPr="006D52A3">
        <w:rPr>
          <w:rFonts w:ascii="Times New Roman" w:eastAsia="Times New Roman" w:hAnsi="Times New Roman" w:cs="Times New Roman"/>
          <w:sz w:val="24"/>
          <w:szCs w:val="24"/>
        </w:rPr>
        <w:t>as a signal of product attributes,</w:t>
      </w:r>
      <w:r w:rsidR="00F72DD1" w:rsidRPr="006D52A3">
        <w:rPr>
          <w:rFonts w:ascii="Times New Roman" w:eastAsia="Times New Roman" w:hAnsi="Times New Roman" w:cs="Times New Roman"/>
          <w:sz w:val="24"/>
          <w:szCs w:val="24"/>
        </w:rPr>
        <w:t xml:space="preserve"> </w:t>
      </w:r>
      <w:r w:rsidR="005D7A75">
        <w:rPr>
          <w:rFonts w:ascii="Times New Roman" w:eastAsia="Times New Roman" w:hAnsi="Times New Roman" w:cs="Times New Roman"/>
          <w:sz w:val="24"/>
          <w:szCs w:val="24"/>
        </w:rPr>
        <w:t>thereby</w:t>
      </w:r>
      <w:r w:rsidR="000C30B4" w:rsidRPr="006D52A3">
        <w:rPr>
          <w:rFonts w:ascii="Times New Roman" w:eastAsia="Times New Roman" w:hAnsi="Times New Roman" w:cs="Times New Roman"/>
          <w:sz w:val="24"/>
          <w:szCs w:val="24"/>
        </w:rPr>
        <w:t xml:space="preserve"> affect</w:t>
      </w:r>
      <w:r w:rsidR="005D7A75">
        <w:rPr>
          <w:rFonts w:ascii="Times New Roman" w:eastAsia="Times New Roman" w:hAnsi="Times New Roman" w:cs="Times New Roman"/>
          <w:sz w:val="24"/>
          <w:szCs w:val="24"/>
        </w:rPr>
        <w:t>ing</w:t>
      </w:r>
      <w:r w:rsidR="000C30B4" w:rsidRPr="006D52A3">
        <w:rPr>
          <w:rFonts w:ascii="Times New Roman" w:eastAsia="Times New Roman" w:hAnsi="Times New Roman" w:cs="Times New Roman"/>
          <w:sz w:val="24"/>
          <w:szCs w:val="24"/>
        </w:rPr>
        <w:t xml:space="preserve"> </w:t>
      </w:r>
      <w:r w:rsidR="000C30B4" w:rsidRPr="006D52A3">
        <w:rPr>
          <w:rFonts w:ascii="Times New Roman" w:eastAsia="Times New Roman" w:hAnsi="Times New Roman" w:cs="Times New Roman"/>
          <w:sz w:val="24"/>
          <w:szCs w:val="24"/>
        </w:rPr>
        <w:lastRenderedPageBreak/>
        <w:t>consumers</w:t>
      </w:r>
      <w:r w:rsidR="00F72DD1" w:rsidRPr="006D52A3">
        <w:rPr>
          <w:rFonts w:ascii="Times New Roman" w:eastAsia="Times New Roman" w:hAnsi="Times New Roman" w:cs="Times New Roman"/>
          <w:sz w:val="24"/>
          <w:szCs w:val="24"/>
        </w:rPr>
        <w:t>’</w:t>
      </w:r>
      <w:r w:rsidR="000C30B4" w:rsidRPr="006D52A3">
        <w:rPr>
          <w:rFonts w:ascii="Times New Roman" w:eastAsia="Times New Roman" w:hAnsi="Times New Roman" w:cs="Times New Roman"/>
          <w:sz w:val="24"/>
          <w:szCs w:val="24"/>
        </w:rPr>
        <w:t xml:space="preserve"> decision</w:t>
      </w:r>
      <w:r w:rsidR="00F72DD1" w:rsidRPr="006D52A3">
        <w:rPr>
          <w:rFonts w:ascii="Times New Roman" w:eastAsia="Times New Roman" w:hAnsi="Times New Roman" w:cs="Times New Roman"/>
          <w:sz w:val="24"/>
          <w:szCs w:val="24"/>
        </w:rPr>
        <w:t>s</w:t>
      </w:r>
      <w:r w:rsidR="000C30B4" w:rsidRPr="006D52A3">
        <w:rPr>
          <w:rFonts w:ascii="Times New Roman" w:eastAsia="Times New Roman" w:hAnsi="Times New Roman" w:cs="Times New Roman"/>
          <w:sz w:val="24"/>
          <w:szCs w:val="24"/>
        </w:rPr>
        <w:t xml:space="preserve"> and influenc</w:t>
      </w:r>
      <w:r w:rsidR="00F72DD1" w:rsidRPr="006D52A3">
        <w:rPr>
          <w:rFonts w:ascii="Times New Roman" w:eastAsia="Times New Roman" w:hAnsi="Times New Roman" w:cs="Times New Roman"/>
          <w:sz w:val="24"/>
          <w:szCs w:val="24"/>
        </w:rPr>
        <w:t>es their</w:t>
      </w:r>
      <w:r w:rsidR="000C30B4" w:rsidRPr="006D52A3">
        <w:rPr>
          <w:rFonts w:ascii="Times New Roman" w:eastAsia="Times New Roman" w:hAnsi="Times New Roman" w:cs="Times New Roman"/>
          <w:sz w:val="24"/>
          <w:szCs w:val="24"/>
        </w:rPr>
        <w:t xml:space="preserve"> purchasing behavior </w:t>
      </w:r>
      <w:sdt>
        <w:sdtPr>
          <w:rPr>
            <w:rFonts w:ascii="Times New Roman" w:eastAsia="Times New Roman" w:hAnsi="Times New Roman" w:cs="Times New Roman"/>
            <w:sz w:val="24"/>
            <w:szCs w:val="24"/>
          </w:rPr>
          <w:alias w:val="To edit, see citavi.com/edit"/>
          <w:tag w:val="CitaviPlaceholder#401af681-8171-4c95-b528-6f390b9a5a0e"/>
          <w:id w:val="-959181649"/>
          <w:placeholder>
            <w:docPart w:val="DefaultPlaceholder_-1854013440"/>
          </w:placeholder>
        </w:sdtPr>
        <w:sdtContent>
          <w:r w:rsidR="000C30B4" w:rsidRPr="006D52A3">
            <w:rPr>
              <w:rFonts w:ascii="Times New Roman" w:eastAsia="Times New Roman" w:hAnsi="Times New Roman" w:cs="Times New Roman"/>
              <w:sz w:val="24"/>
              <w:szCs w:val="24"/>
            </w:rPr>
            <w:fldChar w:fldCharType="begin"/>
          </w:r>
          <w:r w:rsidR="006C5999">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kODMzMTE0LTFhMjMtNGQ4Ny1hNjliLWFjOTU3ZmU4ZmI0MyIsIlJhbmdlTGVuZ3RoIjoyMywiUmVmZXJlbmNlSWQiOiI0ZGE3YTFjNC01ODJkLTRhNTctOWExNS1iZmVmYTEyNWQ2MD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TExL2ouMTQ3MC02NDMxLjIwMDguMDA3MTAueCIsIlVyaVN0cmluZyI6Imh0dHBzOi8vZG9pLm9yZy8xMC4xMTExL2ouMTQ3MC02NDMxLjIwMDguMDA3MTAueC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}</w:instrText>
          </w:r>
          <w:r w:rsidR="000C30B4"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(Rokka &amp; Uusitalo, 2008; Steenis et al., 2017)</w:t>
          </w:r>
          <w:r w:rsidR="000C30B4" w:rsidRPr="006D52A3">
            <w:rPr>
              <w:rFonts w:ascii="Times New Roman" w:eastAsia="Times New Roman" w:hAnsi="Times New Roman" w:cs="Times New Roman"/>
              <w:sz w:val="24"/>
              <w:szCs w:val="24"/>
            </w:rPr>
            <w:fldChar w:fldCharType="end"/>
          </w:r>
          <w:r w:rsidR="00016022" w:rsidRPr="006D52A3">
            <w:rPr>
              <w:rFonts w:ascii="Times New Roman" w:eastAsia="Times New Roman" w:hAnsi="Times New Roman" w:cs="Times New Roman"/>
              <w:sz w:val="24"/>
              <w:szCs w:val="24"/>
            </w:rPr>
            <w:t>.</w:t>
          </w:r>
        </w:sdtContent>
      </w:sdt>
    </w:p>
    <w:p w14:paraId="074DB741" w14:textId="024BB32B" w:rsidR="000C30B4" w:rsidRPr="006D52A3" w:rsidRDefault="00582B33" w:rsidP="000C30B4">
      <w:pPr>
        <w:spacing w:line="480" w:lineRule="auto"/>
        <w:ind w:firstLine="720"/>
        <w:rPr>
          <w:rFonts w:ascii="Times New Roman" w:eastAsia="Times New Roman" w:hAnsi="Times New Roman" w:cs="Times New Roman"/>
          <w:sz w:val="24"/>
          <w:szCs w:val="24"/>
        </w:rPr>
      </w:pPr>
      <w:r w:rsidRPr="006D52A3">
        <w:rPr>
          <w:rFonts w:ascii="Times New Roman" w:eastAsia="Times New Roman" w:hAnsi="Times New Roman" w:cs="Times New Roman"/>
          <w:sz w:val="24"/>
          <w:szCs w:val="24"/>
        </w:rPr>
        <w:t>Convenience plays an important role</w:t>
      </w:r>
      <w:r w:rsidR="00605C43" w:rsidRPr="006D52A3">
        <w:rPr>
          <w:rFonts w:ascii="Times New Roman" w:eastAsia="Times New Roman" w:hAnsi="Times New Roman" w:cs="Times New Roman"/>
          <w:sz w:val="24"/>
          <w:szCs w:val="24"/>
        </w:rPr>
        <w:t xml:space="preserve"> in consumer decision-making, particularly for people with limited time due to busy lifestyles </w:t>
      </w:r>
      <w:sdt>
        <w:sdtPr>
          <w:rPr>
            <w:rFonts w:ascii="Times New Roman" w:eastAsia="Times New Roman" w:hAnsi="Times New Roman" w:cs="Times New Roman"/>
            <w:sz w:val="24"/>
            <w:szCs w:val="24"/>
          </w:rPr>
          <w:alias w:val="To edit, see citavi.com/edit"/>
          <w:tag w:val="CitaviPlaceholder#8ce78f3b-125d-4c48-882a-2f56dae8d9c7"/>
          <w:id w:val="398562297"/>
          <w:placeholder>
            <w:docPart w:val="8766BB00F0B3465486DE0CB56CFFF270"/>
          </w:placeholder>
        </w:sdtPr>
        <w:sdtContent>
          <w:r w:rsidR="00605C43" w:rsidRPr="006D52A3">
            <w:rPr>
              <w:rFonts w:ascii="Times New Roman" w:eastAsia="Times New Roman" w:hAnsi="Times New Roman" w:cs="Times New Roman"/>
              <w:sz w:val="24"/>
              <w:szCs w:val="24"/>
            </w:rPr>
            <w:fldChar w:fldCharType="begin"/>
          </w:r>
          <w:r w:rsidR="006C5999">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3N2VkYTI2LTdmNDMtNDVmZC1iZGY4LWNlZDQzYjg3ZGE1ZCIsIlJhbmdlU3RhcnQiOjI1LCJSYW5nZUxlbmd0aCI6MjMsIlJlZmVyZW5jZUlkIjoiNzQ1ZjE1OGUtYWI3NC00NTdmLTg5OWUtMjI4ZmFjYjQ1ZTVm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kvMjAvMjAxNyIsIkRvaSI6IjEwLjEwMTYvai5qY2xlcHJvLjIwMTcuMDYuMDM2IiwiRWRpdG9ycyI6W10sIkV2YWx1YXRpb25Db21wbGV4aXR5IjowLCJFdmFsdWF0aW9uU291cmNlVGV4dEZvcm1hdCI6MCwiR3JvdXBzIjpbXSwiSGFzTGFiZWwxIjpmYWxzZSwiSGFzTGFiZWwyIjpmYWxzZSwiS2V5d29yZHMiOltd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TAuMTAxNi9qLmpjbGVwcm8uMjAxNy4wNi4wMzYiLCJVcmlTdHJpbmciOiJodHRwczovL2RvaS5vcmcvMTAuMTAxNi9qLmpjbGVwcm8uMjAxNy4wNi4wMzY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}</w:instrText>
          </w:r>
          <w:r w:rsidR="00605C43"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(Koutsimanis et al., 2012; Steenis et al., 2017)</w:t>
          </w:r>
          <w:r w:rsidR="00605C43" w:rsidRPr="006D52A3">
            <w:rPr>
              <w:rFonts w:ascii="Times New Roman" w:eastAsia="Times New Roman" w:hAnsi="Times New Roman" w:cs="Times New Roman"/>
              <w:sz w:val="24"/>
              <w:szCs w:val="24"/>
            </w:rPr>
            <w:fldChar w:fldCharType="end"/>
          </w:r>
        </w:sdtContent>
      </w:sdt>
      <w:r w:rsidR="00605C43" w:rsidRPr="006D52A3">
        <w:rPr>
          <w:rFonts w:ascii="Times New Roman" w:eastAsia="Times New Roman" w:hAnsi="Times New Roman" w:cs="Times New Roman"/>
          <w:sz w:val="24"/>
          <w:szCs w:val="24"/>
        </w:rPr>
        <w:t xml:space="preserve">. </w:t>
      </w:r>
      <w:r w:rsidR="005D7A75">
        <w:rPr>
          <w:rFonts w:ascii="Times New Roman" w:eastAsia="Times New Roman" w:hAnsi="Times New Roman" w:cs="Times New Roman"/>
          <w:sz w:val="24"/>
          <w:szCs w:val="24"/>
        </w:rPr>
        <w:t>P</w:t>
      </w:r>
      <w:r w:rsidR="00605C43" w:rsidRPr="006D52A3">
        <w:rPr>
          <w:rFonts w:ascii="Times New Roman" w:eastAsia="Times New Roman" w:hAnsi="Times New Roman" w:cs="Times New Roman"/>
          <w:sz w:val="24"/>
          <w:szCs w:val="24"/>
        </w:rPr>
        <w:t>roducts that reduce preparation time, such as</w:t>
      </w:r>
      <w:r w:rsidRPr="006D52A3">
        <w:rPr>
          <w:rFonts w:ascii="Times New Roman" w:eastAsia="Times New Roman" w:hAnsi="Times New Roman" w:cs="Times New Roman"/>
          <w:sz w:val="24"/>
          <w:szCs w:val="24"/>
        </w:rPr>
        <w:t xml:space="preserve"> </w:t>
      </w:r>
      <w:r w:rsidR="006A3CC9" w:rsidRPr="006D52A3">
        <w:rPr>
          <w:rFonts w:ascii="Times New Roman" w:eastAsia="Times New Roman" w:hAnsi="Times New Roman" w:cs="Times New Roman"/>
          <w:sz w:val="24"/>
          <w:szCs w:val="24"/>
        </w:rPr>
        <w:t>pre-cut</w:t>
      </w:r>
      <w:r w:rsidRPr="006D52A3">
        <w:rPr>
          <w:rFonts w:ascii="Times New Roman" w:eastAsia="Times New Roman" w:hAnsi="Times New Roman" w:cs="Times New Roman"/>
          <w:sz w:val="24"/>
          <w:szCs w:val="24"/>
        </w:rPr>
        <w:t xml:space="preserve"> </w:t>
      </w:r>
      <w:r w:rsidR="00605C43" w:rsidRPr="006D52A3">
        <w:rPr>
          <w:rFonts w:ascii="Times New Roman" w:eastAsia="Times New Roman" w:hAnsi="Times New Roman" w:cs="Times New Roman"/>
          <w:sz w:val="24"/>
          <w:szCs w:val="24"/>
        </w:rPr>
        <w:t xml:space="preserve">herbs, </w:t>
      </w:r>
      <w:r w:rsidRPr="006D52A3">
        <w:rPr>
          <w:rFonts w:ascii="Times New Roman" w:eastAsia="Times New Roman" w:hAnsi="Times New Roman" w:cs="Times New Roman"/>
          <w:sz w:val="24"/>
          <w:szCs w:val="24"/>
        </w:rPr>
        <w:t>are ready to use without additional processing</w:t>
      </w:r>
      <w:r w:rsidR="00605C43" w:rsidRPr="006D52A3">
        <w:rPr>
          <w:rFonts w:ascii="Times New Roman" w:eastAsia="Times New Roman" w:hAnsi="Times New Roman" w:cs="Times New Roman"/>
          <w:sz w:val="24"/>
          <w:szCs w:val="24"/>
        </w:rPr>
        <w:t>, often command a price premium due to perceived added value</w:t>
      </w:r>
      <w:r w:rsidRPr="006D52A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To edit, see citavi.com/edit"/>
          <w:tag w:val="CitaviPlaceholder#2ed414a1-deea-465c-bcc9-7877aeb1bb87"/>
          <w:id w:val="535088219"/>
          <w:placeholder>
            <w:docPart w:val="ACD88C5916244BEBBA9B45BBCC0D6604"/>
          </w:placeholder>
        </w:sdtPr>
        <w:sdtContent>
          <w:r w:rsidRPr="006D52A3">
            <w:rPr>
              <w:rFonts w:ascii="Times New Roman" w:eastAsia="Times New Roman" w:hAnsi="Times New Roman" w:cs="Times New Roman"/>
              <w:sz w:val="24"/>
              <w:szCs w:val="24"/>
            </w:rPr>
            <w:fldChar w:fldCharType="begin"/>
          </w:r>
          <w:r w:rsidR="006C5999">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kY2Y5ZDE4LWE3MDktNDMwYS04OWM1LTNkOWZmZDMxMTA5YiIsIlJhbmdlU3RhcnQiOjQ3LCJSYW5nZUxlbmd0aCI6MjUsIlJlZmVyZW5jZUlkIjoiNGRhN2ExYzQtNTgyZC00YTU3LTlhMTUtYmZlZmExMjVkNjA3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ExMS9qLjE0NzAtNjQzMS4yMDA4LjAwNzEwLngiLCJVcmlTdHJpbmciOiJodHRwczovL2RvaS5vcmcvMTAuMTExMS9qLjE0NzAtNjQzMS4yMDA4LjAwNzEwLng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}</w:instrText>
          </w:r>
          <w:r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(Koutsimanis et al., 2012; Pollard et al., 2002; Rokka &amp; Uusitalo, 2008)</w:t>
          </w:r>
          <w:r w:rsidRPr="006D52A3">
            <w:rPr>
              <w:rFonts w:ascii="Times New Roman" w:eastAsia="Times New Roman" w:hAnsi="Times New Roman" w:cs="Times New Roman"/>
              <w:sz w:val="24"/>
              <w:szCs w:val="24"/>
            </w:rPr>
            <w:fldChar w:fldCharType="end"/>
          </w:r>
        </w:sdtContent>
      </w:sdt>
      <w:r w:rsidRPr="006D52A3">
        <w:rPr>
          <w:rFonts w:ascii="Times New Roman" w:eastAsia="Times New Roman" w:hAnsi="Times New Roman" w:cs="Times New Roman"/>
          <w:sz w:val="24"/>
          <w:szCs w:val="24"/>
        </w:rPr>
        <w:t>.</w:t>
      </w:r>
      <w:r w:rsidR="000C30B4" w:rsidRPr="006D52A3">
        <w:rPr>
          <w:rFonts w:ascii="Times New Roman" w:eastAsia="Times New Roman" w:hAnsi="Times New Roman" w:cs="Times New Roman"/>
          <w:sz w:val="24"/>
          <w:szCs w:val="24"/>
        </w:rPr>
        <w:t xml:space="preserve"> </w:t>
      </w:r>
      <w:r w:rsidR="005D7A75">
        <w:rPr>
          <w:rFonts w:ascii="Times New Roman" w:eastAsia="Times New Roman" w:hAnsi="Times New Roman" w:cs="Times New Roman"/>
          <w:sz w:val="24"/>
          <w:szCs w:val="24"/>
        </w:rPr>
        <w:t>Currently, t</w:t>
      </w:r>
      <w:r w:rsidR="000C30B4" w:rsidRPr="006D52A3">
        <w:rPr>
          <w:rFonts w:ascii="Times New Roman" w:eastAsia="Times New Roman" w:hAnsi="Times New Roman" w:cs="Times New Roman"/>
          <w:sz w:val="24"/>
          <w:szCs w:val="24"/>
        </w:rPr>
        <w:t>here is a wide variety of packaging options available, including </w:t>
      </w:r>
      <w:r w:rsidR="006A3CC9" w:rsidRPr="006D52A3">
        <w:rPr>
          <w:rFonts w:ascii="Times New Roman" w:eastAsia="Times New Roman" w:hAnsi="Times New Roman" w:cs="Times New Roman"/>
          <w:sz w:val="24"/>
          <w:szCs w:val="24"/>
        </w:rPr>
        <w:t>pre-</w:t>
      </w:r>
      <w:r w:rsidR="000C30B4" w:rsidRPr="006D52A3">
        <w:rPr>
          <w:rFonts w:ascii="Times New Roman" w:eastAsia="Times New Roman" w:hAnsi="Times New Roman" w:cs="Times New Roman"/>
          <w:sz w:val="24"/>
          <w:szCs w:val="24"/>
        </w:rPr>
        <w:t>cut herbs, whole-packed herbs, pick-your-own herbs, and potted herbs, each targeting different consumer needs and potentially contributing to market growth. </w:t>
      </w:r>
      <w:r w:rsidR="006A3CC9" w:rsidRPr="006D52A3">
        <w:rPr>
          <w:rFonts w:ascii="Times New Roman" w:eastAsia="Times New Roman" w:hAnsi="Times New Roman" w:cs="Times New Roman"/>
          <w:sz w:val="24"/>
          <w:szCs w:val="24"/>
        </w:rPr>
        <w:t>Pre-cut</w:t>
      </w:r>
      <w:r w:rsidR="000C30B4" w:rsidRPr="006D52A3">
        <w:rPr>
          <w:rFonts w:ascii="Times New Roman" w:eastAsia="Times New Roman" w:hAnsi="Times New Roman" w:cs="Times New Roman"/>
          <w:sz w:val="24"/>
          <w:szCs w:val="24"/>
        </w:rPr>
        <w:t xml:space="preserve"> herbs</w:t>
      </w:r>
      <w:r w:rsidR="00B6461E">
        <w:rPr>
          <w:rFonts w:ascii="Times New Roman" w:eastAsia="Times New Roman" w:hAnsi="Times New Roman" w:cs="Times New Roman"/>
          <w:sz w:val="24"/>
          <w:szCs w:val="24"/>
        </w:rPr>
        <w:t xml:space="preserve"> </w:t>
      </w:r>
      <w:r w:rsidR="000C30B4" w:rsidRPr="006D52A3">
        <w:rPr>
          <w:rFonts w:ascii="Times New Roman" w:eastAsia="Times New Roman" w:hAnsi="Times New Roman" w:cs="Times New Roman"/>
          <w:sz w:val="24"/>
          <w:szCs w:val="24"/>
        </w:rPr>
        <w:t>trimmed</w:t>
      </w:r>
      <w:r w:rsidR="005D7A75">
        <w:rPr>
          <w:rFonts w:ascii="Times New Roman" w:eastAsia="Times New Roman" w:hAnsi="Times New Roman" w:cs="Times New Roman"/>
          <w:sz w:val="24"/>
          <w:szCs w:val="24"/>
        </w:rPr>
        <w:t>,</w:t>
      </w:r>
      <w:r w:rsidR="000C30B4" w:rsidRPr="006D52A3">
        <w:rPr>
          <w:rFonts w:ascii="Times New Roman" w:eastAsia="Times New Roman" w:hAnsi="Times New Roman" w:cs="Times New Roman"/>
          <w:sz w:val="24"/>
          <w:szCs w:val="24"/>
        </w:rPr>
        <w:t xml:space="preserve"> packaged in plastic clamshells or sealed containers</w:t>
      </w:r>
      <w:r w:rsidR="005D7A75">
        <w:rPr>
          <w:rFonts w:ascii="Times New Roman" w:eastAsia="Times New Roman" w:hAnsi="Times New Roman" w:cs="Times New Roman"/>
          <w:sz w:val="24"/>
          <w:szCs w:val="24"/>
        </w:rPr>
        <w:t>,</w:t>
      </w:r>
      <w:r w:rsidR="000C30B4" w:rsidRPr="006D52A3">
        <w:rPr>
          <w:rFonts w:ascii="Times New Roman" w:eastAsia="Times New Roman" w:hAnsi="Times New Roman" w:cs="Times New Roman"/>
          <w:sz w:val="24"/>
          <w:szCs w:val="24"/>
        </w:rPr>
        <w:t xml:space="preserve"> and </w:t>
      </w:r>
      <w:r w:rsidR="00B6461E">
        <w:rPr>
          <w:rFonts w:ascii="Times New Roman" w:eastAsia="Times New Roman" w:hAnsi="Times New Roman" w:cs="Times New Roman"/>
          <w:sz w:val="24"/>
          <w:szCs w:val="24"/>
        </w:rPr>
        <w:t xml:space="preserve">are </w:t>
      </w:r>
      <w:r w:rsidR="000C30B4" w:rsidRPr="006D52A3">
        <w:rPr>
          <w:rFonts w:ascii="Times New Roman" w:eastAsia="Times New Roman" w:hAnsi="Times New Roman" w:cs="Times New Roman"/>
          <w:sz w:val="24"/>
          <w:szCs w:val="24"/>
        </w:rPr>
        <w:t>ready to use</w:t>
      </w:r>
      <w:r w:rsidR="005D7A75">
        <w:rPr>
          <w:rFonts w:ascii="Times New Roman" w:eastAsia="Times New Roman" w:hAnsi="Times New Roman" w:cs="Times New Roman"/>
          <w:sz w:val="24"/>
          <w:szCs w:val="24"/>
        </w:rPr>
        <w:t>, making them especially</w:t>
      </w:r>
      <w:r w:rsidR="000C30B4" w:rsidRPr="006D52A3">
        <w:rPr>
          <w:rFonts w:ascii="Times New Roman" w:eastAsia="Times New Roman" w:hAnsi="Times New Roman" w:cs="Times New Roman"/>
          <w:sz w:val="24"/>
          <w:szCs w:val="24"/>
        </w:rPr>
        <w:t xml:space="preserve"> appeal</w:t>
      </w:r>
      <w:r w:rsidR="005D7A75">
        <w:rPr>
          <w:rFonts w:ascii="Times New Roman" w:eastAsia="Times New Roman" w:hAnsi="Times New Roman" w:cs="Times New Roman"/>
          <w:sz w:val="24"/>
          <w:szCs w:val="24"/>
        </w:rPr>
        <w:t>ing</w:t>
      </w:r>
      <w:r w:rsidR="000C30B4" w:rsidRPr="006D52A3">
        <w:rPr>
          <w:rFonts w:ascii="Times New Roman" w:eastAsia="Times New Roman" w:hAnsi="Times New Roman" w:cs="Times New Roman"/>
          <w:sz w:val="24"/>
          <w:szCs w:val="24"/>
        </w:rPr>
        <w:t xml:space="preserve"> to </w:t>
      </w:r>
      <w:r w:rsidR="005D7A75">
        <w:rPr>
          <w:rFonts w:ascii="Times New Roman" w:eastAsia="Times New Roman" w:hAnsi="Times New Roman" w:cs="Times New Roman"/>
          <w:sz w:val="24"/>
          <w:szCs w:val="24"/>
        </w:rPr>
        <w:t xml:space="preserve">time-constrained </w:t>
      </w:r>
      <w:r w:rsidR="000C30B4" w:rsidRPr="006D52A3">
        <w:rPr>
          <w:rFonts w:ascii="Times New Roman" w:eastAsia="Times New Roman" w:hAnsi="Times New Roman" w:cs="Times New Roman"/>
          <w:sz w:val="24"/>
          <w:szCs w:val="24"/>
        </w:rPr>
        <w:t xml:space="preserve">consumers </w:t>
      </w:r>
      <w:sdt>
        <w:sdtPr>
          <w:rPr>
            <w:rFonts w:ascii="Times New Roman" w:eastAsia="Times New Roman" w:hAnsi="Times New Roman" w:cs="Times New Roman"/>
            <w:sz w:val="24"/>
            <w:szCs w:val="24"/>
          </w:rPr>
          <w:alias w:val="To edit, see citavi.com/edit"/>
          <w:tag w:val="CitaviPlaceholder#ae0dca2e-d0c6-42fa-8827-794f451e7505"/>
          <w:id w:val="1762490395"/>
          <w:placeholder>
            <w:docPart w:val="361A7864F73E4FD1B9358C8AFE221073"/>
          </w:placeholder>
        </w:sdtPr>
        <w:sdtContent>
          <w:r w:rsidR="000C30B4" w:rsidRPr="006D52A3">
            <w:rPr>
              <w:rFonts w:ascii="Times New Roman" w:eastAsia="Times New Roman" w:hAnsi="Times New Roman" w:cs="Times New Roman"/>
              <w:sz w:val="24"/>
              <w:szCs w:val="24"/>
            </w:rPr>
            <w:fldChar w:fldCharType="begin"/>
          </w:r>
          <w:r w:rsidR="006C5999">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BkM2EyNmMwLTYxNzQtNDA5MS1hNTlmLTllNjEyMjdmMDMwOCIsIlJhbmdlTGVuZ3RoIjoyMiwiUmVmZXJlbmNlSWQiOiIxM2Y2N2Q2Yi0yZjYzLTQzY2ItYjg3Yi0yMjliOThlNzg4OW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0LzEvMjAwNCIsIkRvaSI6IjEwLjEwMTYvUzA5NTAtMzI5MygwMykwMDA2Ni0xIiwiRWRpdG9ycyI6W10sIkV2YWx1YXRpb25Db21wbGV4aXR5IjowLCJFdmFsdWF0aW9uU291cmNlVGV4dEZvcm1hdCI6MCwiR3JvdXBzIjpbXSwiSGFzTGFiZWwxIjpmYWxzZSwiSGFzTGFiZWwyIjpmYWxzZSwiS2V5d29yZHMiOltd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aHR0cHM6Ly93d3cuc2NpZW5jZWRpcmVjdC5jb20vc2NpZW5jZS9hcnRpY2xlL3BpaS9TMDk1MDMyOTMwMzAwMDY2MSIsIlVyaVN0cmluZyI6Imh0dHBzOi8vd3d3LnNjaWVuY2VkaXJlY3QuY29tL3NjaWVuY2UvYXJ0aWNsZS9waWkvUzA5NTAzMjkzMDMwMDA2NjE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}</w:instrText>
          </w:r>
          <w:r w:rsidR="000C30B4"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(Ragaert et al., 2004)</w:t>
          </w:r>
          <w:r w:rsidR="000C30B4" w:rsidRPr="006D52A3">
            <w:rPr>
              <w:rFonts w:ascii="Times New Roman" w:eastAsia="Times New Roman" w:hAnsi="Times New Roman" w:cs="Times New Roman"/>
              <w:sz w:val="24"/>
              <w:szCs w:val="24"/>
            </w:rPr>
            <w:fldChar w:fldCharType="end"/>
          </w:r>
        </w:sdtContent>
      </w:sdt>
      <w:r w:rsidR="000C30B4" w:rsidRPr="006D52A3">
        <w:rPr>
          <w:rFonts w:ascii="Times New Roman" w:eastAsia="Times New Roman" w:hAnsi="Times New Roman" w:cs="Times New Roman"/>
          <w:sz w:val="24"/>
          <w:szCs w:val="24"/>
        </w:rPr>
        <w:t xml:space="preserve">. Similarly, </w:t>
      </w:r>
      <w:r w:rsidR="00C479E3" w:rsidRPr="006D52A3">
        <w:rPr>
          <w:rFonts w:ascii="Times New Roman" w:eastAsia="Times New Roman" w:hAnsi="Times New Roman" w:cs="Times New Roman"/>
          <w:sz w:val="24"/>
          <w:szCs w:val="24"/>
        </w:rPr>
        <w:t>w</w:t>
      </w:r>
      <w:r w:rsidR="000C30B4" w:rsidRPr="006D52A3">
        <w:rPr>
          <w:rFonts w:ascii="Times New Roman" w:eastAsia="Times New Roman" w:hAnsi="Times New Roman" w:cs="Times New Roman"/>
          <w:sz w:val="24"/>
          <w:szCs w:val="24"/>
        </w:rPr>
        <w:t xml:space="preserve">hole-packed </w:t>
      </w:r>
      <w:r w:rsidR="006D52A3" w:rsidRPr="006D52A3">
        <w:rPr>
          <w:rFonts w:ascii="Times New Roman" w:eastAsia="Times New Roman" w:hAnsi="Times New Roman" w:cs="Times New Roman"/>
          <w:sz w:val="24"/>
          <w:szCs w:val="24"/>
        </w:rPr>
        <w:t>herbs</w:t>
      </w:r>
      <w:r w:rsidR="000C30B4" w:rsidRPr="006D52A3">
        <w:rPr>
          <w:rFonts w:ascii="Times New Roman" w:eastAsia="Times New Roman" w:hAnsi="Times New Roman" w:cs="Times New Roman"/>
          <w:sz w:val="24"/>
          <w:szCs w:val="24"/>
        </w:rPr>
        <w:t xml:space="preserve"> are harvested </w:t>
      </w:r>
      <w:r w:rsidR="005D7A75">
        <w:rPr>
          <w:rFonts w:ascii="Times New Roman" w:eastAsia="Times New Roman" w:hAnsi="Times New Roman" w:cs="Times New Roman"/>
          <w:sz w:val="24"/>
          <w:szCs w:val="24"/>
        </w:rPr>
        <w:t>but</w:t>
      </w:r>
      <w:r w:rsidR="000C30B4" w:rsidRPr="006D52A3">
        <w:rPr>
          <w:rFonts w:ascii="Times New Roman" w:eastAsia="Times New Roman" w:hAnsi="Times New Roman" w:cs="Times New Roman"/>
          <w:sz w:val="24"/>
          <w:szCs w:val="24"/>
        </w:rPr>
        <w:t xml:space="preserve"> remain uncut </w:t>
      </w:r>
      <w:r w:rsidR="005D7A75">
        <w:rPr>
          <w:rFonts w:ascii="Times New Roman" w:eastAsia="Times New Roman" w:hAnsi="Times New Roman" w:cs="Times New Roman"/>
          <w:sz w:val="24"/>
          <w:szCs w:val="24"/>
        </w:rPr>
        <w:t>and</w:t>
      </w:r>
      <w:r w:rsidR="000C30B4" w:rsidRPr="006D52A3">
        <w:rPr>
          <w:rFonts w:ascii="Times New Roman" w:eastAsia="Times New Roman" w:hAnsi="Times New Roman" w:cs="Times New Roman"/>
          <w:sz w:val="24"/>
          <w:szCs w:val="24"/>
        </w:rPr>
        <w:t xml:space="preserve"> are packaged </w:t>
      </w:r>
      <w:r w:rsidR="005D7A75">
        <w:rPr>
          <w:rFonts w:ascii="Times New Roman" w:eastAsia="Times New Roman" w:hAnsi="Times New Roman" w:cs="Times New Roman"/>
          <w:sz w:val="24"/>
          <w:szCs w:val="24"/>
        </w:rPr>
        <w:t>with</w:t>
      </w:r>
      <w:r w:rsidR="000C30B4" w:rsidRPr="006D52A3">
        <w:rPr>
          <w:rFonts w:ascii="Times New Roman" w:eastAsia="Times New Roman" w:hAnsi="Times New Roman" w:cs="Times New Roman"/>
          <w:sz w:val="24"/>
          <w:szCs w:val="24"/>
        </w:rPr>
        <w:t xml:space="preserve"> stems and leaves</w:t>
      </w:r>
      <w:r w:rsidR="005D7A75">
        <w:rPr>
          <w:rFonts w:ascii="Times New Roman" w:eastAsia="Times New Roman" w:hAnsi="Times New Roman" w:cs="Times New Roman"/>
          <w:sz w:val="24"/>
          <w:szCs w:val="24"/>
        </w:rPr>
        <w:t xml:space="preserve"> intact to preserve</w:t>
      </w:r>
      <w:r w:rsidR="000C30B4" w:rsidRPr="006D52A3">
        <w:rPr>
          <w:rFonts w:ascii="Times New Roman" w:eastAsia="Times New Roman" w:hAnsi="Times New Roman" w:cs="Times New Roman"/>
          <w:sz w:val="24"/>
          <w:szCs w:val="24"/>
        </w:rPr>
        <w:t xml:space="preserve"> freshness</w:t>
      </w:r>
      <w:r w:rsidR="00C479E3" w:rsidRPr="006D52A3">
        <w:rPr>
          <w:rFonts w:ascii="Times New Roman" w:eastAsia="Times New Roman" w:hAnsi="Times New Roman" w:cs="Times New Roman"/>
          <w:sz w:val="24"/>
          <w:szCs w:val="24"/>
        </w:rPr>
        <w:t>. I</w:t>
      </w:r>
      <w:r w:rsidR="000C30B4" w:rsidRPr="006D52A3">
        <w:rPr>
          <w:rFonts w:ascii="Times New Roman" w:eastAsia="Times New Roman" w:hAnsi="Times New Roman" w:cs="Times New Roman"/>
          <w:sz w:val="24"/>
          <w:szCs w:val="24"/>
        </w:rPr>
        <w:t xml:space="preserve">n many settings, </w:t>
      </w:r>
      <w:r w:rsidR="00384C4B">
        <w:rPr>
          <w:rFonts w:ascii="Times New Roman" w:eastAsia="Times New Roman" w:hAnsi="Times New Roman" w:cs="Times New Roman"/>
          <w:sz w:val="24"/>
          <w:szCs w:val="24"/>
        </w:rPr>
        <w:t>they are often</w:t>
      </w:r>
      <w:r w:rsidR="000C30B4" w:rsidRPr="006D52A3">
        <w:rPr>
          <w:rFonts w:ascii="Times New Roman" w:eastAsia="Times New Roman" w:hAnsi="Times New Roman" w:cs="Times New Roman"/>
          <w:sz w:val="24"/>
          <w:szCs w:val="24"/>
        </w:rPr>
        <w:t xml:space="preserve"> grouped or merchandised alongside </w:t>
      </w:r>
      <w:r w:rsidR="006A3CC9" w:rsidRPr="006D52A3">
        <w:rPr>
          <w:rFonts w:ascii="Times New Roman" w:eastAsia="Times New Roman" w:hAnsi="Times New Roman" w:cs="Times New Roman"/>
          <w:sz w:val="24"/>
          <w:szCs w:val="24"/>
        </w:rPr>
        <w:t>pre-cut</w:t>
      </w:r>
      <w:r w:rsidR="000C30B4" w:rsidRPr="006D52A3">
        <w:rPr>
          <w:rFonts w:ascii="Times New Roman" w:eastAsia="Times New Roman" w:hAnsi="Times New Roman" w:cs="Times New Roman"/>
          <w:sz w:val="24"/>
          <w:szCs w:val="24"/>
        </w:rPr>
        <w:t xml:space="preserve"> herbs.</w:t>
      </w:r>
    </w:p>
    <w:p w14:paraId="112737B5" w14:textId="173E6EC4" w:rsidR="00582B33" w:rsidRPr="006D52A3" w:rsidRDefault="000C30B4" w:rsidP="0082493A">
      <w:pPr>
        <w:spacing w:line="480" w:lineRule="auto"/>
        <w:ind w:firstLine="720"/>
        <w:rPr>
          <w:rFonts w:ascii="Times New Roman" w:eastAsia="Times New Roman" w:hAnsi="Times New Roman" w:cs="Times New Roman"/>
          <w:sz w:val="24"/>
          <w:szCs w:val="24"/>
        </w:rPr>
      </w:pPr>
      <w:r w:rsidRPr="006D52A3">
        <w:rPr>
          <w:rFonts w:ascii="Times New Roman" w:eastAsia="Times New Roman" w:hAnsi="Times New Roman" w:cs="Times New Roman"/>
          <w:sz w:val="24"/>
          <w:szCs w:val="24"/>
        </w:rPr>
        <w:t>Simultaneously</w:t>
      </w:r>
      <w:r w:rsidR="00582B33" w:rsidRPr="006D52A3">
        <w:rPr>
          <w:rFonts w:ascii="Times New Roman" w:eastAsia="Times New Roman" w:hAnsi="Times New Roman" w:cs="Times New Roman"/>
          <w:sz w:val="24"/>
          <w:szCs w:val="24"/>
        </w:rPr>
        <w:t xml:space="preserve">, </w:t>
      </w:r>
      <w:r w:rsidRPr="006D52A3">
        <w:rPr>
          <w:rFonts w:ascii="Times New Roman" w:eastAsia="Times New Roman" w:hAnsi="Times New Roman" w:cs="Times New Roman"/>
          <w:sz w:val="24"/>
          <w:szCs w:val="24"/>
        </w:rPr>
        <w:t>concerns about environmental sustainability are reshaping packaging preferences. Research shows growing consumer resistance to plastic</w:t>
      </w:r>
      <w:r w:rsidR="00DB5051" w:rsidRPr="006D52A3">
        <w:rPr>
          <w:rFonts w:ascii="Times New Roman" w:eastAsia="Times New Roman" w:hAnsi="Times New Roman" w:cs="Times New Roman"/>
          <w:sz w:val="24"/>
          <w:szCs w:val="24"/>
        </w:rPr>
        <w:t xml:space="preserve"> packages</w:t>
      </w:r>
      <w:r w:rsidRPr="006D52A3">
        <w:rPr>
          <w:rFonts w:ascii="Times New Roman" w:eastAsia="Times New Roman" w:hAnsi="Times New Roman" w:cs="Times New Roman"/>
          <w:sz w:val="24"/>
          <w:szCs w:val="24"/>
        </w:rPr>
        <w:t xml:space="preserve"> </w:t>
      </w:r>
      <w:r w:rsidR="00DB5051" w:rsidRPr="006D52A3">
        <w:rPr>
          <w:rFonts w:ascii="Times New Roman" w:eastAsia="Times New Roman" w:hAnsi="Times New Roman" w:cs="Times New Roman"/>
          <w:sz w:val="24"/>
          <w:szCs w:val="24"/>
        </w:rPr>
        <w:t xml:space="preserve">and a preference </w:t>
      </w:r>
      <w:r w:rsidRPr="006D52A3">
        <w:rPr>
          <w:rFonts w:ascii="Times New Roman" w:eastAsia="Times New Roman" w:hAnsi="Times New Roman" w:cs="Times New Roman"/>
          <w:sz w:val="24"/>
          <w:szCs w:val="24"/>
        </w:rPr>
        <w:t>f</w:t>
      </w:r>
      <w:r w:rsidR="00DB5051" w:rsidRPr="006D52A3">
        <w:rPr>
          <w:rFonts w:ascii="Times New Roman" w:eastAsia="Times New Roman" w:hAnsi="Times New Roman" w:cs="Times New Roman"/>
          <w:sz w:val="24"/>
          <w:szCs w:val="24"/>
        </w:rPr>
        <w:t>o</w:t>
      </w:r>
      <w:r w:rsidRPr="006D52A3">
        <w:rPr>
          <w:rFonts w:ascii="Times New Roman" w:eastAsia="Times New Roman" w:hAnsi="Times New Roman" w:cs="Times New Roman"/>
          <w:sz w:val="24"/>
          <w:szCs w:val="24"/>
        </w:rPr>
        <w:t>r</w:t>
      </w:r>
      <w:r w:rsidR="00DB5051" w:rsidRPr="006D52A3">
        <w:rPr>
          <w:rFonts w:ascii="Times New Roman" w:eastAsia="Times New Roman" w:hAnsi="Times New Roman" w:cs="Times New Roman"/>
          <w:sz w:val="24"/>
          <w:szCs w:val="24"/>
        </w:rPr>
        <w:t xml:space="preserve"> reduced or</w:t>
      </w:r>
      <w:r w:rsidRPr="006D52A3">
        <w:rPr>
          <w:rFonts w:ascii="Times New Roman" w:eastAsia="Times New Roman" w:hAnsi="Times New Roman" w:cs="Times New Roman"/>
          <w:sz w:val="24"/>
          <w:szCs w:val="24"/>
        </w:rPr>
        <w:t xml:space="preserve"> biodegradable </w:t>
      </w:r>
      <w:r w:rsidR="00DB5051" w:rsidRPr="006D52A3">
        <w:rPr>
          <w:rFonts w:ascii="Times New Roman" w:eastAsia="Times New Roman" w:hAnsi="Times New Roman" w:cs="Times New Roman"/>
          <w:sz w:val="24"/>
          <w:szCs w:val="24"/>
        </w:rPr>
        <w:t>alternatives</w:t>
      </w:r>
      <w:r w:rsidR="00D07B74" w:rsidRPr="006D52A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To edit, see citavi.com/edit"/>
          <w:tag w:val="CitaviPlaceholder#f6041045-7393-4410-bec1-d69219a1090d"/>
          <w:id w:val="147171185"/>
          <w:placeholder>
            <w:docPart w:val="ACD88C5916244BEBBA9B45BBCC0D6604"/>
          </w:placeholder>
        </w:sdtPr>
        <w:sdtContent>
          <w:r w:rsidR="00582B33" w:rsidRPr="006D52A3">
            <w:rPr>
              <w:rFonts w:ascii="Times New Roman" w:eastAsia="Times New Roman" w:hAnsi="Times New Roman" w:cs="Times New Roman"/>
              <w:sz w:val="24"/>
              <w:szCs w:val="24"/>
            </w:rPr>
            <w:fldChar w:fldCharType="begin"/>
          </w:r>
          <w:r w:rsidR="006C5999">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4NTAxYTBiLWVmNTQtNDc2NS1hNWQ3LTgxMzJmYTJjYzlhNCIsIlJhbmdlU3RhcnQiOjQyLCJSYW5nZUxlbmd0aCI6MjQsIlJlZmVyZW5jZUlkIjoiZDU3NTFlZWMtNTA0Zi00ZWJmLTg3MTItNDNlMGQ4NTUxZWUw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ExMS9uYnUuMTI0MjA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TExL25idS4xMjQyMCIsIlVyaVN0cmluZyI6Imh0dHBzOi8vZG9pLm9yZy8xMC4xMTExL25idS4xMjQyMC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}</w:instrText>
          </w:r>
          <w:r w:rsidR="00582B33"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(Piracci et al., 2023; Tanase et al., 2017; White &amp; Lockyer, 2020)</w:t>
          </w:r>
          <w:r w:rsidR="00582B33" w:rsidRPr="006D52A3">
            <w:rPr>
              <w:rFonts w:ascii="Times New Roman" w:eastAsia="Times New Roman" w:hAnsi="Times New Roman" w:cs="Times New Roman"/>
              <w:sz w:val="24"/>
              <w:szCs w:val="24"/>
            </w:rPr>
            <w:fldChar w:fldCharType="end"/>
          </w:r>
          <w:r w:rsidR="00582B33" w:rsidRPr="006D52A3">
            <w:rPr>
              <w:rFonts w:ascii="Times New Roman" w:eastAsia="Times New Roman" w:hAnsi="Times New Roman" w:cs="Times New Roman"/>
              <w:sz w:val="24"/>
              <w:szCs w:val="24"/>
            </w:rPr>
            <w:t>.</w:t>
          </w:r>
        </w:sdtContent>
      </w:sdt>
      <w:r w:rsidR="00DB5051" w:rsidRPr="006D52A3">
        <w:rPr>
          <w:rFonts w:ascii="Times New Roman" w:eastAsia="Times New Roman" w:hAnsi="Times New Roman" w:cs="Times New Roman"/>
          <w:sz w:val="24"/>
          <w:szCs w:val="24"/>
        </w:rPr>
        <w:t xml:space="preserve"> This trend is particularly relevant in the fresh herb segment since </w:t>
      </w:r>
      <w:r w:rsidR="00384C4B">
        <w:rPr>
          <w:rFonts w:ascii="Times New Roman" w:eastAsia="Times New Roman" w:hAnsi="Times New Roman" w:cs="Times New Roman"/>
          <w:sz w:val="24"/>
          <w:szCs w:val="24"/>
        </w:rPr>
        <w:t xml:space="preserve">small </w:t>
      </w:r>
      <w:r w:rsidR="00DB5051" w:rsidRPr="006D52A3">
        <w:rPr>
          <w:rFonts w:ascii="Times New Roman" w:eastAsia="Times New Roman" w:hAnsi="Times New Roman" w:cs="Times New Roman"/>
          <w:sz w:val="24"/>
          <w:szCs w:val="24"/>
        </w:rPr>
        <w:t xml:space="preserve">product </w:t>
      </w:r>
      <w:r w:rsidR="00384C4B">
        <w:rPr>
          <w:rFonts w:ascii="Times New Roman" w:eastAsia="Times New Roman" w:hAnsi="Times New Roman" w:cs="Times New Roman"/>
          <w:sz w:val="24"/>
          <w:szCs w:val="24"/>
        </w:rPr>
        <w:t xml:space="preserve"> volumes may </w:t>
      </w:r>
      <w:r w:rsidR="00DB5051" w:rsidRPr="006D52A3">
        <w:rPr>
          <w:rFonts w:ascii="Times New Roman" w:eastAsia="Times New Roman" w:hAnsi="Times New Roman" w:cs="Times New Roman"/>
          <w:sz w:val="24"/>
          <w:szCs w:val="24"/>
        </w:rPr>
        <w:t xml:space="preserve">appear </w:t>
      </w:r>
      <w:r w:rsidR="00384C4B">
        <w:rPr>
          <w:rFonts w:ascii="Times New Roman" w:eastAsia="Times New Roman" w:hAnsi="Times New Roman" w:cs="Times New Roman"/>
          <w:sz w:val="24"/>
          <w:szCs w:val="24"/>
        </w:rPr>
        <w:t>over-packaged relative to their content</w:t>
      </w:r>
      <w:r w:rsidR="00DB5051" w:rsidRPr="006D52A3">
        <w:rPr>
          <w:rFonts w:ascii="Times New Roman" w:eastAsia="Times New Roman" w:hAnsi="Times New Roman" w:cs="Times New Roman"/>
          <w:sz w:val="24"/>
          <w:szCs w:val="24"/>
        </w:rPr>
        <w:t xml:space="preserve">. </w:t>
      </w:r>
      <w:r w:rsidR="00582B33" w:rsidRPr="006D52A3">
        <w:rPr>
          <w:rFonts w:ascii="Times New Roman" w:eastAsia="Times New Roman" w:hAnsi="Times New Roman" w:cs="Times New Roman"/>
          <w:sz w:val="24"/>
          <w:szCs w:val="24"/>
        </w:rPr>
        <w:t>A</w:t>
      </w:r>
      <w:r w:rsidR="00DB5051" w:rsidRPr="006D52A3">
        <w:rPr>
          <w:rFonts w:ascii="Times New Roman" w:eastAsia="Times New Roman" w:hAnsi="Times New Roman" w:cs="Times New Roman"/>
          <w:sz w:val="24"/>
          <w:szCs w:val="24"/>
        </w:rPr>
        <w:t>s a result</w:t>
      </w:r>
      <w:r w:rsidR="00582B33" w:rsidRPr="006D52A3">
        <w:rPr>
          <w:rFonts w:ascii="Times New Roman" w:eastAsia="Times New Roman" w:hAnsi="Times New Roman" w:cs="Times New Roman"/>
          <w:sz w:val="24"/>
          <w:szCs w:val="24"/>
        </w:rPr>
        <w:t>, e</w:t>
      </w:r>
      <w:r w:rsidR="00DB5051" w:rsidRPr="006D52A3">
        <w:rPr>
          <w:rFonts w:ascii="Times New Roman" w:eastAsia="Times New Roman" w:hAnsi="Times New Roman" w:cs="Times New Roman"/>
          <w:sz w:val="24"/>
          <w:szCs w:val="24"/>
        </w:rPr>
        <w:t>co-conscious consumers are increasingly motivated to choose alternatives like pick-your-own, potted herbs</w:t>
      </w:r>
      <w:r w:rsidR="00023AEA">
        <w:rPr>
          <w:rFonts w:ascii="Times New Roman" w:eastAsia="Times New Roman" w:hAnsi="Times New Roman" w:cs="Times New Roman"/>
          <w:sz w:val="24"/>
          <w:szCs w:val="24"/>
        </w:rPr>
        <w:t>,</w:t>
      </w:r>
      <w:r w:rsidR="00DB5051" w:rsidRPr="006D52A3">
        <w:rPr>
          <w:rFonts w:ascii="Times New Roman" w:eastAsia="Times New Roman" w:hAnsi="Times New Roman" w:cs="Times New Roman"/>
          <w:sz w:val="24"/>
          <w:szCs w:val="24"/>
        </w:rPr>
        <w:t xml:space="preserve"> or even</w:t>
      </w:r>
      <w:r w:rsidR="00582B33" w:rsidRPr="006D52A3">
        <w:rPr>
          <w:rFonts w:ascii="Times New Roman" w:eastAsia="Times New Roman" w:hAnsi="Times New Roman" w:cs="Times New Roman"/>
          <w:sz w:val="24"/>
          <w:szCs w:val="24"/>
        </w:rPr>
        <w:t xml:space="preserve"> </w:t>
      </w:r>
      <w:r w:rsidR="00384C4B">
        <w:rPr>
          <w:rFonts w:ascii="Times New Roman" w:eastAsia="Times New Roman" w:hAnsi="Times New Roman" w:cs="Times New Roman"/>
          <w:sz w:val="24"/>
          <w:szCs w:val="24"/>
        </w:rPr>
        <w:t>home-grown</w:t>
      </w:r>
      <w:r w:rsidR="00582B33" w:rsidRPr="006D52A3">
        <w:rPr>
          <w:rFonts w:ascii="Times New Roman" w:eastAsia="Times New Roman" w:hAnsi="Times New Roman" w:cs="Times New Roman"/>
          <w:sz w:val="24"/>
          <w:szCs w:val="24"/>
        </w:rPr>
        <w:t xml:space="preserve"> herbs</w:t>
      </w:r>
      <w:r w:rsidR="00DB5051" w:rsidRPr="006D52A3">
        <w:rPr>
          <w:rFonts w:ascii="Times New Roman" w:eastAsia="Times New Roman" w:hAnsi="Times New Roman" w:cs="Times New Roman"/>
          <w:sz w:val="24"/>
          <w:szCs w:val="24"/>
        </w:rPr>
        <w:t>, which offer more sustainable</w:t>
      </w:r>
      <w:r w:rsidR="00384C4B">
        <w:rPr>
          <w:rFonts w:ascii="Times New Roman" w:eastAsia="Times New Roman" w:hAnsi="Times New Roman" w:cs="Times New Roman"/>
          <w:sz w:val="24"/>
          <w:szCs w:val="24"/>
        </w:rPr>
        <w:t>, reusable</w:t>
      </w:r>
      <w:r w:rsidR="00DB5051" w:rsidRPr="006D52A3">
        <w:rPr>
          <w:rFonts w:ascii="Times New Roman" w:eastAsia="Times New Roman" w:hAnsi="Times New Roman" w:cs="Times New Roman"/>
          <w:sz w:val="24"/>
          <w:szCs w:val="24"/>
        </w:rPr>
        <w:t xml:space="preserve"> and interactive options</w:t>
      </w:r>
      <w:r w:rsidR="00582B33" w:rsidRPr="006D52A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To edit, see citavi.com/edit"/>
          <w:tag w:val="CitaviPlaceholder#a4a4a76e-7bc1-465b-9584-81282f401d1a"/>
          <w:id w:val="-220979592"/>
          <w:placeholder>
            <w:docPart w:val="DCFCD4AF97894D2E8D7DBE3CA5CC7E03"/>
          </w:placeholder>
        </w:sdtPr>
        <w:sdtContent>
          <w:r w:rsidR="00582B33" w:rsidRPr="006D52A3">
            <w:rPr>
              <w:rFonts w:ascii="Times New Roman" w:eastAsia="Times New Roman" w:hAnsi="Times New Roman" w:cs="Times New Roman"/>
              <w:sz w:val="24"/>
              <w:szCs w:val="24"/>
            </w:rPr>
            <w:fldChar w:fldCharType="begin"/>
          </w:r>
          <w:r w:rsidR="006C5999">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hZTY4MDI2LWFmZGQtNDZmYS1iYTM2LTQ3YjcwNTY5M2ZlYSIsIlJhbmdlU3RhcnQiOjIxLCJSYW5nZUxlbmd0aCI6MTUsIlJlZmVyZW5jZUlkIjoiNzNiMzgwNDUtZGQ1Yy00N2Q3LWIwZDUtNDQ2ZTY1MzJhZTcw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Ni8xOC8yMDE4IiwiRG9pIjoiMTAuNTMwNC9qYWZzY2QuMjAxOC4wOEEuMDAyIiwiRWRpdG9ycyI6W10sIkV2YWx1YXRpb25Db21wbGV4aXR5IjowLCJFdmFsdWF0aW9uU291cmNlVGV4dEZvcm1hdCI6MCwiR3JvdXBzIjpbXSwiSGFzTGFiZWwxIjpmYWxzZSwiSGFzTGFiZWwyIjpmYWxzZSwiS2V5d29yZHMiOltdLCJMYW5ndWFnZSI6ImVuZyIsIkxhbmd1YWdlQ29kZSI6ImVuIi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lBNQzYzNzIyMzUiLCJVcmlTdHJpbmciOiJodHRwczovL3d3dy5uY2JpLm5sbS5uaWguZ292L3BtYy9hcnRpY2xlcy9QTUM2MzcyMjM1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}</w:instrText>
          </w:r>
          <w:r w:rsidR="00582B33"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(Galhena et al., 2013; Porter, 2018)</w:t>
          </w:r>
          <w:r w:rsidR="00582B33" w:rsidRPr="006D52A3">
            <w:rPr>
              <w:rFonts w:ascii="Times New Roman" w:eastAsia="Times New Roman" w:hAnsi="Times New Roman" w:cs="Times New Roman"/>
              <w:sz w:val="24"/>
              <w:szCs w:val="24"/>
            </w:rPr>
            <w:fldChar w:fldCharType="end"/>
          </w:r>
        </w:sdtContent>
      </w:sdt>
      <w:r w:rsidR="00582B33" w:rsidRPr="006D52A3">
        <w:rPr>
          <w:rFonts w:ascii="Times New Roman" w:eastAsia="Times New Roman" w:hAnsi="Times New Roman" w:cs="Times New Roman"/>
          <w:sz w:val="24"/>
          <w:szCs w:val="24"/>
        </w:rPr>
        <w:t xml:space="preserve">. </w:t>
      </w:r>
    </w:p>
    <w:p w14:paraId="72B2045B" w14:textId="6431C156" w:rsidR="00633B01" w:rsidRPr="006D52A3" w:rsidRDefault="00A728C1" w:rsidP="0082493A">
      <w:pPr>
        <w:spacing w:line="480" w:lineRule="auto"/>
        <w:ind w:firstLine="720"/>
        <w:rPr>
          <w:rFonts w:ascii="Times New Roman" w:eastAsia="Times New Roman" w:hAnsi="Times New Roman" w:cs="Times New Roman"/>
          <w:sz w:val="24"/>
          <w:szCs w:val="24"/>
        </w:rPr>
      </w:pPr>
      <w:bookmarkStart w:id="16" w:name="_Hlk196447006"/>
      <w:bookmarkStart w:id="17" w:name="_Hlk196446780"/>
      <w:r w:rsidRPr="006D52A3">
        <w:rPr>
          <w:rFonts w:ascii="Times New Roman" w:eastAsia="Times New Roman" w:hAnsi="Times New Roman" w:cs="Times New Roman"/>
          <w:sz w:val="24"/>
          <w:szCs w:val="24"/>
        </w:rPr>
        <w:lastRenderedPageBreak/>
        <w:t>Pick</w:t>
      </w:r>
      <w:r w:rsidR="00C77929" w:rsidRPr="006D52A3">
        <w:rPr>
          <w:rFonts w:ascii="Times New Roman" w:eastAsia="Times New Roman" w:hAnsi="Times New Roman" w:cs="Times New Roman"/>
          <w:sz w:val="24"/>
          <w:szCs w:val="24"/>
        </w:rPr>
        <w:t>-your-own herbs </w:t>
      </w:r>
      <w:r w:rsidR="00633B01" w:rsidRPr="006D52A3">
        <w:rPr>
          <w:rFonts w:ascii="Times New Roman" w:eastAsia="Times New Roman" w:hAnsi="Times New Roman" w:cs="Times New Roman"/>
          <w:sz w:val="24"/>
          <w:szCs w:val="24"/>
        </w:rPr>
        <w:t>are typically presented in-store as living plants with scissors provided for consumers to cut and purchase only the amount they need</w:t>
      </w:r>
      <w:r w:rsidR="003757CF" w:rsidRPr="006D52A3">
        <w:rPr>
          <w:rFonts w:ascii="Times New Roman" w:eastAsia="Times New Roman" w:hAnsi="Times New Roman" w:cs="Times New Roman"/>
          <w:sz w:val="24"/>
          <w:szCs w:val="24"/>
        </w:rPr>
        <w:t xml:space="preserve">, providing the consumer with a sense of involvement and </w:t>
      </w:r>
      <w:r w:rsidR="008C2479" w:rsidRPr="006D52A3">
        <w:rPr>
          <w:rFonts w:ascii="Times New Roman" w:eastAsia="Times New Roman" w:hAnsi="Times New Roman" w:cs="Times New Roman"/>
          <w:sz w:val="24"/>
          <w:szCs w:val="24"/>
        </w:rPr>
        <w:t xml:space="preserve">food </w:t>
      </w:r>
      <w:r w:rsidR="003757CF" w:rsidRPr="006D52A3">
        <w:rPr>
          <w:rFonts w:ascii="Times New Roman" w:eastAsia="Times New Roman" w:hAnsi="Times New Roman" w:cs="Times New Roman"/>
          <w:sz w:val="24"/>
          <w:szCs w:val="24"/>
        </w:rPr>
        <w:t xml:space="preserve">waste minimization </w:t>
      </w:r>
      <w:sdt>
        <w:sdtPr>
          <w:rPr>
            <w:rFonts w:ascii="Times New Roman" w:eastAsia="Times New Roman" w:hAnsi="Times New Roman" w:cs="Times New Roman"/>
            <w:sz w:val="24"/>
            <w:szCs w:val="24"/>
          </w:rPr>
          <w:alias w:val="To edit, see citavi.com/edit"/>
          <w:tag w:val="CitaviPlaceholder#6d6b79fc-21ab-4320-aa16-1e1430417dfc"/>
          <w:id w:val="1551105481"/>
          <w:placeholder>
            <w:docPart w:val="DefaultPlaceholder_-1854013440"/>
          </w:placeholder>
        </w:sdtPr>
        <w:sdtContent>
          <w:r w:rsidR="003757CF" w:rsidRPr="006D52A3">
            <w:rPr>
              <w:rFonts w:ascii="Times New Roman" w:eastAsia="Times New Roman" w:hAnsi="Times New Roman" w:cs="Times New Roman"/>
              <w:sz w:val="24"/>
              <w:szCs w:val="24"/>
            </w:rPr>
            <w:fldChar w:fldCharType="begin"/>
          </w:r>
          <w:r w:rsidR="006C5999">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zNGU1MjA0LTIwZGMtNGMyYy04NmU5LWM3ZDZhMWRjNzExMSIsIlJhbmdlTGVuZ3RoIjoxOSwiUmVmZXJlbmNlSWQiOiI2Y2FlNjJkMC01OTMzLTRjOTEtYThmOS0xOGZhYjUwZWI2Nz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yNDI2Ni8wNzM4LTI4OTgtMzcuNC4xMzY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yNDI2Ni8wNzM4LTI4OTgtMzcuNC4xMzYiLCJVcmlTdHJpbmciOiJodHRwczovL2RvaS5vcmcvMTAuMjQyNjYvMDczOC0yODk4LTM3LjQuMTM2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}</w:instrText>
          </w:r>
          <w:r w:rsidR="003757CF"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(Hall &amp; Knuth, 2019; Porter, 2018)</w:t>
          </w:r>
          <w:r w:rsidR="003757CF" w:rsidRPr="006D52A3">
            <w:rPr>
              <w:rFonts w:ascii="Times New Roman" w:eastAsia="Times New Roman" w:hAnsi="Times New Roman" w:cs="Times New Roman"/>
              <w:sz w:val="24"/>
              <w:szCs w:val="24"/>
            </w:rPr>
            <w:fldChar w:fldCharType="end"/>
          </w:r>
        </w:sdtContent>
      </w:sdt>
      <w:r w:rsidR="00633B01" w:rsidRPr="006D52A3">
        <w:rPr>
          <w:rFonts w:ascii="Times New Roman" w:eastAsia="Times New Roman" w:hAnsi="Times New Roman" w:cs="Times New Roman"/>
          <w:sz w:val="24"/>
          <w:szCs w:val="24"/>
        </w:rPr>
        <w:t>. P</w:t>
      </w:r>
      <w:r w:rsidR="00C77929" w:rsidRPr="006D52A3">
        <w:rPr>
          <w:rFonts w:ascii="Times New Roman" w:eastAsia="Times New Roman" w:hAnsi="Times New Roman" w:cs="Times New Roman"/>
          <w:sz w:val="24"/>
          <w:szCs w:val="24"/>
        </w:rPr>
        <w:t>otted herbs</w:t>
      </w:r>
      <w:r w:rsidR="00633B01" w:rsidRPr="006D52A3">
        <w:rPr>
          <w:rFonts w:ascii="Times New Roman" w:eastAsia="Times New Roman" w:hAnsi="Times New Roman" w:cs="Times New Roman"/>
          <w:sz w:val="24"/>
          <w:szCs w:val="24"/>
        </w:rPr>
        <w:t>, on the other hand</w:t>
      </w:r>
      <w:r w:rsidR="008C2479" w:rsidRPr="006D52A3">
        <w:rPr>
          <w:rFonts w:ascii="Times New Roman" w:eastAsia="Times New Roman" w:hAnsi="Times New Roman" w:cs="Times New Roman"/>
          <w:sz w:val="24"/>
          <w:szCs w:val="24"/>
        </w:rPr>
        <w:t>,</w:t>
      </w:r>
      <w:r w:rsidR="00C77929" w:rsidRPr="006D52A3">
        <w:rPr>
          <w:rFonts w:ascii="Times New Roman" w:eastAsia="Times New Roman" w:hAnsi="Times New Roman" w:cs="Times New Roman"/>
          <w:sz w:val="24"/>
          <w:szCs w:val="24"/>
        </w:rPr>
        <w:t> </w:t>
      </w:r>
      <w:r w:rsidR="00633B01" w:rsidRPr="006D52A3">
        <w:rPr>
          <w:rFonts w:ascii="Times New Roman" w:eastAsia="Times New Roman" w:hAnsi="Times New Roman" w:cs="Times New Roman"/>
          <w:sz w:val="24"/>
          <w:szCs w:val="24"/>
        </w:rPr>
        <w:t xml:space="preserve">are sold as entire plants in soil within </w:t>
      </w:r>
      <w:r w:rsidR="00E77517" w:rsidRPr="006D52A3">
        <w:rPr>
          <w:rFonts w:ascii="Times New Roman" w:eastAsia="Times New Roman" w:hAnsi="Times New Roman" w:cs="Times New Roman"/>
          <w:sz w:val="24"/>
          <w:szCs w:val="24"/>
        </w:rPr>
        <w:t xml:space="preserve">a </w:t>
      </w:r>
      <w:r w:rsidR="00633B01" w:rsidRPr="006D52A3">
        <w:rPr>
          <w:rFonts w:ascii="Times New Roman" w:eastAsia="Times New Roman" w:hAnsi="Times New Roman" w:cs="Times New Roman"/>
          <w:sz w:val="24"/>
          <w:szCs w:val="24"/>
        </w:rPr>
        <w:t xml:space="preserve">pot. These herbs can be </w:t>
      </w:r>
      <w:r w:rsidR="00114973" w:rsidRPr="006D52A3">
        <w:rPr>
          <w:rFonts w:ascii="Times New Roman" w:eastAsia="Times New Roman" w:hAnsi="Times New Roman" w:cs="Times New Roman"/>
          <w:sz w:val="24"/>
          <w:szCs w:val="24"/>
        </w:rPr>
        <w:t>kept</w:t>
      </w:r>
      <w:r w:rsidR="00633B01" w:rsidRPr="006D52A3">
        <w:rPr>
          <w:rFonts w:ascii="Times New Roman" w:eastAsia="Times New Roman" w:hAnsi="Times New Roman" w:cs="Times New Roman"/>
          <w:sz w:val="24"/>
          <w:szCs w:val="24"/>
        </w:rPr>
        <w:t xml:space="preserve"> alive for </w:t>
      </w:r>
      <w:r w:rsidR="00114973" w:rsidRPr="006D52A3">
        <w:rPr>
          <w:rFonts w:ascii="Times New Roman" w:eastAsia="Times New Roman" w:hAnsi="Times New Roman" w:cs="Times New Roman"/>
          <w:sz w:val="24"/>
          <w:szCs w:val="24"/>
        </w:rPr>
        <w:t>longer</w:t>
      </w:r>
      <w:r w:rsidR="00633B01" w:rsidRPr="006D52A3">
        <w:rPr>
          <w:rFonts w:ascii="Times New Roman" w:eastAsia="Times New Roman" w:hAnsi="Times New Roman" w:cs="Times New Roman"/>
          <w:sz w:val="24"/>
          <w:szCs w:val="24"/>
        </w:rPr>
        <w:t xml:space="preserve"> periods, allowing consumers to harvest multiple times. </w:t>
      </w:r>
      <w:r w:rsidR="00114973" w:rsidRPr="006D52A3">
        <w:rPr>
          <w:rFonts w:ascii="Times New Roman" w:eastAsia="Times New Roman" w:hAnsi="Times New Roman" w:cs="Times New Roman"/>
          <w:sz w:val="24"/>
          <w:szCs w:val="24"/>
        </w:rPr>
        <w:t>Compared to pick-your-own options, p</w:t>
      </w:r>
      <w:r w:rsidR="00633B01" w:rsidRPr="006D52A3">
        <w:rPr>
          <w:rFonts w:ascii="Times New Roman" w:eastAsia="Times New Roman" w:hAnsi="Times New Roman" w:cs="Times New Roman"/>
          <w:sz w:val="24"/>
          <w:szCs w:val="24"/>
        </w:rPr>
        <w:t>otted herbs require more care but offer longer-term use</w:t>
      </w:r>
      <w:r w:rsidR="00E77517" w:rsidRPr="006D52A3">
        <w:rPr>
          <w:rFonts w:ascii="Times New Roman" w:eastAsia="Times New Roman" w:hAnsi="Times New Roman" w:cs="Times New Roman"/>
          <w:sz w:val="24"/>
          <w:szCs w:val="24"/>
        </w:rPr>
        <w:t xml:space="preserve"> through</w:t>
      </w:r>
      <w:r w:rsidR="00633B01" w:rsidRPr="006D52A3">
        <w:rPr>
          <w:rFonts w:ascii="Times New Roman" w:eastAsia="Times New Roman" w:hAnsi="Times New Roman" w:cs="Times New Roman"/>
          <w:sz w:val="24"/>
          <w:szCs w:val="24"/>
        </w:rPr>
        <w:t xml:space="preserve"> </w:t>
      </w:r>
      <w:r w:rsidR="00C77929" w:rsidRPr="006D52A3">
        <w:rPr>
          <w:rFonts w:ascii="Times New Roman" w:eastAsia="Times New Roman" w:hAnsi="Times New Roman" w:cs="Times New Roman"/>
          <w:sz w:val="24"/>
          <w:szCs w:val="24"/>
        </w:rPr>
        <w:t xml:space="preserve">the ability to harvest fresh herbs as needed, offering a more </w:t>
      </w:r>
      <w:bookmarkEnd w:id="16"/>
      <w:r w:rsidR="00C77929" w:rsidRPr="006D52A3">
        <w:rPr>
          <w:rFonts w:ascii="Times New Roman" w:eastAsia="Times New Roman" w:hAnsi="Times New Roman" w:cs="Times New Roman"/>
          <w:sz w:val="24"/>
          <w:szCs w:val="24"/>
        </w:rPr>
        <w:t xml:space="preserve">interactive and eco-friendly option </w:t>
      </w:r>
      <w:sdt>
        <w:sdtPr>
          <w:rPr>
            <w:rFonts w:ascii="Times New Roman" w:eastAsia="Times New Roman" w:hAnsi="Times New Roman" w:cs="Times New Roman"/>
            <w:sz w:val="24"/>
            <w:szCs w:val="24"/>
          </w:rPr>
          <w:alias w:val="To edit, see citavi.com/edit"/>
          <w:tag w:val="CitaviPlaceholder#f4699926-4ad0-4e8d-bd64-1b13a83f6b50"/>
          <w:id w:val="138548542"/>
          <w:placeholder>
            <w:docPart w:val="DefaultPlaceholder_-1854013440"/>
          </w:placeholder>
        </w:sdtPr>
        <w:sdtContent>
          <w:r w:rsidR="000156F6" w:rsidRPr="006D52A3">
            <w:rPr>
              <w:rFonts w:ascii="Times New Roman" w:eastAsia="Times New Roman" w:hAnsi="Times New Roman" w:cs="Times New Roman"/>
              <w:sz w:val="24"/>
              <w:szCs w:val="24"/>
            </w:rPr>
            <w:fldChar w:fldCharType="begin"/>
          </w:r>
          <w:r w:rsidR="006C5999">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jZmM4MmZhLTQ1NjctNDBlMS1iZDA2LWUxMDdlZjVkNTQ1MiIsIlJhbmdlU3RhcnQiOjMzLCJSYW5nZUxlbmd0aCI6MjMsIlJlZmVyZW5jZUlkIjoiNzQ1ZjE1OGUtYWI3NC00NTdmLTg5OWUtMjI4ZmFjYjQ1ZTVm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kvMjAvMjAxNyIsIkRvaSI6IjEwLjEwMTYvai5qY2xlcHJvLjIwMTcuMDYuMDM2IiwiRWRpdG9ycyI6W10sIkV2YWx1YXRpb25Db21wbGV4aXR5IjowLCJFdmFsdWF0aW9uU291cmNlVGV4dEZvcm1hdCI6MCwiR3JvdXBzIjpbXSwiSGFzTGFiZWwxIjpmYWxzZSwiSGFzTGFiZWwyIjpmYWxzZSwiS2V5d29yZHMiOltd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TAuMTAxNi9qLmpjbGVwcm8uMjAxNy4wNi4wMzYiLCJVcmlTdHJpbmciOiJodHRwczovL2RvaS5vcmcvMTAuMTAxNi9qLmpjbGVwcm8uMjAxNy4wNi4wMzY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}</w:instrText>
          </w:r>
          <w:r w:rsidR="000156F6"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(Hall &amp; Knuth, 2019; Porter, 2018; Steenis et al., 2017)</w:t>
          </w:r>
          <w:r w:rsidR="000156F6" w:rsidRPr="006D52A3">
            <w:rPr>
              <w:rFonts w:ascii="Times New Roman" w:eastAsia="Times New Roman" w:hAnsi="Times New Roman" w:cs="Times New Roman"/>
              <w:sz w:val="24"/>
              <w:szCs w:val="24"/>
            </w:rPr>
            <w:fldChar w:fldCharType="end"/>
          </w:r>
        </w:sdtContent>
      </w:sdt>
      <w:r w:rsidR="00C77929" w:rsidRPr="006D52A3">
        <w:rPr>
          <w:rFonts w:ascii="Times New Roman" w:eastAsia="Times New Roman" w:hAnsi="Times New Roman" w:cs="Times New Roman"/>
          <w:sz w:val="24"/>
          <w:szCs w:val="24"/>
        </w:rPr>
        <w:t xml:space="preserve">. </w:t>
      </w:r>
      <w:bookmarkEnd w:id="17"/>
    </w:p>
    <w:p w14:paraId="1EA77CB1" w14:textId="2FEB4596" w:rsidR="00D55E7D" w:rsidRPr="006D52A3" w:rsidRDefault="00C77929" w:rsidP="0082493A">
      <w:pPr>
        <w:spacing w:line="480" w:lineRule="auto"/>
        <w:ind w:firstLine="720"/>
        <w:rPr>
          <w:rFonts w:ascii="Times New Roman" w:eastAsia="Times New Roman" w:hAnsi="Times New Roman" w:cs="Times New Roman"/>
          <w:sz w:val="24"/>
          <w:szCs w:val="24"/>
        </w:rPr>
      </w:pPr>
      <w:bookmarkStart w:id="18" w:name="_Hlk196447114"/>
      <w:r w:rsidRPr="006D52A3">
        <w:rPr>
          <w:rFonts w:ascii="Times New Roman" w:eastAsia="Times New Roman" w:hAnsi="Times New Roman" w:cs="Times New Roman"/>
          <w:sz w:val="24"/>
          <w:szCs w:val="24"/>
        </w:rPr>
        <w:t>The</w:t>
      </w:r>
      <w:r w:rsidR="003757CF" w:rsidRPr="006D52A3">
        <w:rPr>
          <w:rFonts w:ascii="Times New Roman" w:eastAsia="Times New Roman" w:hAnsi="Times New Roman" w:cs="Times New Roman"/>
          <w:sz w:val="24"/>
          <w:szCs w:val="24"/>
        </w:rPr>
        <w:t xml:space="preserve"> </w:t>
      </w:r>
      <w:r w:rsidR="00384C4B">
        <w:rPr>
          <w:rFonts w:ascii="Times New Roman" w:eastAsia="Times New Roman" w:hAnsi="Times New Roman" w:cs="Times New Roman"/>
          <w:sz w:val="24"/>
          <w:szCs w:val="24"/>
        </w:rPr>
        <w:t>diversity in</w:t>
      </w:r>
      <w:r w:rsidRPr="006D52A3">
        <w:rPr>
          <w:rFonts w:ascii="Times New Roman" w:eastAsia="Times New Roman" w:hAnsi="Times New Roman" w:cs="Times New Roman"/>
          <w:sz w:val="24"/>
          <w:szCs w:val="24"/>
        </w:rPr>
        <w:t xml:space="preserve"> packaging formats</w:t>
      </w:r>
      <w:r w:rsidR="003757CF" w:rsidRPr="006D52A3">
        <w:rPr>
          <w:rFonts w:ascii="Times New Roman" w:eastAsia="Times New Roman" w:hAnsi="Times New Roman" w:cs="Times New Roman"/>
          <w:sz w:val="24"/>
          <w:szCs w:val="24"/>
        </w:rPr>
        <w:t xml:space="preserve"> reflects efforts to</w:t>
      </w:r>
      <w:r w:rsidRPr="006D52A3">
        <w:rPr>
          <w:rFonts w:ascii="Times New Roman" w:eastAsia="Times New Roman" w:hAnsi="Times New Roman" w:cs="Times New Roman"/>
          <w:sz w:val="24"/>
          <w:szCs w:val="24"/>
        </w:rPr>
        <w:t xml:space="preserve"> meet</w:t>
      </w:r>
      <w:r w:rsidR="003757CF" w:rsidRPr="006D52A3">
        <w:rPr>
          <w:rFonts w:ascii="Times New Roman" w:eastAsia="Times New Roman" w:hAnsi="Times New Roman" w:cs="Times New Roman"/>
          <w:sz w:val="24"/>
          <w:szCs w:val="24"/>
        </w:rPr>
        <w:t xml:space="preserve"> heterogeneous </w:t>
      </w:r>
      <w:r w:rsidRPr="006D52A3">
        <w:rPr>
          <w:rFonts w:ascii="Times New Roman" w:eastAsia="Times New Roman" w:hAnsi="Times New Roman" w:cs="Times New Roman"/>
          <w:sz w:val="24"/>
          <w:szCs w:val="24"/>
        </w:rPr>
        <w:t xml:space="preserve">consumer </w:t>
      </w:r>
      <w:r w:rsidR="003757CF" w:rsidRPr="006D52A3">
        <w:rPr>
          <w:rFonts w:ascii="Times New Roman" w:eastAsia="Times New Roman" w:hAnsi="Times New Roman" w:cs="Times New Roman"/>
          <w:sz w:val="24"/>
          <w:szCs w:val="24"/>
        </w:rPr>
        <w:t xml:space="preserve">preferences and </w:t>
      </w:r>
      <w:r w:rsidR="008965E6" w:rsidRPr="006D52A3">
        <w:rPr>
          <w:rFonts w:ascii="Times New Roman" w:eastAsia="Times New Roman" w:hAnsi="Times New Roman" w:cs="Times New Roman"/>
          <w:sz w:val="24"/>
          <w:szCs w:val="24"/>
        </w:rPr>
        <w:t>needs</w:t>
      </w:r>
      <w:r w:rsidR="00D54A07" w:rsidRPr="006D52A3">
        <w:rPr>
          <w:rFonts w:ascii="Times New Roman" w:eastAsia="Times New Roman" w:hAnsi="Times New Roman" w:cs="Times New Roman"/>
          <w:sz w:val="24"/>
          <w:szCs w:val="24"/>
        </w:rPr>
        <w:t>.</w:t>
      </w:r>
      <w:r w:rsidR="008E1FBD" w:rsidRPr="006D52A3">
        <w:rPr>
          <w:rFonts w:ascii="Times New Roman" w:eastAsia="Times New Roman" w:hAnsi="Times New Roman" w:cs="Times New Roman"/>
          <w:sz w:val="24"/>
          <w:szCs w:val="24"/>
        </w:rPr>
        <w:t xml:space="preserve"> </w:t>
      </w:r>
      <w:r w:rsidR="00BD303E" w:rsidRPr="006D52A3">
        <w:rPr>
          <w:rFonts w:ascii="Times New Roman" w:eastAsia="Times New Roman" w:hAnsi="Times New Roman" w:cs="Times New Roman"/>
          <w:sz w:val="24"/>
          <w:szCs w:val="24"/>
        </w:rPr>
        <w:t xml:space="preserve">However, </w:t>
      </w:r>
      <w:r w:rsidR="003757CF" w:rsidRPr="006D52A3">
        <w:rPr>
          <w:rFonts w:ascii="Times New Roman" w:eastAsia="Times New Roman" w:hAnsi="Times New Roman" w:cs="Times New Roman"/>
          <w:sz w:val="24"/>
          <w:szCs w:val="24"/>
        </w:rPr>
        <w:t>there is limited empirical evidence on how these preferences vary under different usage contexts</w:t>
      </w:r>
      <w:r w:rsidR="00BD303E" w:rsidRPr="006D52A3">
        <w:rPr>
          <w:rFonts w:ascii="Times New Roman" w:eastAsia="Times New Roman" w:hAnsi="Times New Roman" w:cs="Times New Roman"/>
          <w:sz w:val="24"/>
          <w:szCs w:val="24"/>
        </w:rPr>
        <w:t>.</w:t>
      </w:r>
      <w:r w:rsidR="003757CF" w:rsidRPr="006D52A3">
        <w:rPr>
          <w:rFonts w:ascii="Times New Roman" w:eastAsia="Times New Roman" w:hAnsi="Times New Roman" w:cs="Times New Roman"/>
          <w:sz w:val="24"/>
          <w:szCs w:val="24"/>
        </w:rPr>
        <w:t xml:space="preserve"> </w:t>
      </w:r>
      <w:r w:rsidR="00384C4B">
        <w:rPr>
          <w:rFonts w:ascii="Times New Roman" w:eastAsia="Times New Roman" w:hAnsi="Times New Roman" w:cs="Times New Roman"/>
          <w:sz w:val="24"/>
          <w:szCs w:val="24"/>
        </w:rPr>
        <w:t>F</w:t>
      </w:r>
      <w:r w:rsidR="003757CF" w:rsidRPr="006D52A3">
        <w:rPr>
          <w:rFonts w:ascii="Times New Roman" w:eastAsia="Times New Roman" w:hAnsi="Times New Roman" w:cs="Times New Roman"/>
          <w:sz w:val="24"/>
          <w:szCs w:val="24"/>
        </w:rPr>
        <w:t>urther exploration</w:t>
      </w:r>
      <w:r w:rsidR="00384C4B">
        <w:rPr>
          <w:rFonts w:ascii="Times New Roman" w:eastAsia="Times New Roman" w:hAnsi="Times New Roman" w:cs="Times New Roman"/>
          <w:sz w:val="24"/>
          <w:szCs w:val="24"/>
        </w:rPr>
        <w:t xml:space="preserve"> into how</w:t>
      </w:r>
      <w:r w:rsidR="003757CF" w:rsidRPr="006D52A3">
        <w:rPr>
          <w:rFonts w:ascii="Times New Roman" w:eastAsia="Times New Roman" w:hAnsi="Times New Roman" w:cs="Times New Roman"/>
          <w:sz w:val="24"/>
          <w:szCs w:val="24"/>
        </w:rPr>
        <w:t xml:space="preserve"> packaging</w:t>
      </w:r>
      <w:r w:rsidR="00384C4B">
        <w:rPr>
          <w:rFonts w:ascii="Times New Roman" w:eastAsia="Times New Roman" w:hAnsi="Times New Roman" w:cs="Times New Roman"/>
          <w:sz w:val="24"/>
          <w:szCs w:val="24"/>
        </w:rPr>
        <w:t xml:space="preserve"> </w:t>
      </w:r>
      <w:r w:rsidR="00384C4B" w:rsidRPr="006D52A3">
        <w:rPr>
          <w:rFonts w:ascii="Times New Roman" w:eastAsia="Times New Roman" w:hAnsi="Times New Roman" w:cs="Times New Roman"/>
          <w:sz w:val="24"/>
          <w:szCs w:val="24"/>
        </w:rPr>
        <w:t>preference</w:t>
      </w:r>
      <w:r w:rsidR="00384C4B">
        <w:rPr>
          <w:rFonts w:ascii="Times New Roman" w:eastAsia="Times New Roman" w:hAnsi="Times New Roman" w:cs="Times New Roman"/>
          <w:sz w:val="24"/>
          <w:szCs w:val="24"/>
        </w:rPr>
        <w:t xml:space="preserve">s shift across </w:t>
      </w:r>
      <w:r w:rsidR="003757CF" w:rsidRPr="006D52A3">
        <w:rPr>
          <w:rFonts w:ascii="Times New Roman" w:eastAsia="Times New Roman" w:hAnsi="Times New Roman" w:cs="Times New Roman"/>
          <w:sz w:val="24"/>
          <w:szCs w:val="24"/>
        </w:rPr>
        <w:t>different social settings can provide insights for targeted production and marketing strategies in the fresh herb market.</w:t>
      </w:r>
    </w:p>
    <w:p w14:paraId="7AD23A90" w14:textId="5E8B446C" w:rsidR="00151303" w:rsidRPr="006D52A3" w:rsidRDefault="00151303" w:rsidP="00CE5685">
      <w:pPr>
        <w:pStyle w:val="Heading2"/>
        <w:rPr>
          <w:rFonts w:eastAsia="Times New Roman" w:cs="Times New Roman"/>
          <w:b w:val="0"/>
          <w:bCs/>
          <w:szCs w:val="24"/>
        </w:rPr>
      </w:pPr>
      <w:bookmarkStart w:id="19" w:name="_Toc198046172"/>
      <w:bookmarkEnd w:id="18"/>
      <w:r w:rsidRPr="006D52A3">
        <w:rPr>
          <w:rFonts w:eastAsia="Times New Roman" w:cs="Times New Roman"/>
          <w:bCs/>
          <w:szCs w:val="24"/>
        </w:rPr>
        <w:t xml:space="preserve">Social and </w:t>
      </w:r>
      <w:r w:rsidR="00E63593" w:rsidRPr="006D52A3">
        <w:rPr>
          <w:rFonts w:eastAsia="Times New Roman" w:cs="Times New Roman"/>
          <w:bCs/>
          <w:szCs w:val="24"/>
        </w:rPr>
        <w:t>S</w:t>
      </w:r>
      <w:r w:rsidRPr="006D52A3">
        <w:rPr>
          <w:rFonts w:eastAsia="Times New Roman" w:cs="Times New Roman"/>
          <w:bCs/>
          <w:szCs w:val="24"/>
        </w:rPr>
        <w:t xml:space="preserve">ituational </w:t>
      </w:r>
      <w:r w:rsidR="00E63593" w:rsidRPr="006D52A3">
        <w:rPr>
          <w:rFonts w:eastAsia="Times New Roman" w:cs="Times New Roman"/>
          <w:bCs/>
          <w:szCs w:val="24"/>
        </w:rPr>
        <w:t>E</w:t>
      </w:r>
      <w:r w:rsidRPr="006D52A3">
        <w:rPr>
          <w:rFonts w:eastAsia="Times New Roman" w:cs="Times New Roman"/>
          <w:bCs/>
          <w:szCs w:val="24"/>
        </w:rPr>
        <w:t>ffect</w:t>
      </w:r>
      <w:r w:rsidR="00F34550" w:rsidRPr="006D52A3">
        <w:rPr>
          <w:rFonts w:eastAsia="Times New Roman" w:cs="Times New Roman"/>
          <w:bCs/>
          <w:szCs w:val="24"/>
        </w:rPr>
        <w:t>s</w:t>
      </w:r>
      <w:r w:rsidRPr="006D52A3">
        <w:rPr>
          <w:rFonts w:eastAsia="Times New Roman" w:cs="Times New Roman"/>
          <w:bCs/>
          <w:szCs w:val="24"/>
        </w:rPr>
        <w:t xml:space="preserve"> on </w:t>
      </w:r>
      <w:r w:rsidR="00E63593" w:rsidRPr="006D52A3">
        <w:rPr>
          <w:rFonts w:eastAsia="Times New Roman" w:cs="Times New Roman"/>
          <w:bCs/>
          <w:szCs w:val="24"/>
        </w:rPr>
        <w:t>C</w:t>
      </w:r>
      <w:r w:rsidRPr="006D52A3">
        <w:rPr>
          <w:rFonts w:eastAsia="Times New Roman" w:cs="Times New Roman"/>
          <w:bCs/>
          <w:szCs w:val="24"/>
        </w:rPr>
        <w:t xml:space="preserve">onsumer </w:t>
      </w:r>
      <w:r w:rsidR="00E63593" w:rsidRPr="006D52A3">
        <w:rPr>
          <w:rFonts w:eastAsia="Times New Roman" w:cs="Times New Roman"/>
          <w:bCs/>
          <w:szCs w:val="24"/>
        </w:rPr>
        <w:t>E</w:t>
      </w:r>
      <w:r w:rsidR="00793146" w:rsidRPr="006D52A3">
        <w:rPr>
          <w:rFonts w:eastAsia="Times New Roman" w:cs="Times New Roman"/>
          <w:bCs/>
          <w:szCs w:val="24"/>
        </w:rPr>
        <w:t>xpenditure</w:t>
      </w:r>
      <w:bookmarkEnd w:id="19"/>
    </w:p>
    <w:p w14:paraId="063A5612" w14:textId="59F49426" w:rsidR="001A27FD" w:rsidRPr="006D52A3" w:rsidRDefault="0085167B" w:rsidP="00485648">
      <w:pPr>
        <w:spacing w:line="480" w:lineRule="auto"/>
        <w:ind w:firstLine="720"/>
        <w:rPr>
          <w:rFonts w:ascii="Times New Roman" w:eastAsia="Times New Roman" w:hAnsi="Times New Roman" w:cs="Times New Roman"/>
          <w:bCs/>
          <w:sz w:val="24"/>
          <w:szCs w:val="24"/>
        </w:rPr>
      </w:pPr>
      <w:bookmarkStart w:id="20" w:name="_Hlk196447255"/>
      <w:bookmarkEnd w:id="11"/>
      <w:r w:rsidRPr="006D52A3">
        <w:rPr>
          <w:rFonts w:ascii="Times New Roman" w:eastAsia="Times New Roman" w:hAnsi="Times New Roman" w:cs="Times New Roman"/>
          <w:bCs/>
          <w:sz w:val="24"/>
          <w:szCs w:val="24"/>
        </w:rPr>
        <w:t>Consumer</w:t>
      </w:r>
      <w:r w:rsidR="00843817" w:rsidRPr="006D52A3">
        <w:rPr>
          <w:rFonts w:ascii="Times New Roman" w:eastAsia="Times New Roman" w:hAnsi="Times New Roman" w:cs="Times New Roman"/>
          <w:bCs/>
          <w:sz w:val="24"/>
          <w:szCs w:val="24"/>
        </w:rPr>
        <w:t>s’</w:t>
      </w:r>
      <w:r w:rsidRPr="006D52A3">
        <w:rPr>
          <w:rFonts w:ascii="Times New Roman" w:eastAsia="Times New Roman" w:hAnsi="Times New Roman" w:cs="Times New Roman"/>
          <w:bCs/>
          <w:sz w:val="24"/>
          <w:szCs w:val="24"/>
        </w:rPr>
        <w:t xml:space="preserve"> </w:t>
      </w:r>
      <w:r w:rsidR="001A27FD" w:rsidRPr="006D52A3">
        <w:rPr>
          <w:rFonts w:ascii="Times New Roman" w:eastAsia="Times New Roman" w:hAnsi="Times New Roman" w:cs="Times New Roman"/>
          <w:bCs/>
          <w:sz w:val="24"/>
          <w:szCs w:val="24"/>
        </w:rPr>
        <w:t>decision-making</w:t>
      </w:r>
      <w:r w:rsidRPr="006D52A3">
        <w:rPr>
          <w:rFonts w:ascii="Times New Roman" w:eastAsia="Times New Roman" w:hAnsi="Times New Roman" w:cs="Times New Roman"/>
          <w:bCs/>
          <w:sz w:val="24"/>
          <w:szCs w:val="24"/>
        </w:rPr>
        <w:t xml:space="preserve"> process</w:t>
      </w:r>
      <w:r w:rsidR="00DC22CE" w:rsidRPr="006D52A3">
        <w:rPr>
          <w:rFonts w:ascii="Times New Roman" w:eastAsia="Times New Roman" w:hAnsi="Times New Roman" w:cs="Times New Roman"/>
          <w:bCs/>
          <w:sz w:val="24"/>
          <w:szCs w:val="24"/>
        </w:rPr>
        <w:t xml:space="preserve"> is</w:t>
      </w:r>
      <w:r w:rsidR="00D23382" w:rsidRPr="006D52A3">
        <w:rPr>
          <w:rFonts w:ascii="Times New Roman" w:eastAsia="Times New Roman" w:hAnsi="Times New Roman" w:cs="Times New Roman"/>
          <w:bCs/>
          <w:sz w:val="24"/>
          <w:szCs w:val="24"/>
        </w:rPr>
        <w:t xml:space="preserve"> </w:t>
      </w:r>
      <w:r w:rsidR="00163498" w:rsidRPr="006D52A3">
        <w:rPr>
          <w:rFonts w:ascii="Times New Roman" w:eastAsia="Times New Roman" w:hAnsi="Times New Roman" w:cs="Times New Roman"/>
          <w:bCs/>
          <w:sz w:val="24"/>
          <w:szCs w:val="24"/>
        </w:rPr>
        <w:t>influenced</w:t>
      </w:r>
      <w:r w:rsidRPr="006D52A3">
        <w:rPr>
          <w:rFonts w:ascii="Times New Roman" w:eastAsia="Times New Roman" w:hAnsi="Times New Roman" w:cs="Times New Roman"/>
          <w:bCs/>
          <w:sz w:val="24"/>
          <w:szCs w:val="24"/>
        </w:rPr>
        <w:t xml:space="preserve"> </w:t>
      </w:r>
      <w:r w:rsidR="00DC22CE" w:rsidRPr="006D52A3">
        <w:rPr>
          <w:rFonts w:ascii="Times New Roman" w:eastAsia="Times New Roman" w:hAnsi="Times New Roman" w:cs="Times New Roman"/>
          <w:bCs/>
          <w:sz w:val="24"/>
          <w:szCs w:val="24"/>
        </w:rPr>
        <w:t xml:space="preserve">not only by individual preferences but also by a range of social and situational </w:t>
      </w:r>
      <w:r w:rsidRPr="006D52A3">
        <w:rPr>
          <w:rFonts w:ascii="Times New Roman" w:eastAsia="Times New Roman" w:hAnsi="Times New Roman" w:cs="Times New Roman"/>
          <w:bCs/>
          <w:sz w:val="24"/>
          <w:szCs w:val="24"/>
        </w:rPr>
        <w:t>factor</w:t>
      </w:r>
      <w:r w:rsidR="00110631">
        <w:rPr>
          <w:rFonts w:ascii="Times New Roman" w:eastAsia="Times New Roman" w:hAnsi="Times New Roman" w:cs="Times New Roman"/>
          <w:bCs/>
          <w:sz w:val="24"/>
          <w:szCs w:val="24"/>
        </w:rPr>
        <w:t>s</w:t>
      </w:r>
      <w:r w:rsidR="00DC22CE" w:rsidRPr="006D52A3">
        <w:rPr>
          <w:rFonts w:ascii="Times New Roman" w:eastAsia="Times New Roman" w:hAnsi="Times New Roman" w:cs="Times New Roman"/>
          <w:bCs/>
          <w:sz w:val="24"/>
          <w:szCs w:val="24"/>
        </w:rPr>
        <w:t>, including cultural norms, peer influence</w:t>
      </w:r>
      <w:r w:rsidR="00110631">
        <w:rPr>
          <w:rFonts w:ascii="Times New Roman" w:eastAsia="Times New Roman" w:hAnsi="Times New Roman" w:cs="Times New Roman"/>
          <w:bCs/>
          <w:sz w:val="24"/>
          <w:szCs w:val="24"/>
        </w:rPr>
        <w:t>,</w:t>
      </w:r>
      <w:r w:rsidR="00355207" w:rsidRPr="006D52A3">
        <w:rPr>
          <w:rFonts w:ascii="Times New Roman" w:eastAsia="Times New Roman" w:hAnsi="Times New Roman" w:cs="Times New Roman"/>
          <w:bCs/>
          <w:sz w:val="24"/>
          <w:szCs w:val="24"/>
        </w:rPr>
        <w:t xml:space="preserve"> and perceived </w:t>
      </w:r>
      <w:r w:rsidR="00DC22CE" w:rsidRPr="006D52A3">
        <w:rPr>
          <w:rFonts w:ascii="Times New Roman" w:eastAsia="Times New Roman" w:hAnsi="Times New Roman" w:cs="Times New Roman"/>
          <w:bCs/>
          <w:sz w:val="24"/>
          <w:szCs w:val="24"/>
        </w:rPr>
        <w:t xml:space="preserve">social </w:t>
      </w:r>
      <w:r w:rsidR="00355207" w:rsidRPr="006D52A3">
        <w:rPr>
          <w:rFonts w:ascii="Times New Roman" w:eastAsia="Times New Roman" w:hAnsi="Times New Roman" w:cs="Times New Roman"/>
          <w:bCs/>
          <w:sz w:val="24"/>
          <w:szCs w:val="24"/>
        </w:rPr>
        <w:t>risk</w:t>
      </w:r>
      <w:r w:rsidR="007B5D94" w:rsidRPr="006D52A3">
        <w:rPr>
          <w:rFonts w:ascii="Times New Roman" w:eastAsia="Times New Roman" w:hAnsi="Times New Roman" w:cs="Times New Roman"/>
          <w:bCs/>
          <w:sz w:val="24"/>
          <w:szCs w:val="24"/>
        </w:rPr>
        <w:t xml:space="preserve"> </w:t>
      </w:r>
      <w:sdt>
        <w:sdtPr>
          <w:rPr>
            <w:rFonts w:ascii="Times New Roman" w:eastAsia="Times New Roman" w:hAnsi="Times New Roman" w:cs="Times New Roman"/>
            <w:bCs/>
            <w:sz w:val="24"/>
            <w:szCs w:val="24"/>
          </w:rPr>
          <w:alias w:val="To edit, see citavi.com/edit"/>
          <w:tag w:val="CitaviPlaceholder#2a9640dc-744d-46eb-ac91-417f0c26676c"/>
          <w:id w:val="1024825513"/>
          <w:placeholder>
            <w:docPart w:val="DefaultPlaceholder_-1854013440"/>
          </w:placeholder>
        </w:sdtPr>
        <w:sdtContent>
          <w:r w:rsidR="007B5D94" w:rsidRPr="006D52A3">
            <w:rPr>
              <w:rFonts w:ascii="Times New Roman" w:eastAsia="Times New Roman" w:hAnsi="Times New Roman" w:cs="Times New Roman"/>
              <w:bCs/>
              <w:sz w:val="24"/>
              <w:szCs w:val="24"/>
            </w:rPr>
            <w:fldChar w:fldCharType="begin"/>
          </w:r>
          <w:r w:rsidR="006C5999">
            <w:rPr>
              <w:rFonts w:ascii="Times New Roman" w:eastAsia="Times New Roman" w:hAnsi="Times New Roman" w:cs="Times New Roman"/>
              <w:bCs/>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lN2E0OWExLWMyMDgtNDhiYi04MTlkLWZiZDQwMmFkYTJhOSIsIlJhbmdlTGVuZ3RoIjoyNCwiUmVmZXJlbmNlSWQiOiI3MWIzNDA5Ny0wN2YzLTQwOWQtODFiOC01MDA4NTlmNThkMD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LZXl3b3JkcyI6W10sIkxhbmd1YWdlIjoiZW5nIiwiTGFuZ3VhZ2VDb2RlIjoiZW4iLCJMb2NhdGlvbnMiOlt7IiRpZCI6IjE5IiwiJHR5cGUiOiJTd2lzc0FjYWRlbWljLkNpdGF2aS5Mb2NhdGlvbiwgU3dpc3NBY2FkZW1pYy5DaXRhdmkiLCJBZGRyZXNzIjp7IiRpZCI6IjIwIiwiJHR5cGUiOiJTd2lzc0FjYWRlbWljLkNpdGF2aS5MaW5rZWRSZXNvdXJjZSwgU3dpc3NBY2FkZW1pYy5DaXRhdmkiLCJMaW5rZWRSZXNvdXJjZVR5cGUiOjUsIk9yaWdpbmFsU3RyaW5nIjoiMjk0NzI5NTAiLCJVcmlTdHJpbmciOiJodHRwOi8vd3d3Lm5jYmkubmxtLm5paC5nb3YvcHVibWVkLzI5NDcyOTUw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}</w:instrText>
          </w:r>
          <w:r w:rsidR="007B5D94" w:rsidRPr="006D52A3">
            <w:rPr>
              <w:rFonts w:ascii="Times New Roman" w:eastAsia="Times New Roman" w:hAnsi="Times New Roman" w:cs="Times New Roman"/>
              <w:bCs/>
              <w:sz w:val="24"/>
              <w:szCs w:val="24"/>
            </w:rPr>
            <w:fldChar w:fldCharType="separate"/>
          </w:r>
          <w:r w:rsidR="00EF2F8F">
            <w:rPr>
              <w:rFonts w:ascii="Times New Roman" w:eastAsia="Times New Roman" w:hAnsi="Times New Roman" w:cs="Times New Roman"/>
              <w:bCs/>
              <w:sz w:val="24"/>
              <w:szCs w:val="24"/>
            </w:rPr>
            <w:t>(Haghighian et al., 2017; Jaeger &amp; Rose, 2008; Xie &amp; Wang, 2003)</w:t>
          </w:r>
          <w:r w:rsidR="007B5D94" w:rsidRPr="006D52A3">
            <w:rPr>
              <w:rFonts w:ascii="Times New Roman" w:eastAsia="Times New Roman" w:hAnsi="Times New Roman" w:cs="Times New Roman"/>
              <w:bCs/>
              <w:sz w:val="24"/>
              <w:szCs w:val="24"/>
            </w:rPr>
            <w:fldChar w:fldCharType="end"/>
          </w:r>
        </w:sdtContent>
      </w:sdt>
      <w:r w:rsidR="001A27FD" w:rsidRPr="006D52A3">
        <w:rPr>
          <w:rFonts w:ascii="Times New Roman" w:eastAsia="Times New Roman" w:hAnsi="Times New Roman" w:cs="Times New Roman"/>
          <w:bCs/>
          <w:sz w:val="24"/>
          <w:szCs w:val="24"/>
        </w:rPr>
        <w:t xml:space="preserve">. </w:t>
      </w:r>
      <w:r w:rsidR="00DC22CE" w:rsidRPr="006D52A3">
        <w:rPr>
          <w:rFonts w:ascii="Times New Roman" w:eastAsia="Times New Roman" w:hAnsi="Times New Roman" w:cs="Times New Roman"/>
          <w:bCs/>
          <w:sz w:val="24"/>
          <w:szCs w:val="24"/>
        </w:rPr>
        <w:t>One well-documented phenomenon is social facilitation, in which t</w:t>
      </w:r>
      <w:r w:rsidR="001A27FD" w:rsidRPr="006D52A3">
        <w:rPr>
          <w:rFonts w:ascii="Times New Roman" w:eastAsia="Times New Roman" w:hAnsi="Times New Roman" w:cs="Times New Roman"/>
          <w:bCs/>
          <w:sz w:val="24"/>
          <w:szCs w:val="24"/>
        </w:rPr>
        <w:t>he presence</w:t>
      </w:r>
      <w:r w:rsidR="002E472E" w:rsidRPr="006D52A3">
        <w:rPr>
          <w:rFonts w:ascii="Times New Roman" w:eastAsia="Times New Roman" w:hAnsi="Times New Roman" w:cs="Times New Roman"/>
          <w:bCs/>
          <w:sz w:val="24"/>
          <w:szCs w:val="24"/>
        </w:rPr>
        <w:t xml:space="preserve"> and behavior</w:t>
      </w:r>
      <w:r w:rsidR="001A27FD" w:rsidRPr="006D52A3">
        <w:rPr>
          <w:rFonts w:ascii="Times New Roman" w:eastAsia="Times New Roman" w:hAnsi="Times New Roman" w:cs="Times New Roman"/>
          <w:bCs/>
          <w:sz w:val="24"/>
          <w:szCs w:val="24"/>
        </w:rPr>
        <w:t xml:space="preserve"> of others </w:t>
      </w:r>
      <w:r w:rsidR="002E472E" w:rsidRPr="006D52A3">
        <w:rPr>
          <w:rFonts w:ascii="Times New Roman" w:eastAsia="Times New Roman" w:hAnsi="Times New Roman" w:cs="Times New Roman"/>
          <w:bCs/>
          <w:sz w:val="24"/>
          <w:szCs w:val="24"/>
        </w:rPr>
        <w:t xml:space="preserve">while eating </w:t>
      </w:r>
      <w:r w:rsidR="001A27FD" w:rsidRPr="006D52A3">
        <w:rPr>
          <w:rFonts w:ascii="Times New Roman" w:eastAsia="Times New Roman" w:hAnsi="Times New Roman" w:cs="Times New Roman"/>
          <w:bCs/>
          <w:sz w:val="24"/>
          <w:szCs w:val="24"/>
        </w:rPr>
        <w:t>al</w:t>
      </w:r>
      <w:r w:rsidR="00DC22CE" w:rsidRPr="006D52A3">
        <w:rPr>
          <w:rFonts w:ascii="Times New Roman" w:eastAsia="Times New Roman" w:hAnsi="Times New Roman" w:cs="Times New Roman"/>
          <w:bCs/>
          <w:sz w:val="24"/>
          <w:szCs w:val="24"/>
        </w:rPr>
        <w:t>ters</w:t>
      </w:r>
      <w:r w:rsidR="002E472E" w:rsidRPr="006D52A3">
        <w:rPr>
          <w:rFonts w:ascii="Times New Roman" w:eastAsia="Times New Roman" w:hAnsi="Times New Roman" w:cs="Times New Roman"/>
          <w:bCs/>
          <w:sz w:val="24"/>
          <w:szCs w:val="24"/>
        </w:rPr>
        <w:t xml:space="preserve"> people’s choice and the intake of food </w:t>
      </w:r>
      <w:sdt>
        <w:sdtPr>
          <w:rPr>
            <w:rFonts w:ascii="Times New Roman" w:eastAsia="Times New Roman" w:hAnsi="Times New Roman" w:cs="Times New Roman"/>
            <w:bCs/>
            <w:sz w:val="24"/>
            <w:szCs w:val="24"/>
          </w:rPr>
          <w:alias w:val="To edit, see citavi.com/edit"/>
          <w:tag w:val="CitaviPlaceholder#2e151730-c4e5-43a6-9398-2b9e0c41205c"/>
          <w:id w:val="-2061468054"/>
          <w:placeholder>
            <w:docPart w:val="DefaultPlaceholder_-1854013440"/>
          </w:placeholder>
        </w:sdtPr>
        <w:sdtContent>
          <w:r w:rsidR="002E472E" w:rsidRPr="006D52A3">
            <w:rPr>
              <w:rFonts w:ascii="Times New Roman" w:eastAsia="Times New Roman" w:hAnsi="Times New Roman" w:cs="Times New Roman"/>
              <w:bCs/>
              <w:sz w:val="24"/>
              <w:szCs w:val="24"/>
            </w:rPr>
            <w:fldChar w:fldCharType="begin"/>
          </w:r>
          <w:r w:rsidR="006C5999">
            <w:rPr>
              <w:rFonts w:ascii="Times New Roman" w:eastAsia="Times New Roman" w:hAnsi="Times New Roman" w:cs="Times New Roman"/>
              <w:bCs/>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yNTQ3ZTFhLWI1MGQtNDhkNi05MmVhLTNlNjJmNGQ2MWI2MSIsIlJhbmdlU3RhcnQiOjEzLCJSYW5nZUxlbmd0aCI6MTQsIlJlZmVyZW5jZUlkIjoiZWY2YTAyOTYtYmRiMS00ODk2LTlmNmUtNTIwZjU5YjQ2NjA2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yNTI2NTE1MyIsIlVyaVN0cmluZyI6Imh0dHA6Ly93d3cubmNiaS5ubG0ubmloLmdvdi9wdWJtZWQvMjUyNjUxNTM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}</w:instrText>
          </w:r>
          <w:r w:rsidR="002E472E" w:rsidRPr="006D52A3">
            <w:rPr>
              <w:rFonts w:ascii="Times New Roman" w:eastAsia="Times New Roman" w:hAnsi="Times New Roman" w:cs="Times New Roman"/>
              <w:bCs/>
              <w:sz w:val="24"/>
              <w:szCs w:val="24"/>
            </w:rPr>
            <w:fldChar w:fldCharType="separate"/>
          </w:r>
          <w:r w:rsidR="00EF2F8F">
            <w:rPr>
              <w:rFonts w:ascii="Times New Roman" w:eastAsia="Times New Roman" w:hAnsi="Times New Roman" w:cs="Times New Roman"/>
              <w:bCs/>
              <w:sz w:val="24"/>
              <w:szCs w:val="24"/>
            </w:rPr>
            <w:t>(Castro, 1997; Herman, 2015; Jaeger &amp; Rose, 2008)</w:t>
          </w:r>
          <w:r w:rsidR="002E472E" w:rsidRPr="006D52A3">
            <w:rPr>
              <w:rFonts w:ascii="Times New Roman" w:eastAsia="Times New Roman" w:hAnsi="Times New Roman" w:cs="Times New Roman"/>
              <w:bCs/>
              <w:sz w:val="24"/>
              <w:szCs w:val="24"/>
            </w:rPr>
            <w:fldChar w:fldCharType="end"/>
          </w:r>
        </w:sdtContent>
      </w:sdt>
      <w:r w:rsidR="002E472E" w:rsidRPr="006D52A3">
        <w:rPr>
          <w:rFonts w:ascii="Times New Roman" w:eastAsia="Times New Roman" w:hAnsi="Times New Roman" w:cs="Times New Roman"/>
          <w:bCs/>
          <w:sz w:val="24"/>
          <w:szCs w:val="24"/>
        </w:rPr>
        <w:t xml:space="preserve">. </w:t>
      </w:r>
      <w:r w:rsidR="00DC22CE" w:rsidRPr="006D52A3">
        <w:rPr>
          <w:rFonts w:ascii="Times New Roman" w:eastAsia="Times New Roman" w:hAnsi="Times New Roman" w:cs="Times New Roman"/>
          <w:bCs/>
          <w:sz w:val="24"/>
          <w:szCs w:val="24"/>
        </w:rPr>
        <w:t>For example, p</w:t>
      </w:r>
      <w:r w:rsidR="002E472E" w:rsidRPr="006D52A3">
        <w:rPr>
          <w:rFonts w:ascii="Times New Roman" w:eastAsia="Times New Roman" w:hAnsi="Times New Roman" w:cs="Times New Roman"/>
          <w:bCs/>
          <w:sz w:val="24"/>
          <w:szCs w:val="24"/>
        </w:rPr>
        <w:t xml:space="preserve">eople </w:t>
      </w:r>
      <w:r w:rsidR="00DC22CE" w:rsidRPr="006D52A3">
        <w:rPr>
          <w:rFonts w:ascii="Times New Roman" w:eastAsia="Times New Roman" w:hAnsi="Times New Roman" w:cs="Times New Roman"/>
          <w:bCs/>
          <w:sz w:val="24"/>
          <w:szCs w:val="24"/>
        </w:rPr>
        <w:t>model their consumption based on the behavior of peers, using others’</w:t>
      </w:r>
      <w:r w:rsidR="00BE5413" w:rsidRPr="006D52A3">
        <w:rPr>
          <w:rFonts w:ascii="Times New Roman" w:eastAsia="Times New Roman" w:hAnsi="Times New Roman" w:cs="Times New Roman"/>
          <w:bCs/>
          <w:sz w:val="24"/>
          <w:szCs w:val="24"/>
        </w:rPr>
        <w:t xml:space="preserve"> intake as a guide for appropriate behavior</w:t>
      </w:r>
      <w:r w:rsidR="00485648" w:rsidRPr="006D52A3">
        <w:rPr>
          <w:rFonts w:ascii="Times New Roman" w:eastAsia="Times New Roman" w:hAnsi="Times New Roman" w:cs="Times New Roman"/>
          <w:bCs/>
          <w:sz w:val="24"/>
          <w:szCs w:val="24"/>
        </w:rPr>
        <w:t xml:space="preserve"> </w:t>
      </w:r>
      <w:sdt>
        <w:sdtPr>
          <w:rPr>
            <w:rFonts w:ascii="Times New Roman" w:eastAsia="Times New Roman" w:hAnsi="Times New Roman" w:cs="Times New Roman"/>
            <w:bCs/>
            <w:sz w:val="24"/>
            <w:szCs w:val="24"/>
          </w:rPr>
          <w:alias w:val="To edit, see citavi.com/edit"/>
          <w:tag w:val="CitaviPlaceholder#914636db-619c-42e6-8aa2-38e759411965"/>
          <w:id w:val="-1197843790"/>
          <w:placeholder>
            <w:docPart w:val="DefaultPlaceholder_-1854013440"/>
          </w:placeholder>
        </w:sdtPr>
        <w:sdtContent>
          <w:r w:rsidR="00485648" w:rsidRPr="006D52A3">
            <w:rPr>
              <w:rFonts w:ascii="Times New Roman" w:eastAsia="Times New Roman" w:hAnsi="Times New Roman" w:cs="Times New Roman"/>
              <w:bCs/>
              <w:sz w:val="24"/>
              <w:szCs w:val="24"/>
            </w:rPr>
            <w:fldChar w:fldCharType="begin"/>
          </w:r>
          <w:r w:rsidR="006C5999">
            <w:rPr>
              <w:rFonts w:ascii="Times New Roman" w:eastAsia="Times New Roman" w:hAnsi="Times New Roman" w:cs="Times New Roman"/>
              <w:bCs/>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jNWM3ZTRiLTc3M2UtNDdiMC1hNWU0LTgwMWM3MjNmMjc0MCIsIlJhbmdlTGVuZ3RoIjoxOSwiUmVmZXJlbmNlSWQiOiIwNDYyODcyYS01MzNlLTQ2YzQtYjkyYi1kMTA2ODQ0OTdkMW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wNi9hcHBlLjIwMDAuMDM4OCIsIkVkaXRvcnMiOltdLCJFdmFsdWF0aW9uQ29tcGxleGl0eSI6MCwiRXZhbHVhdGlvblNvdXJjZVRleHRGb3JtYXQiOjAsIkdyb3VwcyI6W10sIkhhc0xhYmVsMSI6ZmFsc2UsIkhhc0xhYmVsMiI6ZmFsc2UsIktleXdvcmRzIjpbXSwiTGFuZ3VhZ2UiOiJlbmciLCJMYW5ndWFnZUNvZGUiOiJlbiI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TIzNzM1MiIsIlVyaVN0cmluZyI6Imh0dHA6Ly93d3cubmNiaS5ubG0ubmloLmdvdi9wdWJtZWQvMTEyMzczNTI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}</w:instrText>
          </w:r>
          <w:r w:rsidR="00485648" w:rsidRPr="006D52A3">
            <w:rPr>
              <w:rFonts w:ascii="Times New Roman" w:eastAsia="Times New Roman" w:hAnsi="Times New Roman" w:cs="Times New Roman"/>
              <w:bCs/>
              <w:sz w:val="24"/>
              <w:szCs w:val="24"/>
            </w:rPr>
            <w:fldChar w:fldCharType="separate"/>
          </w:r>
          <w:r w:rsidR="00EF2F8F">
            <w:rPr>
              <w:rFonts w:ascii="Times New Roman" w:eastAsia="Times New Roman" w:hAnsi="Times New Roman" w:cs="Times New Roman"/>
              <w:bCs/>
              <w:sz w:val="24"/>
              <w:szCs w:val="24"/>
            </w:rPr>
            <w:t>(Roth et al., 2001)</w:t>
          </w:r>
          <w:r w:rsidR="00485648" w:rsidRPr="006D52A3">
            <w:rPr>
              <w:rFonts w:ascii="Times New Roman" w:eastAsia="Times New Roman" w:hAnsi="Times New Roman" w:cs="Times New Roman"/>
              <w:bCs/>
              <w:sz w:val="24"/>
              <w:szCs w:val="24"/>
            </w:rPr>
            <w:fldChar w:fldCharType="end"/>
          </w:r>
        </w:sdtContent>
      </w:sdt>
      <w:r w:rsidR="00BE5413" w:rsidRPr="006D52A3">
        <w:rPr>
          <w:rFonts w:ascii="Times New Roman" w:eastAsia="Times New Roman" w:hAnsi="Times New Roman" w:cs="Times New Roman"/>
          <w:bCs/>
          <w:sz w:val="24"/>
          <w:szCs w:val="24"/>
        </w:rPr>
        <w:t xml:space="preserve">. </w:t>
      </w:r>
      <w:r w:rsidR="001A27FD" w:rsidRPr="006D52A3">
        <w:rPr>
          <w:rFonts w:ascii="Times New Roman" w:eastAsia="Times New Roman" w:hAnsi="Times New Roman" w:cs="Times New Roman"/>
          <w:bCs/>
          <w:sz w:val="24"/>
          <w:szCs w:val="24"/>
        </w:rPr>
        <w:t xml:space="preserve">However, </w:t>
      </w:r>
      <w:r w:rsidR="00A22DFC" w:rsidRPr="006D52A3">
        <w:rPr>
          <w:rFonts w:ascii="Times New Roman" w:eastAsia="Times New Roman" w:hAnsi="Times New Roman" w:cs="Times New Roman"/>
          <w:bCs/>
          <w:sz w:val="24"/>
          <w:szCs w:val="24"/>
        </w:rPr>
        <w:t xml:space="preserve">according to a review by </w:t>
      </w:r>
      <w:sdt>
        <w:sdtPr>
          <w:rPr>
            <w:rFonts w:ascii="Times New Roman" w:eastAsia="Times New Roman" w:hAnsi="Times New Roman" w:cs="Times New Roman"/>
            <w:bCs/>
            <w:sz w:val="24"/>
            <w:szCs w:val="24"/>
          </w:rPr>
          <w:alias w:val="To edit, see citavi.com/edit"/>
          <w:tag w:val="CitaviPlaceholder#88a6b736-c353-440c-b1c5-f5c94a8e063e"/>
          <w:id w:val="766053208"/>
          <w:placeholder>
            <w:docPart w:val="DefaultPlaceholder_-1854013440"/>
          </w:placeholder>
        </w:sdtPr>
        <w:sdtContent>
          <w:r w:rsidR="00A22DFC" w:rsidRPr="006D52A3">
            <w:rPr>
              <w:rFonts w:ascii="Times New Roman" w:eastAsia="Times New Roman" w:hAnsi="Times New Roman" w:cs="Times New Roman"/>
              <w:bCs/>
              <w:sz w:val="24"/>
              <w:szCs w:val="24"/>
            </w:rPr>
            <w:fldChar w:fldCharType="begin"/>
          </w:r>
          <w:r w:rsidR="006C5999">
            <w:rPr>
              <w:rFonts w:ascii="Times New Roman" w:eastAsia="Times New Roman" w:hAnsi="Times New Roman" w:cs="Times New Roman"/>
              <w:bCs/>
              <w:sz w:val="24"/>
              <w:szCs w:val="24"/>
            </w:rPr>
            <w:instrText>ADDIN CitaviPlaceholder{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I1MjY1MTUzIiwiVXJpU3RyaW5nIjoiaHR0cDovL3d3dy5uY2JpLm5sbS5uaWguZ292L3B1Ym1lZC8yNTI2NTE1M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2FybF8iLCJDcmVhdGVkT24iOiIyMDI1LTA1LTA5VDE2OjE5OjU0IiwiTW9kaWZpZWRCeSI6Il9DYXJsXyIsIklkIjoiMjJlMWFjYjgtYjAzOC00OGFlLWExM2ItMjcyZWRlZmU5ZDdlIiwiTW9kaWZpZWRPbiI6IjIwMjUtMDUtMDlUMTY6MTk6NTQiLCJQcm9qZWN0Ijp7IiRyZWYiOiI4In19LH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E2L2ouYXBwZXQuMjAxNC4wOS4wMTYiLCJVcmlTdHJpbmciOiJodHRwczovL2RvaS5vcmcvMTAuMTAxNi9qLmFwcGV0LjIwMTQuMDkuMDE2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}</w:instrText>
          </w:r>
          <w:r w:rsidR="00A22DFC" w:rsidRPr="006D52A3">
            <w:rPr>
              <w:rFonts w:ascii="Times New Roman" w:eastAsia="Times New Roman" w:hAnsi="Times New Roman" w:cs="Times New Roman"/>
              <w:bCs/>
              <w:sz w:val="24"/>
              <w:szCs w:val="24"/>
            </w:rPr>
            <w:fldChar w:fldCharType="separate"/>
          </w:r>
          <w:r w:rsidR="00EF2F8F">
            <w:rPr>
              <w:rFonts w:ascii="Times New Roman" w:eastAsia="Times New Roman" w:hAnsi="Times New Roman" w:cs="Times New Roman"/>
              <w:bCs/>
              <w:sz w:val="24"/>
              <w:szCs w:val="24"/>
            </w:rPr>
            <w:t>Herman</w:t>
          </w:r>
          <w:r w:rsidR="00A22DFC" w:rsidRPr="006D52A3">
            <w:rPr>
              <w:rFonts w:ascii="Times New Roman" w:eastAsia="Times New Roman" w:hAnsi="Times New Roman" w:cs="Times New Roman"/>
              <w:bCs/>
              <w:sz w:val="24"/>
              <w:szCs w:val="24"/>
            </w:rPr>
            <w:fldChar w:fldCharType="end"/>
          </w:r>
        </w:sdtContent>
      </w:sdt>
      <w:r w:rsidR="00A22DFC" w:rsidRPr="006D52A3">
        <w:rPr>
          <w:rFonts w:ascii="Times New Roman" w:eastAsia="Times New Roman" w:hAnsi="Times New Roman" w:cs="Times New Roman"/>
          <w:bCs/>
          <w:sz w:val="24"/>
          <w:szCs w:val="24"/>
        </w:rPr>
        <w:t xml:space="preserve"> </w:t>
      </w:r>
      <w:sdt>
        <w:sdtPr>
          <w:rPr>
            <w:rFonts w:ascii="Times New Roman" w:eastAsia="Times New Roman" w:hAnsi="Times New Roman" w:cs="Times New Roman"/>
            <w:bCs/>
            <w:sz w:val="24"/>
            <w:szCs w:val="24"/>
          </w:rPr>
          <w:alias w:val="To edit, see citavi.com/edit"/>
          <w:tag w:val="CitaviPlaceholder#3fc3b4b3-2dd4-458c-bb22-6cdb69db600d"/>
          <w:id w:val="1075326781"/>
          <w:placeholder>
            <w:docPart w:val="DefaultPlaceholder_-1854013440"/>
          </w:placeholder>
        </w:sdtPr>
        <w:sdtContent>
          <w:r w:rsidR="00A22DFC" w:rsidRPr="006D52A3">
            <w:rPr>
              <w:rFonts w:ascii="Times New Roman" w:eastAsia="Times New Roman" w:hAnsi="Times New Roman" w:cs="Times New Roman"/>
              <w:bCs/>
              <w:sz w:val="24"/>
              <w:szCs w:val="24"/>
            </w:rPr>
            <w:fldChar w:fldCharType="begin"/>
          </w:r>
          <w:r w:rsidR="006C5999">
            <w:rPr>
              <w:rFonts w:ascii="Times New Roman" w:eastAsia="Times New Roman" w:hAnsi="Times New Roman" w:cs="Times New Roman"/>
              <w:bCs/>
              <w:sz w:val="24"/>
              <w:szCs w:val="24"/>
            </w:rPr>
            <w:instrText>ADDIN CitaviPlaceholder{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jUyNjUxNTMiLCJVcmlTdHJpbmciOiJodHRwOi8vd3d3Lm5jYmkubmxtLm5paC5nb3YvcHVibWVkLzI1MjY1MTUz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DYXJsXyIsIkNyZWF0ZWRPbiI6IjIwMjUtMDUtMDlUMTY6MTk6NTQiLCJNb2RpZmllZEJ5IjoiX0NhcmxfIiwiSWQiOiIyMmUxYWNiOC1iMDM4LTQ4YWUtYTEzYi0yNzJlZGVmZTlkN2UiLCJNb2RpZmllZE9uIjoiMjAyNS0wNS0wOVQxNjoxOTo1NCIsIlByb2plY3QiOnsiJHJlZiI6IjgifX0s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MTYvai5hcHBldC4yMDE0LjA5LjAxNiIsIlVyaVN0cmluZyI6Imh0dHBzOi8vZG9pLm9yZy8xMC4xMDE2L2ouYXBwZXQuMjAxNC4wOS4wMTY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}</w:instrText>
          </w:r>
          <w:r w:rsidR="00A22DFC" w:rsidRPr="006D52A3">
            <w:rPr>
              <w:rFonts w:ascii="Times New Roman" w:eastAsia="Times New Roman" w:hAnsi="Times New Roman" w:cs="Times New Roman"/>
              <w:bCs/>
              <w:sz w:val="24"/>
              <w:szCs w:val="24"/>
            </w:rPr>
            <w:fldChar w:fldCharType="separate"/>
          </w:r>
          <w:r w:rsidR="00EF2F8F">
            <w:rPr>
              <w:rFonts w:ascii="Times New Roman" w:eastAsia="Times New Roman" w:hAnsi="Times New Roman" w:cs="Times New Roman"/>
              <w:bCs/>
              <w:sz w:val="24"/>
              <w:szCs w:val="24"/>
            </w:rPr>
            <w:t>(2015)</w:t>
          </w:r>
          <w:r w:rsidR="00A22DFC" w:rsidRPr="006D52A3">
            <w:rPr>
              <w:rFonts w:ascii="Times New Roman" w:eastAsia="Times New Roman" w:hAnsi="Times New Roman" w:cs="Times New Roman"/>
              <w:bCs/>
              <w:sz w:val="24"/>
              <w:szCs w:val="24"/>
            </w:rPr>
            <w:fldChar w:fldCharType="end"/>
          </w:r>
        </w:sdtContent>
      </w:sdt>
      <w:r w:rsidR="00A22DFC" w:rsidRPr="006D52A3">
        <w:rPr>
          <w:rFonts w:ascii="Times New Roman" w:eastAsia="Times New Roman" w:hAnsi="Times New Roman" w:cs="Times New Roman"/>
          <w:bCs/>
          <w:sz w:val="24"/>
          <w:szCs w:val="24"/>
        </w:rPr>
        <w:t xml:space="preserve">, </w:t>
      </w:r>
      <w:r w:rsidR="00485648" w:rsidRPr="006D52A3">
        <w:rPr>
          <w:rFonts w:ascii="Times New Roman" w:eastAsia="Times New Roman" w:hAnsi="Times New Roman" w:cs="Times New Roman"/>
          <w:bCs/>
          <w:sz w:val="24"/>
          <w:szCs w:val="24"/>
        </w:rPr>
        <w:t xml:space="preserve">it is more likely to observe </w:t>
      </w:r>
      <w:r w:rsidR="00BE5413" w:rsidRPr="006D52A3">
        <w:rPr>
          <w:rFonts w:ascii="Times New Roman" w:eastAsia="Times New Roman" w:hAnsi="Times New Roman" w:cs="Times New Roman"/>
          <w:bCs/>
          <w:sz w:val="24"/>
          <w:szCs w:val="24"/>
        </w:rPr>
        <w:t>social facilitation among friends dining together than among strange</w:t>
      </w:r>
      <w:r w:rsidR="00485648" w:rsidRPr="006D52A3">
        <w:rPr>
          <w:rFonts w:ascii="Times New Roman" w:eastAsia="Times New Roman" w:hAnsi="Times New Roman" w:cs="Times New Roman"/>
          <w:bCs/>
          <w:sz w:val="24"/>
          <w:szCs w:val="24"/>
        </w:rPr>
        <w:t>rs</w:t>
      </w:r>
      <w:r w:rsidR="00BE5413" w:rsidRPr="006D52A3">
        <w:rPr>
          <w:rFonts w:ascii="Times New Roman" w:eastAsia="Times New Roman" w:hAnsi="Times New Roman" w:cs="Times New Roman"/>
          <w:bCs/>
          <w:sz w:val="24"/>
          <w:szCs w:val="24"/>
        </w:rPr>
        <w:t>.</w:t>
      </w:r>
      <w:r w:rsidR="00485648" w:rsidRPr="006D52A3">
        <w:rPr>
          <w:rFonts w:ascii="Times New Roman" w:eastAsia="Times New Roman" w:hAnsi="Times New Roman" w:cs="Times New Roman"/>
          <w:bCs/>
          <w:sz w:val="24"/>
          <w:szCs w:val="24"/>
        </w:rPr>
        <w:t xml:space="preserve"> The difference i</w:t>
      </w:r>
      <w:r w:rsidR="00110631">
        <w:rPr>
          <w:rFonts w:ascii="Times New Roman" w:eastAsia="Times New Roman" w:hAnsi="Times New Roman" w:cs="Times New Roman"/>
          <w:bCs/>
          <w:sz w:val="24"/>
          <w:szCs w:val="24"/>
        </w:rPr>
        <w:t>s</w:t>
      </w:r>
      <w:r w:rsidR="00485648" w:rsidRPr="006D52A3">
        <w:rPr>
          <w:rFonts w:ascii="Times New Roman" w:eastAsia="Times New Roman" w:hAnsi="Times New Roman" w:cs="Times New Roman"/>
          <w:bCs/>
          <w:sz w:val="24"/>
          <w:szCs w:val="24"/>
        </w:rPr>
        <w:t xml:space="preserve"> </w:t>
      </w:r>
      <w:r w:rsidR="00DC22CE" w:rsidRPr="006D52A3">
        <w:rPr>
          <w:rFonts w:ascii="Times New Roman" w:eastAsia="Times New Roman" w:hAnsi="Times New Roman" w:cs="Times New Roman"/>
          <w:bCs/>
          <w:sz w:val="24"/>
          <w:szCs w:val="24"/>
        </w:rPr>
        <w:t>likely</w:t>
      </w:r>
      <w:r w:rsidR="00485648" w:rsidRPr="006D52A3">
        <w:rPr>
          <w:rFonts w:ascii="Times New Roman" w:eastAsia="Times New Roman" w:hAnsi="Times New Roman" w:cs="Times New Roman"/>
          <w:bCs/>
          <w:sz w:val="24"/>
          <w:szCs w:val="24"/>
        </w:rPr>
        <w:t xml:space="preserve"> associated with a higher</w:t>
      </w:r>
      <w:r w:rsidR="00BE5413" w:rsidRPr="006D52A3">
        <w:rPr>
          <w:rFonts w:ascii="Times New Roman" w:eastAsia="Times New Roman" w:hAnsi="Times New Roman" w:cs="Times New Roman"/>
          <w:bCs/>
          <w:sz w:val="24"/>
          <w:szCs w:val="24"/>
        </w:rPr>
        <w:t xml:space="preserve"> eager</w:t>
      </w:r>
      <w:r w:rsidR="00485648" w:rsidRPr="006D52A3">
        <w:rPr>
          <w:rFonts w:ascii="Times New Roman" w:eastAsia="Times New Roman" w:hAnsi="Times New Roman" w:cs="Times New Roman"/>
          <w:bCs/>
          <w:sz w:val="24"/>
          <w:szCs w:val="24"/>
        </w:rPr>
        <w:t>ness</w:t>
      </w:r>
      <w:r w:rsidR="00BE5413" w:rsidRPr="006D52A3">
        <w:rPr>
          <w:rFonts w:ascii="Times New Roman" w:eastAsia="Times New Roman" w:hAnsi="Times New Roman" w:cs="Times New Roman"/>
          <w:bCs/>
          <w:sz w:val="24"/>
          <w:szCs w:val="24"/>
        </w:rPr>
        <w:t xml:space="preserve"> to </w:t>
      </w:r>
      <w:r w:rsidR="00BE5413" w:rsidRPr="006D52A3">
        <w:rPr>
          <w:rFonts w:ascii="Times New Roman" w:eastAsia="Times New Roman" w:hAnsi="Times New Roman" w:cs="Times New Roman"/>
          <w:bCs/>
          <w:sz w:val="24"/>
          <w:szCs w:val="24"/>
        </w:rPr>
        <w:lastRenderedPageBreak/>
        <w:t>make a positive impression on strangers than on friends</w:t>
      </w:r>
      <w:r w:rsidR="00555C72" w:rsidRPr="006D52A3">
        <w:rPr>
          <w:rFonts w:ascii="Times New Roman" w:eastAsia="Times New Roman" w:hAnsi="Times New Roman" w:cs="Times New Roman"/>
          <w:bCs/>
          <w:sz w:val="24"/>
          <w:szCs w:val="24"/>
        </w:rPr>
        <w:t xml:space="preserve">, since the perceived social risk is higher </w:t>
      </w:r>
      <w:sdt>
        <w:sdtPr>
          <w:rPr>
            <w:rFonts w:ascii="Times New Roman" w:eastAsia="Times New Roman" w:hAnsi="Times New Roman" w:cs="Times New Roman"/>
            <w:bCs/>
            <w:sz w:val="24"/>
            <w:szCs w:val="24"/>
          </w:rPr>
          <w:alias w:val="To edit, see citavi.com/edit"/>
          <w:tag w:val="CitaviPlaceholder#b85e66ac-0fbd-47e0-90a4-cd10530bde44"/>
          <w:id w:val="2112928728"/>
          <w:placeholder>
            <w:docPart w:val="DefaultPlaceholder_-1854013440"/>
          </w:placeholder>
        </w:sdtPr>
        <w:sdtContent>
          <w:r w:rsidR="00A22DFC" w:rsidRPr="006D52A3">
            <w:rPr>
              <w:rFonts w:ascii="Times New Roman" w:eastAsia="Times New Roman" w:hAnsi="Times New Roman" w:cs="Times New Roman"/>
              <w:bCs/>
              <w:sz w:val="24"/>
              <w:szCs w:val="24"/>
            </w:rPr>
            <w:fldChar w:fldCharType="begin"/>
          </w:r>
          <w:r w:rsidR="003113B8" w:rsidRPr="006D52A3">
            <w:rPr>
              <w:rFonts w:ascii="Times New Roman" w:eastAsia="Times New Roman" w:hAnsi="Times New Roman" w:cs="Times New Roman"/>
              <w:bCs/>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2MTQ5NDU4LTU5YjItNDc5Yy1iMWFmLWQzM2MzZTIxNTU3MSIsIlJhbmdlTGVuZ3RoIjoxOSwiUmVmZXJlbmNlSWQiOiJlMzljMDMxMC01MjM0LTQwZWUtYTNmMi1kZWU2ODFhY2Y1NW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MzcvMDAyMi0zNTE0LjY5LjYuMTEyMCIsIlVyaVN0cmluZyI6Imh0dHBzOi8vZG9pLm9yZy8xMC4xMDM3LzAwMjItMzUxNC42OS42LjExMjA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}</w:instrText>
          </w:r>
          <w:r w:rsidR="00A22DFC" w:rsidRPr="006D52A3">
            <w:rPr>
              <w:rFonts w:ascii="Times New Roman" w:eastAsia="Times New Roman" w:hAnsi="Times New Roman" w:cs="Times New Roman"/>
              <w:bCs/>
              <w:sz w:val="24"/>
              <w:szCs w:val="24"/>
            </w:rPr>
            <w:fldChar w:fldCharType="separate"/>
          </w:r>
          <w:r w:rsidR="00EF2F8F">
            <w:rPr>
              <w:rFonts w:ascii="Times New Roman" w:eastAsia="Times New Roman" w:hAnsi="Times New Roman" w:cs="Times New Roman"/>
              <w:bCs/>
              <w:sz w:val="24"/>
              <w:szCs w:val="24"/>
            </w:rPr>
            <w:t>(Tice et al., 1995)</w:t>
          </w:r>
          <w:r w:rsidR="00A22DFC" w:rsidRPr="006D52A3">
            <w:rPr>
              <w:rFonts w:ascii="Times New Roman" w:eastAsia="Times New Roman" w:hAnsi="Times New Roman" w:cs="Times New Roman"/>
              <w:bCs/>
              <w:sz w:val="24"/>
              <w:szCs w:val="24"/>
            </w:rPr>
            <w:fldChar w:fldCharType="end"/>
          </w:r>
        </w:sdtContent>
      </w:sdt>
      <w:r w:rsidR="00BE5413" w:rsidRPr="006D52A3">
        <w:rPr>
          <w:rFonts w:ascii="Times New Roman" w:eastAsia="Times New Roman" w:hAnsi="Times New Roman" w:cs="Times New Roman"/>
          <w:bCs/>
          <w:sz w:val="24"/>
          <w:szCs w:val="24"/>
        </w:rPr>
        <w:t xml:space="preserve">. </w:t>
      </w:r>
    </w:p>
    <w:p w14:paraId="0774CF73" w14:textId="16E46321" w:rsidR="00555C72" w:rsidRPr="006D52A3" w:rsidRDefault="00555C72" w:rsidP="00555C72">
      <w:pPr>
        <w:spacing w:line="480" w:lineRule="auto"/>
        <w:ind w:firstLine="720"/>
        <w:rPr>
          <w:rFonts w:ascii="Times New Roman" w:eastAsia="Times New Roman" w:hAnsi="Times New Roman" w:cs="Times New Roman"/>
          <w:bCs/>
          <w:sz w:val="24"/>
          <w:szCs w:val="24"/>
        </w:rPr>
      </w:pPr>
      <w:r w:rsidRPr="006D52A3">
        <w:rPr>
          <w:rFonts w:ascii="Times New Roman" w:eastAsia="Times New Roman" w:hAnsi="Times New Roman" w:cs="Times New Roman"/>
          <w:bCs/>
          <w:sz w:val="24"/>
          <w:szCs w:val="24"/>
        </w:rPr>
        <w:t xml:space="preserve">Perceived risk is </w:t>
      </w:r>
      <w:r w:rsidR="00D42EE9" w:rsidRPr="006D52A3">
        <w:rPr>
          <w:rFonts w:ascii="Times New Roman" w:eastAsia="Times New Roman" w:hAnsi="Times New Roman" w:cs="Times New Roman"/>
          <w:bCs/>
          <w:sz w:val="24"/>
          <w:szCs w:val="24"/>
        </w:rPr>
        <w:t>especially</w:t>
      </w:r>
      <w:r w:rsidR="00DC22CE" w:rsidRPr="006D52A3">
        <w:rPr>
          <w:rFonts w:ascii="Times New Roman" w:eastAsia="Times New Roman" w:hAnsi="Times New Roman" w:cs="Times New Roman"/>
          <w:bCs/>
          <w:sz w:val="24"/>
          <w:szCs w:val="24"/>
        </w:rPr>
        <w:t xml:space="preserve"> relevant</w:t>
      </w:r>
      <w:r w:rsidRPr="006D52A3">
        <w:rPr>
          <w:rFonts w:ascii="Times New Roman" w:eastAsia="Times New Roman" w:hAnsi="Times New Roman" w:cs="Times New Roman"/>
          <w:bCs/>
          <w:sz w:val="24"/>
          <w:szCs w:val="24"/>
        </w:rPr>
        <w:t xml:space="preserve"> in </w:t>
      </w:r>
      <w:r w:rsidR="008734AF" w:rsidRPr="006D52A3">
        <w:rPr>
          <w:rFonts w:ascii="Times New Roman" w:eastAsia="Times New Roman" w:hAnsi="Times New Roman" w:cs="Times New Roman"/>
          <w:bCs/>
          <w:sz w:val="24"/>
          <w:szCs w:val="24"/>
        </w:rPr>
        <w:t>contexts</w:t>
      </w:r>
      <w:r w:rsidRPr="006D52A3">
        <w:rPr>
          <w:rFonts w:ascii="Times New Roman" w:eastAsia="Times New Roman" w:hAnsi="Times New Roman" w:cs="Times New Roman"/>
          <w:bCs/>
          <w:sz w:val="24"/>
          <w:szCs w:val="24"/>
        </w:rPr>
        <w:t xml:space="preserve"> where</w:t>
      </w:r>
      <w:r w:rsidR="00D42EE9" w:rsidRPr="006D52A3">
        <w:rPr>
          <w:rFonts w:ascii="Times New Roman" w:eastAsia="Times New Roman" w:hAnsi="Times New Roman" w:cs="Times New Roman"/>
          <w:bCs/>
          <w:sz w:val="24"/>
          <w:szCs w:val="24"/>
        </w:rPr>
        <w:t xml:space="preserve"> consumers prepare or share food with others. In these situations, the </w:t>
      </w:r>
      <w:r w:rsidR="00D60C34" w:rsidRPr="006D52A3">
        <w:rPr>
          <w:rFonts w:ascii="Times New Roman" w:eastAsia="Times New Roman" w:hAnsi="Times New Roman" w:cs="Times New Roman"/>
          <w:bCs/>
          <w:sz w:val="24"/>
          <w:szCs w:val="24"/>
        </w:rPr>
        <w:t>s</w:t>
      </w:r>
      <w:r w:rsidR="00D42EE9" w:rsidRPr="006D52A3">
        <w:rPr>
          <w:rFonts w:ascii="Times New Roman" w:eastAsia="Times New Roman" w:hAnsi="Times New Roman" w:cs="Times New Roman"/>
          <w:bCs/>
          <w:sz w:val="24"/>
          <w:szCs w:val="24"/>
        </w:rPr>
        <w:t>o</w:t>
      </w:r>
      <w:r w:rsidR="00D60C34" w:rsidRPr="006D52A3">
        <w:rPr>
          <w:rFonts w:ascii="Times New Roman" w:eastAsia="Times New Roman" w:hAnsi="Times New Roman" w:cs="Times New Roman"/>
          <w:bCs/>
          <w:sz w:val="24"/>
          <w:szCs w:val="24"/>
        </w:rPr>
        <w:t xml:space="preserve">cial pressure </w:t>
      </w:r>
      <w:r w:rsidRPr="006D52A3">
        <w:rPr>
          <w:rFonts w:ascii="Times New Roman" w:eastAsia="Times New Roman" w:hAnsi="Times New Roman" w:cs="Times New Roman"/>
          <w:bCs/>
          <w:sz w:val="24"/>
          <w:szCs w:val="24"/>
        </w:rPr>
        <w:t>of guests not liking the food they are consuming</w:t>
      </w:r>
      <w:r w:rsidR="00D42EE9" w:rsidRPr="006D52A3">
        <w:rPr>
          <w:rFonts w:ascii="Times New Roman" w:eastAsia="Times New Roman" w:hAnsi="Times New Roman" w:cs="Times New Roman"/>
          <w:bCs/>
          <w:sz w:val="24"/>
          <w:szCs w:val="24"/>
        </w:rPr>
        <w:t xml:space="preserve"> can influence purchase decisions. Consumers often </w:t>
      </w:r>
      <w:r w:rsidRPr="006D52A3">
        <w:rPr>
          <w:rFonts w:ascii="Times New Roman" w:eastAsia="Times New Roman" w:hAnsi="Times New Roman" w:cs="Times New Roman"/>
          <w:bCs/>
          <w:sz w:val="24"/>
          <w:szCs w:val="24"/>
        </w:rPr>
        <w:t>purchase safer or known food</w:t>
      </w:r>
      <w:r w:rsidR="00DF450D" w:rsidRPr="006D52A3">
        <w:rPr>
          <w:rFonts w:ascii="Times New Roman" w:eastAsia="Times New Roman" w:hAnsi="Times New Roman" w:cs="Times New Roman"/>
          <w:bCs/>
          <w:sz w:val="24"/>
          <w:szCs w:val="24"/>
        </w:rPr>
        <w:t xml:space="preserve"> t</w:t>
      </w:r>
      <w:r w:rsidRPr="006D52A3">
        <w:rPr>
          <w:rFonts w:ascii="Times New Roman" w:eastAsia="Times New Roman" w:hAnsi="Times New Roman" w:cs="Times New Roman"/>
          <w:bCs/>
          <w:sz w:val="24"/>
          <w:szCs w:val="24"/>
        </w:rPr>
        <w:t>o avoid potential adverse evaluations</w:t>
      </w:r>
      <w:r w:rsidR="00DF450D" w:rsidRPr="006D52A3">
        <w:rPr>
          <w:rFonts w:ascii="Times New Roman" w:eastAsia="Times New Roman" w:hAnsi="Times New Roman" w:cs="Times New Roman"/>
          <w:bCs/>
          <w:sz w:val="24"/>
          <w:szCs w:val="24"/>
        </w:rPr>
        <w:t>​</w:t>
      </w:r>
      <w:r w:rsidRPr="006D52A3">
        <w:rPr>
          <w:rFonts w:ascii="Times New Roman" w:eastAsia="Times New Roman" w:hAnsi="Times New Roman" w:cs="Times New Roman"/>
          <w:bCs/>
          <w:sz w:val="24"/>
          <w:szCs w:val="24"/>
        </w:rPr>
        <w:t xml:space="preserve"> </w:t>
      </w:r>
      <w:sdt>
        <w:sdtPr>
          <w:rPr>
            <w:rFonts w:ascii="Times New Roman" w:eastAsia="Times New Roman" w:hAnsi="Times New Roman" w:cs="Times New Roman"/>
            <w:bCs/>
            <w:sz w:val="24"/>
            <w:szCs w:val="24"/>
          </w:rPr>
          <w:alias w:val="To edit, see citavi.com/edit"/>
          <w:tag w:val="CitaviPlaceholder#c0355ce1-0c94-4e94-b5e6-54120249cf33"/>
          <w:id w:val="-333925761"/>
          <w:placeholder>
            <w:docPart w:val="FC99B610A1D14045BF15DEDDD07416DF"/>
          </w:placeholder>
        </w:sdtPr>
        <w:sdtContent>
          <w:r w:rsidRPr="006D52A3">
            <w:rPr>
              <w:rFonts w:ascii="Times New Roman" w:eastAsia="Times New Roman" w:hAnsi="Times New Roman" w:cs="Times New Roman"/>
              <w:bCs/>
              <w:sz w:val="24"/>
              <w:szCs w:val="24"/>
            </w:rPr>
            <w:fldChar w:fldCharType="begin"/>
          </w:r>
          <w:r w:rsidR="006C5999">
            <w:rPr>
              <w:rFonts w:ascii="Times New Roman" w:eastAsia="Times New Roman" w:hAnsi="Times New Roman" w:cs="Times New Roman"/>
              <w:bCs/>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wNzlkNWVhLWZhZmYtNDU1ZS1hM2U0LTE0MTk1Y2VmZTJhNSIsIlJhbmdlU3RhcnQiOjQzLCJSYW5nZUxlbmd0aCI6MTksIlJlZmVyZW5jZUlkIjoiYjk2MWYxMDYtNGFlMC00OTIzLTlhMTgtZDhmZjEyYjc1MWZh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ExMS8xNDY3LTgzOVgudDAxLTEtMDAwMTU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JodHRwczovL3d3dy5yZXNlYXJjaGdhdGUubmV0L3B1YmxpY2F0aW9uLzIyNzUyNjA4MF9SaXNrX3BlcmNlcHRpb25fYW5kX3Jpc2t5X2Nob2ljZV9TaXR1YXRpb25hbF9pbmZvcm1hdGlvbmFsX2FuZF9kaXNwb3NpdGlvbmFsX2VmZmVjdHMiLCJVcmlTdHJpbmciOiJodHRwczovL3d3dy5yZXNlYXJjaGdhdGUubmV0L3B1YmxpY2F0aW9uLzIyNzUyNjA4MF9SaXNrX3BlcmNlcHRpb25fYW5kX3Jpc2t5X2Nob2ljZV9TaXR1YXRpb25hbF9pbmZvcm1hdGlvbmFsX2FuZF9kaXNwb3NpdGlvbmFsX2VmZmVjdHM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}</w:instrText>
          </w:r>
          <w:r w:rsidRPr="006D52A3">
            <w:rPr>
              <w:rFonts w:ascii="Times New Roman" w:eastAsia="Times New Roman" w:hAnsi="Times New Roman" w:cs="Times New Roman"/>
              <w:bCs/>
              <w:sz w:val="24"/>
              <w:szCs w:val="24"/>
            </w:rPr>
            <w:fldChar w:fldCharType="separate"/>
          </w:r>
          <w:r w:rsidR="00EF2F8F">
            <w:rPr>
              <w:rFonts w:ascii="Times New Roman" w:eastAsia="Times New Roman" w:hAnsi="Times New Roman" w:cs="Times New Roman"/>
              <w:bCs/>
              <w:sz w:val="24"/>
              <w:szCs w:val="24"/>
            </w:rPr>
            <w:t>(Bearden &amp; Etzel, 1982; Jaeger &amp; Rose, 2008; Xie &amp; Wang, 2003)</w:t>
          </w:r>
          <w:r w:rsidRPr="006D52A3">
            <w:rPr>
              <w:rFonts w:ascii="Times New Roman" w:eastAsia="Times New Roman" w:hAnsi="Times New Roman" w:cs="Times New Roman"/>
              <w:bCs/>
              <w:sz w:val="24"/>
              <w:szCs w:val="24"/>
            </w:rPr>
            <w:fldChar w:fldCharType="end"/>
          </w:r>
        </w:sdtContent>
      </w:sdt>
      <w:r w:rsidRPr="006D52A3">
        <w:rPr>
          <w:rFonts w:ascii="Times New Roman" w:eastAsia="Times New Roman" w:hAnsi="Times New Roman" w:cs="Times New Roman"/>
          <w:bCs/>
          <w:sz w:val="24"/>
          <w:szCs w:val="24"/>
        </w:rPr>
        <w:t xml:space="preserve">. In contrast, </w:t>
      </w:r>
      <w:r w:rsidR="008734AF" w:rsidRPr="006D52A3">
        <w:rPr>
          <w:rFonts w:ascii="Times New Roman" w:eastAsia="Times New Roman" w:hAnsi="Times New Roman" w:cs="Times New Roman"/>
          <w:bCs/>
          <w:sz w:val="24"/>
          <w:szCs w:val="24"/>
        </w:rPr>
        <w:t xml:space="preserve">when </w:t>
      </w:r>
      <w:r w:rsidRPr="006D52A3">
        <w:rPr>
          <w:rFonts w:ascii="Times New Roman" w:eastAsia="Times New Roman" w:hAnsi="Times New Roman" w:cs="Times New Roman"/>
          <w:bCs/>
          <w:sz w:val="24"/>
          <w:szCs w:val="24"/>
        </w:rPr>
        <w:t xml:space="preserve">cooking </w:t>
      </w:r>
      <w:r w:rsidR="008734AF" w:rsidRPr="006D52A3">
        <w:rPr>
          <w:rFonts w:ascii="Times New Roman" w:eastAsia="Times New Roman" w:hAnsi="Times New Roman" w:cs="Times New Roman"/>
          <w:bCs/>
          <w:sz w:val="24"/>
          <w:szCs w:val="24"/>
        </w:rPr>
        <w:t>in a more familiar context (i.e.</w:t>
      </w:r>
      <w:r w:rsidR="00585D0F">
        <w:rPr>
          <w:rFonts w:ascii="Times New Roman" w:eastAsia="Times New Roman" w:hAnsi="Times New Roman" w:cs="Times New Roman"/>
          <w:bCs/>
          <w:sz w:val="24"/>
          <w:szCs w:val="24"/>
        </w:rPr>
        <w:t>,</w:t>
      </w:r>
      <w:r w:rsidR="008734AF" w:rsidRPr="006D52A3">
        <w:rPr>
          <w:rFonts w:ascii="Times New Roman" w:eastAsia="Times New Roman" w:hAnsi="Times New Roman" w:cs="Times New Roman"/>
          <w:bCs/>
          <w:sz w:val="24"/>
          <w:szCs w:val="24"/>
        </w:rPr>
        <w:t xml:space="preserve"> cooking with friends or for </w:t>
      </w:r>
      <w:r w:rsidR="00585D0F">
        <w:rPr>
          <w:rFonts w:ascii="Times New Roman" w:eastAsia="Times New Roman" w:hAnsi="Times New Roman" w:cs="Times New Roman"/>
          <w:bCs/>
          <w:sz w:val="24"/>
          <w:szCs w:val="24"/>
        </w:rPr>
        <w:t xml:space="preserve">the </w:t>
      </w:r>
      <w:r w:rsidRPr="006D52A3">
        <w:rPr>
          <w:rFonts w:ascii="Times New Roman" w:eastAsia="Times New Roman" w:hAnsi="Times New Roman" w:cs="Times New Roman"/>
          <w:bCs/>
          <w:sz w:val="24"/>
          <w:szCs w:val="24"/>
        </w:rPr>
        <w:t>ho</w:t>
      </w:r>
      <w:r w:rsidR="008734AF" w:rsidRPr="006D52A3">
        <w:rPr>
          <w:rFonts w:ascii="Times New Roman" w:eastAsia="Times New Roman" w:hAnsi="Times New Roman" w:cs="Times New Roman"/>
          <w:bCs/>
          <w:sz w:val="24"/>
          <w:szCs w:val="24"/>
        </w:rPr>
        <w:t>usehold),</w:t>
      </w:r>
      <w:r w:rsidRPr="006D52A3">
        <w:rPr>
          <w:rFonts w:ascii="Times New Roman" w:eastAsia="Times New Roman" w:hAnsi="Times New Roman" w:cs="Times New Roman"/>
          <w:bCs/>
          <w:sz w:val="24"/>
          <w:szCs w:val="24"/>
        </w:rPr>
        <w:t xml:space="preserve"> using new recipes or new ingredients may be perceived as less risky</w:t>
      </w:r>
      <w:r w:rsidR="00585D0F">
        <w:rPr>
          <w:rFonts w:ascii="Times New Roman" w:eastAsia="Times New Roman" w:hAnsi="Times New Roman" w:cs="Times New Roman"/>
          <w:bCs/>
          <w:sz w:val="24"/>
          <w:szCs w:val="24"/>
        </w:rPr>
        <w:t>,</w:t>
      </w:r>
      <w:r w:rsidRPr="006D52A3">
        <w:rPr>
          <w:rFonts w:ascii="Times New Roman" w:eastAsia="Times New Roman" w:hAnsi="Times New Roman" w:cs="Times New Roman"/>
          <w:bCs/>
          <w:sz w:val="24"/>
          <w:szCs w:val="24"/>
        </w:rPr>
        <w:t xml:space="preserve"> resulting in </w:t>
      </w:r>
      <w:r w:rsidR="008734AF" w:rsidRPr="006D52A3">
        <w:rPr>
          <w:rFonts w:ascii="Times New Roman" w:eastAsia="Times New Roman" w:hAnsi="Times New Roman" w:cs="Times New Roman"/>
          <w:bCs/>
          <w:sz w:val="24"/>
          <w:szCs w:val="24"/>
        </w:rPr>
        <w:t>a higher likeli</w:t>
      </w:r>
      <w:r w:rsidR="00585D0F">
        <w:rPr>
          <w:rFonts w:ascii="Times New Roman" w:eastAsia="Times New Roman" w:hAnsi="Times New Roman" w:cs="Times New Roman"/>
          <w:bCs/>
          <w:sz w:val="24"/>
          <w:szCs w:val="24"/>
        </w:rPr>
        <w:t>hood</w:t>
      </w:r>
      <w:r w:rsidR="008734AF" w:rsidRPr="006D52A3">
        <w:rPr>
          <w:rFonts w:ascii="Times New Roman" w:eastAsia="Times New Roman" w:hAnsi="Times New Roman" w:cs="Times New Roman"/>
          <w:bCs/>
          <w:sz w:val="24"/>
          <w:szCs w:val="24"/>
        </w:rPr>
        <w:t xml:space="preserve"> to </w:t>
      </w:r>
      <w:r w:rsidRPr="006D52A3">
        <w:rPr>
          <w:rFonts w:ascii="Times New Roman" w:eastAsia="Times New Roman" w:hAnsi="Times New Roman" w:cs="Times New Roman"/>
          <w:bCs/>
          <w:sz w:val="24"/>
          <w:szCs w:val="24"/>
        </w:rPr>
        <w:t>try unfamiliar or new food products</w:t>
      </w:r>
      <w:r w:rsidR="009E0663" w:rsidRPr="006D52A3">
        <w:rPr>
          <w:rFonts w:ascii="Times New Roman" w:eastAsia="Times New Roman" w:hAnsi="Times New Roman" w:cs="Times New Roman"/>
          <w:bCs/>
          <w:sz w:val="24"/>
          <w:szCs w:val="24"/>
        </w:rPr>
        <w:t xml:space="preserve"> </w:t>
      </w:r>
      <w:sdt>
        <w:sdtPr>
          <w:rPr>
            <w:rFonts w:ascii="Times New Roman" w:eastAsia="Times New Roman" w:hAnsi="Times New Roman" w:cs="Times New Roman"/>
            <w:bCs/>
            <w:sz w:val="24"/>
            <w:szCs w:val="24"/>
          </w:rPr>
          <w:alias w:val="To edit, see citavi.com/edit"/>
          <w:tag w:val="CitaviPlaceholder#35138b43-52ae-472e-bcb8-b1eff1ed1120"/>
          <w:id w:val="1013803204"/>
          <w:placeholder>
            <w:docPart w:val="DefaultPlaceholder_-1854013440"/>
          </w:placeholder>
        </w:sdtPr>
        <w:sdtContent>
          <w:r w:rsidR="009E0663" w:rsidRPr="006D52A3">
            <w:rPr>
              <w:rFonts w:ascii="Times New Roman" w:eastAsia="Times New Roman" w:hAnsi="Times New Roman" w:cs="Times New Roman"/>
              <w:bCs/>
              <w:sz w:val="24"/>
              <w:szCs w:val="24"/>
            </w:rPr>
            <w:fldChar w:fldCharType="begin"/>
          </w:r>
          <w:r w:rsidR="006C5999">
            <w:rPr>
              <w:rFonts w:ascii="Times New Roman" w:eastAsia="Times New Roman" w:hAnsi="Times New Roman" w:cs="Times New Roman"/>
              <w:bCs/>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4NzZjMTU1LThiN2ItNGM5Ny04NWU5LTlhZjMyNmI3NGRiYyIsIlJhbmdlU3RhcnQiOjIwLCJSYW5nZUxlbmd0aCI6MjYsIlJlZmVyZW5jZUlkIjoiZGM2NDc0YmYtNzQzNy00MzMyLWEyNDYtOTFjMDc4YWU0YTU1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S8xLzIwMDMiLCJEb2kiOiIxMC4xMDE2L2ouanJldGFpLjIwMDMuMDkuMDA0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aHR0cHM6Ly93d3cuc2NpZW5jZWRpcmVjdC5jb20vc2NpZW5jZS9hcnRpY2xlL3BpaS9TMDAyMjQzNTkwMzAwMDU1MSIsIlVyaVN0cmluZyI6Imh0dHBzOi8vd3d3LnNjaWVuY2VkaXJlY3QuY29tL3NjaWVuY2UvYXJ0aWNsZS9waWkvUzAwMjI0MzU5MDMwMDA1NTE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}</w:instrText>
          </w:r>
          <w:r w:rsidR="009E0663" w:rsidRPr="006D52A3">
            <w:rPr>
              <w:rFonts w:ascii="Times New Roman" w:eastAsia="Times New Roman" w:hAnsi="Times New Roman" w:cs="Times New Roman"/>
              <w:bCs/>
              <w:sz w:val="24"/>
              <w:szCs w:val="24"/>
            </w:rPr>
            <w:fldChar w:fldCharType="separate"/>
          </w:r>
          <w:r w:rsidR="00EF2F8F">
            <w:rPr>
              <w:rFonts w:ascii="Times New Roman" w:eastAsia="Times New Roman" w:hAnsi="Times New Roman" w:cs="Times New Roman"/>
              <w:bCs/>
              <w:sz w:val="24"/>
              <w:szCs w:val="24"/>
            </w:rPr>
            <w:t>(Motoki et al., 2022; Wakefield &amp; Inman, 2003)</w:t>
          </w:r>
          <w:r w:rsidR="009E0663" w:rsidRPr="006D52A3">
            <w:rPr>
              <w:rFonts w:ascii="Times New Roman" w:eastAsia="Times New Roman" w:hAnsi="Times New Roman" w:cs="Times New Roman"/>
              <w:bCs/>
              <w:sz w:val="24"/>
              <w:szCs w:val="24"/>
            </w:rPr>
            <w:fldChar w:fldCharType="end"/>
          </w:r>
        </w:sdtContent>
      </w:sdt>
      <w:r w:rsidRPr="006D52A3">
        <w:rPr>
          <w:rFonts w:ascii="Times New Roman" w:eastAsia="Times New Roman" w:hAnsi="Times New Roman" w:cs="Times New Roman"/>
          <w:bCs/>
          <w:sz w:val="24"/>
          <w:szCs w:val="24"/>
        </w:rPr>
        <w:t xml:space="preserve">. </w:t>
      </w:r>
    </w:p>
    <w:p w14:paraId="7D30FAE8" w14:textId="214FB06D" w:rsidR="00FD25FA" w:rsidRPr="006D52A3" w:rsidRDefault="008734AF" w:rsidP="00A22DFC">
      <w:pPr>
        <w:spacing w:line="480" w:lineRule="auto"/>
        <w:ind w:firstLine="720"/>
        <w:rPr>
          <w:rFonts w:ascii="Times New Roman" w:eastAsia="Times New Roman" w:hAnsi="Times New Roman" w:cs="Times New Roman"/>
          <w:sz w:val="24"/>
          <w:szCs w:val="24"/>
        </w:rPr>
      </w:pPr>
      <w:r w:rsidRPr="006D52A3">
        <w:rPr>
          <w:rFonts w:ascii="Times New Roman" w:eastAsia="Times New Roman" w:hAnsi="Times New Roman" w:cs="Times New Roman"/>
          <w:bCs/>
          <w:sz w:val="24"/>
          <w:szCs w:val="24"/>
        </w:rPr>
        <w:t>Th</w:t>
      </w:r>
      <w:r w:rsidR="001B1BF7">
        <w:rPr>
          <w:rFonts w:ascii="Times New Roman" w:eastAsia="Times New Roman" w:hAnsi="Times New Roman" w:cs="Times New Roman"/>
          <w:bCs/>
          <w:sz w:val="24"/>
          <w:szCs w:val="24"/>
        </w:rPr>
        <w:t>e</w:t>
      </w:r>
      <w:r w:rsidRPr="006D52A3">
        <w:rPr>
          <w:rFonts w:ascii="Times New Roman" w:eastAsia="Times New Roman" w:hAnsi="Times New Roman" w:cs="Times New Roman"/>
          <w:bCs/>
          <w:sz w:val="24"/>
          <w:szCs w:val="24"/>
        </w:rPr>
        <w:t>s</w:t>
      </w:r>
      <w:r w:rsidR="001B1BF7">
        <w:rPr>
          <w:rFonts w:ascii="Times New Roman" w:eastAsia="Times New Roman" w:hAnsi="Times New Roman" w:cs="Times New Roman"/>
          <w:bCs/>
          <w:sz w:val="24"/>
          <w:szCs w:val="24"/>
        </w:rPr>
        <w:t>e</w:t>
      </w:r>
      <w:r w:rsidRPr="006D52A3">
        <w:rPr>
          <w:rFonts w:ascii="Times New Roman" w:eastAsia="Times New Roman" w:hAnsi="Times New Roman" w:cs="Times New Roman"/>
          <w:bCs/>
          <w:sz w:val="24"/>
          <w:szCs w:val="24"/>
        </w:rPr>
        <w:t xml:space="preserve"> context</w:t>
      </w:r>
      <w:r w:rsidR="001B1BF7">
        <w:rPr>
          <w:rFonts w:ascii="Times New Roman" w:eastAsia="Times New Roman" w:hAnsi="Times New Roman" w:cs="Times New Roman"/>
          <w:bCs/>
          <w:sz w:val="24"/>
          <w:szCs w:val="24"/>
        </w:rPr>
        <w:t>ual</w:t>
      </w:r>
      <w:r w:rsidRPr="006D52A3">
        <w:rPr>
          <w:rFonts w:ascii="Times New Roman" w:eastAsia="Times New Roman" w:hAnsi="Times New Roman" w:cs="Times New Roman"/>
          <w:bCs/>
          <w:sz w:val="24"/>
          <w:szCs w:val="24"/>
        </w:rPr>
        <w:t xml:space="preserve"> effect</w:t>
      </w:r>
      <w:r w:rsidR="001B1BF7">
        <w:rPr>
          <w:rFonts w:ascii="Times New Roman" w:eastAsia="Times New Roman" w:hAnsi="Times New Roman" w:cs="Times New Roman"/>
          <w:bCs/>
          <w:sz w:val="24"/>
          <w:szCs w:val="24"/>
        </w:rPr>
        <w:t>s</w:t>
      </w:r>
      <w:r w:rsidRPr="006D52A3">
        <w:rPr>
          <w:rFonts w:ascii="Times New Roman" w:eastAsia="Times New Roman" w:hAnsi="Times New Roman" w:cs="Times New Roman"/>
          <w:bCs/>
          <w:sz w:val="24"/>
          <w:szCs w:val="24"/>
        </w:rPr>
        <w:t xml:space="preserve"> ha</w:t>
      </w:r>
      <w:r w:rsidR="001B1BF7">
        <w:rPr>
          <w:rFonts w:ascii="Times New Roman" w:eastAsia="Times New Roman" w:hAnsi="Times New Roman" w:cs="Times New Roman"/>
          <w:bCs/>
          <w:sz w:val="24"/>
          <w:szCs w:val="24"/>
        </w:rPr>
        <w:t>ve</w:t>
      </w:r>
      <w:r w:rsidRPr="006D52A3">
        <w:rPr>
          <w:rFonts w:ascii="Times New Roman" w:eastAsia="Times New Roman" w:hAnsi="Times New Roman" w:cs="Times New Roman"/>
          <w:bCs/>
          <w:sz w:val="24"/>
          <w:szCs w:val="24"/>
        </w:rPr>
        <w:t xml:space="preserve"> been observed in different studies.</w:t>
      </w:r>
      <w:r w:rsidR="002C1859" w:rsidRPr="006D52A3">
        <w:rPr>
          <w:rFonts w:ascii="Times New Roman" w:eastAsia="Times New Roman" w:hAnsi="Times New Roman" w:cs="Times New Roman"/>
          <w:bCs/>
          <w:sz w:val="24"/>
          <w:szCs w:val="24"/>
        </w:rPr>
        <w:t xml:space="preserve"> </w:t>
      </w:r>
      <w:r w:rsidR="005E3204" w:rsidRPr="006D52A3">
        <w:rPr>
          <w:rFonts w:ascii="Times New Roman" w:eastAsia="Times New Roman" w:hAnsi="Times New Roman" w:cs="Times New Roman"/>
          <w:bCs/>
          <w:sz w:val="24"/>
          <w:szCs w:val="24"/>
        </w:rPr>
        <w:t xml:space="preserve">In an </w:t>
      </w:r>
      <w:r w:rsidR="004434C4" w:rsidRPr="006D52A3">
        <w:rPr>
          <w:rFonts w:ascii="Times New Roman" w:eastAsia="Times New Roman" w:hAnsi="Times New Roman" w:cs="Times New Roman"/>
          <w:bCs/>
          <w:sz w:val="24"/>
          <w:szCs w:val="24"/>
        </w:rPr>
        <w:t xml:space="preserve">Iranian </w:t>
      </w:r>
      <w:r w:rsidR="005E3204" w:rsidRPr="006D52A3">
        <w:rPr>
          <w:rFonts w:ascii="Times New Roman" w:eastAsia="Times New Roman" w:hAnsi="Times New Roman" w:cs="Times New Roman"/>
          <w:bCs/>
          <w:sz w:val="24"/>
          <w:szCs w:val="24"/>
        </w:rPr>
        <w:t>study</w:t>
      </w:r>
      <w:r w:rsidR="00A22DFC" w:rsidRPr="006D52A3">
        <w:rPr>
          <w:rFonts w:ascii="Times New Roman" w:eastAsia="Times New Roman" w:hAnsi="Times New Roman" w:cs="Times New Roman"/>
          <w:bCs/>
          <w:sz w:val="24"/>
          <w:szCs w:val="24"/>
        </w:rPr>
        <w:t xml:space="preserve"> conducted by </w:t>
      </w:r>
      <w:sdt>
        <w:sdtPr>
          <w:rPr>
            <w:rFonts w:ascii="Times New Roman" w:eastAsia="Times New Roman" w:hAnsi="Times New Roman" w:cs="Times New Roman"/>
            <w:bCs/>
            <w:sz w:val="24"/>
            <w:szCs w:val="24"/>
          </w:rPr>
          <w:alias w:val="To edit, see citavi.com/edit"/>
          <w:tag w:val="CitaviPlaceholder#af12037a-a2ae-4fd5-983f-f4a761e3f53b"/>
          <w:id w:val="1349455619"/>
          <w:placeholder>
            <w:docPart w:val="DefaultPlaceholder_-1854013440"/>
          </w:placeholder>
        </w:sdtPr>
        <w:sdtContent>
          <w:r w:rsidR="00A22DFC" w:rsidRPr="006D52A3">
            <w:rPr>
              <w:rFonts w:ascii="Times New Roman" w:eastAsia="Times New Roman" w:hAnsi="Times New Roman" w:cs="Times New Roman"/>
              <w:bCs/>
              <w:sz w:val="24"/>
              <w:szCs w:val="24"/>
            </w:rPr>
            <w:fldChar w:fldCharType="begin"/>
          </w:r>
          <w:r w:rsidR="006C5999">
            <w:rPr>
              <w:rFonts w:ascii="Times New Roman" w:eastAsia="Times New Roman" w:hAnsi="Times New Roman" w:cs="Times New Roman"/>
              <w:bCs/>
              <w:sz w:val="24"/>
              <w:szCs w:val="24"/>
            </w:rPr>
            <w:instrText>ADDIN CitaviPlaceholder{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XSwiSGFzTGFiZWwxIjpmYWxzZSwiSGFzTGFiZWwyIjpmYWxzZSwiS2V5d29yZHMiOltdLCJMYW5ndWFnZSI6ImVuZyIsIkxhbmd1YWdlQ29kZSI6ImVuIiwiTG9jYXRpb25zIjpbeyIkaWQiOiIxOSIsIiR0eXBlIjoiU3dpc3NBY2FkZW1pYy5DaXRhdmkuTG9jYXRpb24sIFN3aXNzQWNhZGVtaWMuQ2l0YXZpIiwiQWRkcmVzcyI6eyIkaWQiOiIyMCIsIiR0eXBlIjoiU3dpc3NBY2FkZW1pYy5DaXRhdmkuTGlua2VkUmVzb3VyY2UsIFN3aXNzQWNhZGVtaWMuQ2l0YXZpIiwiTGlua2VkUmVzb3VyY2VUeXBlIjo1LCJPcmlnaW5hbFN0cmluZyI6IjI5NDcyOTUwIiwiVXJpU3RyaW5nIjoiaHR0cDovL3d3dy5uY2JpLm5sbS5uaWguZ292L3B1Ym1lZC8yOTQ3Mjk1MC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}</w:instrText>
          </w:r>
          <w:r w:rsidR="00A22DFC" w:rsidRPr="006D52A3">
            <w:rPr>
              <w:rFonts w:ascii="Times New Roman" w:eastAsia="Times New Roman" w:hAnsi="Times New Roman" w:cs="Times New Roman"/>
              <w:bCs/>
              <w:sz w:val="24"/>
              <w:szCs w:val="24"/>
            </w:rPr>
            <w:fldChar w:fldCharType="separate"/>
          </w:r>
          <w:r w:rsidR="00EF2F8F">
            <w:rPr>
              <w:rFonts w:ascii="Times New Roman" w:eastAsia="Times New Roman" w:hAnsi="Times New Roman" w:cs="Times New Roman"/>
              <w:bCs/>
              <w:sz w:val="24"/>
              <w:szCs w:val="24"/>
            </w:rPr>
            <w:t>Haghighian et al.</w:t>
          </w:r>
          <w:r w:rsidR="00A22DFC" w:rsidRPr="006D52A3">
            <w:rPr>
              <w:rFonts w:ascii="Times New Roman" w:eastAsia="Times New Roman" w:hAnsi="Times New Roman" w:cs="Times New Roman"/>
              <w:bCs/>
              <w:sz w:val="24"/>
              <w:szCs w:val="24"/>
            </w:rPr>
            <w:fldChar w:fldCharType="end"/>
          </w:r>
        </w:sdtContent>
      </w:sdt>
      <w:r w:rsidR="00A22DFC" w:rsidRPr="006D52A3">
        <w:rPr>
          <w:rFonts w:ascii="Times New Roman" w:eastAsia="Times New Roman" w:hAnsi="Times New Roman" w:cs="Times New Roman"/>
          <w:bCs/>
          <w:sz w:val="24"/>
          <w:szCs w:val="24"/>
        </w:rPr>
        <w:t xml:space="preserve"> </w:t>
      </w:r>
      <w:sdt>
        <w:sdtPr>
          <w:rPr>
            <w:rFonts w:ascii="Times New Roman" w:eastAsia="Times New Roman" w:hAnsi="Times New Roman" w:cs="Times New Roman"/>
            <w:bCs/>
            <w:sz w:val="24"/>
            <w:szCs w:val="24"/>
          </w:rPr>
          <w:alias w:val="To edit, see citavi.com/edit"/>
          <w:tag w:val="CitaviPlaceholder#d8d66348-08e9-4033-bbca-633857d10084"/>
          <w:id w:val="-1190990692"/>
          <w:placeholder>
            <w:docPart w:val="DefaultPlaceholder_-1854013440"/>
          </w:placeholder>
        </w:sdtPr>
        <w:sdtContent>
          <w:r w:rsidR="00A22DFC" w:rsidRPr="006D52A3">
            <w:rPr>
              <w:rFonts w:ascii="Times New Roman" w:eastAsia="Times New Roman" w:hAnsi="Times New Roman" w:cs="Times New Roman"/>
              <w:bCs/>
              <w:sz w:val="24"/>
              <w:szCs w:val="24"/>
            </w:rPr>
            <w:fldChar w:fldCharType="begin"/>
          </w:r>
          <w:r w:rsidR="006C5999">
            <w:rPr>
              <w:rFonts w:ascii="Times New Roman" w:eastAsia="Times New Roman" w:hAnsi="Times New Roman" w:cs="Times New Roman"/>
              <w:bCs/>
              <w:sz w:val="24"/>
              <w:szCs w:val="24"/>
            </w:rPr>
            <w:instrText>ADDIN CitaviPlaceholder{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10sIkhhc0xhYmVsMSI6ZmFsc2UsIkhhc0xhYmVsMiI6ZmFsc2UsIktleXdvcmRzIjpbXSwiTGFuZ3VhZ2UiOiJlbmciLCJMYW5ndWFnZUNvZGUiOiJlbiIsIkxvY2F0aW9ucyI6W3siJGlkIjoiMTkiLCIkdHlwZSI6IlN3aXNzQWNhZGVtaWMuQ2l0YXZpLkxvY2F0aW9uLCBTd2lzc0FjYWRlbWljLkNpdGF2aSIsIkFkZHJlc3MiOnsiJGlkIjoiMjAiLCIkdHlwZSI6IlN3aXNzQWNhZGVtaWMuQ2l0YXZpLkxpbmtlZFJlc291cmNlLCBTd2lzc0FjYWRlbWljLkNpdGF2aSIsIkxpbmtlZFJlc291cmNlVHlwZSI6NSwiT3JpZ2luYWxTdHJpbmciOiIyOTQ3Mjk1MCIsIlVyaVN0cmluZyI6Imh0dHA6Ly93d3cubmNiaS5ubG0ubmloLmdvdi9wdWJtZWQvMjk0NzI5NTA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}</w:instrText>
          </w:r>
          <w:r w:rsidR="00A22DFC" w:rsidRPr="006D52A3">
            <w:rPr>
              <w:rFonts w:ascii="Times New Roman" w:eastAsia="Times New Roman" w:hAnsi="Times New Roman" w:cs="Times New Roman"/>
              <w:bCs/>
              <w:sz w:val="24"/>
              <w:szCs w:val="24"/>
            </w:rPr>
            <w:fldChar w:fldCharType="separate"/>
          </w:r>
          <w:r w:rsidR="00EF2F8F">
            <w:rPr>
              <w:rFonts w:ascii="Times New Roman" w:eastAsia="Times New Roman" w:hAnsi="Times New Roman" w:cs="Times New Roman"/>
              <w:bCs/>
              <w:sz w:val="24"/>
              <w:szCs w:val="24"/>
            </w:rPr>
            <w:t>(2017)</w:t>
          </w:r>
          <w:r w:rsidR="00A22DFC" w:rsidRPr="006D52A3">
            <w:rPr>
              <w:rFonts w:ascii="Times New Roman" w:eastAsia="Times New Roman" w:hAnsi="Times New Roman" w:cs="Times New Roman"/>
              <w:bCs/>
              <w:sz w:val="24"/>
              <w:szCs w:val="24"/>
            </w:rPr>
            <w:fldChar w:fldCharType="end"/>
          </w:r>
        </w:sdtContent>
      </w:sdt>
      <w:r w:rsidR="00A22DFC" w:rsidRPr="006D52A3">
        <w:rPr>
          <w:rFonts w:ascii="Times New Roman" w:eastAsia="Times New Roman" w:hAnsi="Times New Roman" w:cs="Times New Roman"/>
          <w:bCs/>
          <w:sz w:val="24"/>
          <w:szCs w:val="24"/>
        </w:rPr>
        <w:t>,</w:t>
      </w:r>
      <w:r w:rsidR="0085167B" w:rsidRPr="006D52A3">
        <w:rPr>
          <w:rFonts w:ascii="Times New Roman" w:eastAsia="Times New Roman" w:hAnsi="Times New Roman" w:cs="Times New Roman"/>
          <w:bCs/>
          <w:sz w:val="24"/>
          <w:szCs w:val="24"/>
        </w:rPr>
        <w:t xml:space="preserve"> </w:t>
      </w:r>
      <w:r w:rsidR="00C55F1F" w:rsidRPr="006D52A3">
        <w:rPr>
          <w:rFonts w:ascii="Times New Roman" w:eastAsia="Times New Roman" w:hAnsi="Times New Roman" w:cs="Times New Roman"/>
          <w:bCs/>
          <w:sz w:val="24"/>
          <w:szCs w:val="24"/>
        </w:rPr>
        <w:t>social gatherings increase demand for aromatic ingredients, cultural traditions dictate specific ceremonial uses, and resource accessibility affects quality preferences</w:t>
      </w:r>
      <w:r w:rsidR="005211F6" w:rsidRPr="006D52A3">
        <w:rPr>
          <w:rFonts w:ascii="Times New Roman" w:eastAsia="Times New Roman" w:hAnsi="Times New Roman" w:cs="Times New Roman"/>
          <w:bCs/>
          <w:sz w:val="24"/>
          <w:szCs w:val="24"/>
        </w:rPr>
        <w:t xml:space="preserve">. </w:t>
      </w:r>
      <w:r w:rsidR="00FD25FA" w:rsidRPr="006D52A3">
        <w:rPr>
          <w:rFonts w:ascii="Times New Roman" w:eastAsia="Times New Roman" w:hAnsi="Times New Roman" w:cs="Times New Roman"/>
          <w:sz w:val="24"/>
          <w:szCs w:val="24"/>
        </w:rPr>
        <w:t>Similarly,</w:t>
      </w:r>
      <w:r w:rsidR="00E402A4" w:rsidRPr="006D52A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To edit, see citavi.com/edit"/>
          <w:tag w:val="CitaviPlaceholder#fd3ec031-588d-49d4-a774-96404a810fa2"/>
          <w:id w:val="987440552"/>
          <w:placeholder>
            <w:docPart w:val="DefaultPlaceholder_-1854013440"/>
          </w:placeholder>
        </w:sdtPr>
        <w:sdtContent>
          <w:r w:rsidR="00E402A4" w:rsidRPr="006D52A3">
            <w:rPr>
              <w:rFonts w:ascii="Times New Roman" w:eastAsia="Times New Roman" w:hAnsi="Times New Roman" w:cs="Times New Roman"/>
              <w:sz w:val="24"/>
              <w:szCs w:val="24"/>
            </w:rPr>
            <w:fldChar w:fldCharType="begin"/>
          </w:r>
          <w:r w:rsidR="006C5999">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Fzc29jaWF0ZVdpdGhQbGFjZWhvbGRlclRhZyI6IkNpdGF2aVBsYWNlaG9sZGVyIzIwNmFlNDM1LWM1NDAtNDE5YS1hZjMwLTQ2ODIzZmQyZDUyZiIsIkVudHJpZXMiOlt7IiRpZCI6IjIiLCIkdHlwZSI6IlN3aXNzQWNhZGVtaWMuQ2l0YXZpLkNpdGF0aW9ucy5Xb3JkUGxhY2Vob2xkZXJFbnRyeSwgU3dpc3NBY2FkZW1pYy5DaXRhdmkiLCJJZCI6IjNmMGJlZjc4LTljNmQtNDRmMy04MTBiLTg1NjhhZThmZWEyMyIsIlJhbmdlTGVuZ3RoIjoxNywiUmVmZXJlbmNlSWQiOiIyY2I2NjE3Ny1kMGRmLTQ1YzItOThkMS01OThlZTU3NWI5YmM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xNi9qLmZvb2RxdWFsLjIwMTguMDcuMDEzIiwiRWRpdG9ycyI6W10sIkV2YWx1YXRpb25Db21wbGV4aXR5IjowLCJFdmFsdWF0aW9uU291cmNlVGV4dEZvcm1hdCI6MCwiR3JvdXBzIjpbXSwiSGFzTGFiZWwxIjpmYWxzZSwiSGFzTGFiZWwyIjpmYWxzZSwiS2V5d29yZHMiOltd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TAuMTAxNi9qLmZvb2RxdWFsLjIwMTguMDcuMDEzIiwiVXJpU3RyaW5nIjoiaHR0cHM6Ly9kb2kub3JnLzEwLjEwMTYvai5mb29kcXVhbC4yMDE4LjA3LjAxMy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}</w:instrText>
          </w:r>
          <w:r w:rsidR="00E402A4"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Boncinelli et al.</w:t>
          </w:r>
          <w:r w:rsidR="00E402A4" w:rsidRPr="006D52A3">
            <w:rPr>
              <w:rFonts w:ascii="Times New Roman" w:eastAsia="Times New Roman" w:hAnsi="Times New Roman" w:cs="Times New Roman"/>
              <w:sz w:val="24"/>
              <w:szCs w:val="24"/>
            </w:rPr>
            <w:fldChar w:fldCharType="end"/>
          </w:r>
        </w:sdtContent>
      </w:sdt>
      <w:r w:rsidR="00E402A4" w:rsidRPr="006D52A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To edit, see citavi.com/edit"/>
          <w:tag w:val="CitaviPlaceholder#206ae435-c540-419a-af30-46823fd2d52f"/>
          <w:id w:val="1371647652"/>
          <w:placeholder>
            <w:docPart w:val="DefaultPlaceholder_-1854013440"/>
          </w:placeholder>
        </w:sdtPr>
        <w:sdtContent>
          <w:r w:rsidR="00E402A4" w:rsidRPr="006D52A3">
            <w:rPr>
              <w:rFonts w:ascii="Times New Roman" w:eastAsia="Times New Roman" w:hAnsi="Times New Roman" w:cs="Times New Roman"/>
              <w:sz w:val="24"/>
              <w:szCs w:val="24"/>
            </w:rPr>
            <w:fldChar w:fldCharType="begin"/>
          </w:r>
          <w:r w:rsidR="006C5999">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Fzc29jaWF0ZVdpdGhQbGFjZWhvbGRlclRhZyI6IkNpdGF2aVBsYWNlaG9sZGVyI2ZkM2VjMDMxLTU4OGQtNDlkNC1hNzc0LTk2NDA0YTgxMGZhMiIsIkVudHJpZXMiOlt7IiRpZCI6IjIiLCIkdHlwZSI6IlN3aXNzQWNhZGVtaWMuQ2l0YXZpLkNpdGF0aW9ucy5Xb3JkUGxhY2Vob2xkZXJFbnRyeSwgU3dpc3NBY2FkZW1pYy5DaXRhdmkiLCJJZCI6IjY0OGI2ZTg1LWUzNjMtNGU3YS05MTU3LWIwZWEwYmQ4MTI1YiIsIlJhbmdlTGVuZ3RoIjo2LCJSZWZlcmVuY2VJZCI6IjJjYjY2MTc3LWQwZGYtNDVjMi05OGQxLTU5OGVlNTc1Yjli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MTYvai5mb29kcXVhbC4yMDE4LjA3LjAxMyIsIkVkaXRvcnMiOltdLCJFdmFsdWF0aW9uQ29tcGxleGl0eSI6MCwiRXZhbHVhdGlvblNvdXJjZVRleHRGb3JtYXQiOjAsIkdyb3VwcyI6W10sIkhhc0xhYmVsMSI6ZmFsc2UsIkhhc0xhYmVsMiI6ZmFsc2UsIktleXdvcmRzIjpbXS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jEwLjEwMTYvai5mb29kcXVhbC4yMDE4LjA3LjAxMyIsIlVyaVN0cmluZyI6Imh0dHBzOi8vZG9pLm9yZy8xMC4xMDE2L2ouZm9vZHF1YWwuMjAxOC4wNy4wMTM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}</w:instrText>
          </w:r>
          <w:r w:rsidR="00E402A4"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(2019)</w:t>
          </w:r>
          <w:r w:rsidR="00E402A4" w:rsidRPr="006D52A3">
            <w:rPr>
              <w:rFonts w:ascii="Times New Roman" w:eastAsia="Times New Roman" w:hAnsi="Times New Roman" w:cs="Times New Roman"/>
              <w:sz w:val="24"/>
              <w:szCs w:val="24"/>
            </w:rPr>
            <w:fldChar w:fldCharType="end"/>
          </w:r>
        </w:sdtContent>
      </w:sdt>
      <w:r w:rsidR="00E402A4" w:rsidRPr="006D52A3">
        <w:rPr>
          <w:rFonts w:ascii="Times New Roman" w:eastAsia="Times New Roman" w:hAnsi="Times New Roman" w:cs="Times New Roman"/>
          <w:sz w:val="24"/>
          <w:szCs w:val="24"/>
        </w:rPr>
        <w:t xml:space="preserve"> and</w:t>
      </w:r>
      <w:r w:rsidR="00FD25FA" w:rsidRPr="006D52A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To edit, see citavi.com/edit"/>
          <w:tag w:val="CitaviPlaceholder#ad3d5e30-f47d-4116-9e0d-ebb44f5dfae4"/>
          <w:id w:val="231363412"/>
          <w:placeholder>
            <w:docPart w:val="F8204FF21FAA49E1B77118F5D0CEF421"/>
          </w:placeholder>
        </w:sdtPr>
        <w:sdtContent>
          <w:r w:rsidR="00FD25FA" w:rsidRPr="006D52A3">
            <w:rPr>
              <w:rFonts w:ascii="Times New Roman" w:eastAsia="Times New Roman" w:hAnsi="Times New Roman" w:cs="Times New Roman"/>
              <w:sz w:val="24"/>
              <w:szCs w:val="24"/>
            </w:rPr>
            <w:fldChar w:fldCharType="begin"/>
          </w:r>
          <w:r w:rsidR="003113B8" w:rsidRPr="006D52A3">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Fzc29jaWF0ZVdpdGhQbGFjZWhvbGRlclRhZyI6IkNpdGF2aVBsYWNlaG9sZGVyIzNkZmI2ZGJkLTY4ZTAtNGE0OS05NGMwLTgwMjYwNzExNmQ2ZCIsIkVudHJpZXMiOlt7IiRpZCI6IjIiLCIkdHlwZSI6IlN3aXNzQWNhZGVtaWMuQ2l0YXZpLkNpdGF0aW9ucy5Xb3JkUGxhY2Vob2xkZXJFbnRyeSwgU3dpc3NBY2FkZW1pYy5DaXRhdmkiLCJJZCI6ImM2YWViNDhkLWYyYjUtNDQxNC1iMDYxLTAyZjY5MzYwMTVkNiIsIlJhbmdlTGVuZ3RoIjoyMCwiUmVmZXJlbmNlSWQiOiI0Y2M4OTJhNi00MmZjLTRlM2UtOTYzZS03ZGQxZmVkMzllM2I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ExMS9qLjE1NDAtNTkxNS4xOTc4LnRiMDEzODQueCI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xMTEvai4xNTQwLTU5MTUuMTk3OC50YjAxMzg0LngiLCJVcmlTdHJpbmciOiJodHRwczovL2RvaS5vcmcvMTAuMTExMS9qLjE1NDAtNTkxNS4xOTc4LnRiMDEzODQueC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}</w:instrText>
          </w:r>
          <w:r w:rsidR="00FD25FA"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Bearden and Woodside</w:t>
          </w:r>
          <w:r w:rsidR="00FD25FA" w:rsidRPr="006D52A3">
            <w:rPr>
              <w:rFonts w:ascii="Times New Roman" w:eastAsia="Times New Roman" w:hAnsi="Times New Roman" w:cs="Times New Roman"/>
              <w:sz w:val="24"/>
              <w:szCs w:val="24"/>
            </w:rPr>
            <w:fldChar w:fldCharType="end"/>
          </w:r>
        </w:sdtContent>
      </w:sdt>
      <w:r w:rsidR="00FD25FA" w:rsidRPr="006D52A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To edit, see citavi.com/edit"/>
          <w:tag w:val="CitaviPlaceholder#9ec8b73c-df9f-4c6e-b04d-be92ed9e3b27"/>
          <w:id w:val="170307680"/>
          <w:placeholder>
            <w:docPart w:val="F8204FF21FAA49E1B77118F5D0CEF421"/>
          </w:placeholder>
        </w:sdtPr>
        <w:sdtContent>
          <w:r w:rsidR="00FD25FA" w:rsidRPr="006D52A3">
            <w:rPr>
              <w:rFonts w:ascii="Times New Roman" w:eastAsia="Times New Roman" w:hAnsi="Times New Roman" w:cs="Times New Roman"/>
              <w:sz w:val="24"/>
              <w:szCs w:val="24"/>
            </w:rPr>
            <w:fldChar w:fldCharType="begin"/>
          </w:r>
          <w:r w:rsidR="003113B8" w:rsidRPr="006D52A3">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Fzc29jaWF0ZVdpdGhQbGFjZWhvbGRlclRhZyI6IkNpdGF2aVBsYWNlaG9sZGVyI2JiNDU4NTJkLTZmYWMtNGJlMC1hMjc1LThhMTFjZjMyMmI0YSIsIkVudHJpZXMiOlt7IiRpZCI6IjIiLCIkdHlwZSI6IlN3aXNzQWNhZGVtaWMuQ2l0YXZpLkNpdGF0aW9ucy5Xb3JkUGxhY2Vob2xkZXJFbnRyeSwgU3dpc3NBY2FkZW1pYy5DaXRhdmkiLCJJZCI6IjZhNmU0ZTBmLTI2ZmEtNDY5Yy04Y2RkLTIxYmMxMWYwMGViMSIsIlJhbmdlTGVuZ3RoIjo2LCJSZWZlcmVuY2VJZCI6IjRjYzg5MmE2LTQyZmMtNGUzZS05NjNlLTdkZDFmZWQzOWUz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xMTEvai4xNTQwLTU5MTUuMTk3OC50YjAxMzg0Lng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TExL2ouMTU0MC01OTE1LjE5NzgudGIwMTM4NC54IiwiVXJpU3RyaW5nIjoiaHR0cHM6Ly9kb2kub3JnLzEwLjExMTEvai4xNTQwLTU5MTUuMTk3OC50YjAxMzg0Lng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}</w:instrText>
          </w:r>
          <w:r w:rsidR="00FD25FA"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(1978)</w:t>
          </w:r>
          <w:r w:rsidR="00FD25FA" w:rsidRPr="006D52A3">
            <w:rPr>
              <w:rFonts w:ascii="Times New Roman" w:eastAsia="Times New Roman" w:hAnsi="Times New Roman" w:cs="Times New Roman"/>
              <w:sz w:val="24"/>
              <w:szCs w:val="24"/>
            </w:rPr>
            <w:fldChar w:fldCharType="end"/>
          </w:r>
        </w:sdtContent>
      </w:sdt>
      <w:r w:rsidR="00FD25FA" w:rsidRPr="006D52A3">
        <w:rPr>
          <w:rFonts w:ascii="Times New Roman" w:eastAsia="Times New Roman" w:hAnsi="Times New Roman" w:cs="Times New Roman"/>
          <w:sz w:val="24"/>
          <w:szCs w:val="24"/>
        </w:rPr>
        <w:t xml:space="preserve"> illustrated the role of context on </w:t>
      </w:r>
      <w:r w:rsidR="00E402A4" w:rsidRPr="006D52A3">
        <w:rPr>
          <w:rFonts w:ascii="Times New Roman" w:eastAsia="Times New Roman" w:hAnsi="Times New Roman" w:cs="Times New Roman"/>
          <w:sz w:val="24"/>
          <w:szCs w:val="24"/>
        </w:rPr>
        <w:t xml:space="preserve">wine and </w:t>
      </w:r>
      <w:r w:rsidR="00FD25FA" w:rsidRPr="006D52A3">
        <w:rPr>
          <w:rFonts w:ascii="Times New Roman" w:eastAsia="Times New Roman" w:hAnsi="Times New Roman" w:cs="Times New Roman"/>
          <w:sz w:val="24"/>
          <w:szCs w:val="24"/>
        </w:rPr>
        <w:t>beer consumption. Premium brands were found to be used during festive</w:t>
      </w:r>
      <w:r w:rsidR="00E402A4" w:rsidRPr="006D52A3">
        <w:rPr>
          <w:rFonts w:ascii="Times New Roman" w:eastAsia="Times New Roman" w:hAnsi="Times New Roman" w:cs="Times New Roman"/>
          <w:sz w:val="24"/>
          <w:szCs w:val="24"/>
        </w:rPr>
        <w:t>, restaurant,</w:t>
      </w:r>
      <w:r w:rsidR="00FD25FA" w:rsidRPr="006D52A3">
        <w:rPr>
          <w:rFonts w:ascii="Times New Roman" w:eastAsia="Times New Roman" w:hAnsi="Times New Roman" w:cs="Times New Roman"/>
          <w:sz w:val="24"/>
          <w:szCs w:val="24"/>
        </w:rPr>
        <w:t xml:space="preserve"> </w:t>
      </w:r>
      <w:r w:rsidR="00E402A4" w:rsidRPr="006D52A3">
        <w:rPr>
          <w:rFonts w:ascii="Times New Roman" w:eastAsia="Times New Roman" w:hAnsi="Times New Roman" w:cs="Times New Roman"/>
          <w:sz w:val="24"/>
          <w:szCs w:val="24"/>
        </w:rPr>
        <w:t xml:space="preserve">and business </w:t>
      </w:r>
      <w:r w:rsidR="00FD25FA" w:rsidRPr="006D52A3">
        <w:rPr>
          <w:rFonts w:ascii="Times New Roman" w:eastAsia="Times New Roman" w:hAnsi="Times New Roman" w:cs="Times New Roman"/>
          <w:sz w:val="24"/>
          <w:szCs w:val="24"/>
        </w:rPr>
        <w:t>occasions</w:t>
      </w:r>
      <w:r w:rsidR="00E402A4" w:rsidRPr="006D52A3">
        <w:rPr>
          <w:rFonts w:ascii="Times New Roman" w:eastAsia="Times New Roman" w:hAnsi="Times New Roman" w:cs="Times New Roman"/>
          <w:sz w:val="24"/>
          <w:szCs w:val="24"/>
        </w:rPr>
        <w:t>, as well as gift</w:t>
      </w:r>
      <w:r w:rsidR="003D5C5E" w:rsidRPr="006D52A3">
        <w:rPr>
          <w:rFonts w:ascii="Times New Roman" w:eastAsia="Times New Roman" w:hAnsi="Times New Roman" w:cs="Times New Roman"/>
          <w:sz w:val="24"/>
          <w:szCs w:val="24"/>
        </w:rPr>
        <w:t>s</w:t>
      </w:r>
      <w:r w:rsidR="00E402A4" w:rsidRPr="006D52A3">
        <w:rPr>
          <w:rFonts w:ascii="Times New Roman" w:eastAsia="Times New Roman" w:hAnsi="Times New Roman" w:cs="Times New Roman"/>
          <w:sz w:val="24"/>
          <w:szCs w:val="24"/>
        </w:rPr>
        <w:t xml:space="preserve">, </w:t>
      </w:r>
      <w:r w:rsidR="00FD25FA" w:rsidRPr="006D52A3">
        <w:rPr>
          <w:rFonts w:ascii="Times New Roman" w:eastAsia="Times New Roman" w:hAnsi="Times New Roman" w:cs="Times New Roman"/>
          <w:sz w:val="24"/>
          <w:szCs w:val="24"/>
        </w:rPr>
        <w:t xml:space="preserve">since they were considered higher quality and more prestigious. However, in the everyday context (e.g., watching TV, working from home), consumers choose cheaper or more convenient brands. This is because, in this context, the inherent characteristics (e.g., taste or source) are valued more than the social value or status they can give to the buyer </w:t>
      </w:r>
      <w:sdt>
        <w:sdtPr>
          <w:rPr>
            <w:rFonts w:ascii="Times New Roman" w:eastAsia="Times New Roman" w:hAnsi="Times New Roman" w:cs="Times New Roman"/>
            <w:sz w:val="24"/>
            <w:szCs w:val="24"/>
          </w:rPr>
          <w:alias w:val="To edit, see citavi.com/edit"/>
          <w:tag w:val="CitaviPlaceholder#35920532-6ef2-42b7-b8da-8aa6e0394786"/>
          <w:id w:val="-1679041316"/>
          <w:placeholder>
            <w:docPart w:val="F8204FF21FAA49E1B77118F5D0CEF421"/>
          </w:placeholder>
        </w:sdtPr>
        <w:sdtContent>
          <w:r w:rsidR="00FD25FA" w:rsidRPr="006D52A3">
            <w:rPr>
              <w:rFonts w:ascii="Times New Roman" w:eastAsia="Times New Roman" w:hAnsi="Times New Roman" w:cs="Times New Roman"/>
              <w:sz w:val="24"/>
              <w:szCs w:val="24"/>
            </w:rPr>
            <w:fldChar w:fldCharType="begin"/>
          </w:r>
          <w:r w:rsidR="006C5999">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JiY2UxMGI1LWQwYmQtNDRmNi04OTkwLTEzYWUxNjNkOGM1ZCIsIlJhbmdlTGVuZ3RoIjoyNSwiUmVmZXJlbmNlSWQiOiIyY2I2NjE3Ny1kMGRmLTQ1YzItOThkMS01OThlZTU3NWI5Ym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E2L2ouZm9vZHF1YWwuMjAxOC4wNy4wMTMiLCJFZGl0b3JzIjpbXSwiRXZhbHVhdGlvbkNvbXBsZXhpdHkiOjAsIkV2YWx1YXRpb25Tb3VyY2VUZXh0Rm9ybWF0IjowLCJHcm91cHMiOltdLCJIYXNMYWJlbDEiOmZhbHNlLCJIYXNMYWJlbDIiOmZhbHNlLCJLZXl3b3JkcyI6W10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xMDE2L2ouZm9vZHF1YWwuMjAxOC4wNy4wMTMiLCJVcmlTdHJpbmciOiJodHRwczovL2RvaS5vcmcvMTAuMTAxNi9qLmZvb2RxdWFsLjIwMTguMDcuMDEz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}</w:instrText>
          </w:r>
          <w:r w:rsidR="00FD25FA"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(Boncinelli et al., 2019)</w:t>
          </w:r>
          <w:r w:rsidR="00FD25FA" w:rsidRPr="006D52A3">
            <w:rPr>
              <w:rFonts w:ascii="Times New Roman" w:eastAsia="Times New Roman" w:hAnsi="Times New Roman" w:cs="Times New Roman"/>
              <w:sz w:val="24"/>
              <w:szCs w:val="24"/>
            </w:rPr>
            <w:fldChar w:fldCharType="end"/>
          </w:r>
        </w:sdtContent>
      </w:sdt>
      <w:r w:rsidR="00FD25FA" w:rsidRPr="006D52A3">
        <w:rPr>
          <w:rFonts w:ascii="Times New Roman" w:eastAsia="Times New Roman" w:hAnsi="Times New Roman" w:cs="Times New Roman"/>
          <w:sz w:val="24"/>
          <w:szCs w:val="24"/>
        </w:rPr>
        <w:t>. Th</w:t>
      </w:r>
      <w:r w:rsidR="001B1BF7">
        <w:rPr>
          <w:rFonts w:ascii="Times New Roman" w:eastAsia="Times New Roman" w:hAnsi="Times New Roman" w:cs="Times New Roman"/>
          <w:sz w:val="24"/>
          <w:szCs w:val="24"/>
        </w:rPr>
        <w:t>e</w:t>
      </w:r>
      <w:r w:rsidR="00FD25FA" w:rsidRPr="006D52A3">
        <w:rPr>
          <w:rFonts w:ascii="Times New Roman" w:eastAsia="Times New Roman" w:hAnsi="Times New Roman" w:cs="Times New Roman"/>
          <w:sz w:val="24"/>
          <w:szCs w:val="24"/>
        </w:rPr>
        <w:t>s</w:t>
      </w:r>
      <w:r w:rsidR="001B1BF7">
        <w:rPr>
          <w:rFonts w:ascii="Times New Roman" w:eastAsia="Times New Roman" w:hAnsi="Times New Roman" w:cs="Times New Roman"/>
          <w:sz w:val="24"/>
          <w:szCs w:val="24"/>
        </w:rPr>
        <w:t>e context-based</w:t>
      </w:r>
      <w:r w:rsidR="00FD25FA" w:rsidRPr="006D52A3">
        <w:rPr>
          <w:rFonts w:ascii="Times New Roman" w:eastAsia="Times New Roman" w:hAnsi="Times New Roman" w:cs="Times New Roman"/>
          <w:sz w:val="24"/>
          <w:szCs w:val="24"/>
        </w:rPr>
        <w:t xml:space="preserve"> premium</w:t>
      </w:r>
      <w:r w:rsidR="001B1BF7">
        <w:rPr>
          <w:rFonts w:ascii="Times New Roman" w:eastAsia="Times New Roman" w:hAnsi="Times New Roman" w:cs="Times New Roman"/>
          <w:sz w:val="24"/>
          <w:szCs w:val="24"/>
        </w:rPr>
        <w:t>s</w:t>
      </w:r>
      <w:r w:rsidR="00FD25FA" w:rsidRPr="006D52A3">
        <w:rPr>
          <w:rFonts w:ascii="Times New Roman" w:eastAsia="Times New Roman" w:hAnsi="Times New Roman" w:cs="Times New Roman"/>
          <w:sz w:val="24"/>
          <w:szCs w:val="24"/>
        </w:rPr>
        <w:t xml:space="preserve"> </w:t>
      </w:r>
      <w:r w:rsidR="001B1BF7">
        <w:rPr>
          <w:rFonts w:ascii="Times New Roman" w:eastAsia="Times New Roman" w:hAnsi="Times New Roman" w:cs="Times New Roman"/>
          <w:sz w:val="24"/>
          <w:szCs w:val="24"/>
        </w:rPr>
        <w:t>reflect</w:t>
      </w:r>
      <w:r w:rsidR="00FD25FA" w:rsidRPr="006D52A3">
        <w:rPr>
          <w:rFonts w:ascii="Times New Roman" w:eastAsia="Times New Roman" w:hAnsi="Times New Roman" w:cs="Times New Roman"/>
          <w:sz w:val="24"/>
          <w:szCs w:val="24"/>
        </w:rPr>
        <w:t xml:space="preserve"> both social signaling (e.g., impressing guests) and institutional </w:t>
      </w:r>
      <w:r w:rsidR="001B1BF7">
        <w:rPr>
          <w:rFonts w:ascii="Times New Roman" w:eastAsia="Times New Roman" w:hAnsi="Times New Roman" w:cs="Times New Roman"/>
          <w:sz w:val="24"/>
          <w:szCs w:val="24"/>
        </w:rPr>
        <w:t xml:space="preserve">factors such as </w:t>
      </w:r>
      <w:r w:rsidR="00FD25FA" w:rsidRPr="006D52A3">
        <w:rPr>
          <w:rFonts w:ascii="Times New Roman" w:eastAsia="Times New Roman" w:hAnsi="Times New Roman" w:cs="Times New Roman"/>
          <w:sz w:val="24"/>
          <w:szCs w:val="24"/>
        </w:rPr>
        <w:t xml:space="preserve">restaurant pricing structures </w:t>
      </w:r>
      <w:sdt>
        <w:sdtPr>
          <w:rPr>
            <w:rFonts w:ascii="Times New Roman" w:eastAsia="Times New Roman" w:hAnsi="Times New Roman" w:cs="Times New Roman"/>
            <w:sz w:val="24"/>
            <w:szCs w:val="24"/>
          </w:rPr>
          <w:alias w:val="To edit, see citavi.com/edit"/>
          <w:tag w:val="CitaviPlaceholder#3f6bdf07-fe6b-49cd-84e3-93bb9ca70eb4"/>
          <w:id w:val="-1570798894"/>
          <w:placeholder>
            <w:docPart w:val="B2D8731D0ADB4DDFA3D621432A52D018"/>
          </w:placeholder>
        </w:sdtPr>
        <w:sdtContent>
          <w:r w:rsidR="00FD25FA" w:rsidRPr="006D52A3">
            <w:rPr>
              <w:rFonts w:ascii="Times New Roman" w:eastAsia="Times New Roman" w:hAnsi="Times New Roman" w:cs="Times New Roman"/>
              <w:sz w:val="24"/>
              <w:szCs w:val="24"/>
            </w:rPr>
            <w:fldChar w:fldCharType="begin"/>
          </w:r>
          <w:r w:rsidR="0035407A" w:rsidRPr="006D52A3">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RiYTBiNzExLTE2ODctNDliNi04NjFhLWFmOWVmY2ZmMmVhMiIsIlJhbmdlTGVuZ3RoIjoyMiwiUmVmZXJlbmNlSWQiOiI1NzhkNzAxOC0xNzc2LTQzMTQtODNlOC01M2EyMTE2NzE1Zm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wODAvMTUzNzgwMjAuMjAyMy4yMjU5MzE1IiwiVXJpU3RyaW5nIjoiaHR0cHM6Ly9kb2kub3JnLzEwLjEwODAvMTUzNzgwMjAuMjAyMy4yMjU5MzE1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}</w:instrText>
          </w:r>
          <w:r w:rsidR="00FD25FA"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(Angelini et al., 2025; Bearden &amp; Woodside, 1978)</w:t>
          </w:r>
          <w:r w:rsidR="00FD25FA" w:rsidRPr="006D52A3">
            <w:rPr>
              <w:rFonts w:ascii="Times New Roman" w:eastAsia="Times New Roman" w:hAnsi="Times New Roman" w:cs="Times New Roman"/>
              <w:sz w:val="24"/>
              <w:szCs w:val="24"/>
            </w:rPr>
            <w:fldChar w:fldCharType="end"/>
          </w:r>
        </w:sdtContent>
      </w:sdt>
      <w:r w:rsidR="00FD25FA" w:rsidRPr="006D52A3">
        <w:rPr>
          <w:rFonts w:ascii="Times New Roman" w:eastAsia="Times New Roman" w:hAnsi="Times New Roman" w:cs="Times New Roman"/>
          <w:sz w:val="24"/>
          <w:szCs w:val="24"/>
        </w:rPr>
        <w:t>.</w:t>
      </w:r>
    </w:p>
    <w:p w14:paraId="434084A5" w14:textId="4DCF1979" w:rsidR="00AD62A0" w:rsidRPr="006D52A3" w:rsidRDefault="00D42EE9" w:rsidP="00D42EE9">
      <w:pPr>
        <w:spacing w:line="480" w:lineRule="auto"/>
        <w:ind w:firstLine="720"/>
        <w:rPr>
          <w:rFonts w:ascii="Times New Roman" w:hAnsi="Times New Roman" w:cs="Times New Roman"/>
          <w:sz w:val="24"/>
          <w:szCs w:val="24"/>
        </w:rPr>
      </w:pPr>
      <w:r w:rsidRPr="006D52A3">
        <w:rPr>
          <w:rFonts w:ascii="Times New Roman" w:eastAsia="Times New Roman" w:hAnsi="Times New Roman" w:cs="Times New Roman"/>
          <w:sz w:val="24"/>
          <w:szCs w:val="24"/>
        </w:rPr>
        <w:lastRenderedPageBreak/>
        <w:t xml:space="preserve">In the context of </w:t>
      </w:r>
      <w:r w:rsidRPr="006D52A3">
        <w:rPr>
          <w:rFonts w:ascii="Times New Roman" w:eastAsia="Times New Roman" w:hAnsi="Times New Roman" w:cs="Times New Roman"/>
          <w:bCs/>
          <w:sz w:val="24"/>
          <w:szCs w:val="24"/>
        </w:rPr>
        <w:t>fresh culinary herbs, these</w:t>
      </w:r>
      <w:r w:rsidRPr="006D52A3">
        <w:rPr>
          <w:rFonts w:ascii="Times New Roman" w:eastAsia="Times New Roman" w:hAnsi="Times New Roman" w:cs="Times New Roman"/>
          <w:sz w:val="24"/>
          <w:szCs w:val="24"/>
        </w:rPr>
        <w:t xml:space="preserve"> p</w:t>
      </w:r>
      <w:r w:rsidR="008734AF" w:rsidRPr="006D52A3">
        <w:rPr>
          <w:rFonts w:ascii="Times New Roman" w:eastAsia="Times New Roman" w:hAnsi="Times New Roman" w:cs="Times New Roman"/>
          <w:sz w:val="24"/>
          <w:szCs w:val="24"/>
        </w:rPr>
        <w:t xml:space="preserve">remium prices </w:t>
      </w:r>
      <w:r w:rsidRPr="006D52A3">
        <w:rPr>
          <w:rFonts w:ascii="Times New Roman" w:eastAsia="Times New Roman" w:hAnsi="Times New Roman" w:cs="Times New Roman"/>
          <w:sz w:val="24"/>
          <w:szCs w:val="24"/>
        </w:rPr>
        <w:t>associated</w:t>
      </w:r>
      <w:r w:rsidR="008734AF" w:rsidRPr="006D52A3">
        <w:rPr>
          <w:rFonts w:ascii="Times New Roman" w:eastAsia="Times New Roman" w:hAnsi="Times New Roman" w:cs="Times New Roman"/>
          <w:sz w:val="24"/>
          <w:szCs w:val="24"/>
        </w:rPr>
        <w:t xml:space="preserve"> </w:t>
      </w:r>
      <w:r w:rsidR="00FC34CF" w:rsidRPr="006D52A3">
        <w:rPr>
          <w:rFonts w:ascii="Times New Roman" w:eastAsia="Times New Roman" w:hAnsi="Times New Roman" w:cs="Times New Roman"/>
          <w:sz w:val="24"/>
          <w:szCs w:val="24"/>
        </w:rPr>
        <w:t>with</w:t>
      </w:r>
      <w:r w:rsidR="008734AF" w:rsidRPr="006D52A3">
        <w:rPr>
          <w:rFonts w:ascii="Times New Roman" w:eastAsia="Times New Roman" w:hAnsi="Times New Roman" w:cs="Times New Roman"/>
          <w:sz w:val="24"/>
          <w:szCs w:val="24"/>
        </w:rPr>
        <w:t xml:space="preserve"> social</w:t>
      </w:r>
      <w:r w:rsidRPr="006D52A3">
        <w:rPr>
          <w:rFonts w:ascii="Times New Roman" w:eastAsia="Times New Roman" w:hAnsi="Times New Roman" w:cs="Times New Roman"/>
          <w:sz w:val="24"/>
          <w:szCs w:val="24"/>
        </w:rPr>
        <w:t xml:space="preserve"> and situational effects </w:t>
      </w:r>
      <w:bookmarkStart w:id="21" w:name="_Hlk196447374"/>
      <w:bookmarkEnd w:id="20"/>
      <w:r w:rsidR="00685E84" w:rsidRPr="006D52A3">
        <w:rPr>
          <w:rFonts w:ascii="Times New Roman" w:hAnsi="Times New Roman" w:cs="Times New Roman"/>
          <w:sz w:val="24"/>
          <w:szCs w:val="24"/>
        </w:rPr>
        <w:t xml:space="preserve">may be </w:t>
      </w:r>
      <w:r w:rsidRPr="006D52A3">
        <w:rPr>
          <w:rFonts w:ascii="Times New Roman" w:hAnsi="Times New Roman" w:cs="Times New Roman"/>
          <w:sz w:val="24"/>
          <w:szCs w:val="24"/>
        </w:rPr>
        <w:t>less pronounced</w:t>
      </w:r>
      <w:r w:rsidR="00685E84" w:rsidRPr="006D52A3">
        <w:rPr>
          <w:rFonts w:ascii="Times New Roman" w:eastAsia="Times New Roman" w:hAnsi="Times New Roman" w:cs="Times New Roman"/>
          <w:bCs/>
          <w:sz w:val="24"/>
          <w:szCs w:val="24"/>
        </w:rPr>
        <w:t xml:space="preserve">, </w:t>
      </w:r>
      <w:r w:rsidRPr="006D52A3">
        <w:rPr>
          <w:rFonts w:ascii="Times New Roman" w:eastAsia="Times New Roman" w:hAnsi="Times New Roman" w:cs="Times New Roman"/>
          <w:bCs/>
          <w:sz w:val="24"/>
          <w:szCs w:val="24"/>
        </w:rPr>
        <w:t>due to the complementary role of herbs in meal preparations. S</w:t>
      </w:r>
      <w:r w:rsidR="00685E84" w:rsidRPr="006D52A3">
        <w:rPr>
          <w:rFonts w:ascii="Times New Roman" w:eastAsia="Times New Roman" w:hAnsi="Times New Roman" w:cs="Times New Roman"/>
          <w:bCs/>
          <w:sz w:val="24"/>
          <w:szCs w:val="24"/>
        </w:rPr>
        <w:t>ince herbs are typically used in small quantities to enhance the flavor or visual appeal of dishes, rather than as core components of a meal</w:t>
      </w:r>
      <w:r w:rsidRPr="006D52A3">
        <w:rPr>
          <w:rFonts w:ascii="Times New Roman" w:eastAsia="Times New Roman" w:hAnsi="Times New Roman" w:cs="Times New Roman"/>
          <w:bCs/>
          <w:sz w:val="24"/>
          <w:szCs w:val="24"/>
        </w:rPr>
        <w:t>, consumers may perceive them as lower risk an may not adjust their preferences substantially across</w:t>
      </w:r>
      <w:r w:rsidR="00685E84" w:rsidRPr="006D52A3">
        <w:rPr>
          <w:rFonts w:ascii="Times New Roman" w:eastAsia="Times New Roman" w:hAnsi="Times New Roman" w:cs="Times New Roman"/>
          <w:bCs/>
          <w:sz w:val="24"/>
          <w:szCs w:val="24"/>
        </w:rPr>
        <w:t xml:space="preserve"> social context compared to more central or hedonic food items </w:t>
      </w:r>
      <w:sdt>
        <w:sdtPr>
          <w:rPr>
            <w:rFonts w:ascii="Times New Roman" w:eastAsia="Times New Roman" w:hAnsi="Times New Roman" w:cs="Times New Roman"/>
            <w:bCs/>
            <w:sz w:val="24"/>
            <w:szCs w:val="24"/>
          </w:rPr>
          <w:alias w:val="To edit, see citavi.com/edit"/>
          <w:tag w:val="CitaviPlaceholder#e2cada9e-a6ad-4744-9ce1-b02241b78ea4"/>
          <w:id w:val="-1548523975"/>
          <w:placeholder>
            <w:docPart w:val="25C38F86125F4C9FBEC5ECFC947EAF55"/>
          </w:placeholder>
        </w:sdtPr>
        <w:sdtContent>
          <w:r w:rsidR="00685E84" w:rsidRPr="006D52A3">
            <w:rPr>
              <w:rFonts w:ascii="Times New Roman" w:eastAsia="Times New Roman" w:hAnsi="Times New Roman" w:cs="Times New Roman"/>
              <w:bCs/>
              <w:sz w:val="24"/>
              <w:szCs w:val="24"/>
            </w:rPr>
            <w:fldChar w:fldCharType="begin"/>
          </w:r>
          <w:r w:rsidR="006C5999">
            <w:rPr>
              <w:rFonts w:ascii="Times New Roman" w:eastAsia="Times New Roman" w:hAnsi="Times New Roman" w:cs="Times New Roman"/>
              <w:bCs/>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kOTI3NjE4LTY4OTEtNDdiYS04YWU5LWFlNjZlMDA3MzFlNCIsIlJhbmdlTGVuZ3RoIjoyNSwiUmVmZXJlbmNlSWQiOiJkYzY0NzRiZi03NDM3LTQzMzItYTI0Ni05MWMwNzhhZTRhNT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xLzEvMjAwMyIsIkRvaSI6IjEwLjEwMTYvai5qcmV0YWkuMjAwMy4wOS4wMDQ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JodHRwczovL3d3dy5zY2llbmNlZGlyZWN0LmNvbS9zY2llbmNlL2FydGljbGUvcGlpL1MwMDIyNDM1OTAzMDAwNTUxIiwiVXJpU3RyaW5nIjoiaHR0cHM6Ly93d3cuc2NpZW5jZWRpcmVjdC5jb20vc2NpZW5jZS9hcnRpY2xlL3BpaS9TMDAyMjQzNTkwMzAwMDU1MS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}</w:instrText>
          </w:r>
          <w:r w:rsidR="00685E84" w:rsidRPr="006D52A3">
            <w:rPr>
              <w:rFonts w:ascii="Times New Roman" w:eastAsia="Times New Roman" w:hAnsi="Times New Roman" w:cs="Times New Roman"/>
              <w:bCs/>
              <w:sz w:val="24"/>
              <w:szCs w:val="24"/>
            </w:rPr>
            <w:fldChar w:fldCharType="separate"/>
          </w:r>
          <w:r w:rsidR="00EF2F8F">
            <w:rPr>
              <w:rFonts w:ascii="Times New Roman" w:eastAsia="Times New Roman" w:hAnsi="Times New Roman" w:cs="Times New Roman"/>
              <w:bCs/>
              <w:sz w:val="24"/>
              <w:szCs w:val="24"/>
            </w:rPr>
            <w:t>(Wakefield &amp; Inman, 2003)</w:t>
          </w:r>
          <w:r w:rsidR="00685E84" w:rsidRPr="006D52A3">
            <w:rPr>
              <w:rFonts w:ascii="Times New Roman" w:eastAsia="Times New Roman" w:hAnsi="Times New Roman" w:cs="Times New Roman"/>
              <w:bCs/>
              <w:sz w:val="24"/>
              <w:szCs w:val="24"/>
            </w:rPr>
            <w:fldChar w:fldCharType="end"/>
          </w:r>
        </w:sdtContent>
      </w:sdt>
      <w:r w:rsidR="00685E84" w:rsidRPr="006D52A3">
        <w:rPr>
          <w:rFonts w:ascii="Times New Roman" w:eastAsia="Times New Roman" w:hAnsi="Times New Roman" w:cs="Times New Roman"/>
          <w:bCs/>
          <w:sz w:val="24"/>
          <w:szCs w:val="24"/>
        </w:rPr>
        <w:t>.</w:t>
      </w:r>
      <w:r w:rsidRPr="006D52A3">
        <w:rPr>
          <w:rFonts w:ascii="Times New Roman" w:hAnsi="Times New Roman" w:cs="Times New Roman"/>
          <w:sz w:val="24"/>
          <w:szCs w:val="24"/>
        </w:rPr>
        <w:t xml:space="preserve"> </w:t>
      </w:r>
      <w:bookmarkEnd w:id="21"/>
      <w:r w:rsidRPr="006D52A3">
        <w:rPr>
          <w:rFonts w:ascii="Times New Roman" w:hAnsi="Times New Roman" w:cs="Times New Roman"/>
          <w:sz w:val="24"/>
          <w:szCs w:val="24"/>
        </w:rPr>
        <w:t>Nevertheless, context may still influence herb choice, particularly if presentation, freshness, or convenience are perceived as more important when</w:t>
      </w:r>
      <w:r w:rsidR="001B1BF7">
        <w:rPr>
          <w:rFonts w:ascii="Times New Roman" w:hAnsi="Times New Roman" w:cs="Times New Roman"/>
          <w:sz w:val="24"/>
          <w:szCs w:val="24"/>
        </w:rPr>
        <w:t xml:space="preserve"> consumers are</w:t>
      </w:r>
      <w:r w:rsidRPr="006D52A3">
        <w:rPr>
          <w:rFonts w:ascii="Times New Roman" w:hAnsi="Times New Roman" w:cs="Times New Roman"/>
          <w:sz w:val="24"/>
          <w:szCs w:val="24"/>
        </w:rPr>
        <w:t xml:space="preserve"> hosting others</w:t>
      </w:r>
      <w:r w:rsidR="001B1BF7">
        <w:rPr>
          <w:rFonts w:ascii="Times New Roman" w:hAnsi="Times New Roman" w:cs="Times New Roman"/>
          <w:sz w:val="24"/>
          <w:szCs w:val="24"/>
        </w:rPr>
        <w:t xml:space="preserve"> and aim to serve visually appealing or high-quality meals</w:t>
      </w:r>
      <w:r w:rsidRPr="006D52A3">
        <w:rPr>
          <w:rFonts w:ascii="Times New Roman" w:hAnsi="Times New Roman" w:cs="Times New Roman"/>
          <w:sz w:val="24"/>
          <w:szCs w:val="24"/>
        </w:rPr>
        <w:t>.</w:t>
      </w:r>
    </w:p>
    <w:p w14:paraId="4BB813CA" w14:textId="77777777" w:rsidR="00DD63D4" w:rsidRPr="006D52A3" w:rsidRDefault="00AD62A0" w:rsidP="0082493A">
      <w:pPr>
        <w:pStyle w:val="Heading1"/>
        <w:spacing w:line="480" w:lineRule="auto"/>
        <w:rPr>
          <w:rFonts w:cs="Times New Roman"/>
          <w:szCs w:val="24"/>
        </w:rPr>
      </w:pPr>
      <w:r w:rsidRPr="006D52A3">
        <w:rPr>
          <w:rFonts w:cs="Times New Roman"/>
          <w:szCs w:val="24"/>
        </w:rPr>
        <w:br w:type="page"/>
      </w:r>
      <w:bookmarkStart w:id="22" w:name="_Toc198046173"/>
      <w:bookmarkStart w:id="23" w:name="_Toc195703770"/>
      <w:r w:rsidR="00DD63D4" w:rsidRPr="006D52A3">
        <w:rPr>
          <w:rFonts w:cs="Times New Roman"/>
          <w:szCs w:val="24"/>
        </w:rPr>
        <w:lastRenderedPageBreak/>
        <w:t>CHAPTER THREE</w:t>
      </w:r>
      <w:bookmarkEnd w:id="22"/>
      <w:r w:rsidR="00DD63D4" w:rsidRPr="006D52A3">
        <w:rPr>
          <w:rFonts w:cs="Times New Roman"/>
          <w:szCs w:val="24"/>
        </w:rPr>
        <w:t xml:space="preserve"> </w:t>
      </w:r>
    </w:p>
    <w:p w14:paraId="753B18C0" w14:textId="03BF99BB" w:rsidR="00AD62A0" w:rsidRPr="006D52A3" w:rsidRDefault="00AD62A0" w:rsidP="0082493A">
      <w:pPr>
        <w:spacing w:line="480" w:lineRule="auto"/>
        <w:jc w:val="center"/>
        <w:rPr>
          <w:rFonts w:ascii="Times New Roman" w:hAnsi="Times New Roman" w:cs="Times New Roman"/>
          <w:b/>
          <w:bCs/>
          <w:sz w:val="24"/>
          <w:szCs w:val="24"/>
        </w:rPr>
      </w:pPr>
      <w:r w:rsidRPr="006D52A3">
        <w:rPr>
          <w:rFonts w:ascii="Times New Roman" w:hAnsi="Times New Roman" w:cs="Times New Roman"/>
          <w:b/>
          <w:bCs/>
          <w:sz w:val="24"/>
          <w:szCs w:val="24"/>
        </w:rPr>
        <w:t>HYPOTHES</w:t>
      </w:r>
      <w:r w:rsidR="00D82881" w:rsidRPr="006D52A3">
        <w:rPr>
          <w:rFonts w:ascii="Times New Roman" w:hAnsi="Times New Roman" w:cs="Times New Roman"/>
          <w:b/>
          <w:bCs/>
          <w:sz w:val="24"/>
          <w:szCs w:val="24"/>
        </w:rPr>
        <w:t>E</w:t>
      </w:r>
      <w:r w:rsidRPr="006D52A3">
        <w:rPr>
          <w:rFonts w:ascii="Times New Roman" w:hAnsi="Times New Roman" w:cs="Times New Roman"/>
          <w:b/>
          <w:bCs/>
          <w:sz w:val="24"/>
          <w:szCs w:val="24"/>
        </w:rPr>
        <w:t>S</w:t>
      </w:r>
      <w:bookmarkEnd w:id="23"/>
    </w:p>
    <w:p w14:paraId="255765A3" w14:textId="73E4F305" w:rsidR="00AD62A0" w:rsidRPr="006D52A3" w:rsidRDefault="00AD62A0" w:rsidP="00111ADB">
      <w:pPr>
        <w:spacing w:line="480" w:lineRule="auto"/>
        <w:ind w:firstLine="720"/>
        <w:rPr>
          <w:rFonts w:ascii="Times New Roman" w:hAnsi="Times New Roman" w:cs="Times New Roman"/>
        </w:rPr>
      </w:pPr>
      <w:bookmarkStart w:id="24" w:name="_Hlk196447473"/>
      <w:r w:rsidRPr="006D52A3">
        <w:rPr>
          <w:rFonts w:ascii="Times New Roman" w:eastAsia="Times New Roman" w:hAnsi="Times New Roman" w:cs="Times New Roman"/>
          <w:bCs/>
          <w:sz w:val="24"/>
          <w:szCs w:val="24"/>
        </w:rPr>
        <w:t xml:space="preserve">The overall objective of this analysis is to provide an overview of U.S. consumer preferences for culinary herbs and assess </w:t>
      </w:r>
      <w:r w:rsidR="005B6E9A" w:rsidRPr="006D52A3">
        <w:rPr>
          <w:rFonts w:ascii="Times New Roman" w:eastAsia="Times New Roman" w:hAnsi="Times New Roman" w:cs="Times New Roman"/>
          <w:bCs/>
          <w:sz w:val="24"/>
          <w:szCs w:val="24"/>
        </w:rPr>
        <w:t xml:space="preserve">whether </w:t>
      </w:r>
      <w:r w:rsidRPr="006D52A3">
        <w:rPr>
          <w:rFonts w:ascii="Times New Roman" w:eastAsia="Times New Roman" w:hAnsi="Times New Roman" w:cs="Times New Roman"/>
          <w:bCs/>
          <w:sz w:val="24"/>
          <w:szCs w:val="24"/>
        </w:rPr>
        <w:t>different culinary herb attributes (</w:t>
      </w:r>
      <w:r w:rsidRPr="006D52A3">
        <w:rPr>
          <w:rFonts w:ascii="Times New Roman" w:eastAsia="Times New Roman" w:hAnsi="Times New Roman" w:cs="Times New Roman"/>
          <w:sz w:val="24"/>
          <w:szCs w:val="24"/>
        </w:rPr>
        <w:t xml:space="preserve">production methods, origin, </w:t>
      </w:r>
      <w:r w:rsidR="006872FB" w:rsidRPr="006D52A3">
        <w:rPr>
          <w:rFonts w:ascii="Times New Roman" w:eastAsia="Times New Roman" w:hAnsi="Times New Roman" w:cs="Times New Roman"/>
          <w:sz w:val="24"/>
          <w:szCs w:val="24"/>
        </w:rPr>
        <w:t>packaging</w:t>
      </w:r>
      <w:r w:rsidR="00F87AF0" w:rsidRPr="006D52A3">
        <w:rPr>
          <w:rFonts w:ascii="Times New Roman" w:eastAsia="Times New Roman" w:hAnsi="Times New Roman" w:cs="Times New Roman"/>
          <w:sz w:val="24"/>
          <w:szCs w:val="24"/>
        </w:rPr>
        <w:t xml:space="preserve">, </w:t>
      </w:r>
      <w:r w:rsidR="0045553C">
        <w:rPr>
          <w:rFonts w:ascii="Times New Roman" w:eastAsia="Times New Roman" w:hAnsi="Times New Roman" w:cs="Times New Roman"/>
          <w:sz w:val="24"/>
          <w:szCs w:val="24"/>
        </w:rPr>
        <w:t xml:space="preserve">and </w:t>
      </w:r>
      <w:r w:rsidR="00F87AF0" w:rsidRPr="006D52A3">
        <w:rPr>
          <w:rFonts w:ascii="Times New Roman" w:eastAsia="Times New Roman" w:hAnsi="Times New Roman" w:cs="Times New Roman"/>
          <w:sz w:val="24"/>
          <w:szCs w:val="24"/>
        </w:rPr>
        <w:t xml:space="preserve">herb </w:t>
      </w:r>
      <w:r w:rsidR="005B6E9A" w:rsidRPr="006D52A3">
        <w:rPr>
          <w:rFonts w:ascii="Times New Roman" w:eastAsia="Times New Roman" w:hAnsi="Times New Roman" w:cs="Times New Roman"/>
          <w:sz w:val="24"/>
          <w:szCs w:val="24"/>
        </w:rPr>
        <w:t>type</w:t>
      </w:r>
      <w:r w:rsidRPr="006D52A3">
        <w:rPr>
          <w:rFonts w:ascii="Times New Roman" w:eastAsia="Times New Roman" w:hAnsi="Times New Roman" w:cs="Times New Roman"/>
          <w:sz w:val="24"/>
          <w:szCs w:val="24"/>
        </w:rPr>
        <w:t xml:space="preserve">) </w:t>
      </w:r>
      <w:r w:rsidRPr="006D52A3">
        <w:rPr>
          <w:rFonts w:ascii="Times New Roman" w:eastAsia="Times New Roman" w:hAnsi="Times New Roman" w:cs="Times New Roman"/>
          <w:bCs/>
          <w:sz w:val="24"/>
          <w:szCs w:val="24"/>
        </w:rPr>
        <w:t xml:space="preserve">generate </w:t>
      </w:r>
      <w:r w:rsidR="00E573C3" w:rsidRPr="006D52A3">
        <w:rPr>
          <w:rFonts w:ascii="Times New Roman" w:eastAsia="Times New Roman" w:hAnsi="Times New Roman" w:cs="Times New Roman"/>
          <w:bCs/>
          <w:sz w:val="24"/>
          <w:szCs w:val="24"/>
        </w:rPr>
        <w:t>added</w:t>
      </w:r>
      <w:r w:rsidR="00303C1D" w:rsidRPr="006D52A3">
        <w:rPr>
          <w:rFonts w:ascii="Times New Roman" w:eastAsia="Times New Roman" w:hAnsi="Times New Roman" w:cs="Times New Roman"/>
          <w:bCs/>
          <w:sz w:val="24"/>
          <w:szCs w:val="24"/>
        </w:rPr>
        <w:t xml:space="preserve"> </w:t>
      </w:r>
      <w:r w:rsidRPr="006D52A3">
        <w:rPr>
          <w:rFonts w:ascii="Times New Roman" w:eastAsia="Times New Roman" w:hAnsi="Times New Roman" w:cs="Times New Roman"/>
          <w:bCs/>
          <w:sz w:val="24"/>
          <w:szCs w:val="24"/>
        </w:rPr>
        <w:t>value fr</w:t>
      </w:r>
      <w:r w:rsidR="00303C1D" w:rsidRPr="006D52A3">
        <w:rPr>
          <w:rFonts w:ascii="Times New Roman" w:eastAsia="Times New Roman" w:hAnsi="Times New Roman" w:cs="Times New Roman"/>
          <w:bCs/>
          <w:sz w:val="24"/>
          <w:szCs w:val="24"/>
        </w:rPr>
        <w:t>om the</w:t>
      </w:r>
      <w:r w:rsidRPr="006D52A3">
        <w:rPr>
          <w:rFonts w:ascii="Times New Roman" w:eastAsia="Times New Roman" w:hAnsi="Times New Roman" w:cs="Times New Roman"/>
          <w:bCs/>
          <w:sz w:val="24"/>
          <w:szCs w:val="24"/>
        </w:rPr>
        <w:t xml:space="preserve"> customers</w:t>
      </w:r>
      <w:r w:rsidR="00303C1D" w:rsidRPr="006D52A3">
        <w:rPr>
          <w:rFonts w:ascii="Times New Roman" w:eastAsia="Times New Roman" w:hAnsi="Times New Roman" w:cs="Times New Roman"/>
          <w:bCs/>
          <w:sz w:val="24"/>
          <w:szCs w:val="24"/>
        </w:rPr>
        <w:t>’</w:t>
      </w:r>
      <w:r w:rsidRPr="006D52A3">
        <w:rPr>
          <w:rFonts w:ascii="Times New Roman" w:eastAsia="Times New Roman" w:hAnsi="Times New Roman" w:cs="Times New Roman"/>
          <w:bCs/>
          <w:sz w:val="24"/>
          <w:szCs w:val="24"/>
        </w:rPr>
        <w:t xml:space="preserve"> </w:t>
      </w:r>
      <w:r w:rsidR="00303C1D" w:rsidRPr="006D52A3">
        <w:rPr>
          <w:rFonts w:ascii="Times New Roman" w:eastAsia="Times New Roman" w:hAnsi="Times New Roman" w:cs="Times New Roman"/>
          <w:bCs/>
          <w:sz w:val="24"/>
          <w:szCs w:val="24"/>
        </w:rPr>
        <w:t>perspective</w:t>
      </w:r>
      <w:r w:rsidRPr="006D52A3">
        <w:rPr>
          <w:rFonts w:ascii="Times New Roman" w:eastAsia="Times New Roman" w:hAnsi="Times New Roman" w:cs="Times New Roman"/>
          <w:sz w:val="24"/>
          <w:szCs w:val="24"/>
        </w:rPr>
        <w:t xml:space="preserve">. </w:t>
      </w:r>
      <w:r w:rsidRPr="006D52A3">
        <w:rPr>
          <w:rFonts w:ascii="Times New Roman" w:hAnsi="Times New Roman" w:cs="Times New Roman"/>
          <w:sz w:val="24"/>
          <w:szCs w:val="24"/>
        </w:rPr>
        <w:t>Based on the literature review, several hypotheses were formed to address the overall research objective</w:t>
      </w:r>
      <w:r w:rsidR="006F714A">
        <w:rPr>
          <w:rFonts w:ascii="Times New Roman" w:hAnsi="Times New Roman" w:cs="Times New Roman"/>
          <w:sz w:val="24"/>
          <w:szCs w:val="24"/>
        </w:rPr>
        <w:t>:</w:t>
      </w:r>
      <w:r w:rsidRPr="006D52A3">
        <w:rPr>
          <w:rFonts w:ascii="Times New Roman" w:hAnsi="Times New Roman" w:cs="Times New Roman"/>
          <w:sz w:val="24"/>
          <w:szCs w:val="24"/>
        </w:rPr>
        <w:t xml:space="preserve"> assessing consumer preferences and </w:t>
      </w:r>
      <w:r w:rsidR="00F87AF0" w:rsidRPr="006D52A3">
        <w:rPr>
          <w:rFonts w:ascii="Times New Roman" w:hAnsi="Times New Roman" w:cs="Times New Roman"/>
          <w:sz w:val="24"/>
          <w:szCs w:val="24"/>
        </w:rPr>
        <w:t>WTP</w:t>
      </w:r>
      <w:r w:rsidRPr="006D52A3">
        <w:rPr>
          <w:rFonts w:ascii="Times New Roman" w:hAnsi="Times New Roman" w:cs="Times New Roman"/>
          <w:sz w:val="24"/>
          <w:szCs w:val="24"/>
        </w:rPr>
        <w:t xml:space="preserve"> for herbs. </w:t>
      </w:r>
    </w:p>
    <w:p w14:paraId="2E1A3363" w14:textId="4838E770" w:rsidR="00AD62A0" w:rsidRPr="006D52A3" w:rsidRDefault="00AD62A0" w:rsidP="000F6F2D">
      <w:pPr>
        <w:spacing w:line="480" w:lineRule="auto"/>
        <w:ind w:firstLine="720"/>
        <w:rPr>
          <w:rFonts w:ascii="Times New Roman" w:hAnsi="Times New Roman" w:cs="Times New Roman"/>
          <w:sz w:val="24"/>
          <w:szCs w:val="24"/>
        </w:rPr>
      </w:pPr>
      <w:r w:rsidRPr="006D52A3">
        <w:rPr>
          <w:rFonts w:ascii="Times New Roman" w:hAnsi="Times New Roman" w:cs="Times New Roman"/>
          <w:sz w:val="24"/>
          <w:szCs w:val="24"/>
        </w:rPr>
        <w:t xml:space="preserve">Given </w:t>
      </w:r>
      <w:r w:rsidR="009854C2">
        <w:rPr>
          <w:rFonts w:ascii="Times New Roman" w:hAnsi="Times New Roman" w:cs="Times New Roman"/>
          <w:sz w:val="24"/>
          <w:szCs w:val="24"/>
        </w:rPr>
        <w:t>growing consumer</w:t>
      </w:r>
      <w:r w:rsidRPr="006D52A3">
        <w:rPr>
          <w:rFonts w:ascii="Times New Roman" w:hAnsi="Times New Roman" w:cs="Times New Roman"/>
          <w:sz w:val="24"/>
          <w:szCs w:val="24"/>
        </w:rPr>
        <w:t xml:space="preserve"> interest in organic and sustainable production for fresh produce</w:t>
      </w:r>
      <w:r w:rsidR="00860AFE" w:rsidRPr="006D52A3">
        <w:rPr>
          <w:rFonts w:ascii="Times New Roman" w:hAnsi="Times New Roman" w:cs="Times New Roman"/>
          <w:sz w:val="24"/>
          <w:szCs w:val="24"/>
        </w:rPr>
        <w:t xml:space="preserve"> </w:t>
      </w:r>
      <w:sdt>
        <w:sdtPr>
          <w:rPr>
            <w:rFonts w:ascii="Times New Roman" w:hAnsi="Times New Roman" w:cs="Times New Roman"/>
            <w:sz w:val="24"/>
            <w:szCs w:val="24"/>
          </w:rPr>
          <w:alias w:val="To edit, see citavi.com/edit"/>
          <w:tag w:val="CitaviPlaceholder#81f9932b-d278-482a-81b7-fee88a6b5d02"/>
          <w:id w:val="1319388127"/>
          <w:placeholder>
            <w:docPart w:val="DefaultPlaceholder_-1854013440"/>
          </w:placeholder>
        </w:sdtPr>
        <w:sdtContent>
          <w:r w:rsidR="00D66DEE" w:rsidRPr="006D52A3">
            <w:rPr>
              <w:rFonts w:ascii="Times New Roman" w:hAnsi="Times New Roman" w:cs="Times New Roman"/>
              <w:sz w:val="24"/>
              <w:szCs w:val="24"/>
            </w:rPr>
            <w:fldChar w:fldCharType="begin"/>
          </w:r>
          <w:r w:rsidR="006C5999">
            <w:rPr>
              <w:rFonts w:ascii="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FlMGNjMzAxLWNmZWQtNGIwOC04YjI1LTYyM2MyM2RjNjgwNCIsIlJhbmdlU3RhcnQiOjQ0LCJSYW5nZUxlbmd0aCI6MjQsIlJlZmVyZW5jZUlkIjoiZDBlM2NlZDctMzU1My00MWRlLWI3NTAtNmMzNzg4ZDg5MmEy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DE2L2ouamFybWFwLjIwMTguMTIuMDAxIiwiVXJpU3RyaW5nIjoiaHR0cHM6Ly9kb2kub3JnLzEwLjEwMTYvai5qYXJtYXAuMjAxOC4xMi4wMDE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}</w:instrText>
          </w:r>
          <w:r w:rsidR="00D66DEE" w:rsidRPr="006D52A3">
            <w:rPr>
              <w:rFonts w:ascii="Times New Roman" w:hAnsi="Times New Roman" w:cs="Times New Roman"/>
              <w:sz w:val="24"/>
              <w:szCs w:val="24"/>
            </w:rPr>
            <w:fldChar w:fldCharType="separate"/>
          </w:r>
          <w:r w:rsidR="00EF2F8F">
            <w:rPr>
              <w:rFonts w:ascii="Times New Roman" w:hAnsi="Times New Roman" w:cs="Times New Roman"/>
              <w:sz w:val="24"/>
              <w:szCs w:val="24"/>
            </w:rPr>
            <w:t>(Eyinade et al., 2021; Gundala &amp; Singh, 2021; L. Nguyen et al., 2019; Rizzo et al., 2020)</w:t>
          </w:r>
          <w:r w:rsidR="00D66DEE" w:rsidRPr="006D52A3">
            <w:rPr>
              <w:rFonts w:ascii="Times New Roman" w:hAnsi="Times New Roman" w:cs="Times New Roman"/>
              <w:sz w:val="24"/>
              <w:szCs w:val="24"/>
            </w:rPr>
            <w:fldChar w:fldCharType="end"/>
          </w:r>
        </w:sdtContent>
      </w:sdt>
      <w:r w:rsidRPr="006D52A3">
        <w:rPr>
          <w:rFonts w:ascii="Times New Roman" w:hAnsi="Times New Roman" w:cs="Times New Roman"/>
          <w:sz w:val="24"/>
          <w:szCs w:val="24"/>
        </w:rPr>
        <w:t>, we hypothesize the following:</w:t>
      </w:r>
    </w:p>
    <w:p w14:paraId="3E321EFA" w14:textId="42219940" w:rsidR="00AD62A0" w:rsidRPr="006D52A3" w:rsidRDefault="00AD62A0" w:rsidP="00111ADB">
      <w:pPr>
        <w:spacing w:line="480" w:lineRule="auto"/>
        <w:ind w:firstLine="360"/>
        <w:rPr>
          <w:rFonts w:ascii="Times New Roman" w:eastAsia="Times New Roman" w:hAnsi="Times New Roman" w:cs="Times New Roman"/>
          <w:sz w:val="24"/>
          <w:szCs w:val="24"/>
        </w:rPr>
      </w:pPr>
      <w:bookmarkStart w:id="25" w:name="_Hlk170390940"/>
      <w:r w:rsidRPr="006D52A3">
        <w:rPr>
          <w:rFonts w:ascii="Times New Roman" w:hAnsi="Times New Roman" w:cs="Times New Roman"/>
          <w:sz w:val="24"/>
          <w:szCs w:val="24"/>
        </w:rPr>
        <w:t xml:space="preserve">H1: U.S. consumers will </w:t>
      </w:r>
      <w:r w:rsidR="00E458D2" w:rsidRPr="006D52A3">
        <w:rPr>
          <w:rFonts w:ascii="Times New Roman" w:hAnsi="Times New Roman" w:cs="Times New Roman"/>
          <w:sz w:val="24"/>
          <w:szCs w:val="24"/>
        </w:rPr>
        <w:t xml:space="preserve">have a higher </w:t>
      </w:r>
      <w:r w:rsidR="007E2C70" w:rsidRPr="006D52A3">
        <w:rPr>
          <w:rFonts w:ascii="Times New Roman" w:hAnsi="Times New Roman" w:cs="Times New Roman"/>
          <w:sz w:val="24"/>
          <w:szCs w:val="24"/>
        </w:rPr>
        <w:t>WTP</w:t>
      </w:r>
      <w:r w:rsidR="00E458D2" w:rsidRPr="006D52A3">
        <w:rPr>
          <w:rFonts w:ascii="Times New Roman" w:hAnsi="Times New Roman" w:cs="Times New Roman"/>
          <w:sz w:val="24"/>
          <w:szCs w:val="24"/>
        </w:rPr>
        <w:t xml:space="preserve"> for</w:t>
      </w:r>
      <w:r w:rsidRPr="006D52A3">
        <w:rPr>
          <w:rFonts w:ascii="Times New Roman" w:eastAsia="Times New Roman" w:hAnsi="Times New Roman" w:cs="Times New Roman"/>
          <w:sz w:val="24"/>
          <w:szCs w:val="24"/>
        </w:rPr>
        <w:t xml:space="preserve"> organically produced herbs </w:t>
      </w:r>
      <w:r w:rsidR="00E458D2" w:rsidRPr="006D52A3">
        <w:rPr>
          <w:rFonts w:ascii="Times New Roman" w:eastAsia="Times New Roman" w:hAnsi="Times New Roman" w:cs="Times New Roman"/>
          <w:sz w:val="24"/>
          <w:szCs w:val="24"/>
        </w:rPr>
        <w:t>compared to</w:t>
      </w:r>
      <w:r w:rsidRPr="006D52A3">
        <w:rPr>
          <w:rFonts w:ascii="Times New Roman" w:eastAsia="Times New Roman" w:hAnsi="Times New Roman" w:cs="Times New Roman"/>
          <w:sz w:val="24"/>
          <w:szCs w:val="24"/>
        </w:rPr>
        <w:t xml:space="preserve"> conventionally produced herbs. </w:t>
      </w:r>
    </w:p>
    <w:p w14:paraId="23DB37A3" w14:textId="274AFDED" w:rsidR="00AD62A0" w:rsidRPr="006D52A3" w:rsidRDefault="00AD62A0" w:rsidP="00111ADB">
      <w:pPr>
        <w:spacing w:line="480" w:lineRule="auto"/>
        <w:ind w:firstLine="360"/>
        <w:rPr>
          <w:rFonts w:ascii="Times New Roman" w:eastAsia="Times New Roman" w:hAnsi="Times New Roman" w:cs="Times New Roman"/>
          <w:sz w:val="24"/>
          <w:szCs w:val="24"/>
        </w:rPr>
      </w:pPr>
      <w:r w:rsidRPr="006D52A3">
        <w:rPr>
          <w:rFonts w:ascii="Times New Roman" w:hAnsi="Times New Roman" w:cs="Times New Roman"/>
          <w:sz w:val="24"/>
          <w:szCs w:val="24"/>
        </w:rPr>
        <w:t xml:space="preserve">H2: U.S. consumers will </w:t>
      </w:r>
      <w:r w:rsidR="00E458D2" w:rsidRPr="006D52A3">
        <w:rPr>
          <w:rFonts w:ascii="Times New Roman" w:hAnsi="Times New Roman" w:cs="Times New Roman"/>
          <w:sz w:val="24"/>
          <w:szCs w:val="24"/>
        </w:rPr>
        <w:t xml:space="preserve">have a higher </w:t>
      </w:r>
      <w:r w:rsidR="005F79BE" w:rsidRPr="006D52A3">
        <w:rPr>
          <w:rFonts w:ascii="Times New Roman" w:hAnsi="Times New Roman" w:cs="Times New Roman"/>
          <w:sz w:val="24"/>
          <w:szCs w:val="24"/>
        </w:rPr>
        <w:t>WTP</w:t>
      </w:r>
      <w:r w:rsidR="00E458D2" w:rsidRPr="006D52A3">
        <w:rPr>
          <w:rFonts w:ascii="Times New Roman" w:hAnsi="Times New Roman" w:cs="Times New Roman"/>
          <w:sz w:val="24"/>
          <w:szCs w:val="24"/>
        </w:rPr>
        <w:t xml:space="preserve"> for</w:t>
      </w:r>
      <w:r w:rsidR="00E458D2" w:rsidRPr="006D52A3">
        <w:rPr>
          <w:rFonts w:ascii="Times New Roman" w:eastAsia="Times New Roman" w:hAnsi="Times New Roman" w:cs="Times New Roman"/>
          <w:sz w:val="24"/>
          <w:szCs w:val="24"/>
        </w:rPr>
        <w:t xml:space="preserve"> </w:t>
      </w:r>
      <w:r w:rsidRPr="006D52A3">
        <w:rPr>
          <w:rFonts w:ascii="Times New Roman" w:eastAsia="Times New Roman" w:hAnsi="Times New Roman" w:cs="Times New Roman"/>
          <w:sz w:val="24"/>
          <w:szCs w:val="24"/>
        </w:rPr>
        <w:t xml:space="preserve">sustainably produced herbs </w:t>
      </w:r>
      <w:r w:rsidR="00E458D2" w:rsidRPr="006D52A3">
        <w:rPr>
          <w:rFonts w:ascii="Times New Roman" w:eastAsia="Times New Roman" w:hAnsi="Times New Roman" w:cs="Times New Roman"/>
          <w:sz w:val="24"/>
          <w:szCs w:val="24"/>
        </w:rPr>
        <w:t>compared to</w:t>
      </w:r>
      <w:r w:rsidRPr="006D52A3">
        <w:rPr>
          <w:rFonts w:ascii="Times New Roman" w:eastAsia="Times New Roman" w:hAnsi="Times New Roman" w:cs="Times New Roman"/>
          <w:sz w:val="24"/>
          <w:szCs w:val="24"/>
        </w:rPr>
        <w:t xml:space="preserve"> conventionally produced herbs</w:t>
      </w:r>
      <w:bookmarkEnd w:id="25"/>
      <w:r w:rsidRPr="006D52A3">
        <w:rPr>
          <w:rFonts w:ascii="Times New Roman" w:eastAsia="Times New Roman" w:hAnsi="Times New Roman" w:cs="Times New Roman"/>
          <w:sz w:val="24"/>
          <w:szCs w:val="24"/>
        </w:rPr>
        <w:t>.</w:t>
      </w:r>
    </w:p>
    <w:p w14:paraId="02F79D26" w14:textId="3EB25C62" w:rsidR="00AD62A0" w:rsidRPr="006D52A3" w:rsidRDefault="00AD62A0" w:rsidP="000F6F2D">
      <w:pPr>
        <w:spacing w:line="480" w:lineRule="auto"/>
        <w:ind w:firstLine="720"/>
        <w:rPr>
          <w:rFonts w:ascii="Times New Roman" w:eastAsia="Times New Roman" w:hAnsi="Times New Roman" w:cs="Times New Roman"/>
          <w:bCs/>
          <w:sz w:val="24"/>
          <w:szCs w:val="24"/>
        </w:rPr>
      </w:pPr>
      <w:r w:rsidRPr="006D52A3">
        <w:rPr>
          <w:rFonts w:ascii="Times New Roman" w:eastAsia="Times New Roman" w:hAnsi="Times New Roman" w:cs="Times New Roman"/>
          <w:bCs/>
          <w:sz w:val="24"/>
          <w:szCs w:val="24"/>
        </w:rPr>
        <w:t xml:space="preserve">Consumers </w:t>
      </w:r>
      <w:r w:rsidR="00770E99" w:rsidRPr="006D52A3">
        <w:rPr>
          <w:rFonts w:ascii="Times New Roman" w:eastAsia="Times New Roman" w:hAnsi="Times New Roman" w:cs="Times New Roman"/>
          <w:bCs/>
          <w:sz w:val="24"/>
          <w:szCs w:val="24"/>
        </w:rPr>
        <w:t xml:space="preserve">are </w:t>
      </w:r>
      <w:r w:rsidR="00DB4BFE" w:rsidRPr="006D52A3">
        <w:rPr>
          <w:rFonts w:ascii="Times New Roman" w:eastAsia="Times New Roman" w:hAnsi="Times New Roman" w:cs="Times New Roman"/>
          <w:bCs/>
          <w:sz w:val="24"/>
          <w:szCs w:val="24"/>
        </w:rPr>
        <w:t>generally willing to pay a premium for</w:t>
      </w:r>
      <w:r w:rsidRPr="006D52A3">
        <w:rPr>
          <w:rFonts w:ascii="Times New Roman" w:eastAsia="Times New Roman" w:hAnsi="Times New Roman" w:cs="Times New Roman"/>
          <w:bCs/>
          <w:sz w:val="24"/>
          <w:szCs w:val="24"/>
        </w:rPr>
        <w:t xml:space="preserve"> fresh produce from local and close origins</w:t>
      </w:r>
      <w:r w:rsidR="000F51D0" w:rsidRPr="006D52A3">
        <w:rPr>
          <w:rFonts w:ascii="Times New Roman" w:eastAsia="Times New Roman" w:hAnsi="Times New Roman" w:cs="Times New Roman"/>
          <w:bCs/>
          <w:sz w:val="24"/>
          <w:szCs w:val="24"/>
        </w:rPr>
        <w:t xml:space="preserve"> over imported ones</w:t>
      </w:r>
      <w:r w:rsidR="00516EED" w:rsidRPr="006D52A3">
        <w:rPr>
          <w:rFonts w:ascii="Times New Roman" w:eastAsia="Times New Roman" w:hAnsi="Times New Roman" w:cs="Times New Roman"/>
          <w:bCs/>
          <w:sz w:val="24"/>
          <w:szCs w:val="24"/>
        </w:rPr>
        <w:t xml:space="preserve"> </w:t>
      </w:r>
      <w:sdt>
        <w:sdtPr>
          <w:rPr>
            <w:rFonts w:ascii="Times New Roman" w:eastAsia="Times New Roman" w:hAnsi="Times New Roman" w:cs="Times New Roman"/>
            <w:bCs/>
            <w:sz w:val="24"/>
            <w:szCs w:val="24"/>
          </w:rPr>
          <w:alias w:val="To edit, see citavi.com/edit"/>
          <w:tag w:val="CitaviPlaceholder#e83d315d-8a8a-4006-8035-12c06b5ca87a"/>
          <w:id w:val="1107389319"/>
          <w:placeholder>
            <w:docPart w:val="DefaultPlaceholder_-1854013440"/>
          </w:placeholder>
        </w:sdtPr>
        <w:sdtContent>
          <w:r w:rsidR="00516EED" w:rsidRPr="006D52A3">
            <w:rPr>
              <w:rFonts w:ascii="Times New Roman" w:eastAsia="Times New Roman" w:hAnsi="Times New Roman" w:cs="Times New Roman"/>
              <w:bCs/>
              <w:sz w:val="24"/>
              <w:szCs w:val="24"/>
            </w:rPr>
            <w:fldChar w:fldCharType="begin"/>
          </w:r>
          <w:r w:rsidR="006C5999">
            <w:rPr>
              <w:rFonts w:ascii="Times New Roman" w:eastAsia="Times New Roman" w:hAnsi="Times New Roman" w:cs="Times New Roman"/>
              <w:bCs/>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ZhZDIyNmM0LWM4OTItNDIzYy05Njg0LTFiNTQ4OTYzN2NkNCIsIlJhbmdlU3RhcnQiOjYwLCJSYW5nZUxlbmd0aCI6MjEsIlJlZmVyZW5jZUlkIjoiNDYzY2Q2NTgtMmE1ZS00NzFmLWI4YjUtMDRlMzkxMTZkMzU5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MvMTkvMjAyMSIsIkRvaSI6IjEwLjMzOTAvc3UxMzA2MzQyMyIsIkVkaXRvcnMiOltdLCJFdmFsdWF0aW9uQ29tcGxleGl0eSI6MCwiRXZhbHVhdGlvblNvdXJjZVRleHRGb3JtYXQiOjAsIkdyb3VwcyI6W10sIkhhc0xhYmVsMSI6ZmFsc2UsIkhhc0xhYmVsMiI6ZmFsc2UsIktleXdvcmRzIjpbXSwiTGFuZ3VhZ2UiOiJlbiIsIkxhbmd1YWdlQ29kZSI6ImVuIi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mh0dHBzOi8vd3d3Lm1kcGkuY29tLzIwNzEtMTA1MC8xMy82LzM0MjM/dXRtX3NvdXJjZT1jaGF0Z3B0LmNvbSIsIlVyaVN0cmluZyI6Imh0dHBzOi8vd3d3Lm1kcGkuY29tLzIwNzEtMTA1MC8xMy82LzM0MjM/dXRtX3NvdXJjZT1jaGF0Z3B0LmNvbS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}</w:instrText>
          </w:r>
          <w:r w:rsidR="00516EED" w:rsidRPr="006D52A3">
            <w:rPr>
              <w:rFonts w:ascii="Times New Roman" w:eastAsia="Times New Roman" w:hAnsi="Times New Roman" w:cs="Times New Roman"/>
              <w:bCs/>
              <w:sz w:val="24"/>
              <w:szCs w:val="24"/>
            </w:rPr>
            <w:fldChar w:fldCharType="separate"/>
          </w:r>
          <w:r w:rsidR="00EF2F8F">
            <w:rPr>
              <w:rFonts w:ascii="Times New Roman" w:eastAsia="Times New Roman" w:hAnsi="Times New Roman" w:cs="Times New Roman"/>
              <w:bCs/>
              <w:sz w:val="24"/>
              <w:szCs w:val="24"/>
            </w:rPr>
            <w:t>(Adams &amp; Salois, 2010; Martinez et al., 2010; USDA ERS, 2021; Warsaw et al., 2021; Yeh &amp; Hirsch, 2023)</w:t>
          </w:r>
          <w:r w:rsidR="00516EED" w:rsidRPr="006D52A3">
            <w:rPr>
              <w:rFonts w:ascii="Times New Roman" w:eastAsia="Times New Roman" w:hAnsi="Times New Roman" w:cs="Times New Roman"/>
              <w:bCs/>
              <w:sz w:val="24"/>
              <w:szCs w:val="24"/>
            </w:rPr>
            <w:fldChar w:fldCharType="end"/>
          </w:r>
        </w:sdtContent>
      </w:sdt>
      <w:r w:rsidRPr="006D52A3">
        <w:rPr>
          <w:rFonts w:ascii="Times New Roman" w:eastAsia="Times New Roman" w:hAnsi="Times New Roman" w:cs="Times New Roman"/>
          <w:bCs/>
          <w:sz w:val="24"/>
          <w:szCs w:val="24"/>
        </w:rPr>
        <w:t>. Given this information, we hypothesize similar results for fresh herbs. Specifically:</w:t>
      </w:r>
    </w:p>
    <w:p w14:paraId="70546789" w14:textId="2FDBD81D" w:rsidR="00AD62A0" w:rsidRPr="006D52A3" w:rsidRDefault="00AD62A0" w:rsidP="00111ADB">
      <w:pPr>
        <w:spacing w:line="480" w:lineRule="auto"/>
        <w:ind w:firstLine="360"/>
        <w:rPr>
          <w:rFonts w:ascii="Times New Roman" w:eastAsia="Times New Roman" w:hAnsi="Times New Roman" w:cs="Times New Roman"/>
          <w:bCs/>
          <w:sz w:val="24"/>
          <w:szCs w:val="24"/>
        </w:rPr>
      </w:pPr>
      <w:r w:rsidRPr="006D52A3">
        <w:rPr>
          <w:rFonts w:ascii="Times New Roman" w:hAnsi="Times New Roman" w:cs="Times New Roman"/>
          <w:sz w:val="24"/>
          <w:szCs w:val="24"/>
        </w:rPr>
        <w:t xml:space="preserve">H3: U.S. consumers will </w:t>
      </w:r>
      <w:r w:rsidR="00E458D2" w:rsidRPr="006D52A3">
        <w:rPr>
          <w:rFonts w:ascii="Times New Roman" w:hAnsi="Times New Roman" w:cs="Times New Roman"/>
          <w:sz w:val="24"/>
          <w:szCs w:val="24"/>
        </w:rPr>
        <w:t>have a higher willingness to pay for</w:t>
      </w:r>
      <w:r w:rsidRPr="006D52A3">
        <w:rPr>
          <w:rFonts w:ascii="Times New Roman" w:eastAsia="Times New Roman" w:hAnsi="Times New Roman" w:cs="Times New Roman"/>
          <w:bCs/>
          <w:sz w:val="24"/>
          <w:szCs w:val="24"/>
        </w:rPr>
        <w:t xml:space="preserve"> locally grown herbs </w:t>
      </w:r>
      <w:r w:rsidR="00E458D2" w:rsidRPr="006D52A3">
        <w:rPr>
          <w:rFonts w:ascii="Times New Roman" w:eastAsia="Times New Roman" w:hAnsi="Times New Roman" w:cs="Times New Roman"/>
          <w:bCs/>
          <w:sz w:val="24"/>
          <w:szCs w:val="24"/>
        </w:rPr>
        <w:t>compared to</w:t>
      </w:r>
      <w:r w:rsidRPr="006D52A3">
        <w:rPr>
          <w:rFonts w:ascii="Times New Roman" w:eastAsia="Times New Roman" w:hAnsi="Times New Roman" w:cs="Times New Roman"/>
          <w:bCs/>
          <w:sz w:val="24"/>
          <w:szCs w:val="24"/>
        </w:rPr>
        <w:t xml:space="preserve"> imported herbs. </w:t>
      </w:r>
    </w:p>
    <w:p w14:paraId="7114DD78" w14:textId="501F9FDA" w:rsidR="00AD62A0" w:rsidRPr="006D52A3" w:rsidRDefault="00AD62A0" w:rsidP="00111ADB">
      <w:pPr>
        <w:spacing w:line="480" w:lineRule="auto"/>
        <w:ind w:firstLine="360"/>
        <w:rPr>
          <w:rFonts w:ascii="Times New Roman" w:eastAsia="Times New Roman" w:hAnsi="Times New Roman" w:cs="Times New Roman"/>
          <w:bCs/>
          <w:sz w:val="24"/>
          <w:szCs w:val="24"/>
        </w:rPr>
      </w:pPr>
      <w:r w:rsidRPr="006D52A3">
        <w:rPr>
          <w:rFonts w:ascii="Times New Roman" w:hAnsi="Times New Roman" w:cs="Times New Roman"/>
          <w:sz w:val="24"/>
          <w:szCs w:val="24"/>
        </w:rPr>
        <w:t xml:space="preserve">H4: U.S. consumers will </w:t>
      </w:r>
      <w:r w:rsidR="00E458D2" w:rsidRPr="006D52A3">
        <w:rPr>
          <w:rFonts w:ascii="Times New Roman" w:hAnsi="Times New Roman" w:cs="Times New Roman"/>
          <w:sz w:val="24"/>
          <w:szCs w:val="24"/>
        </w:rPr>
        <w:t>have a higher willingness to pay for</w:t>
      </w:r>
      <w:r w:rsidRPr="006D52A3">
        <w:rPr>
          <w:rFonts w:ascii="Times New Roman" w:eastAsia="Times New Roman" w:hAnsi="Times New Roman" w:cs="Times New Roman"/>
          <w:bCs/>
          <w:sz w:val="24"/>
          <w:szCs w:val="24"/>
        </w:rPr>
        <w:t xml:space="preserve"> domestically grown herbs </w:t>
      </w:r>
      <w:r w:rsidR="00E458D2" w:rsidRPr="006D52A3">
        <w:rPr>
          <w:rFonts w:ascii="Times New Roman" w:eastAsia="Times New Roman" w:hAnsi="Times New Roman" w:cs="Times New Roman"/>
          <w:bCs/>
          <w:sz w:val="24"/>
          <w:szCs w:val="24"/>
        </w:rPr>
        <w:t>compare</w:t>
      </w:r>
      <w:r w:rsidR="00ED032C" w:rsidRPr="006D52A3">
        <w:rPr>
          <w:rFonts w:ascii="Times New Roman" w:eastAsia="Times New Roman" w:hAnsi="Times New Roman" w:cs="Times New Roman"/>
          <w:bCs/>
          <w:sz w:val="24"/>
          <w:szCs w:val="24"/>
        </w:rPr>
        <w:t>d</w:t>
      </w:r>
      <w:r w:rsidR="00E458D2" w:rsidRPr="006D52A3">
        <w:rPr>
          <w:rFonts w:ascii="Times New Roman" w:eastAsia="Times New Roman" w:hAnsi="Times New Roman" w:cs="Times New Roman"/>
          <w:bCs/>
          <w:sz w:val="24"/>
          <w:szCs w:val="24"/>
        </w:rPr>
        <w:t xml:space="preserve"> to</w:t>
      </w:r>
      <w:r w:rsidRPr="006D52A3">
        <w:rPr>
          <w:rFonts w:ascii="Times New Roman" w:eastAsia="Times New Roman" w:hAnsi="Times New Roman" w:cs="Times New Roman"/>
          <w:bCs/>
          <w:sz w:val="24"/>
          <w:szCs w:val="24"/>
        </w:rPr>
        <w:t xml:space="preserve"> imported herbs. </w:t>
      </w:r>
    </w:p>
    <w:p w14:paraId="1DF4C901" w14:textId="356DDB4E" w:rsidR="00AD62A0" w:rsidRPr="006D52A3" w:rsidRDefault="003F152A" w:rsidP="000F6F2D">
      <w:pPr>
        <w:spacing w:line="480" w:lineRule="auto"/>
        <w:ind w:firstLine="720"/>
        <w:rPr>
          <w:rFonts w:ascii="Times New Roman" w:eastAsia="Times New Roman" w:hAnsi="Times New Roman" w:cs="Times New Roman"/>
          <w:bCs/>
          <w:sz w:val="24"/>
          <w:szCs w:val="24"/>
        </w:rPr>
      </w:pPr>
      <w:bookmarkStart w:id="26" w:name="_Hlk196447512"/>
      <w:bookmarkEnd w:id="24"/>
      <w:r w:rsidRPr="006D52A3">
        <w:rPr>
          <w:rFonts w:ascii="Times New Roman" w:eastAsia="Times New Roman" w:hAnsi="Times New Roman" w:cs="Times New Roman"/>
          <w:sz w:val="24"/>
          <w:szCs w:val="24"/>
        </w:rPr>
        <w:lastRenderedPageBreak/>
        <w:t>C</w:t>
      </w:r>
      <w:r w:rsidR="00AD62A0" w:rsidRPr="006D52A3">
        <w:rPr>
          <w:rFonts w:ascii="Times New Roman" w:eastAsia="Times New Roman" w:hAnsi="Times New Roman" w:cs="Times New Roman"/>
          <w:sz w:val="24"/>
          <w:szCs w:val="24"/>
        </w:rPr>
        <w:t xml:space="preserve">onsumers tend to prefer packaging formats that offer convenience and require minimal additional processing, such as pre-cut or pre-washed herbs, as these options save time and effort in meal preparation </w:t>
      </w:r>
      <w:sdt>
        <w:sdtPr>
          <w:rPr>
            <w:rFonts w:ascii="Times New Roman" w:eastAsia="Times New Roman" w:hAnsi="Times New Roman" w:cs="Times New Roman"/>
            <w:bCs/>
            <w:sz w:val="24"/>
            <w:szCs w:val="24"/>
          </w:rPr>
          <w:alias w:val="To edit, see citavi.com/edit"/>
          <w:tag w:val="CitaviPlaceholder#3d048161-1fc3-416b-9c7d-1b2c38e6c56f"/>
          <w:id w:val="1663740569"/>
          <w:placeholder>
            <w:docPart w:val="F2BD305E1B33421187FF32102DA0898E"/>
          </w:placeholder>
        </w:sdtPr>
        <w:sdtContent>
          <w:r w:rsidR="00AD62A0" w:rsidRPr="006D52A3">
            <w:rPr>
              <w:rFonts w:ascii="Times New Roman" w:eastAsia="Times New Roman" w:hAnsi="Times New Roman" w:cs="Times New Roman"/>
              <w:bCs/>
              <w:sz w:val="24"/>
              <w:szCs w:val="24"/>
            </w:rPr>
            <w:fldChar w:fldCharType="begin"/>
          </w:r>
          <w:r w:rsidR="006C5999">
            <w:rPr>
              <w:rFonts w:ascii="Times New Roman" w:eastAsia="Times New Roman" w:hAnsi="Times New Roman" w:cs="Times New Roman"/>
              <w:bCs/>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2MjJkNTZkLWMzNjctNGI0MS1iZGNiLWYyOGNkZTMwY2VhMiIsIlJhbmdlU3RhcnQiOjQzLCJSYW5nZUxlbmd0aCI6MjUsIlJlZmVyZW5jZUlkIjoiNGRhN2ExYzQtNTgyZC00YTU3LTlhMTUtYmZlZmExMjVkNjA3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ExMS9qLjE0NzAtNjQzMS4yMDA4LjAwNzEwLngiLCJVcmlTdHJpbmciOiJodHRwczovL2RvaS5vcmcvMTAuMTExMS9qLjE0NzAtNjQzMS4yMDA4LjAwNzEwLng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}</w:instrText>
          </w:r>
          <w:r w:rsidR="00AD62A0" w:rsidRPr="006D52A3">
            <w:rPr>
              <w:rFonts w:ascii="Times New Roman" w:eastAsia="Times New Roman" w:hAnsi="Times New Roman" w:cs="Times New Roman"/>
              <w:bCs/>
              <w:sz w:val="24"/>
              <w:szCs w:val="24"/>
            </w:rPr>
            <w:fldChar w:fldCharType="separate"/>
          </w:r>
          <w:r w:rsidR="00EF2F8F">
            <w:rPr>
              <w:rFonts w:ascii="Times New Roman" w:eastAsia="Times New Roman" w:hAnsi="Times New Roman" w:cs="Times New Roman"/>
              <w:bCs/>
              <w:sz w:val="24"/>
              <w:szCs w:val="24"/>
            </w:rPr>
            <w:t>(Pollard et al., 2002; Ragaert et al., 2004; Rokka &amp; Uusitalo, 2008)</w:t>
          </w:r>
          <w:r w:rsidR="00AD62A0" w:rsidRPr="006D52A3">
            <w:rPr>
              <w:rFonts w:ascii="Times New Roman" w:eastAsia="Times New Roman" w:hAnsi="Times New Roman" w:cs="Times New Roman"/>
              <w:bCs/>
              <w:sz w:val="24"/>
              <w:szCs w:val="24"/>
            </w:rPr>
            <w:fldChar w:fldCharType="end"/>
          </w:r>
        </w:sdtContent>
      </w:sdt>
      <w:r w:rsidR="00AD62A0" w:rsidRPr="006D52A3">
        <w:rPr>
          <w:rFonts w:ascii="Times New Roman" w:eastAsia="Times New Roman" w:hAnsi="Times New Roman" w:cs="Times New Roman"/>
          <w:sz w:val="24"/>
          <w:szCs w:val="24"/>
        </w:rPr>
        <w:t>. Given the influence of packaging on consumer preferences, we hypothesize:</w:t>
      </w:r>
    </w:p>
    <w:p w14:paraId="52CFDE77" w14:textId="7E070026" w:rsidR="00AD62A0" w:rsidRPr="006D52A3" w:rsidRDefault="00AD62A0" w:rsidP="00111ADB">
      <w:pPr>
        <w:spacing w:line="480" w:lineRule="auto"/>
        <w:ind w:firstLine="360"/>
        <w:rPr>
          <w:rFonts w:ascii="Times New Roman" w:eastAsia="Times New Roman" w:hAnsi="Times New Roman" w:cs="Times New Roman"/>
          <w:bCs/>
          <w:sz w:val="24"/>
          <w:szCs w:val="24"/>
        </w:rPr>
      </w:pPr>
      <w:r w:rsidRPr="006D52A3">
        <w:rPr>
          <w:rFonts w:ascii="Times New Roman" w:hAnsi="Times New Roman" w:cs="Times New Roman"/>
          <w:sz w:val="24"/>
          <w:szCs w:val="24"/>
        </w:rPr>
        <w:t xml:space="preserve">H5: U.S. consumers are likely to show a </w:t>
      </w:r>
      <w:r w:rsidR="00E458D2" w:rsidRPr="006D52A3">
        <w:rPr>
          <w:rFonts w:ascii="Times New Roman" w:hAnsi="Times New Roman" w:cs="Times New Roman"/>
          <w:sz w:val="24"/>
          <w:szCs w:val="24"/>
        </w:rPr>
        <w:t xml:space="preserve">higher </w:t>
      </w:r>
      <w:r w:rsidR="00795E23" w:rsidRPr="006D52A3">
        <w:rPr>
          <w:rFonts w:ascii="Times New Roman" w:hAnsi="Times New Roman" w:cs="Times New Roman"/>
          <w:sz w:val="24"/>
          <w:szCs w:val="24"/>
        </w:rPr>
        <w:t>WTP</w:t>
      </w:r>
      <w:r w:rsidR="00E458D2" w:rsidRPr="006D52A3">
        <w:rPr>
          <w:rFonts w:ascii="Times New Roman" w:hAnsi="Times New Roman" w:cs="Times New Roman"/>
          <w:sz w:val="24"/>
          <w:szCs w:val="24"/>
        </w:rPr>
        <w:t xml:space="preserve"> </w:t>
      </w:r>
      <w:r w:rsidRPr="006D52A3">
        <w:rPr>
          <w:rFonts w:ascii="Times New Roman" w:hAnsi="Times New Roman" w:cs="Times New Roman"/>
          <w:sz w:val="24"/>
          <w:szCs w:val="24"/>
        </w:rPr>
        <w:t xml:space="preserve">for fresh culinary herbs presented in pre-cut </w:t>
      </w:r>
      <w:r w:rsidR="00F87AF0" w:rsidRPr="006D52A3">
        <w:rPr>
          <w:rFonts w:ascii="Times New Roman" w:hAnsi="Times New Roman" w:cs="Times New Roman"/>
          <w:sz w:val="24"/>
          <w:szCs w:val="24"/>
        </w:rPr>
        <w:t xml:space="preserve">packaging </w:t>
      </w:r>
      <w:r w:rsidRPr="006D52A3">
        <w:rPr>
          <w:rFonts w:ascii="Times New Roman" w:hAnsi="Times New Roman" w:cs="Times New Roman"/>
          <w:sz w:val="24"/>
          <w:szCs w:val="24"/>
        </w:rPr>
        <w:t xml:space="preserve">compared to those offered as potted or </w:t>
      </w:r>
      <w:r w:rsidR="00EF07F9" w:rsidRPr="006D52A3">
        <w:rPr>
          <w:rFonts w:ascii="Times New Roman" w:hAnsi="Times New Roman" w:cs="Times New Roman"/>
          <w:sz w:val="24"/>
          <w:szCs w:val="24"/>
        </w:rPr>
        <w:t>pick-your-own</w:t>
      </w:r>
      <w:r w:rsidRPr="006D52A3">
        <w:rPr>
          <w:rFonts w:ascii="Times New Roman" w:hAnsi="Times New Roman" w:cs="Times New Roman"/>
          <w:sz w:val="24"/>
          <w:szCs w:val="24"/>
        </w:rPr>
        <w:t xml:space="preserve"> options.</w:t>
      </w:r>
    </w:p>
    <w:p w14:paraId="20982D3B" w14:textId="314C05A7" w:rsidR="00AD62A0" w:rsidRPr="006D52A3" w:rsidRDefault="0089286D" w:rsidP="000F6F2D">
      <w:pPr>
        <w:spacing w:line="480" w:lineRule="auto"/>
        <w:ind w:firstLine="720"/>
        <w:rPr>
          <w:rFonts w:ascii="Times New Roman" w:eastAsia="Times New Roman" w:hAnsi="Times New Roman" w:cs="Times New Roman"/>
          <w:sz w:val="24"/>
          <w:szCs w:val="24"/>
        </w:rPr>
      </w:pPr>
      <w:r w:rsidRPr="006D52A3">
        <w:rPr>
          <w:rFonts w:ascii="Times New Roman" w:eastAsia="Times New Roman" w:hAnsi="Times New Roman" w:cs="Times New Roman"/>
          <w:sz w:val="24"/>
          <w:szCs w:val="24"/>
        </w:rPr>
        <w:t xml:space="preserve">Consumers’ </w:t>
      </w:r>
      <w:r w:rsidR="00E573C3" w:rsidRPr="006D52A3">
        <w:rPr>
          <w:rFonts w:ascii="Times New Roman" w:eastAsia="Times New Roman" w:hAnsi="Times New Roman" w:cs="Times New Roman"/>
          <w:sz w:val="24"/>
          <w:szCs w:val="24"/>
        </w:rPr>
        <w:t>buying</w:t>
      </w:r>
      <w:r w:rsidRPr="006D52A3">
        <w:rPr>
          <w:rFonts w:ascii="Times New Roman" w:eastAsia="Times New Roman" w:hAnsi="Times New Roman" w:cs="Times New Roman"/>
          <w:sz w:val="24"/>
          <w:szCs w:val="24"/>
        </w:rPr>
        <w:t xml:space="preserve"> decisions are also influenced by social context and perceived social risk. During events involving guests,</w:t>
      </w:r>
      <w:r w:rsidR="00402D3F" w:rsidRPr="006D52A3">
        <w:rPr>
          <w:rFonts w:ascii="Times New Roman" w:eastAsia="Times New Roman" w:hAnsi="Times New Roman" w:cs="Times New Roman"/>
          <w:sz w:val="24"/>
          <w:szCs w:val="24"/>
        </w:rPr>
        <w:t xml:space="preserve"> consumer</w:t>
      </w:r>
      <w:r w:rsidR="00D05DAA">
        <w:rPr>
          <w:rFonts w:ascii="Times New Roman" w:eastAsia="Times New Roman" w:hAnsi="Times New Roman" w:cs="Times New Roman"/>
          <w:sz w:val="24"/>
          <w:szCs w:val="24"/>
        </w:rPr>
        <w:t>s</w:t>
      </w:r>
      <w:r w:rsidR="00402D3F" w:rsidRPr="006D52A3">
        <w:rPr>
          <w:rFonts w:ascii="Times New Roman" w:eastAsia="Times New Roman" w:hAnsi="Times New Roman" w:cs="Times New Roman"/>
          <w:sz w:val="24"/>
          <w:szCs w:val="24"/>
        </w:rPr>
        <w:t xml:space="preserve"> are more likely to buy products </w:t>
      </w:r>
      <w:r w:rsidR="004941F1" w:rsidRPr="006D52A3">
        <w:rPr>
          <w:rFonts w:ascii="Times New Roman" w:eastAsia="Times New Roman" w:hAnsi="Times New Roman" w:cs="Times New Roman"/>
          <w:sz w:val="24"/>
          <w:szCs w:val="24"/>
        </w:rPr>
        <w:t xml:space="preserve">associated with </w:t>
      </w:r>
      <w:r w:rsidR="00402D3F" w:rsidRPr="006D52A3">
        <w:rPr>
          <w:rFonts w:ascii="Times New Roman" w:eastAsia="Times New Roman" w:hAnsi="Times New Roman" w:cs="Times New Roman"/>
          <w:sz w:val="24"/>
          <w:szCs w:val="24"/>
        </w:rPr>
        <w:t>higher quality to reduce negative evaluation</w:t>
      </w:r>
      <w:r w:rsidR="00CF2970" w:rsidRPr="006D52A3">
        <w:rPr>
          <w:rFonts w:ascii="Times New Roman" w:eastAsia="Times New Roman" w:hAnsi="Times New Roman" w:cs="Times New Roman"/>
          <w:sz w:val="24"/>
          <w:szCs w:val="24"/>
        </w:rPr>
        <w:t>s</w:t>
      </w:r>
      <w:r w:rsidR="004941F1" w:rsidRPr="006D52A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To edit, see citavi.com/edit"/>
          <w:tag w:val="CitaviPlaceholder#4db1c92c-0e85-4e65-9355-5fbe4c746611"/>
          <w:id w:val="-834600296"/>
          <w:placeholder>
            <w:docPart w:val="DefaultPlaceholder_-1854013440"/>
          </w:placeholder>
        </w:sdtPr>
        <w:sdtContent>
          <w:r w:rsidR="00CA45CE" w:rsidRPr="006D52A3">
            <w:rPr>
              <w:rFonts w:ascii="Times New Roman" w:eastAsia="Times New Roman" w:hAnsi="Times New Roman" w:cs="Times New Roman"/>
              <w:sz w:val="24"/>
              <w:szCs w:val="24"/>
            </w:rPr>
            <w:fldChar w:fldCharType="begin"/>
          </w:r>
          <w:r w:rsidR="0035407A" w:rsidRPr="006D52A3">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ZiMWY2Yzg5LTY1NTItNGYzNy04MTVmLTI2MDIxNzg0MmIwNiIsIlJhbmdlU3RhcnQiOjIyLCJSYW5nZUxlbmd0aCI6MTcsIlJlZmVyZW5jZUlkIjoiZjMwZmQzNTItMmIzNS00YjRhLTg1MDMtMjRlYWFlMmEzNmE2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TAuMTEwOC9KQklNLTEyLTIwMTgtMDM4MSIsIlVyaVN0cmluZyI6Imh0dHBzOi8vZG9pLm9yZy8xMC4xMTA4L0pCSU0tMTItMjAxOC0wMzgx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}</w:instrText>
          </w:r>
          <w:r w:rsidR="00CA45CE"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(Bearden &amp; Etzel, 1982; Li et al., 2020; Xie &amp; Wang, 2003)</w:t>
          </w:r>
          <w:r w:rsidR="00CA45CE" w:rsidRPr="006D52A3">
            <w:rPr>
              <w:rFonts w:ascii="Times New Roman" w:eastAsia="Times New Roman" w:hAnsi="Times New Roman" w:cs="Times New Roman"/>
              <w:sz w:val="24"/>
              <w:szCs w:val="24"/>
            </w:rPr>
            <w:fldChar w:fldCharType="end"/>
          </w:r>
        </w:sdtContent>
      </w:sdt>
      <w:r w:rsidR="00573F95" w:rsidRPr="006D52A3">
        <w:rPr>
          <w:rFonts w:ascii="Times New Roman" w:eastAsia="Times New Roman" w:hAnsi="Times New Roman" w:cs="Times New Roman"/>
          <w:sz w:val="24"/>
          <w:szCs w:val="24"/>
        </w:rPr>
        <w:t>.</w:t>
      </w:r>
      <w:r w:rsidR="00402D3F" w:rsidRPr="006D52A3">
        <w:rPr>
          <w:rFonts w:ascii="Times New Roman" w:eastAsia="Times New Roman" w:hAnsi="Times New Roman" w:cs="Times New Roman"/>
          <w:sz w:val="24"/>
          <w:szCs w:val="24"/>
        </w:rPr>
        <w:t xml:space="preserve"> </w:t>
      </w:r>
      <w:r w:rsidR="00AD62A0" w:rsidRPr="006D52A3">
        <w:rPr>
          <w:rFonts w:ascii="Times New Roman" w:eastAsia="Times New Roman" w:hAnsi="Times New Roman" w:cs="Times New Roman"/>
          <w:sz w:val="24"/>
          <w:szCs w:val="24"/>
        </w:rPr>
        <w:t xml:space="preserve">Given that organic fresh produce is perceived as higher quality than conventionally produced products </w:t>
      </w:r>
      <w:sdt>
        <w:sdtPr>
          <w:rPr>
            <w:rFonts w:ascii="Times New Roman" w:eastAsia="Times New Roman" w:hAnsi="Times New Roman" w:cs="Times New Roman"/>
            <w:sz w:val="24"/>
            <w:szCs w:val="24"/>
          </w:rPr>
          <w:alias w:val="To edit, see citavi.com/edit"/>
          <w:tag w:val="CitaviPlaceholder#e89e54d9-db11-48bb-bd49-ec6ddf1cca3e"/>
          <w:id w:val="1542244682"/>
          <w:placeholder>
            <w:docPart w:val="DefaultPlaceholder_-1854013440"/>
          </w:placeholder>
        </w:sdtPr>
        <w:sdtContent>
          <w:r w:rsidR="005B741D" w:rsidRPr="006D52A3">
            <w:rPr>
              <w:rFonts w:ascii="Times New Roman" w:eastAsia="Times New Roman" w:hAnsi="Times New Roman" w:cs="Times New Roman"/>
              <w:sz w:val="24"/>
              <w:szCs w:val="24"/>
            </w:rPr>
            <w:fldChar w:fldCharType="begin"/>
          </w:r>
          <w:r w:rsidR="006C5999">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lZDhkNmVjLTk1YTgtNDI4NS1hOTFjLTAzNDI4ZWQxYjBiOCIsIlJhbmdlU3RhcnQiOjIxLCJSYW5nZUxlbmd0aCI6MjMsIlJlZmVyZW5jZUlkIjoiZDU2NjBkMTUtMjdkOC00MjljLThjODMtZDYyNzliNTUwOGQ3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MiI6IjkvMTAvMjAyMSIsIkRvaSI6IjEwLjEzNzEvam91cm5hbC5wb25lLjAyNTcyODgiLCJFZGl0b3JzIjpbXSwiRXZhbHVhdGlvbkNvbXBsZXhpdHkiOjAsIkV2YWx1YXRpb25Tb3VyY2VUZXh0Rm9ybWF0IjowLCJHcm91cHMiOltdLCJIYXNMYWJlbDEiOmZhbHNlLCJIYXNMYWJlbDIiOmZhbHNlLCJLZXl3b3JkcyI6W10sIkxhbmd1YWdlIjoiZW5nIiwiTGFuZ3VhZ2VDb2RlIjoi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M3MS9qb3VybmFsLnBvbmUuMDI1NzI4OCIsIlVyaVN0cmluZyI6Imh0dHBzOi8vZG9pLm9yZy8xMC4xMzcxL2pvdXJuYWwucG9uZS4wMjU3Mjg4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}</w:instrText>
          </w:r>
          <w:r w:rsidR="005B741D"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(Eyinade et al., 2021; Gundala &amp; Singh, 2021; Rizzo et al., 2020)</w:t>
          </w:r>
          <w:r w:rsidR="005B741D" w:rsidRPr="006D52A3">
            <w:rPr>
              <w:rFonts w:ascii="Times New Roman" w:eastAsia="Times New Roman" w:hAnsi="Times New Roman" w:cs="Times New Roman"/>
              <w:sz w:val="24"/>
              <w:szCs w:val="24"/>
            </w:rPr>
            <w:fldChar w:fldCharType="end"/>
          </w:r>
        </w:sdtContent>
      </w:sdt>
      <w:r w:rsidR="00662267" w:rsidRPr="006D52A3">
        <w:rPr>
          <w:rFonts w:ascii="Times New Roman" w:eastAsia="Times New Roman" w:hAnsi="Times New Roman" w:cs="Times New Roman"/>
          <w:sz w:val="24"/>
          <w:szCs w:val="24"/>
        </w:rPr>
        <w:t>, which may increase their appeal in social settings,</w:t>
      </w:r>
      <w:r w:rsidR="00A23683" w:rsidRPr="006D52A3">
        <w:rPr>
          <w:rFonts w:ascii="Times New Roman" w:eastAsia="Times New Roman" w:hAnsi="Times New Roman" w:cs="Times New Roman"/>
          <w:sz w:val="24"/>
          <w:szCs w:val="24"/>
        </w:rPr>
        <w:t xml:space="preserve"> </w:t>
      </w:r>
      <w:r w:rsidR="00AD62A0" w:rsidRPr="006D52A3">
        <w:rPr>
          <w:rFonts w:ascii="Times New Roman" w:eastAsia="Times New Roman" w:hAnsi="Times New Roman" w:cs="Times New Roman"/>
          <w:sz w:val="24"/>
          <w:szCs w:val="24"/>
        </w:rPr>
        <w:t xml:space="preserve">we hypothesize: </w:t>
      </w:r>
    </w:p>
    <w:p w14:paraId="090BFCCA" w14:textId="4C81A6DE" w:rsidR="00AD62A0" w:rsidRPr="006D52A3" w:rsidRDefault="00AD62A0" w:rsidP="00111ADB">
      <w:pPr>
        <w:spacing w:line="480" w:lineRule="auto"/>
        <w:ind w:firstLine="360"/>
        <w:rPr>
          <w:rFonts w:ascii="Times New Roman" w:eastAsia="Times New Roman" w:hAnsi="Times New Roman" w:cs="Times New Roman"/>
          <w:bCs/>
          <w:sz w:val="24"/>
          <w:szCs w:val="24"/>
        </w:rPr>
      </w:pPr>
      <w:r w:rsidRPr="006D52A3">
        <w:rPr>
          <w:rFonts w:ascii="Times New Roman" w:hAnsi="Times New Roman" w:cs="Times New Roman"/>
          <w:sz w:val="24"/>
          <w:szCs w:val="24"/>
        </w:rPr>
        <w:t xml:space="preserve">H6: U.S. </w:t>
      </w:r>
      <w:r w:rsidR="00DB4BFE" w:rsidRPr="006D52A3">
        <w:rPr>
          <w:rFonts w:ascii="Times New Roman" w:hAnsi="Times New Roman" w:cs="Times New Roman"/>
          <w:sz w:val="24"/>
          <w:szCs w:val="24"/>
        </w:rPr>
        <w:t xml:space="preserve">consumers’ </w:t>
      </w:r>
      <w:r w:rsidR="00CF2970" w:rsidRPr="006D52A3">
        <w:rPr>
          <w:rFonts w:ascii="Times New Roman" w:hAnsi="Times New Roman" w:cs="Times New Roman"/>
          <w:sz w:val="24"/>
          <w:szCs w:val="24"/>
        </w:rPr>
        <w:t>WTP</w:t>
      </w:r>
      <w:r w:rsidR="00E458D2" w:rsidRPr="006D52A3">
        <w:rPr>
          <w:rFonts w:ascii="Times New Roman" w:hAnsi="Times New Roman" w:cs="Times New Roman"/>
          <w:sz w:val="24"/>
          <w:szCs w:val="24"/>
        </w:rPr>
        <w:t xml:space="preserve"> for</w:t>
      </w:r>
      <w:r w:rsidRPr="006D52A3">
        <w:rPr>
          <w:rFonts w:ascii="Times New Roman" w:hAnsi="Times New Roman" w:cs="Times New Roman"/>
          <w:sz w:val="24"/>
          <w:szCs w:val="24"/>
        </w:rPr>
        <w:t xml:space="preserve"> organic herbs (</w:t>
      </w:r>
      <w:r w:rsidR="00E573C3" w:rsidRPr="006D52A3">
        <w:rPr>
          <w:rFonts w:ascii="Times New Roman" w:hAnsi="Times New Roman" w:cs="Times New Roman"/>
          <w:sz w:val="24"/>
          <w:szCs w:val="24"/>
        </w:rPr>
        <w:t>compared</w:t>
      </w:r>
      <w:r w:rsidRPr="006D52A3">
        <w:rPr>
          <w:rFonts w:ascii="Times New Roman" w:hAnsi="Times New Roman" w:cs="Times New Roman"/>
          <w:sz w:val="24"/>
          <w:szCs w:val="24"/>
        </w:rPr>
        <w:t xml:space="preserve"> to conventionally grown herbs) will be higher for event </w:t>
      </w:r>
      <w:r w:rsidR="00805FED" w:rsidRPr="006D52A3">
        <w:rPr>
          <w:rFonts w:ascii="Times New Roman" w:hAnsi="Times New Roman" w:cs="Times New Roman"/>
          <w:sz w:val="24"/>
          <w:szCs w:val="24"/>
        </w:rPr>
        <w:t xml:space="preserve">situations </w:t>
      </w:r>
      <w:r w:rsidRPr="006D52A3">
        <w:rPr>
          <w:rFonts w:ascii="Times New Roman" w:hAnsi="Times New Roman" w:cs="Times New Roman"/>
          <w:sz w:val="24"/>
          <w:szCs w:val="24"/>
        </w:rPr>
        <w:t>(</w:t>
      </w:r>
      <w:r w:rsidR="003F6069" w:rsidRPr="006D52A3">
        <w:rPr>
          <w:rFonts w:ascii="Times New Roman" w:hAnsi="Times New Roman" w:cs="Times New Roman"/>
          <w:sz w:val="24"/>
          <w:szCs w:val="24"/>
        </w:rPr>
        <w:t>H</w:t>
      </w:r>
      <w:r w:rsidRPr="006D52A3">
        <w:rPr>
          <w:rFonts w:ascii="Times New Roman" w:hAnsi="Times New Roman" w:cs="Times New Roman"/>
          <w:sz w:val="24"/>
          <w:szCs w:val="24"/>
        </w:rPr>
        <w:t xml:space="preserve">oliday, </w:t>
      </w:r>
      <w:r w:rsidR="00746DF8">
        <w:rPr>
          <w:rFonts w:ascii="Times New Roman" w:hAnsi="Times New Roman" w:cs="Times New Roman"/>
          <w:sz w:val="24"/>
          <w:szCs w:val="24"/>
        </w:rPr>
        <w:t>Non-Holiday</w:t>
      </w:r>
      <w:r w:rsidRPr="006D52A3">
        <w:rPr>
          <w:rFonts w:ascii="Times New Roman" w:hAnsi="Times New Roman" w:cs="Times New Roman"/>
          <w:sz w:val="24"/>
          <w:szCs w:val="24"/>
        </w:rPr>
        <w:t xml:space="preserve">) than </w:t>
      </w:r>
      <w:r w:rsidR="00487A17" w:rsidRPr="006D52A3">
        <w:rPr>
          <w:rFonts w:ascii="Times New Roman" w:hAnsi="Times New Roman" w:cs="Times New Roman"/>
          <w:sz w:val="24"/>
          <w:szCs w:val="24"/>
        </w:rPr>
        <w:t xml:space="preserve">in the </w:t>
      </w:r>
      <w:r w:rsidR="003F6069" w:rsidRPr="006D52A3">
        <w:rPr>
          <w:rFonts w:ascii="Times New Roman" w:hAnsi="Times New Roman" w:cs="Times New Roman"/>
          <w:sz w:val="24"/>
          <w:szCs w:val="24"/>
        </w:rPr>
        <w:t>Meal-at-home</w:t>
      </w:r>
      <w:r w:rsidR="00487A17" w:rsidRPr="006D52A3">
        <w:rPr>
          <w:rFonts w:ascii="Times New Roman" w:hAnsi="Times New Roman" w:cs="Times New Roman"/>
          <w:sz w:val="24"/>
          <w:szCs w:val="24"/>
        </w:rPr>
        <w:t xml:space="preserve"> context</w:t>
      </w:r>
      <w:r w:rsidRPr="006D52A3">
        <w:rPr>
          <w:rFonts w:ascii="Times New Roman" w:hAnsi="Times New Roman" w:cs="Times New Roman"/>
          <w:sz w:val="24"/>
          <w:szCs w:val="24"/>
        </w:rPr>
        <w:t>.</w:t>
      </w:r>
    </w:p>
    <w:p w14:paraId="5295D784" w14:textId="26B0E16D" w:rsidR="00AD62A0" w:rsidRPr="006D52A3" w:rsidRDefault="00662267" w:rsidP="00804FAA">
      <w:pPr>
        <w:spacing w:line="480" w:lineRule="auto"/>
        <w:ind w:firstLine="720"/>
        <w:rPr>
          <w:rFonts w:ascii="Times New Roman" w:eastAsia="Times New Roman" w:hAnsi="Times New Roman" w:cs="Times New Roman"/>
          <w:bCs/>
          <w:sz w:val="24"/>
          <w:szCs w:val="24"/>
        </w:rPr>
      </w:pPr>
      <w:r w:rsidRPr="006D52A3">
        <w:rPr>
          <w:rFonts w:ascii="Times New Roman" w:eastAsia="Times New Roman" w:hAnsi="Times New Roman" w:cs="Times New Roman"/>
          <w:bCs/>
          <w:sz w:val="24"/>
          <w:szCs w:val="24"/>
        </w:rPr>
        <w:t>Similarly, c</w:t>
      </w:r>
      <w:r w:rsidR="00AD62A0" w:rsidRPr="006D52A3">
        <w:rPr>
          <w:rFonts w:ascii="Times New Roman" w:eastAsia="Times New Roman" w:hAnsi="Times New Roman" w:cs="Times New Roman"/>
          <w:bCs/>
          <w:sz w:val="24"/>
          <w:szCs w:val="24"/>
        </w:rPr>
        <w:t>onsumers perceive locally grown fresh produce as higher quality than imported items</w:t>
      </w:r>
      <w:r w:rsidR="00D1119A" w:rsidRPr="006D52A3">
        <w:rPr>
          <w:rFonts w:ascii="Times New Roman" w:eastAsia="Times New Roman" w:hAnsi="Times New Roman" w:cs="Times New Roman"/>
          <w:bCs/>
          <w:sz w:val="24"/>
          <w:szCs w:val="24"/>
        </w:rPr>
        <w:t xml:space="preserve"> </w:t>
      </w:r>
      <w:sdt>
        <w:sdtPr>
          <w:rPr>
            <w:rFonts w:ascii="Times New Roman" w:eastAsia="Times New Roman" w:hAnsi="Times New Roman" w:cs="Times New Roman"/>
            <w:bCs/>
            <w:sz w:val="24"/>
            <w:szCs w:val="24"/>
          </w:rPr>
          <w:alias w:val="To edit, see citavi.com/edit"/>
          <w:tag w:val="CitaviPlaceholder#9f62cb1e-3481-4856-8080-709e95015cc3"/>
          <w:id w:val="-1737389589"/>
          <w:placeholder>
            <w:docPart w:val="DefaultPlaceholder_-1854013440"/>
          </w:placeholder>
        </w:sdtPr>
        <w:sdtContent>
          <w:r w:rsidR="00D1119A" w:rsidRPr="006D52A3">
            <w:rPr>
              <w:rFonts w:ascii="Times New Roman" w:eastAsia="Times New Roman" w:hAnsi="Times New Roman" w:cs="Times New Roman"/>
              <w:bCs/>
              <w:sz w:val="24"/>
              <w:szCs w:val="24"/>
            </w:rPr>
            <w:fldChar w:fldCharType="begin"/>
          </w:r>
          <w:r w:rsidR="006C5999">
            <w:rPr>
              <w:rFonts w:ascii="Times New Roman" w:eastAsia="Times New Roman" w:hAnsi="Times New Roman" w:cs="Times New Roman"/>
              <w:bCs/>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0YzM0NWVhLTA3OGItNDUzYy1hN2FjLWNmNWRmYjcwYzVmNSIsIlJhbmdlTGVuZ3RoIjoyMSwiUmVmZXJlbmNlSWQiOiI4OGVjNzk1YS1lNjA5LTRjNDgtYWViOC1hNWViMWE2YTJjOT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4MC8wOTU0MDEwNS4yMDIxLjE4NzQ4ODU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gwLzA5NTQwMTA1LjIwMjEuMTg3NDg4NSIsIlVyaVN0cmluZyI6Imh0dHBzOi8vZG9pLm9yZy8xMC4xMDgwLzA5NTQwMTA1LjIwMjEuMTg3NDg4NS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}</w:instrText>
          </w:r>
          <w:r w:rsidR="00D1119A" w:rsidRPr="006D52A3">
            <w:rPr>
              <w:rFonts w:ascii="Times New Roman" w:eastAsia="Times New Roman" w:hAnsi="Times New Roman" w:cs="Times New Roman"/>
              <w:bCs/>
              <w:sz w:val="24"/>
              <w:szCs w:val="24"/>
            </w:rPr>
            <w:fldChar w:fldCharType="separate"/>
          </w:r>
          <w:r w:rsidR="00EF2F8F">
            <w:rPr>
              <w:rFonts w:ascii="Times New Roman" w:eastAsia="Times New Roman" w:hAnsi="Times New Roman" w:cs="Times New Roman"/>
              <w:bCs/>
              <w:sz w:val="24"/>
              <w:szCs w:val="24"/>
            </w:rPr>
            <w:t>(Eyinade et al., 2021; Warsaw et al., 2021; Yeh &amp; Hirsch, 2023)</w:t>
          </w:r>
          <w:r w:rsidR="00D1119A" w:rsidRPr="006D52A3">
            <w:rPr>
              <w:rFonts w:ascii="Times New Roman" w:eastAsia="Times New Roman" w:hAnsi="Times New Roman" w:cs="Times New Roman"/>
              <w:bCs/>
              <w:sz w:val="24"/>
              <w:szCs w:val="24"/>
            </w:rPr>
            <w:fldChar w:fldCharType="end"/>
          </w:r>
        </w:sdtContent>
      </w:sdt>
      <w:r w:rsidRPr="006D52A3">
        <w:rPr>
          <w:rFonts w:ascii="Times New Roman" w:eastAsia="Times New Roman" w:hAnsi="Times New Roman" w:cs="Times New Roman"/>
          <w:bCs/>
          <w:sz w:val="24"/>
          <w:szCs w:val="24"/>
        </w:rPr>
        <w:t xml:space="preserve"> and may prefer them more </w:t>
      </w:r>
      <w:r w:rsidR="009C62C8" w:rsidRPr="006D52A3">
        <w:rPr>
          <w:rFonts w:ascii="Times New Roman" w:eastAsia="Times New Roman" w:hAnsi="Times New Roman" w:cs="Times New Roman"/>
          <w:sz w:val="24"/>
          <w:szCs w:val="24"/>
        </w:rPr>
        <w:t>in social</w:t>
      </w:r>
      <w:r w:rsidRPr="006D52A3">
        <w:rPr>
          <w:rFonts w:ascii="Times New Roman" w:eastAsia="Times New Roman" w:hAnsi="Times New Roman" w:cs="Times New Roman"/>
          <w:sz w:val="24"/>
          <w:szCs w:val="24"/>
        </w:rPr>
        <w:t xml:space="preserve"> situations to enhance impression</w:t>
      </w:r>
      <w:r w:rsidR="00D1119A" w:rsidRPr="006D52A3">
        <w:rPr>
          <w:rFonts w:ascii="Times New Roman" w:eastAsia="Times New Roman" w:hAnsi="Times New Roman" w:cs="Times New Roman"/>
          <w:sz w:val="24"/>
          <w:szCs w:val="24"/>
        </w:rPr>
        <w:t xml:space="preserve">s or ensure quality </w:t>
      </w:r>
      <w:sdt>
        <w:sdtPr>
          <w:rPr>
            <w:rFonts w:ascii="Times New Roman" w:eastAsia="Times New Roman" w:hAnsi="Times New Roman" w:cs="Times New Roman"/>
            <w:sz w:val="24"/>
            <w:szCs w:val="24"/>
          </w:rPr>
          <w:alias w:val="To edit, see citavi.com/edit"/>
          <w:tag w:val="CitaviPlaceholder#0eed9c31-b279-45c2-959d-1fc758b67c20"/>
          <w:id w:val="311304303"/>
          <w:placeholder>
            <w:docPart w:val="00E0FD255C774221BD3AB3F07118A5E7"/>
          </w:placeholder>
        </w:sdtPr>
        <w:sdtContent>
          <w:r w:rsidR="00294A7C" w:rsidRPr="006D52A3">
            <w:rPr>
              <w:rFonts w:ascii="Times New Roman" w:eastAsia="Times New Roman" w:hAnsi="Times New Roman" w:cs="Times New Roman"/>
              <w:sz w:val="24"/>
              <w:szCs w:val="24"/>
            </w:rPr>
            <w:fldChar w:fldCharType="begin"/>
          </w:r>
          <w:r w:rsidR="006C5999">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2MGQ5ZTdkLTk1ODMtNGQxZi1hMjg3LWFmOWQ1ODAyNjgxZiIsIlJhbmdlU3RhcnQiOjI0LCJSYW5nZUxlbmd0aCI6MTcsIlJlZmVyZW5jZUlkIjoiZjMwZmQzNTItMmIzNS00YjRhLTg1MDMtMjRlYWFlMmEzNmE2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TAuMTEwOC9KQklNLTEyLTIwMTgtMDM4MSIsIlVyaVN0cmluZyI6Imh0dHBzOi8vZG9pLm9yZy8xMC4xMTA4L0pCSU0tMTItMjAxOC0wMzgx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}</w:instrText>
          </w:r>
          <w:r w:rsidR="00294A7C"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(Boncinelli et al., 2019; Li et al., 2020; Xie &amp; Wang, 2003)</w:t>
          </w:r>
          <w:r w:rsidR="00294A7C" w:rsidRPr="006D52A3">
            <w:rPr>
              <w:rFonts w:ascii="Times New Roman" w:eastAsia="Times New Roman" w:hAnsi="Times New Roman" w:cs="Times New Roman"/>
              <w:sz w:val="24"/>
              <w:szCs w:val="24"/>
            </w:rPr>
            <w:fldChar w:fldCharType="end"/>
          </w:r>
        </w:sdtContent>
      </w:sdt>
      <w:r w:rsidR="00770E99">
        <w:rPr>
          <w:rFonts w:ascii="Times New Roman" w:eastAsia="Times New Roman" w:hAnsi="Times New Roman" w:cs="Times New Roman"/>
          <w:bCs/>
          <w:sz w:val="24"/>
          <w:szCs w:val="24"/>
        </w:rPr>
        <w:t>.</w:t>
      </w:r>
      <w:r w:rsidR="00AD62A0" w:rsidRPr="006D52A3">
        <w:rPr>
          <w:rFonts w:ascii="Times New Roman" w:eastAsia="Times New Roman" w:hAnsi="Times New Roman" w:cs="Times New Roman"/>
          <w:bCs/>
          <w:sz w:val="24"/>
          <w:szCs w:val="24"/>
        </w:rPr>
        <w:t xml:space="preserve"> </w:t>
      </w:r>
      <w:r w:rsidR="00770E99">
        <w:rPr>
          <w:rFonts w:ascii="Times New Roman" w:eastAsia="Times New Roman" w:hAnsi="Times New Roman" w:cs="Times New Roman"/>
          <w:bCs/>
          <w:sz w:val="24"/>
          <w:szCs w:val="24"/>
        </w:rPr>
        <w:t>W</w:t>
      </w:r>
      <w:r w:rsidR="00AD62A0" w:rsidRPr="006D52A3">
        <w:rPr>
          <w:rFonts w:ascii="Times New Roman" w:eastAsia="Times New Roman" w:hAnsi="Times New Roman" w:cs="Times New Roman"/>
          <w:bCs/>
          <w:sz w:val="24"/>
          <w:szCs w:val="24"/>
        </w:rPr>
        <w:t xml:space="preserve">e </w:t>
      </w:r>
      <w:r w:rsidR="00770E99">
        <w:rPr>
          <w:rFonts w:ascii="Times New Roman" w:eastAsia="Times New Roman" w:hAnsi="Times New Roman" w:cs="Times New Roman"/>
          <w:bCs/>
          <w:sz w:val="24"/>
          <w:szCs w:val="24"/>
        </w:rPr>
        <w:t xml:space="preserve">therefore </w:t>
      </w:r>
      <w:r w:rsidR="00AD62A0" w:rsidRPr="006D52A3">
        <w:rPr>
          <w:rFonts w:ascii="Times New Roman" w:eastAsia="Times New Roman" w:hAnsi="Times New Roman" w:cs="Times New Roman"/>
          <w:bCs/>
          <w:sz w:val="24"/>
          <w:szCs w:val="24"/>
        </w:rPr>
        <w:t xml:space="preserve">hypothesize: </w:t>
      </w:r>
    </w:p>
    <w:p w14:paraId="21FABD6E" w14:textId="24EB6C44" w:rsidR="00C83175" w:rsidRPr="006D52A3" w:rsidRDefault="00AD62A0" w:rsidP="006D52A3">
      <w:pPr>
        <w:spacing w:line="480" w:lineRule="auto"/>
        <w:rPr>
          <w:rFonts w:ascii="Times New Roman" w:hAnsi="Times New Roman" w:cs="Times New Roman"/>
          <w:b/>
          <w:sz w:val="24"/>
          <w:szCs w:val="24"/>
        </w:rPr>
      </w:pPr>
      <w:r w:rsidRPr="006D52A3">
        <w:rPr>
          <w:rFonts w:ascii="Times New Roman" w:hAnsi="Times New Roman" w:cs="Times New Roman"/>
          <w:sz w:val="24"/>
          <w:szCs w:val="24"/>
        </w:rPr>
        <w:t xml:space="preserve">H7: U.S. consumers’ </w:t>
      </w:r>
      <w:r w:rsidR="00487A17" w:rsidRPr="006D52A3">
        <w:rPr>
          <w:rFonts w:ascii="Times New Roman" w:hAnsi="Times New Roman" w:cs="Times New Roman"/>
          <w:sz w:val="24"/>
          <w:szCs w:val="24"/>
        </w:rPr>
        <w:t>WTP</w:t>
      </w:r>
      <w:r w:rsidR="00E458D2" w:rsidRPr="006D52A3">
        <w:rPr>
          <w:rFonts w:ascii="Times New Roman" w:hAnsi="Times New Roman" w:cs="Times New Roman"/>
          <w:sz w:val="24"/>
          <w:szCs w:val="24"/>
        </w:rPr>
        <w:t xml:space="preserve"> for</w:t>
      </w:r>
      <w:r w:rsidRPr="006D52A3">
        <w:rPr>
          <w:rFonts w:ascii="Times New Roman" w:hAnsi="Times New Roman" w:cs="Times New Roman"/>
          <w:sz w:val="24"/>
          <w:szCs w:val="24"/>
        </w:rPr>
        <w:t xml:space="preserve"> locally grown herbs (</w:t>
      </w:r>
      <w:r w:rsidR="00E573C3" w:rsidRPr="006D52A3">
        <w:rPr>
          <w:rFonts w:ascii="Times New Roman" w:hAnsi="Times New Roman" w:cs="Times New Roman"/>
          <w:sz w:val="24"/>
          <w:szCs w:val="24"/>
        </w:rPr>
        <w:t>compared</w:t>
      </w:r>
      <w:r w:rsidRPr="006D52A3">
        <w:rPr>
          <w:rFonts w:ascii="Times New Roman" w:hAnsi="Times New Roman" w:cs="Times New Roman"/>
          <w:sz w:val="24"/>
          <w:szCs w:val="24"/>
        </w:rPr>
        <w:t xml:space="preserve"> to imported herbs) will be higher for event</w:t>
      </w:r>
      <w:r w:rsidR="00805FED" w:rsidRPr="006D52A3">
        <w:rPr>
          <w:rFonts w:ascii="Times New Roman" w:hAnsi="Times New Roman" w:cs="Times New Roman"/>
          <w:sz w:val="24"/>
          <w:szCs w:val="24"/>
        </w:rPr>
        <w:t xml:space="preserve"> situations</w:t>
      </w:r>
      <w:r w:rsidRPr="006D52A3">
        <w:rPr>
          <w:rFonts w:ascii="Times New Roman" w:hAnsi="Times New Roman" w:cs="Times New Roman"/>
          <w:sz w:val="24"/>
          <w:szCs w:val="24"/>
        </w:rPr>
        <w:t xml:space="preserve"> </w:t>
      </w:r>
      <w:r w:rsidR="003F6069" w:rsidRPr="006D52A3">
        <w:rPr>
          <w:rFonts w:ascii="Times New Roman" w:hAnsi="Times New Roman" w:cs="Times New Roman"/>
          <w:sz w:val="24"/>
          <w:szCs w:val="24"/>
        </w:rPr>
        <w:t xml:space="preserve">(Holiday, </w:t>
      </w:r>
      <w:r w:rsidR="00746DF8">
        <w:rPr>
          <w:rFonts w:ascii="Times New Roman" w:hAnsi="Times New Roman" w:cs="Times New Roman"/>
          <w:sz w:val="24"/>
          <w:szCs w:val="24"/>
        </w:rPr>
        <w:t>Non-Holiday</w:t>
      </w:r>
      <w:r w:rsidR="003F6069" w:rsidRPr="006D52A3">
        <w:rPr>
          <w:rFonts w:ascii="Times New Roman" w:hAnsi="Times New Roman" w:cs="Times New Roman"/>
          <w:sz w:val="24"/>
          <w:szCs w:val="24"/>
        </w:rPr>
        <w:t>) than for Meal-at-home.</w:t>
      </w:r>
      <w:r w:rsidR="003F6069" w:rsidRPr="006D52A3" w:rsidDel="003F6069">
        <w:rPr>
          <w:rFonts w:ascii="Times New Roman" w:hAnsi="Times New Roman" w:cs="Times New Roman"/>
          <w:sz w:val="24"/>
          <w:szCs w:val="24"/>
        </w:rPr>
        <w:t xml:space="preserve"> </w:t>
      </w:r>
      <w:bookmarkStart w:id="27" w:name="_Toc195703771"/>
      <w:bookmarkEnd w:id="26"/>
      <w:r w:rsidR="00C83175" w:rsidRPr="006D52A3">
        <w:rPr>
          <w:rFonts w:cs="Times New Roman"/>
          <w:szCs w:val="24"/>
        </w:rPr>
        <w:br w:type="page"/>
      </w:r>
    </w:p>
    <w:p w14:paraId="50EC1B37" w14:textId="508F3BEC" w:rsidR="0082493A" w:rsidRPr="006D52A3" w:rsidRDefault="0082493A" w:rsidP="00FC5579">
      <w:pPr>
        <w:pStyle w:val="Heading1"/>
        <w:spacing w:line="480" w:lineRule="auto"/>
        <w:rPr>
          <w:rFonts w:cs="Times New Roman"/>
          <w:szCs w:val="24"/>
        </w:rPr>
      </w:pPr>
      <w:bookmarkStart w:id="28" w:name="_Toc198046174"/>
      <w:r w:rsidRPr="006D52A3">
        <w:rPr>
          <w:rFonts w:cs="Times New Roman"/>
          <w:szCs w:val="24"/>
        </w:rPr>
        <w:lastRenderedPageBreak/>
        <w:t>CHAPTER FOUR</w:t>
      </w:r>
      <w:bookmarkEnd w:id="28"/>
    </w:p>
    <w:p w14:paraId="7DACE3F2" w14:textId="10D0A215" w:rsidR="00FC5579" w:rsidRPr="006D52A3" w:rsidRDefault="00793146" w:rsidP="00FC5579">
      <w:pPr>
        <w:spacing w:line="480" w:lineRule="auto"/>
        <w:jc w:val="center"/>
        <w:rPr>
          <w:rFonts w:cs="Times New Roman"/>
          <w:szCs w:val="24"/>
        </w:rPr>
      </w:pPr>
      <w:r w:rsidRPr="006D52A3">
        <w:rPr>
          <w:rFonts w:ascii="Times New Roman" w:hAnsi="Times New Roman" w:cs="Times New Roman"/>
          <w:b/>
          <w:sz w:val="24"/>
          <w:szCs w:val="24"/>
        </w:rPr>
        <w:t>METHODOLOGY</w:t>
      </w:r>
      <w:bookmarkEnd w:id="27"/>
    </w:p>
    <w:p w14:paraId="47114BA6" w14:textId="704D9594" w:rsidR="005766E3" w:rsidRPr="006D52A3" w:rsidRDefault="0071294F" w:rsidP="0071294F">
      <w:pPr>
        <w:spacing w:line="480" w:lineRule="auto"/>
        <w:ind w:firstLine="720"/>
        <w:rPr>
          <w:rFonts w:ascii="Times New Roman" w:hAnsi="Times New Roman" w:cs="Times New Roman"/>
          <w:sz w:val="24"/>
          <w:szCs w:val="24"/>
        </w:rPr>
      </w:pPr>
      <w:bookmarkStart w:id="29" w:name="_Hlk196447553"/>
      <w:r w:rsidRPr="006D52A3">
        <w:rPr>
          <w:rFonts w:ascii="Times New Roman" w:hAnsi="Times New Roman" w:cs="Times New Roman"/>
          <w:sz w:val="24"/>
          <w:szCs w:val="24"/>
        </w:rPr>
        <w:t>Consumer demand theory, as proposed by</w:t>
      </w:r>
      <w:sdt>
        <w:sdtPr>
          <w:rPr>
            <w:rFonts w:ascii="Times New Roman" w:hAnsi="Times New Roman" w:cs="Times New Roman"/>
            <w:sz w:val="24"/>
            <w:szCs w:val="24"/>
          </w:rPr>
          <w:alias w:val="To edit, see citavi.com/edit"/>
          <w:tag w:val="CitaviPlaceholder#a44b7596-bf55-46df-8a44-aa3867d8e123"/>
          <w:id w:val="1585956620"/>
          <w:placeholder>
            <w:docPart w:val="DefaultPlaceholder_-1854013440"/>
          </w:placeholder>
        </w:sdtPr>
        <w:sdtContent>
          <w:r w:rsidRPr="006D52A3">
            <w:rPr>
              <w:rFonts w:ascii="Times New Roman" w:hAnsi="Times New Roman" w:cs="Times New Roman"/>
              <w:sz w:val="24"/>
              <w:szCs w:val="24"/>
            </w:rPr>
            <w:t xml:space="preserve"> </w:t>
          </w:r>
          <w:r w:rsidR="00D21668" w:rsidRPr="006D52A3">
            <w:rPr>
              <w:rFonts w:ascii="Times New Roman" w:hAnsi="Times New Roman" w:cs="Times New Roman"/>
              <w:sz w:val="24"/>
              <w:szCs w:val="24"/>
            </w:rPr>
            <w:fldChar w:fldCharType="begin"/>
          </w:r>
          <w:r w:rsidR="003113B8" w:rsidRPr="006D52A3">
            <w:rPr>
              <w:rFonts w:ascii="Times New Roman" w:hAnsi="Times New Roman" w:cs="Times New Roman"/>
              <w:sz w:val="24"/>
              <w:szCs w:val="24"/>
            </w:rPr>
            <w:instrText>ADDIN CitaviPlaceholder{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wODYvMjU5MTMxIiwiVXJpU3RyaW5nIjoiaHR0cHM6Ly9kb2kub3JnLzEwLjEwODYvMjU5MTMx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}</w:instrText>
          </w:r>
          <w:r w:rsidR="00D21668" w:rsidRPr="006D52A3">
            <w:rPr>
              <w:rFonts w:ascii="Times New Roman" w:hAnsi="Times New Roman" w:cs="Times New Roman"/>
              <w:sz w:val="24"/>
              <w:szCs w:val="24"/>
            </w:rPr>
            <w:fldChar w:fldCharType="separate"/>
          </w:r>
          <w:r w:rsidR="00EF2F8F">
            <w:rPr>
              <w:rFonts w:ascii="Times New Roman" w:hAnsi="Times New Roman" w:cs="Times New Roman"/>
              <w:sz w:val="24"/>
              <w:szCs w:val="24"/>
            </w:rPr>
            <w:t>Lancaster</w:t>
          </w:r>
          <w:r w:rsidR="00D21668" w:rsidRPr="006D52A3">
            <w:rPr>
              <w:rFonts w:ascii="Times New Roman" w:hAnsi="Times New Roman" w:cs="Times New Roman"/>
              <w:sz w:val="24"/>
              <w:szCs w:val="24"/>
            </w:rPr>
            <w:fldChar w:fldCharType="end"/>
          </w:r>
        </w:sdtContent>
      </w:sdt>
      <w:r w:rsidR="00D21668" w:rsidRPr="006D52A3">
        <w:rPr>
          <w:rFonts w:ascii="Times New Roman" w:hAnsi="Times New Roman" w:cs="Times New Roman"/>
          <w:sz w:val="24"/>
          <w:szCs w:val="24"/>
        </w:rPr>
        <w:t xml:space="preserve"> </w:t>
      </w:r>
      <w:sdt>
        <w:sdtPr>
          <w:rPr>
            <w:rFonts w:ascii="Times New Roman" w:hAnsi="Times New Roman" w:cs="Times New Roman"/>
            <w:sz w:val="24"/>
            <w:szCs w:val="24"/>
          </w:rPr>
          <w:alias w:val="To edit, see citavi.com/edit"/>
          <w:tag w:val="CitaviPlaceholder#d96a421b-d64d-4ff9-99bc-f9789f63aac6"/>
          <w:id w:val="1884829537"/>
          <w:placeholder>
            <w:docPart w:val="DefaultPlaceholder_-1854013440"/>
          </w:placeholder>
        </w:sdtPr>
        <w:sdtContent>
          <w:r w:rsidR="00D21668" w:rsidRPr="006D52A3">
            <w:rPr>
              <w:rFonts w:ascii="Times New Roman" w:hAnsi="Times New Roman" w:cs="Times New Roman"/>
              <w:sz w:val="24"/>
              <w:szCs w:val="24"/>
            </w:rPr>
            <w:fldChar w:fldCharType="begin"/>
          </w:r>
          <w:r w:rsidR="003113B8" w:rsidRPr="006D52A3">
            <w:rPr>
              <w:rFonts w:ascii="Times New Roman" w:hAnsi="Times New Roman" w:cs="Times New Roman"/>
              <w:sz w:val="24"/>
              <w:szCs w:val="24"/>
            </w:rPr>
            <w:instrText>ADDIN CitaviPlaceholder{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A4Ni8yNTkxMzEiLCJVcmlTdHJpbmciOiJodHRwczovL2RvaS5vcmcvMTAuMTA4Ni8yNTkxMzE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}</w:instrText>
          </w:r>
          <w:r w:rsidR="00D21668" w:rsidRPr="006D52A3">
            <w:rPr>
              <w:rFonts w:ascii="Times New Roman" w:hAnsi="Times New Roman" w:cs="Times New Roman"/>
              <w:sz w:val="24"/>
              <w:szCs w:val="24"/>
            </w:rPr>
            <w:fldChar w:fldCharType="separate"/>
          </w:r>
          <w:r w:rsidR="00EF2F8F">
            <w:rPr>
              <w:rFonts w:ascii="Times New Roman" w:hAnsi="Times New Roman" w:cs="Times New Roman"/>
              <w:sz w:val="24"/>
              <w:szCs w:val="24"/>
            </w:rPr>
            <w:t>(1966)</w:t>
          </w:r>
          <w:r w:rsidR="00D21668" w:rsidRPr="006D52A3">
            <w:rPr>
              <w:rFonts w:ascii="Times New Roman" w:hAnsi="Times New Roman" w:cs="Times New Roman"/>
              <w:sz w:val="24"/>
              <w:szCs w:val="24"/>
            </w:rPr>
            <w:fldChar w:fldCharType="end"/>
          </w:r>
        </w:sdtContent>
      </w:sdt>
      <w:r w:rsidRPr="006D52A3">
        <w:rPr>
          <w:rFonts w:ascii="Times New Roman" w:hAnsi="Times New Roman" w:cs="Times New Roman"/>
          <w:sz w:val="24"/>
          <w:szCs w:val="24"/>
        </w:rPr>
        <w:t>,</w:t>
      </w:r>
      <w:r w:rsidR="00C528BB" w:rsidRPr="006D52A3">
        <w:rPr>
          <w:rFonts w:ascii="Times New Roman" w:hAnsi="Times New Roman" w:cs="Times New Roman"/>
          <w:sz w:val="24"/>
          <w:szCs w:val="24"/>
        </w:rPr>
        <w:t xml:space="preserve"> </w:t>
      </w:r>
      <w:r w:rsidR="00E50049" w:rsidRPr="006D52A3">
        <w:rPr>
          <w:rFonts w:ascii="Times New Roman" w:hAnsi="Times New Roman" w:cs="Times New Roman"/>
          <w:sz w:val="24"/>
          <w:szCs w:val="24"/>
        </w:rPr>
        <w:t>suggest</w:t>
      </w:r>
      <w:r w:rsidRPr="006D52A3">
        <w:rPr>
          <w:rFonts w:ascii="Times New Roman" w:hAnsi="Times New Roman" w:cs="Times New Roman"/>
          <w:sz w:val="24"/>
          <w:szCs w:val="24"/>
        </w:rPr>
        <w:t xml:space="preserve">s that </w:t>
      </w:r>
      <w:r w:rsidR="00836182" w:rsidRPr="006D52A3">
        <w:rPr>
          <w:rFonts w:ascii="Times New Roman" w:hAnsi="Times New Roman" w:cs="Times New Roman"/>
          <w:sz w:val="24"/>
          <w:szCs w:val="24"/>
        </w:rPr>
        <w:t>utility</w:t>
      </w:r>
      <w:r w:rsidR="00E50049" w:rsidRPr="006D52A3">
        <w:rPr>
          <w:rFonts w:ascii="Times New Roman" w:hAnsi="Times New Roman" w:cs="Times New Roman"/>
          <w:sz w:val="24"/>
          <w:szCs w:val="24"/>
        </w:rPr>
        <w:t xml:space="preserve"> </w:t>
      </w:r>
      <w:r w:rsidR="004E63B9" w:rsidRPr="006D52A3">
        <w:rPr>
          <w:rFonts w:ascii="Times New Roman" w:hAnsi="Times New Roman" w:cs="Times New Roman"/>
          <w:sz w:val="24"/>
          <w:szCs w:val="24"/>
        </w:rPr>
        <w:t xml:space="preserve">is a function </w:t>
      </w:r>
      <w:r w:rsidRPr="006D52A3">
        <w:rPr>
          <w:rFonts w:ascii="Times New Roman" w:hAnsi="Times New Roman" w:cs="Times New Roman"/>
          <w:sz w:val="24"/>
          <w:szCs w:val="24"/>
        </w:rPr>
        <w:t>derived from</w:t>
      </w:r>
      <w:r w:rsidR="004E63B9" w:rsidRPr="006D52A3">
        <w:rPr>
          <w:rFonts w:ascii="Times New Roman" w:hAnsi="Times New Roman" w:cs="Times New Roman"/>
          <w:sz w:val="24"/>
          <w:szCs w:val="24"/>
        </w:rPr>
        <w:t xml:space="preserve"> the characteristics that make up </w:t>
      </w:r>
      <w:r w:rsidRPr="006D52A3">
        <w:rPr>
          <w:rFonts w:ascii="Times New Roman" w:hAnsi="Times New Roman" w:cs="Times New Roman"/>
          <w:sz w:val="24"/>
          <w:szCs w:val="24"/>
        </w:rPr>
        <w:t>a</w:t>
      </w:r>
      <w:r w:rsidR="004E63B9" w:rsidRPr="006D52A3">
        <w:rPr>
          <w:rFonts w:ascii="Times New Roman" w:hAnsi="Times New Roman" w:cs="Times New Roman"/>
          <w:sz w:val="24"/>
          <w:szCs w:val="24"/>
        </w:rPr>
        <w:t xml:space="preserve"> good rather than the </w:t>
      </w:r>
      <w:r w:rsidRPr="006D52A3">
        <w:rPr>
          <w:rFonts w:ascii="Times New Roman" w:hAnsi="Times New Roman" w:cs="Times New Roman"/>
          <w:sz w:val="24"/>
          <w:szCs w:val="24"/>
        </w:rPr>
        <w:t>good</w:t>
      </w:r>
      <w:r w:rsidR="004E63B9" w:rsidRPr="006D52A3">
        <w:rPr>
          <w:rFonts w:ascii="Times New Roman" w:hAnsi="Times New Roman" w:cs="Times New Roman"/>
          <w:sz w:val="24"/>
          <w:szCs w:val="24"/>
        </w:rPr>
        <w:t xml:space="preserve"> itself. </w:t>
      </w:r>
      <w:r w:rsidR="00E50049" w:rsidRPr="006D52A3">
        <w:rPr>
          <w:rFonts w:ascii="Times New Roman" w:hAnsi="Times New Roman" w:cs="Times New Roman"/>
          <w:sz w:val="24"/>
          <w:szCs w:val="24"/>
        </w:rPr>
        <w:t xml:space="preserve">For this reason, consumers seek </w:t>
      </w:r>
      <w:r w:rsidR="00391BAB" w:rsidRPr="006D52A3">
        <w:rPr>
          <w:rFonts w:ascii="Times New Roman" w:hAnsi="Times New Roman" w:cs="Times New Roman"/>
          <w:sz w:val="24"/>
          <w:szCs w:val="24"/>
        </w:rPr>
        <w:t>products</w:t>
      </w:r>
      <w:r w:rsidRPr="006D52A3">
        <w:rPr>
          <w:rFonts w:ascii="Times New Roman" w:hAnsi="Times New Roman" w:cs="Times New Roman"/>
          <w:sz w:val="24"/>
          <w:szCs w:val="24"/>
        </w:rPr>
        <w:t xml:space="preserve"> or </w:t>
      </w:r>
      <w:r w:rsidR="00391BAB" w:rsidRPr="006D52A3">
        <w:rPr>
          <w:rFonts w:ascii="Times New Roman" w:hAnsi="Times New Roman" w:cs="Times New Roman"/>
          <w:sz w:val="24"/>
          <w:szCs w:val="24"/>
        </w:rPr>
        <w:t>services with</w:t>
      </w:r>
      <w:r w:rsidR="00975022" w:rsidRPr="006D52A3">
        <w:rPr>
          <w:rFonts w:ascii="Times New Roman" w:hAnsi="Times New Roman" w:cs="Times New Roman"/>
          <w:sz w:val="24"/>
          <w:szCs w:val="24"/>
        </w:rPr>
        <w:t xml:space="preserve"> the optimal</w:t>
      </w:r>
      <w:r w:rsidR="00E50049" w:rsidRPr="006D52A3">
        <w:rPr>
          <w:rFonts w:ascii="Times New Roman" w:hAnsi="Times New Roman" w:cs="Times New Roman"/>
          <w:sz w:val="24"/>
          <w:szCs w:val="24"/>
        </w:rPr>
        <w:t xml:space="preserve"> </w:t>
      </w:r>
      <w:r w:rsidR="00987986" w:rsidRPr="006D52A3">
        <w:rPr>
          <w:rFonts w:ascii="Times New Roman" w:hAnsi="Times New Roman" w:cs="Times New Roman"/>
          <w:sz w:val="24"/>
          <w:szCs w:val="24"/>
        </w:rPr>
        <w:t xml:space="preserve">combination of </w:t>
      </w:r>
      <w:r w:rsidR="00E50049" w:rsidRPr="006D52A3">
        <w:rPr>
          <w:rFonts w:ascii="Times New Roman" w:hAnsi="Times New Roman" w:cs="Times New Roman"/>
          <w:sz w:val="24"/>
          <w:szCs w:val="24"/>
        </w:rPr>
        <w:t>attributes</w:t>
      </w:r>
      <w:r w:rsidR="00770E99">
        <w:rPr>
          <w:rFonts w:ascii="Times New Roman" w:hAnsi="Times New Roman" w:cs="Times New Roman"/>
          <w:sz w:val="24"/>
          <w:szCs w:val="24"/>
        </w:rPr>
        <w:t>,</w:t>
      </w:r>
      <w:r w:rsidR="00E50049" w:rsidRPr="006D52A3">
        <w:rPr>
          <w:rFonts w:ascii="Times New Roman" w:hAnsi="Times New Roman" w:cs="Times New Roman"/>
          <w:sz w:val="24"/>
          <w:szCs w:val="24"/>
        </w:rPr>
        <w:t xml:space="preserve"> </w:t>
      </w:r>
      <w:r w:rsidR="00573B38" w:rsidRPr="006D52A3">
        <w:rPr>
          <w:rFonts w:ascii="Times New Roman" w:hAnsi="Times New Roman" w:cs="Times New Roman"/>
          <w:sz w:val="24"/>
          <w:szCs w:val="24"/>
        </w:rPr>
        <w:t xml:space="preserve">given their preferences, </w:t>
      </w:r>
      <w:r w:rsidR="00E50049" w:rsidRPr="006D52A3">
        <w:rPr>
          <w:rFonts w:ascii="Times New Roman" w:hAnsi="Times New Roman" w:cs="Times New Roman"/>
          <w:sz w:val="24"/>
          <w:szCs w:val="24"/>
        </w:rPr>
        <w:t>budget</w:t>
      </w:r>
      <w:r w:rsidR="00573B38" w:rsidRPr="006D52A3">
        <w:rPr>
          <w:rFonts w:ascii="Times New Roman" w:hAnsi="Times New Roman" w:cs="Times New Roman"/>
          <w:sz w:val="24"/>
          <w:szCs w:val="24"/>
        </w:rPr>
        <w:t>,</w:t>
      </w:r>
      <w:r w:rsidR="002B58F1" w:rsidRPr="006D52A3">
        <w:rPr>
          <w:rFonts w:ascii="Times New Roman" w:hAnsi="Times New Roman" w:cs="Times New Roman"/>
          <w:sz w:val="24"/>
          <w:szCs w:val="24"/>
        </w:rPr>
        <w:t xml:space="preserve"> and needs.</w:t>
      </w:r>
      <w:r w:rsidR="001F1035" w:rsidRPr="006D52A3">
        <w:rPr>
          <w:rFonts w:ascii="Times New Roman" w:hAnsi="Times New Roman" w:cs="Times New Roman"/>
          <w:sz w:val="24"/>
          <w:szCs w:val="24"/>
        </w:rPr>
        <w:t xml:space="preserve"> </w:t>
      </w:r>
      <w:r w:rsidR="0071392B">
        <w:rPr>
          <w:rFonts w:ascii="Times New Roman" w:hAnsi="Times New Roman" w:cs="Times New Roman"/>
          <w:sz w:val="24"/>
          <w:szCs w:val="24"/>
        </w:rPr>
        <w:t>Each p</w:t>
      </w:r>
      <w:r w:rsidR="001F1035" w:rsidRPr="006D52A3">
        <w:rPr>
          <w:rFonts w:ascii="Times New Roman" w:hAnsi="Times New Roman" w:cs="Times New Roman"/>
          <w:sz w:val="24"/>
          <w:szCs w:val="24"/>
        </w:rPr>
        <w:t xml:space="preserve">roduct </w:t>
      </w:r>
      <w:r w:rsidR="00744E27" w:rsidRPr="006D52A3">
        <w:rPr>
          <w:rFonts w:ascii="Times New Roman" w:hAnsi="Times New Roman" w:cs="Times New Roman"/>
          <w:sz w:val="24"/>
          <w:szCs w:val="24"/>
        </w:rPr>
        <w:t>attribute can b</w:t>
      </w:r>
      <w:r w:rsidR="005B543E" w:rsidRPr="006D52A3">
        <w:rPr>
          <w:rFonts w:ascii="Times New Roman" w:hAnsi="Times New Roman" w:cs="Times New Roman"/>
          <w:sz w:val="24"/>
          <w:szCs w:val="24"/>
        </w:rPr>
        <w:t xml:space="preserve">e characterized as </w:t>
      </w:r>
      <w:r w:rsidR="0071392B">
        <w:rPr>
          <w:rFonts w:ascii="Times New Roman" w:hAnsi="Times New Roman" w:cs="Times New Roman"/>
          <w:sz w:val="24"/>
          <w:szCs w:val="24"/>
        </w:rPr>
        <w:t xml:space="preserve">a </w:t>
      </w:r>
      <w:r w:rsidR="005B543E" w:rsidRPr="006D52A3">
        <w:rPr>
          <w:rFonts w:ascii="Times New Roman" w:hAnsi="Times New Roman" w:cs="Times New Roman"/>
          <w:sz w:val="24"/>
          <w:szCs w:val="24"/>
        </w:rPr>
        <w:t>tangible</w:t>
      </w:r>
      <w:r w:rsidR="00A86FCB">
        <w:rPr>
          <w:rFonts w:ascii="Times New Roman" w:hAnsi="Times New Roman" w:cs="Times New Roman"/>
          <w:sz w:val="24"/>
          <w:szCs w:val="24"/>
        </w:rPr>
        <w:t xml:space="preserve"> attribute</w:t>
      </w:r>
      <w:r w:rsidR="00573B38" w:rsidRPr="006D52A3">
        <w:rPr>
          <w:rFonts w:ascii="Times New Roman" w:hAnsi="Times New Roman" w:cs="Times New Roman"/>
          <w:sz w:val="24"/>
          <w:szCs w:val="24"/>
        </w:rPr>
        <w:t xml:space="preserve">, which </w:t>
      </w:r>
      <w:r w:rsidR="00A86FCB">
        <w:rPr>
          <w:rFonts w:ascii="Times New Roman" w:hAnsi="Times New Roman" w:cs="Times New Roman"/>
          <w:sz w:val="24"/>
          <w:szCs w:val="24"/>
        </w:rPr>
        <w:t>is</w:t>
      </w:r>
      <w:r w:rsidR="00573B38" w:rsidRPr="006D52A3">
        <w:rPr>
          <w:rFonts w:ascii="Times New Roman" w:hAnsi="Times New Roman" w:cs="Times New Roman"/>
          <w:sz w:val="24"/>
          <w:szCs w:val="24"/>
        </w:rPr>
        <w:t xml:space="preserve"> directly observable</w:t>
      </w:r>
      <w:r w:rsidR="00077BF9" w:rsidRPr="006D52A3">
        <w:rPr>
          <w:rFonts w:ascii="Times New Roman" w:hAnsi="Times New Roman" w:cs="Times New Roman"/>
          <w:sz w:val="24"/>
          <w:szCs w:val="24"/>
        </w:rPr>
        <w:t xml:space="preserve"> (e.g., color, </w:t>
      </w:r>
      <w:r w:rsidR="004C32A0" w:rsidRPr="006D52A3">
        <w:rPr>
          <w:rFonts w:ascii="Times New Roman" w:hAnsi="Times New Roman" w:cs="Times New Roman"/>
          <w:sz w:val="24"/>
          <w:szCs w:val="24"/>
        </w:rPr>
        <w:t>size, design</w:t>
      </w:r>
      <w:r w:rsidR="0037417E" w:rsidRPr="006D52A3">
        <w:rPr>
          <w:rFonts w:ascii="Times New Roman" w:hAnsi="Times New Roman" w:cs="Times New Roman"/>
          <w:sz w:val="24"/>
          <w:szCs w:val="24"/>
        </w:rPr>
        <w:t>, packaging</w:t>
      </w:r>
      <w:r w:rsidR="004C32A0" w:rsidRPr="006D52A3">
        <w:rPr>
          <w:rFonts w:ascii="Times New Roman" w:hAnsi="Times New Roman" w:cs="Times New Roman"/>
          <w:sz w:val="24"/>
          <w:szCs w:val="24"/>
        </w:rPr>
        <w:t>)</w:t>
      </w:r>
      <w:r w:rsidR="00D55E7D" w:rsidRPr="006D52A3">
        <w:rPr>
          <w:rFonts w:ascii="Times New Roman" w:hAnsi="Times New Roman" w:cs="Times New Roman"/>
          <w:sz w:val="24"/>
          <w:szCs w:val="24"/>
        </w:rPr>
        <w:t xml:space="preserve"> </w:t>
      </w:r>
      <w:sdt>
        <w:sdtPr>
          <w:rPr>
            <w:rFonts w:ascii="Times New Roman" w:hAnsi="Times New Roman" w:cs="Times New Roman"/>
            <w:sz w:val="24"/>
            <w:szCs w:val="24"/>
          </w:rPr>
          <w:alias w:val="To edit, see citavi.com/edit"/>
          <w:tag w:val="CitaviPlaceholder#cb4d6dcf-6f77-4df9-b0da-c574ddf39b74"/>
          <w:id w:val="326871211"/>
          <w:placeholder>
            <w:docPart w:val="DefaultPlaceholder_-1854013440"/>
          </w:placeholder>
        </w:sdtPr>
        <w:sdtContent>
          <w:r w:rsidR="00E371E3" w:rsidRPr="006D52A3">
            <w:rPr>
              <w:rFonts w:ascii="Times New Roman" w:hAnsi="Times New Roman" w:cs="Times New Roman"/>
              <w:sz w:val="24"/>
              <w:szCs w:val="24"/>
            </w:rPr>
            <w:fldChar w:fldCharType="begin"/>
          </w:r>
          <w:r w:rsidR="003113B8" w:rsidRPr="006D52A3">
            <w:rPr>
              <w:rFonts w:ascii="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0NmViNDVlLWYyNGUtNGQ5Mi1hNDdhLWFiOWVkYzRkM2JkYiIsIlJhbmdlTGVuZ3RoIjoxMywiUmVmZXJlbmNlSWQiOiJjNWJlYTcxYy1lODQ5LTQ1ZTQtOWEwMC02ZjZhYzE4YjE4Zj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pbGwiLCJMYXN0TmFtZSI6IlF1ZXN0IiwiUHJvdGVjdGVkIjpmYWxzZSwiU2V4IjowLCJDcmVhdGVkQnkiOiJfQ2FybF8iLCJDcmVhdGVkT24iOiIyMDI0LTA2LTE0VDE1OjA2OjEzIiwiTW9kaWZpZWRCeSI6Il9DYXJsXyIsIklkIjoiYzk1ZWZjNTMtOTBmZi00NTMyLWE4YTAtM2ZlNDI0YWNmZmEyIiwiTW9kaWZpZWRPbiI6IjIwMjQtMDYtMTRUMTU6MDY6MTMiLCJQcm9qZWN0Ijp7IiRpZCI6IjgiLCIkdHlwZSI6IlN3aXNzQWNhZGVtaWMuQ2l0YXZpLlByb2plY3QsIFN3aXNzQWNhZGVtaWMuQ2l0YXZpIn19XSwiQ2l0YXRpb25LZXlVcGRhdGVUeXBlIjowLCJDb2xsYWJvcmF0b3JzIjpbXSwiRG9pIjoiMTAuMTEwOC9FSk0tMDctMjAyMS0wNTI5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TA4L0VKTS0wNy0yMDIxLTA1MjkiLCJVcmlTdHJpbmciOiJodHRwczovL2RvaS5vcmcvMTAuMTEwOC9FSk0tMDctMjAyMS0wNTI5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}</w:instrText>
          </w:r>
          <w:r w:rsidR="00E371E3" w:rsidRPr="006D52A3">
            <w:rPr>
              <w:rFonts w:ascii="Times New Roman" w:hAnsi="Times New Roman" w:cs="Times New Roman"/>
              <w:sz w:val="24"/>
              <w:szCs w:val="24"/>
            </w:rPr>
            <w:fldChar w:fldCharType="separate"/>
          </w:r>
          <w:r w:rsidR="00EF2F8F">
            <w:rPr>
              <w:rFonts w:ascii="Times New Roman" w:hAnsi="Times New Roman" w:cs="Times New Roman"/>
              <w:sz w:val="24"/>
              <w:szCs w:val="24"/>
            </w:rPr>
            <w:t>(Quest, 2023)</w:t>
          </w:r>
          <w:r w:rsidR="00E371E3" w:rsidRPr="006D52A3">
            <w:rPr>
              <w:rFonts w:ascii="Times New Roman" w:hAnsi="Times New Roman" w:cs="Times New Roman"/>
              <w:sz w:val="24"/>
              <w:szCs w:val="24"/>
            </w:rPr>
            <w:fldChar w:fldCharType="end"/>
          </w:r>
        </w:sdtContent>
      </w:sdt>
      <w:r w:rsidR="00573B38" w:rsidRPr="006D52A3">
        <w:rPr>
          <w:rFonts w:ascii="Times New Roman" w:hAnsi="Times New Roman" w:cs="Times New Roman"/>
          <w:sz w:val="24"/>
          <w:szCs w:val="24"/>
        </w:rPr>
        <w:t xml:space="preserve">, </w:t>
      </w:r>
      <w:r w:rsidR="00A86FCB">
        <w:rPr>
          <w:rFonts w:ascii="Times New Roman" w:hAnsi="Times New Roman" w:cs="Times New Roman"/>
          <w:sz w:val="24"/>
          <w:szCs w:val="24"/>
        </w:rPr>
        <w:t>or as a</w:t>
      </w:r>
      <w:r w:rsidR="00A86FCB" w:rsidRPr="006D52A3">
        <w:rPr>
          <w:rFonts w:ascii="Times New Roman" w:hAnsi="Times New Roman" w:cs="Times New Roman"/>
          <w:sz w:val="24"/>
          <w:szCs w:val="24"/>
        </w:rPr>
        <w:t xml:space="preserve"> </w:t>
      </w:r>
      <w:r w:rsidR="00573B38" w:rsidRPr="006D52A3">
        <w:rPr>
          <w:rFonts w:ascii="Times New Roman" w:hAnsi="Times New Roman" w:cs="Times New Roman"/>
          <w:sz w:val="24"/>
          <w:szCs w:val="24"/>
        </w:rPr>
        <w:t>c</w:t>
      </w:r>
      <w:r w:rsidR="005B543E" w:rsidRPr="006D52A3">
        <w:rPr>
          <w:rFonts w:ascii="Times New Roman" w:hAnsi="Times New Roman" w:cs="Times New Roman"/>
          <w:sz w:val="24"/>
          <w:szCs w:val="24"/>
        </w:rPr>
        <w:t>redence attribute</w:t>
      </w:r>
      <w:r w:rsidR="00573B38" w:rsidRPr="006D52A3">
        <w:rPr>
          <w:rFonts w:ascii="Times New Roman" w:hAnsi="Times New Roman" w:cs="Times New Roman"/>
          <w:sz w:val="24"/>
          <w:szCs w:val="24"/>
        </w:rPr>
        <w:t>, which</w:t>
      </w:r>
      <w:r w:rsidR="005B543E" w:rsidRPr="006D52A3">
        <w:rPr>
          <w:rFonts w:ascii="Times New Roman" w:hAnsi="Times New Roman" w:cs="Times New Roman"/>
          <w:sz w:val="24"/>
          <w:szCs w:val="24"/>
        </w:rPr>
        <w:t xml:space="preserve"> </w:t>
      </w:r>
      <w:r w:rsidR="00A86FCB">
        <w:rPr>
          <w:rFonts w:ascii="Times New Roman" w:hAnsi="Times New Roman" w:cs="Times New Roman"/>
          <w:sz w:val="24"/>
          <w:szCs w:val="24"/>
        </w:rPr>
        <w:t xml:space="preserve">is not </w:t>
      </w:r>
      <w:r w:rsidR="00573B38" w:rsidRPr="006D52A3">
        <w:rPr>
          <w:rFonts w:ascii="Times New Roman" w:hAnsi="Times New Roman" w:cs="Times New Roman"/>
          <w:sz w:val="24"/>
          <w:szCs w:val="24"/>
        </w:rPr>
        <w:t>direct</w:t>
      </w:r>
      <w:r w:rsidR="005B543E" w:rsidRPr="006D52A3">
        <w:rPr>
          <w:rFonts w:ascii="Times New Roman" w:hAnsi="Times New Roman" w:cs="Times New Roman"/>
          <w:sz w:val="24"/>
          <w:szCs w:val="24"/>
        </w:rPr>
        <w:t xml:space="preserve">ly </w:t>
      </w:r>
      <w:r w:rsidR="00573B38" w:rsidRPr="006D52A3">
        <w:rPr>
          <w:rFonts w:ascii="Times New Roman" w:hAnsi="Times New Roman" w:cs="Times New Roman"/>
          <w:sz w:val="24"/>
          <w:szCs w:val="24"/>
        </w:rPr>
        <w:t>observable</w:t>
      </w:r>
      <w:r w:rsidR="00A86FCB">
        <w:rPr>
          <w:rFonts w:ascii="Times New Roman" w:hAnsi="Times New Roman" w:cs="Times New Roman"/>
          <w:sz w:val="24"/>
          <w:szCs w:val="24"/>
        </w:rPr>
        <w:t xml:space="preserve"> and must be communicated to the consumer through labeling </w:t>
      </w:r>
      <w:r w:rsidR="00077BF9" w:rsidRPr="006D52A3">
        <w:rPr>
          <w:rFonts w:ascii="Times New Roman" w:hAnsi="Times New Roman" w:cs="Times New Roman"/>
          <w:sz w:val="24"/>
          <w:szCs w:val="24"/>
        </w:rPr>
        <w:t>(e.g.,</w:t>
      </w:r>
      <w:r w:rsidR="0037417E" w:rsidRPr="006D52A3">
        <w:rPr>
          <w:rFonts w:ascii="Times New Roman" w:hAnsi="Times New Roman" w:cs="Times New Roman"/>
          <w:sz w:val="24"/>
          <w:szCs w:val="24"/>
        </w:rPr>
        <w:t xml:space="preserve"> origin, production method</w:t>
      </w:r>
      <w:r w:rsidR="00077BF9" w:rsidRPr="006D52A3">
        <w:rPr>
          <w:rFonts w:ascii="Times New Roman" w:hAnsi="Times New Roman" w:cs="Times New Roman"/>
          <w:sz w:val="24"/>
          <w:szCs w:val="24"/>
        </w:rPr>
        <w:t>)</w:t>
      </w:r>
      <w:r w:rsidR="00765234" w:rsidRPr="006D52A3">
        <w:rPr>
          <w:rFonts w:ascii="Times New Roman" w:hAnsi="Times New Roman" w:cs="Times New Roman"/>
          <w:sz w:val="24"/>
          <w:szCs w:val="24"/>
        </w:rPr>
        <w:t xml:space="preserve"> </w:t>
      </w:r>
      <w:sdt>
        <w:sdtPr>
          <w:rPr>
            <w:rFonts w:ascii="Times New Roman" w:hAnsi="Times New Roman" w:cs="Times New Roman"/>
            <w:sz w:val="24"/>
            <w:szCs w:val="24"/>
          </w:rPr>
          <w:alias w:val="To edit, see citavi.com/edit"/>
          <w:tag w:val="CitaviPlaceholder#d8f883b6-172f-4799-9120-23147fc154d3"/>
          <w:id w:val="25376907"/>
          <w:placeholder>
            <w:docPart w:val="DefaultPlaceholder_-1854013440"/>
          </w:placeholder>
        </w:sdtPr>
        <w:sdtContent>
          <w:r w:rsidR="00765234" w:rsidRPr="006D52A3">
            <w:rPr>
              <w:rFonts w:ascii="Times New Roman" w:hAnsi="Times New Roman" w:cs="Times New Roman"/>
              <w:sz w:val="24"/>
              <w:szCs w:val="24"/>
            </w:rPr>
            <w:fldChar w:fldCharType="begin"/>
          </w:r>
          <w:r w:rsidR="003113B8" w:rsidRPr="006D52A3">
            <w:rPr>
              <w:rFonts w:ascii="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VlZGM4YmQyLTUwZWYtNGUzZi1hZTIxLWI2Zjg1Yzk5MzljOCIsIlJhbmdlTGVuZ3RoIjoyMywiUmVmZXJlbmNlSWQiOiJkMDJiODg3MC04ZWZlLTQyMjctODYyYS00YTljMWE1ZjliMz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g2LzQ2Njc1NiIsIlVyaVN0cmluZyI6Imh0dHBzOi8vZG9pLm9yZy8xMC4xMDg2LzQ2Njc1N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}</w:instrText>
          </w:r>
          <w:r w:rsidR="00765234" w:rsidRPr="006D52A3">
            <w:rPr>
              <w:rFonts w:ascii="Times New Roman" w:hAnsi="Times New Roman" w:cs="Times New Roman"/>
              <w:sz w:val="24"/>
              <w:szCs w:val="24"/>
            </w:rPr>
            <w:fldChar w:fldCharType="separate"/>
          </w:r>
          <w:r w:rsidR="00EF2F8F">
            <w:rPr>
              <w:rFonts w:ascii="Times New Roman" w:hAnsi="Times New Roman" w:cs="Times New Roman"/>
              <w:sz w:val="24"/>
              <w:szCs w:val="24"/>
            </w:rPr>
            <w:t>(M. Darby &amp; Karni, 1973; Quest, 2023)</w:t>
          </w:r>
          <w:r w:rsidR="00765234" w:rsidRPr="006D52A3">
            <w:rPr>
              <w:rFonts w:ascii="Times New Roman" w:hAnsi="Times New Roman" w:cs="Times New Roman"/>
              <w:sz w:val="24"/>
              <w:szCs w:val="24"/>
            </w:rPr>
            <w:fldChar w:fldCharType="end"/>
          </w:r>
        </w:sdtContent>
      </w:sdt>
      <w:r w:rsidR="00FC7141" w:rsidRPr="006D52A3">
        <w:rPr>
          <w:rFonts w:ascii="Times New Roman" w:hAnsi="Times New Roman" w:cs="Times New Roman"/>
          <w:sz w:val="24"/>
          <w:szCs w:val="24"/>
        </w:rPr>
        <w:t>.</w:t>
      </w:r>
      <w:r w:rsidR="004C32A0" w:rsidRPr="006D52A3">
        <w:rPr>
          <w:rFonts w:ascii="Times New Roman" w:hAnsi="Times New Roman" w:cs="Times New Roman"/>
          <w:sz w:val="24"/>
          <w:szCs w:val="24"/>
        </w:rPr>
        <w:t xml:space="preserve"> Both tangible and credence attributes contribute to consumers’ utility</w:t>
      </w:r>
      <w:r w:rsidR="00770E99">
        <w:rPr>
          <w:rFonts w:ascii="Times New Roman" w:hAnsi="Times New Roman" w:cs="Times New Roman"/>
          <w:sz w:val="24"/>
          <w:szCs w:val="24"/>
        </w:rPr>
        <w:t xml:space="preserve"> derived</w:t>
      </w:r>
      <w:r w:rsidR="004C32A0" w:rsidRPr="006D52A3">
        <w:rPr>
          <w:rFonts w:ascii="Times New Roman" w:hAnsi="Times New Roman" w:cs="Times New Roman"/>
          <w:sz w:val="24"/>
          <w:szCs w:val="24"/>
        </w:rPr>
        <w:t xml:space="preserve"> for items</w:t>
      </w:r>
      <w:r w:rsidR="007626BA" w:rsidRPr="006D52A3">
        <w:rPr>
          <w:rFonts w:ascii="Times New Roman" w:hAnsi="Times New Roman" w:cs="Times New Roman"/>
          <w:sz w:val="24"/>
          <w:szCs w:val="24"/>
        </w:rPr>
        <w:t xml:space="preserve"> </w:t>
      </w:r>
      <w:sdt>
        <w:sdtPr>
          <w:rPr>
            <w:rFonts w:ascii="Times New Roman" w:hAnsi="Times New Roman" w:cs="Times New Roman"/>
            <w:sz w:val="24"/>
            <w:szCs w:val="24"/>
          </w:rPr>
          <w:alias w:val="To edit, see citavi.com/edit"/>
          <w:tag w:val="CitaviPlaceholder#f114b28c-f7f3-4982-9737-2ef092709bc2"/>
          <w:id w:val="1523432210"/>
          <w:placeholder>
            <w:docPart w:val="DefaultPlaceholder_-1854013440"/>
          </w:placeholder>
        </w:sdtPr>
        <w:sdtContent>
          <w:r w:rsidR="0070509A" w:rsidRPr="006D52A3">
            <w:rPr>
              <w:rFonts w:ascii="Times New Roman" w:hAnsi="Times New Roman" w:cs="Times New Roman"/>
              <w:sz w:val="24"/>
              <w:szCs w:val="24"/>
            </w:rPr>
            <w:fldChar w:fldCharType="begin"/>
          </w:r>
          <w:r w:rsidR="006C5999">
            <w:rPr>
              <w:rFonts w:ascii="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NjNzU5Nzg3LWNmYmMtNDc0Ni1hN2FlLWNiMmFkMzg2NjQ0YyIsIlJhbmdlTGVuZ3RoIjoyNSwiUmVmZXJlbmNlSWQiOiJiMThmMzc2MC0zNjYzLTQ0MDctOGRjOS03NDE1ZjY1ZWM4NT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AxNi8wMTY3LTQ4NzAoOTEpOTAwMDQtRCIsIlVyaVN0cmluZyI6Imh0dHBzOi8vZG9pLm9yZy8xMC4xMDE2LzAxNjctNDg3MCg5MSk5MDAwNC1E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}</w:instrText>
          </w:r>
          <w:r w:rsidR="0070509A" w:rsidRPr="006D52A3">
            <w:rPr>
              <w:rFonts w:ascii="Times New Roman" w:hAnsi="Times New Roman" w:cs="Times New Roman"/>
              <w:sz w:val="24"/>
              <w:szCs w:val="24"/>
            </w:rPr>
            <w:fldChar w:fldCharType="separate"/>
          </w:r>
          <w:r w:rsidR="00EF2F8F">
            <w:rPr>
              <w:rFonts w:ascii="Times New Roman" w:hAnsi="Times New Roman" w:cs="Times New Roman"/>
              <w:sz w:val="24"/>
              <w:szCs w:val="24"/>
            </w:rPr>
            <w:t>(Maute &amp; Forrester, 1991)</w:t>
          </w:r>
          <w:r w:rsidR="0070509A" w:rsidRPr="006D52A3">
            <w:rPr>
              <w:rFonts w:ascii="Times New Roman" w:hAnsi="Times New Roman" w:cs="Times New Roman"/>
              <w:sz w:val="24"/>
              <w:szCs w:val="24"/>
            </w:rPr>
            <w:fldChar w:fldCharType="end"/>
          </w:r>
        </w:sdtContent>
      </w:sdt>
      <w:r w:rsidR="004C32A0" w:rsidRPr="006D52A3">
        <w:rPr>
          <w:rFonts w:ascii="Times New Roman" w:hAnsi="Times New Roman" w:cs="Times New Roman"/>
          <w:sz w:val="24"/>
          <w:szCs w:val="24"/>
        </w:rPr>
        <w:t>.</w:t>
      </w:r>
    </w:p>
    <w:p w14:paraId="44D4662B" w14:textId="70A425BF" w:rsidR="000D2E8A" w:rsidRPr="006D52A3" w:rsidRDefault="00531155" w:rsidP="000D2E8A">
      <w:pPr>
        <w:spacing w:line="480" w:lineRule="auto"/>
        <w:ind w:firstLine="720"/>
        <w:rPr>
          <w:rFonts w:ascii="Times New Roman" w:eastAsia="Times New Roman" w:hAnsi="Times New Roman" w:cs="Times New Roman"/>
          <w:sz w:val="24"/>
          <w:szCs w:val="24"/>
        </w:rPr>
      </w:pPr>
      <w:r w:rsidRPr="006D52A3">
        <w:rPr>
          <w:rFonts w:ascii="Times New Roman" w:hAnsi="Times New Roman" w:cs="Times New Roman"/>
          <w:sz w:val="24"/>
          <w:szCs w:val="24"/>
        </w:rPr>
        <w:t>For this study,</w:t>
      </w:r>
      <w:r w:rsidR="000D2E8A" w:rsidRPr="006D52A3">
        <w:rPr>
          <w:rFonts w:ascii="Times New Roman" w:hAnsi="Times New Roman" w:cs="Times New Roman"/>
          <w:sz w:val="24"/>
          <w:szCs w:val="24"/>
        </w:rPr>
        <w:t xml:space="preserve"> </w:t>
      </w:r>
      <w:r w:rsidRPr="006D52A3">
        <w:rPr>
          <w:rFonts w:ascii="Times New Roman" w:hAnsi="Times New Roman" w:cs="Times New Roman"/>
          <w:sz w:val="24"/>
          <w:szCs w:val="24"/>
        </w:rPr>
        <w:t xml:space="preserve">the utility </w:t>
      </w:r>
      <w:r w:rsidR="006A5782" w:rsidRPr="006D52A3">
        <w:rPr>
          <w:rFonts w:ascii="Times New Roman" w:hAnsi="Times New Roman" w:cs="Times New Roman"/>
          <w:sz w:val="24"/>
          <w:szCs w:val="24"/>
        </w:rPr>
        <w:t>was calculated for</w:t>
      </w:r>
      <w:r w:rsidRPr="006D52A3">
        <w:rPr>
          <w:rFonts w:ascii="Times New Roman" w:hAnsi="Times New Roman" w:cs="Times New Roman"/>
          <w:sz w:val="24"/>
          <w:szCs w:val="24"/>
        </w:rPr>
        <w:t xml:space="preserve"> </w:t>
      </w:r>
      <w:r w:rsidR="000D2E8A" w:rsidRPr="006D52A3">
        <w:rPr>
          <w:rFonts w:ascii="Times New Roman" w:eastAsia="Times New Roman" w:hAnsi="Times New Roman" w:cs="Times New Roman"/>
          <w:sz w:val="24"/>
          <w:szCs w:val="24"/>
        </w:rPr>
        <w:t>five</w:t>
      </w:r>
      <w:r w:rsidRPr="006D52A3">
        <w:rPr>
          <w:rFonts w:ascii="Times New Roman" w:eastAsia="Times New Roman" w:hAnsi="Times New Roman" w:cs="Times New Roman"/>
          <w:sz w:val="24"/>
          <w:szCs w:val="24"/>
        </w:rPr>
        <w:t xml:space="preserve"> culinary </w:t>
      </w:r>
      <w:r w:rsidR="00454502" w:rsidRPr="006D52A3">
        <w:rPr>
          <w:rFonts w:ascii="Times New Roman" w:eastAsia="Times New Roman" w:hAnsi="Times New Roman" w:cs="Times New Roman"/>
          <w:sz w:val="24"/>
          <w:szCs w:val="24"/>
        </w:rPr>
        <w:t>herbs</w:t>
      </w:r>
      <w:r w:rsidR="000D2E8A" w:rsidRPr="006D52A3">
        <w:rPr>
          <w:rFonts w:ascii="Times New Roman" w:eastAsia="Times New Roman" w:hAnsi="Times New Roman" w:cs="Times New Roman"/>
          <w:sz w:val="24"/>
          <w:szCs w:val="24"/>
        </w:rPr>
        <w:t xml:space="preserve"> attributes (herb species, package, production method, origin, price)</w:t>
      </w:r>
      <w:r w:rsidR="0071392B">
        <w:rPr>
          <w:rFonts w:ascii="Times New Roman" w:eastAsia="Times New Roman" w:hAnsi="Times New Roman" w:cs="Times New Roman"/>
          <w:sz w:val="24"/>
          <w:szCs w:val="24"/>
        </w:rPr>
        <w:t xml:space="preserve">, </w:t>
      </w:r>
      <w:r w:rsidR="000D2E8A" w:rsidRPr="006D52A3">
        <w:rPr>
          <w:rFonts w:ascii="Times New Roman" w:eastAsia="Times New Roman" w:hAnsi="Times New Roman" w:cs="Times New Roman"/>
          <w:sz w:val="24"/>
          <w:szCs w:val="24"/>
        </w:rPr>
        <w:t>where each attribute had three levels (</w:t>
      </w:r>
      <w:r w:rsidR="000D2E8A" w:rsidRPr="006D52A3">
        <w:rPr>
          <w:rFonts w:ascii="Times New Roman" w:eastAsia="Times New Roman" w:hAnsi="Times New Roman" w:cs="Times New Roman"/>
          <w:b/>
          <w:bCs/>
          <w:sz w:val="24"/>
          <w:szCs w:val="24"/>
        </w:rPr>
        <w:t>Table 1</w:t>
      </w:r>
      <w:r w:rsidR="000D2E8A" w:rsidRPr="006D52A3">
        <w:rPr>
          <w:rFonts w:ascii="Times New Roman" w:eastAsia="Times New Roman" w:hAnsi="Times New Roman" w:cs="Times New Roman"/>
          <w:sz w:val="24"/>
          <w:szCs w:val="24"/>
        </w:rPr>
        <w:t>).</w:t>
      </w:r>
      <w:r w:rsidRPr="006D52A3">
        <w:rPr>
          <w:rFonts w:ascii="Times New Roman" w:hAnsi="Times New Roman" w:cs="Times New Roman"/>
          <w:sz w:val="24"/>
          <w:szCs w:val="24"/>
        </w:rPr>
        <w:t xml:space="preserve"> </w:t>
      </w:r>
      <w:r w:rsidR="000D2E8A" w:rsidRPr="006D52A3">
        <w:rPr>
          <w:rFonts w:ascii="Times New Roman" w:hAnsi="Times New Roman" w:cs="Times New Roman"/>
          <w:sz w:val="24"/>
          <w:szCs w:val="24"/>
        </w:rPr>
        <w:t xml:space="preserve">These attributes are extrinsic, meaning they do not affect the taste of the herbs. </w:t>
      </w:r>
      <w:r w:rsidR="00770E99">
        <w:rPr>
          <w:rFonts w:ascii="Times New Roman" w:hAnsi="Times New Roman" w:cs="Times New Roman"/>
          <w:sz w:val="24"/>
          <w:szCs w:val="24"/>
        </w:rPr>
        <w:t>Instead, t</w:t>
      </w:r>
      <w:r w:rsidR="000D2E8A" w:rsidRPr="006D52A3">
        <w:rPr>
          <w:rFonts w:ascii="Times New Roman" w:hAnsi="Times New Roman" w:cs="Times New Roman"/>
          <w:sz w:val="24"/>
          <w:szCs w:val="24"/>
        </w:rPr>
        <w:t xml:space="preserve">hey are external </w:t>
      </w:r>
      <w:r w:rsidR="00770E99">
        <w:rPr>
          <w:rFonts w:ascii="Times New Roman" w:hAnsi="Times New Roman" w:cs="Times New Roman"/>
          <w:sz w:val="24"/>
          <w:szCs w:val="24"/>
        </w:rPr>
        <w:t>characteristics that are</w:t>
      </w:r>
      <w:r w:rsidR="000D2E8A" w:rsidRPr="006D52A3">
        <w:rPr>
          <w:rFonts w:ascii="Times New Roman" w:hAnsi="Times New Roman" w:cs="Times New Roman"/>
          <w:sz w:val="24"/>
          <w:szCs w:val="24"/>
        </w:rPr>
        <w:t xml:space="preserve"> considered to add value to a product.</w:t>
      </w:r>
      <w:r w:rsidR="000D2E8A" w:rsidRPr="006D52A3">
        <w:rPr>
          <w:rFonts w:ascii="Times New Roman" w:eastAsia="Times New Roman" w:hAnsi="Times New Roman" w:cs="Times New Roman"/>
          <w:sz w:val="24"/>
          <w:szCs w:val="24"/>
        </w:rPr>
        <w:t xml:space="preserve"> To define the attributes used in </w:t>
      </w:r>
      <w:r w:rsidR="00E7583B">
        <w:rPr>
          <w:rFonts w:ascii="Times New Roman" w:eastAsia="Times New Roman" w:hAnsi="Times New Roman" w:cs="Times New Roman"/>
          <w:sz w:val="24"/>
          <w:szCs w:val="24"/>
        </w:rPr>
        <w:t xml:space="preserve">the </w:t>
      </w:r>
      <w:r w:rsidR="000D2E8A" w:rsidRPr="006D52A3">
        <w:rPr>
          <w:rFonts w:ascii="Times New Roman" w:eastAsia="Times New Roman" w:hAnsi="Times New Roman" w:cs="Times New Roman"/>
          <w:sz w:val="24"/>
          <w:szCs w:val="24"/>
        </w:rPr>
        <w:t xml:space="preserve">study, we observed fresh herb attributes at different retail locations (e.g., online, grocery stores, farmer’s market, specialty store). </w:t>
      </w:r>
    </w:p>
    <w:p w14:paraId="7048FDFB" w14:textId="1D82C6AA" w:rsidR="00D13C14" w:rsidRPr="006D52A3" w:rsidRDefault="00D13C14" w:rsidP="00D13C14">
      <w:pPr>
        <w:spacing w:line="480" w:lineRule="auto"/>
        <w:ind w:firstLine="720"/>
        <w:rPr>
          <w:rFonts w:ascii="Times New Roman" w:eastAsia="Times New Roman" w:hAnsi="Times New Roman" w:cs="Times New Roman"/>
          <w:sz w:val="24"/>
          <w:szCs w:val="24"/>
        </w:rPr>
      </w:pPr>
      <w:r w:rsidRPr="006D52A3">
        <w:rPr>
          <w:rFonts w:ascii="Times New Roman" w:eastAsia="Times New Roman" w:hAnsi="Times New Roman" w:cs="Times New Roman"/>
          <w:sz w:val="24"/>
          <w:szCs w:val="24"/>
        </w:rPr>
        <w:t xml:space="preserve">First, the “Production practices” attribute included three production methods commonly used to grow herbs. The three distinct options included </w:t>
      </w:r>
      <w:r w:rsidR="00770E99">
        <w:rPr>
          <w:rFonts w:ascii="Times New Roman" w:eastAsia="Times New Roman" w:hAnsi="Times New Roman" w:cs="Times New Roman"/>
          <w:sz w:val="24"/>
          <w:szCs w:val="24"/>
        </w:rPr>
        <w:t>“</w:t>
      </w:r>
      <w:r w:rsidRPr="006D52A3">
        <w:rPr>
          <w:rFonts w:ascii="Times New Roman" w:eastAsia="Times New Roman" w:hAnsi="Times New Roman" w:cs="Times New Roman"/>
          <w:sz w:val="24"/>
          <w:szCs w:val="24"/>
        </w:rPr>
        <w:t>Organic</w:t>
      </w:r>
      <w:r w:rsidR="00770E99">
        <w:rPr>
          <w:rFonts w:ascii="Times New Roman" w:eastAsia="Times New Roman" w:hAnsi="Times New Roman" w:cs="Times New Roman"/>
          <w:sz w:val="24"/>
          <w:szCs w:val="24"/>
        </w:rPr>
        <w:t>”</w:t>
      </w:r>
      <w:r w:rsidRPr="006D52A3">
        <w:rPr>
          <w:rFonts w:ascii="Times New Roman" w:eastAsia="Times New Roman" w:hAnsi="Times New Roman" w:cs="Times New Roman"/>
          <w:sz w:val="24"/>
          <w:szCs w:val="24"/>
        </w:rPr>
        <w:t xml:space="preserve"> for the farms that are USDA Organic Certified, </w:t>
      </w:r>
      <w:r w:rsidR="00770E99">
        <w:rPr>
          <w:rFonts w:ascii="Times New Roman" w:eastAsia="Times New Roman" w:hAnsi="Times New Roman" w:cs="Times New Roman"/>
          <w:sz w:val="24"/>
          <w:szCs w:val="24"/>
        </w:rPr>
        <w:t>“</w:t>
      </w:r>
      <w:r w:rsidRPr="006D52A3">
        <w:rPr>
          <w:rFonts w:ascii="Times New Roman" w:eastAsia="Times New Roman" w:hAnsi="Times New Roman" w:cs="Times New Roman"/>
          <w:sz w:val="24"/>
          <w:szCs w:val="24"/>
        </w:rPr>
        <w:t>Sustainably Grown</w:t>
      </w:r>
      <w:r w:rsidR="00770E99">
        <w:rPr>
          <w:rFonts w:ascii="Times New Roman" w:eastAsia="Times New Roman" w:hAnsi="Times New Roman" w:cs="Times New Roman"/>
          <w:sz w:val="24"/>
          <w:szCs w:val="24"/>
        </w:rPr>
        <w:t>”</w:t>
      </w:r>
      <w:r w:rsidRPr="006D52A3">
        <w:rPr>
          <w:rFonts w:ascii="Times New Roman" w:eastAsia="Times New Roman" w:hAnsi="Times New Roman" w:cs="Times New Roman"/>
          <w:sz w:val="24"/>
          <w:szCs w:val="24"/>
        </w:rPr>
        <w:t xml:space="preserve"> for the farms that use sustainable production methods, such as</w:t>
      </w:r>
      <w:r w:rsidRPr="006D52A3">
        <w:rPr>
          <w:rFonts w:ascii="Times New Roman" w:hAnsi="Times New Roman" w:cs="Times New Roman"/>
          <w:sz w:val="24"/>
          <w:szCs w:val="24"/>
        </w:rPr>
        <w:t xml:space="preserve"> </w:t>
      </w:r>
      <w:r w:rsidRPr="006D52A3">
        <w:rPr>
          <w:rFonts w:ascii="Times New Roman" w:eastAsia="Times New Roman" w:hAnsi="Times New Roman" w:cs="Times New Roman"/>
          <w:sz w:val="24"/>
          <w:szCs w:val="24"/>
        </w:rPr>
        <w:t xml:space="preserve">integrated pest management (IPM), crop rotations, and reduced water </w:t>
      </w:r>
      <w:sdt>
        <w:sdtPr>
          <w:rPr>
            <w:rFonts w:ascii="Times New Roman" w:eastAsia="Times New Roman" w:hAnsi="Times New Roman" w:cs="Times New Roman"/>
            <w:sz w:val="24"/>
            <w:szCs w:val="24"/>
          </w:rPr>
          <w:alias w:val="To edit, see citavi.com/edit"/>
          <w:tag w:val="CitaviPlaceholder#94cdff15-99d4-4105-945e-7b3c4771f626"/>
          <w:id w:val="-1504053658"/>
          <w:placeholder>
            <w:docPart w:val="845ED862A3E847B6A4C1D2A53D1AB3C6"/>
          </w:placeholder>
        </w:sdtPr>
        <w:sdtContent>
          <w:r w:rsidRPr="006D52A3">
            <w:rPr>
              <w:rFonts w:ascii="Times New Roman" w:eastAsia="Times New Roman" w:hAnsi="Times New Roman" w:cs="Times New Roman"/>
              <w:sz w:val="24"/>
              <w:szCs w:val="24"/>
            </w:rPr>
            <w:fldChar w:fldCharType="begin"/>
          </w:r>
          <w:r w:rsidR="006C5999">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hMWEyNzJkLTQ5MjItNDJiMi05YTM1LTgwZWE1ODBkN2ZiMyIsIlJhbmdlU3RhcnQiOjE0LCJSYW5nZUxlbmd0aCI6MTgsIlJlZmVyZW5jZUlkIjoiMjgwMGY1OWEtYWVhZC00YjA0LWFhNzktMTNhMzZmNWQyNWRi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2LzYvMjAyNCIsIkVkaXRvcnMiOltdLCJFdmFsdWF0aW9uQ29tcGxleGl0eSI6MCwiRXZhbHVhdGlvblNvdXJjZVRleHRGb3JtYXQiOjAsIkdyb3VwcyI6W10sIkhhc0xhYmVsMSI6ZmFsc2UsIkhhc0xhYmVsMiI6ZmFsc2UsIktleXdvcmRzIjpbXS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mh0dHBzOi8vd3d3Lm5pZmEudXNkYS5nb3YvZ3JhbnRzL3Byb2dyYW1zL3N1c3RhaW5hYmxlLWFncmljdWx0dXJlLXByb2dyYW1zIiwiVXJpU3RyaW5nIjoiaHR0cHM6Ly93d3cubmlmYS51c2RhLmdvdi9ncmFudHMvcHJvZ3JhbXMvc3VzdGFpbmFibGUtYWdyaWN1bHR1cmUtcHJvZ3JhbXM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}</w:instrText>
          </w:r>
          <w:r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(Cabugos, 2021; USDA NIFA, 2020)</w:t>
          </w:r>
          <w:r w:rsidRPr="006D52A3">
            <w:rPr>
              <w:rFonts w:ascii="Times New Roman" w:eastAsia="Times New Roman" w:hAnsi="Times New Roman" w:cs="Times New Roman"/>
              <w:sz w:val="24"/>
              <w:szCs w:val="24"/>
            </w:rPr>
            <w:fldChar w:fldCharType="end"/>
          </w:r>
          <w:r w:rsidRPr="006D52A3">
            <w:rPr>
              <w:rFonts w:ascii="Times New Roman" w:eastAsia="Times New Roman" w:hAnsi="Times New Roman" w:cs="Times New Roman"/>
              <w:sz w:val="24"/>
              <w:szCs w:val="24"/>
            </w:rPr>
            <w:t>,</w:t>
          </w:r>
        </w:sdtContent>
      </w:sdt>
      <w:r w:rsidRPr="006D52A3">
        <w:rPr>
          <w:rFonts w:ascii="Times New Roman" w:eastAsia="Times New Roman" w:hAnsi="Times New Roman" w:cs="Times New Roman"/>
          <w:sz w:val="24"/>
          <w:szCs w:val="24"/>
        </w:rPr>
        <w:t xml:space="preserve"> and </w:t>
      </w:r>
      <w:r w:rsidR="00770E99">
        <w:rPr>
          <w:rFonts w:ascii="Times New Roman" w:eastAsia="Times New Roman" w:hAnsi="Times New Roman" w:cs="Times New Roman"/>
          <w:sz w:val="24"/>
          <w:szCs w:val="24"/>
        </w:rPr>
        <w:t>“</w:t>
      </w:r>
      <w:r w:rsidRPr="006D52A3">
        <w:rPr>
          <w:rFonts w:ascii="Times New Roman" w:eastAsia="Times New Roman" w:hAnsi="Times New Roman" w:cs="Times New Roman"/>
          <w:sz w:val="24"/>
          <w:szCs w:val="24"/>
        </w:rPr>
        <w:t>Conventional</w:t>
      </w:r>
      <w:r w:rsidR="00770E99">
        <w:rPr>
          <w:rFonts w:ascii="Times New Roman" w:eastAsia="Times New Roman" w:hAnsi="Times New Roman" w:cs="Times New Roman"/>
          <w:sz w:val="24"/>
          <w:szCs w:val="24"/>
        </w:rPr>
        <w:t>”</w:t>
      </w:r>
      <w:r w:rsidRPr="006D52A3">
        <w:rPr>
          <w:rFonts w:ascii="Times New Roman" w:eastAsia="Times New Roman" w:hAnsi="Times New Roman" w:cs="Times New Roman"/>
          <w:sz w:val="24"/>
          <w:szCs w:val="24"/>
        </w:rPr>
        <w:t xml:space="preserve"> for the farms that use conventional production methods.</w:t>
      </w:r>
    </w:p>
    <w:p w14:paraId="04DC5886" w14:textId="77777777" w:rsidR="005D5118" w:rsidRPr="006D52A3" w:rsidRDefault="005D5118" w:rsidP="005D5118">
      <w:pPr>
        <w:pStyle w:val="Caption"/>
        <w:keepNext/>
        <w:spacing w:line="480" w:lineRule="auto"/>
        <w:rPr>
          <w:rFonts w:ascii="Times New Roman" w:hAnsi="Times New Roman" w:cs="Times New Roman"/>
          <w:i w:val="0"/>
          <w:iCs w:val="0"/>
          <w:color w:val="auto"/>
          <w:sz w:val="24"/>
          <w:szCs w:val="24"/>
        </w:rPr>
      </w:pPr>
      <w:bookmarkStart w:id="30" w:name="_Toc197789946"/>
      <w:r w:rsidRPr="006D52A3">
        <w:rPr>
          <w:rFonts w:ascii="Times New Roman" w:hAnsi="Times New Roman" w:cs="Times New Roman"/>
          <w:b/>
          <w:bCs/>
          <w:i w:val="0"/>
          <w:iCs w:val="0"/>
          <w:color w:val="auto"/>
          <w:sz w:val="24"/>
          <w:szCs w:val="24"/>
        </w:rPr>
        <w:lastRenderedPageBreak/>
        <w:t xml:space="preserve">Table </w:t>
      </w:r>
      <w:r w:rsidRPr="006D52A3">
        <w:rPr>
          <w:rFonts w:ascii="Times New Roman" w:hAnsi="Times New Roman" w:cs="Times New Roman"/>
          <w:b/>
          <w:bCs/>
          <w:i w:val="0"/>
          <w:iCs w:val="0"/>
          <w:color w:val="auto"/>
          <w:sz w:val="24"/>
          <w:szCs w:val="24"/>
        </w:rPr>
        <w:fldChar w:fldCharType="begin"/>
      </w:r>
      <w:r w:rsidRPr="006D52A3">
        <w:rPr>
          <w:rFonts w:ascii="Times New Roman" w:hAnsi="Times New Roman" w:cs="Times New Roman"/>
          <w:b/>
          <w:bCs/>
          <w:i w:val="0"/>
          <w:iCs w:val="0"/>
          <w:color w:val="auto"/>
          <w:sz w:val="24"/>
          <w:szCs w:val="24"/>
        </w:rPr>
        <w:instrText xml:space="preserve"> SEQ Table \* ARABIC </w:instrText>
      </w:r>
      <w:r w:rsidRPr="006D52A3">
        <w:rPr>
          <w:rFonts w:ascii="Times New Roman" w:hAnsi="Times New Roman" w:cs="Times New Roman"/>
          <w:b/>
          <w:bCs/>
          <w:i w:val="0"/>
          <w:iCs w:val="0"/>
          <w:color w:val="auto"/>
          <w:sz w:val="24"/>
          <w:szCs w:val="24"/>
        </w:rPr>
        <w:fldChar w:fldCharType="separate"/>
      </w:r>
      <w:r w:rsidRPr="006D52A3">
        <w:rPr>
          <w:rFonts w:ascii="Times New Roman" w:hAnsi="Times New Roman" w:cs="Times New Roman"/>
          <w:b/>
          <w:bCs/>
          <w:i w:val="0"/>
          <w:iCs w:val="0"/>
          <w:noProof/>
          <w:color w:val="auto"/>
          <w:sz w:val="24"/>
          <w:szCs w:val="24"/>
        </w:rPr>
        <w:t>1</w:t>
      </w:r>
      <w:r w:rsidRPr="006D52A3">
        <w:rPr>
          <w:rFonts w:ascii="Times New Roman" w:hAnsi="Times New Roman" w:cs="Times New Roman"/>
          <w:b/>
          <w:bCs/>
          <w:i w:val="0"/>
          <w:iCs w:val="0"/>
          <w:color w:val="auto"/>
          <w:sz w:val="24"/>
          <w:szCs w:val="24"/>
        </w:rPr>
        <w:fldChar w:fldCharType="end"/>
      </w:r>
      <w:r w:rsidRPr="006D52A3">
        <w:rPr>
          <w:rFonts w:ascii="Times New Roman" w:hAnsi="Times New Roman" w:cs="Times New Roman"/>
          <w:b/>
          <w:bCs/>
          <w:i w:val="0"/>
          <w:iCs w:val="0"/>
          <w:color w:val="auto"/>
          <w:sz w:val="24"/>
          <w:szCs w:val="24"/>
        </w:rPr>
        <w:t>.</w:t>
      </w:r>
      <w:r w:rsidRPr="006D52A3">
        <w:rPr>
          <w:rFonts w:ascii="Times New Roman" w:hAnsi="Times New Roman" w:cs="Times New Roman"/>
          <w:i w:val="0"/>
          <w:iCs w:val="0"/>
          <w:color w:val="auto"/>
          <w:sz w:val="24"/>
          <w:szCs w:val="24"/>
        </w:rPr>
        <w:t xml:space="preserve"> Discrete Choice Experiment Attributes and Corresponding Levels</w:t>
      </w:r>
      <w:bookmarkEnd w:id="30"/>
    </w:p>
    <w:tbl>
      <w:tblPr>
        <w:tblStyle w:val="TableGrid"/>
        <w:tblW w:w="5000" w:type="pct"/>
        <w:tblLook w:val="04A0" w:firstRow="1" w:lastRow="0" w:firstColumn="1" w:lastColumn="0" w:noHBand="0" w:noVBand="1"/>
      </w:tblPr>
      <w:tblGrid>
        <w:gridCol w:w="1780"/>
        <w:gridCol w:w="4404"/>
        <w:gridCol w:w="3166"/>
      </w:tblGrid>
      <w:tr w:rsidR="005D5118" w:rsidRPr="006D52A3" w14:paraId="3D3A39E5" w14:textId="77777777" w:rsidTr="005F35BB">
        <w:trPr>
          <w:trHeight w:val="645"/>
        </w:trPr>
        <w:tc>
          <w:tcPr>
            <w:tcW w:w="952" w:type="pct"/>
            <w:hideMark/>
          </w:tcPr>
          <w:p w14:paraId="143CAD80" w14:textId="77777777" w:rsidR="005D5118" w:rsidRPr="006D52A3" w:rsidRDefault="005D5118" w:rsidP="005F35BB">
            <w:pPr>
              <w:rPr>
                <w:rFonts w:ascii="Times New Roman" w:eastAsia="Times New Roman" w:hAnsi="Times New Roman" w:cs="Times New Roman"/>
                <w:b/>
                <w:bCs/>
                <w:color w:val="000000"/>
                <w:sz w:val="24"/>
                <w:szCs w:val="24"/>
                <w:lang w:eastAsia="es-US"/>
              </w:rPr>
            </w:pPr>
            <w:r w:rsidRPr="006D52A3">
              <w:rPr>
                <w:rFonts w:ascii="Times New Roman" w:eastAsia="Times New Roman" w:hAnsi="Times New Roman" w:cs="Times New Roman"/>
                <w:b/>
                <w:bCs/>
                <w:color w:val="000000"/>
                <w:sz w:val="24"/>
                <w:szCs w:val="24"/>
                <w:lang w:eastAsia="es-US"/>
              </w:rPr>
              <w:t>Attribute</w:t>
            </w:r>
          </w:p>
        </w:tc>
        <w:tc>
          <w:tcPr>
            <w:tcW w:w="2355" w:type="pct"/>
            <w:hideMark/>
          </w:tcPr>
          <w:p w14:paraId="76D8D067" w14:textId="77777777" w:rsidR="005D5118" w:rsidRPr="006D52A3" w:rsidRDefault="005D5118" w:rsidP="005F35BB">
            <w:pPr>
              <w:rPr>
                <w:rFonts w:ascii="Times New Roman" w:eastAsia="Times New Roman" w:hAnsi="Times New Roman" w:cs="Times New Roman"/>
                <w:b/>
                <w:bCs/>
                <w:color w:val="000000"/>
                <w:sz w:val="24"/>
                <w:szCs w:val="24"/>
                <w:lang w:eastAsia="es-US"/>
              </w:rPr>
            </w:pPr>
            <w:r w:rsidRPr="006D52A3">
              <w:rPr>
                <w:rFonts w:ascii="Times New Roman" w:eastAsia="Times New Roman" w:hAnsi="Times New Roman" w:cs="Times New Roman"/>
                <w:b/>
                <w:bCs/>
                <w:color w:val="000000"/>
                <w:sz w:val="24"/>
                <w:szCs w:val="24"/>
                <w:lang w:eastAsia="es-US"/>
              </w:rPr>
              <w:t>Definition</w:t>
            </w:r>
          </w:p>
        </w:tc>
        <w:tc>
          <w:tcPr>
            <w:tcW w:w="1693" w:type="pct"/>
            <w:hideMark/>
          </w:tcPr>
          <w:p w14:paraId="76BFF580" w14:textId="77777777" w:rsidR="005D5118" w:rsidRPr="006D52A3" w:rsidRDefault="005D5118" w:rsidP="005F35BB">
            <w:pPr>
              <w:rPr>
                <w:rFonts w:ascii="Times New Roman" w:eastAsia="Times New Roman" w:hAnsi="Times New Roman" w:cs="Times New Roman"/>
                <w:b/>
                <w:bCs/>
                <w:color w:val="000000"/>
                <w:sz w:val="24"/>
                <w:szCs w:val="24"/>
                <w:lang w:eastAsia="es-US"/>
              </w:rPr>
            </w:pPr>
            <w:r w:rsidRPr="006D52A3">
              <w:rPr>
                <w:rFonts w:ascii="Times New Roman" w:eastAsia="Times New Roman" w:hAnsi="Times New Roman" w:cs="Times New Roman"/>
                <w:b/>
                <w:bCs/>
                <w:color w:val="000000"/>
                <w:sz w:val="24"/>
                <w:szCs w:val="24"/>
                <w:lang w:eastAsia="es-US"/>
              </w:rPr>
              <w:t>Attribute Levels</w:t>
            </w:r>
          </w:p>
        </w:tc>
      </w:tr>
      <w:tr w:rsidR="005D5118" w:rsidRPr="006D52A3" w14:paraId="3F4B26C7" w14:textId="77777777" w:rsidTr="005F35BB">
        <w:trPr>
          <w:trHeight w:val="615"/>
        </w:trPr>
        <w:tc>
          <w:tcPr>
            <w:tcW w:w="952" w:type="pct"/>
            <w:hideMark/>
          </w:tcPr>
          <w:p w14:paraId="7DCBCC8C"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Price</w:t>
            </w:r>
          </w:p>
        </w:tc>
        <w:tc>
          <w:tcPr>
            <w:tcW w:w="2355" w:type="pct"/>
            <w:hideMark/>
          </w:tcPr>
          <w:p w14:paraId="0E730635"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Price for half (0.5) ounce of the herb in U.S. dollars.</w:t>
            </w:r>
          </w:p>
        </w:tc>
        <w:tc>
          <w:tcPr>
            <w:tcW w:w="1693" w:type="pct"/>
            <w:hideMark/>
          </w:tcPr>
          <w:p w14:paraId="6DC1CFBB"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$1.99, $3.49. $4.99</w:t>
            </w:r>
          </w:p>
        </w:tc>
      </w:tr>
      <w:tr w:rsidR="005D5118" w:rsidRPr="006D52A3" w14:paraId="3D458C46" w14:textId="77777777" w:rsidTr="005F35BB">
        <w:trPr>
          <w:trHeight w:val="621"/>
        </w:trPr>
        <w:tc>
          <w:tcPr>
            <w:tcW w:w="952" w:type="pct"/>
            <w:hideMark/>
          </w:tcPr>
          <w:p w14:paraId="411B8539"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Origin</w:t>
            </w:r>
          </w:p>
        </w:tc>
        <w:tc>
          <w:tcPr>
            <w:tcW w:w="2355" w:type="pct"/>
            <w:hideMark/>
          </w:tcPr>
          <w:p w14:paraId="57D2A8E2"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The location where the herbs were grown.</w:t>
            </w:r>
          </w:p>
        </w:tc>
        <w:tc>
          <w:tcPr>
            <w:tcW w:w="1693" w:type="pct"/>
            <w:hideMark/>
          </w:tcPr>
          <w:p w14:paraId="47A5C363"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Local, Domestic, Import</w:t>
            </w:r>
            <w:r w:rsidRPr="006D52A3">
              <w:rPr>
                <w:rFonts w:ascii="Times New Roman" w:eastAsia="Times New Roman" w:hAnsi="Times New Roman" w:cs="Times New Roman"/>
                <w:color w:val="000000"/>
                <w:sz w:val="24"/>
                <w:szCs w:val="24"/>
                <w:vertAlign w:val="superscript"/>
                <w:lang w:eastAsia="es-US"/>
              </w:rPr>
              <w:t>*</w:t>
            </w:r>
          </w:p>
        </w:tc>
      </w:tr>
      <w:tr w:rsidR="005D5118" w:rsidRPr="006D52A3" w14:paraId="13F1A8D1" w14:textId="77777777" w:rsidTr="005F35BB">
        <w:trPr>
          <w:trHeight w:val="330"/>
        </w:trPr>
        <w:tc>
          <w:tcPr>
            <w:tcW w:w="952" w:type="pct"/>
            <w:hideMark/>
          </w:tcPr>
          <w:p w14:paraId="30233511"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Herb species</w:t>
            </w:r>
          </w:p>
        </w:tc>
        <w:tc>
          <w:tcPr>
            <w:tcW w:w="2355" w:type="pct"/>
            <w:hideMark/>
          </w:tcPr>
          <w:p w14:paraId="51B7ACA2" w14:textId="6C4B3BC9"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 xml:space="preserve">Herb species that are displayed in the </w:t>
            </w:r>
            <w:r w:rsidR="00E573C3" w:rsidRPr="006D52A3">
              <w:rPr>
                <w:rFonts w:ascii="Times New Roman" w:eastAsia="Times New Roman" w:hAnsi="Times New Roman" w:cs="Times New Roman"/>
                <w:color w:val="000000"/>
                <w:sz w:val="24"/>
                <w:szCs w:val="24"/>
                <w:lang w:eastAsia="es-US"/>
              </w:rPr>
              <w:t>choice</w:t>
            </w:r>
            <w:r w:rsidRPr="006D52A3">
              <w:rPr>
                <w:rFonts w:ascii="Times New Roman" w:eastAsia="Times New Roman" w:hAnsi="Times New Roman" w:cs="Times New Roman"/>
                <w:color w:val="000000"/>
                <w:sz w:val="24"/>
                <w:szCs w:val="24"/>
                <w:lang w:eastAsia="es-US"/>
              </w:rPr>
              <w:t>.</w:t>
            </w:r>
          </w:p>
        </w:tc>
        <w:tc>
          <w:tcPr>
            <w:tcW w:w="1693" w:type="pct"/>
            <w:hideMark/>
          </w:tcPr>
          <w:p w14:paraId="0E66AC6E"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Parsley, Basil, Cilantro</w:t>
            </w:r>
            <w:r w:rsidRPr="006D52A3">
              <w:rPr>
                <w:rFonts w:ascii="Times New Roman" w:eastAsia="Times New Roman" w:hAnsi="Times New Roman" w:cs="Times New Roman"/>
                <w:color w:val="000000"/>
                <w:sz w:val="24"/>
                <w:szCs w:val="24"/>
                <w:vertAlign w:val="superscript"/>
                <w:lang w:eastAsia="es-US"/>
              </w:rPr>
              <w:t>*</w:t>
            </w:r>
          </w:p>
        </w:tc>
      </w:tr>
      <w:tr w:rsidR="005D5118" w:rsidRPr="006D52A3" w14:paraId="629DE34B" w14:textId="77777777" w:rsidTr="005F35BB">
        <w:trPr>
          <w:trHeight w:val="927"/>
        </w:trPr>
        <w:tc>
          <w:tcPr>
            <w:tcW w:w="952" w:type="pct"/>
            <w:hideMark/>
          </w:tcPr>
          <w:p w14:paraId="38E61DE3"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Production Practices</w:t>
            </w:r>
          </w:p>
        </w:tc>
        <w:tc>
          <w:tcPr>
            <w:tcW w:w="2355" w:type="pct"/>
            <w:tcBorders>
              <w:bottom w:val="single" w:sz="4" w:space="0" w:color="auto"/>
            </w:tcBorders>
            <w:hideMark/>
          </w:tcPr>
          <w:p w14:paraId="6F155DA3"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Production practices employed for growing herbs.</w:t>
            </w:r>
          </w:p>
        </w:tc>
        <w:tc>
          <w:tcPr>
            <w:tcW w:w="1693" w:type="pct"/>
            <w:tcBorders>
              <w:bottom w:val="single" w:sz="4" w:space="0" w:color="auto"/>
            </w:tcBorders>
            <w:hideMark/>
          </w:tcPr>
          <w:p w14:paraId="21B61DB1"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Organic, Sustainable, Conventional</w:t>
            </w:r>
            <w:r w:rsidRPr="006D52A3">
              <w:rPr>
                <w:rFonts w:ascii="Times New Roman" w:eastAsia="Times New Roman" w:hAnsi="Times New Roman" w:cs="Times New Roman"/>
                <w:color w:val="000000"/>
                <w:sz w:val="24"/>
                <w:szCs w:val="24"/>
                <w:vertAlign w:val="superscript"/>
                <w:lang w:eastAsia="es-US"/>
              </w:rPr>
              <w:t>*</w:t>
            </w:r>
          </w:p>
        </w:tc>
      </w:tr>
      <w:tr w:rsidR="005D5118" w:rsidRPr="006D52A3" w14:paraId="3D8B824F" w14:textId="77777777" w:rsidTr="005F35BB">
        <w:trPr>
          <w:trHeight w:val="630"/>
        </w:trPr>
        <w:tc>
          <w:tcPr>
            <w:tcW w:w="952" w:type="pct"/>
            <w:vMerge w:val="restart"/>
            <w:hideMark/>
          </w:tcPr>
          <w:p w14:paraId="5E25A5D6"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Package</w:t>
            </w:r>
          </w:p>
        </w:tc>
        <w:tc>
          <w:tcPr>
            <w:tcW w:w="2355" w:type="pct"/>
            <w:tcBorders>
              <w:bottom w:val="nil"/>
            </w:tcBorders>
            <w:hideMark/>
          </w:tcPr>
          <w:p w14:paraId="6557EAAA"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Entire herb plant in a 4-inch pot with soil.</w:t>
            </w:r>
          </w:p>
        </w:tc>
        <w:tc>
          <w:tcPr>
            <w:tcW w:w="1693" w:type="pct"/>
            <w:tcBorders>
              <w:bottom w:val="nil"/>
            </w:tcBorders>
            <w:hideMark/>
          </w:tcPr>
          <w:p w14:paraId="78D2797C"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Potted</w:t>
            </w:r>
          </w:p>
        </w:tc>
      </w:tr>
      <w:tr w:rsidR="005D5118" w:rsidRPr="006D52A3" w14:paraId="3093100A" w14:textId="77777777" w:rsidTr="005F35BB">
        <w:trPr>
          <w:trHeight w:val="630"/>
        </w:trPr>
        <w:tc>
          <w:tcPr>
            <w:tcW w:w="952" w:type="pct"/>
            <w:vMerge/>
            <w:hideMark/>
          </w:tcPr>
          <w:p w14:paraId="2C12D8B5" w14:textId="77777777" w:rsidR="005D5118" w:rsidRPr="006D52A3" w:rsidRDefault="005D5118" w:rsidP="005F35BB">
            <w:pPr>
              <w:rPr>
                <w:rFonts w:ascii="Times New Roman" w:eastAsia="Times New Roman" w:hAnsi="Times New Roman" w:cs="Times New Roman"/>
                <w:color w:val="000000"/>
                <w:sz w:val="24"/>
                <w:szCs w:val="24"/>
                <w:lang w:eastAsia="es-US"/>
              </w:rPr>
            </w:pPr>
          </w:p>
        </w:tc>
        <w:tc>
          <w:tcPr>
            <w:tcW w:w="2355" w:type="pct"/>
            <w:tcBorders>
              <w:top w:val="nil"/>
              <w:bottom w:val="nil"/>
            </w:tcBorders>
            <w:hideMark/>
          </w:tcPr>
          <w:p w14:paraId="6A106095"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Herbs available along with scissors to cut and pay for what you cut.</w:t>
            </w:r>
          </w:p>
        </w:tc>
        <w:tc>
          <w:tcPr>
            <w:tcW w:w="1693" w:type="pct"/>
            <w:tcBorders>
              <w:top w:val="nil"/>
              <w:bottom w:val="nil"/>
            </w:tcBorders>
            <w:hideMark/>
          </w:tcPr>
          <w:p w14:paraId="11562340"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Pick-your-own</w:t>
            </w:r>
          </w:p>
        </w:tc>
      </w:tr>
      <w:tr w:rsidR="005D5118" w:rsidRPr="006D52A3" w14:paraId="644B3D07" w14:textId="77777777" w:rsidTr="005F35BB">
        <w:trPr>
          <w:trHeight w:val="645"/>
        </w:trPr>
        <w:tc>
          <w:tcPr>
            <w:tcW w:w="952" w:type="pct"/>
            <w:vMerge/>
            <w:hideMark/>
          </w:tcPr>
          <w:p w14:paraId="14DB158B" w14:textId="77777777" w:rsidR="005D5118" w:rsidRPr="006D52A3" w:rsidRDefault="005D5118" w:rsidP="005F35BB">
            <w:pPr>
              <w:rPr>
                <w:rFonts w:ascii="Times New Roman" w:eastAsia="Times New Roman" w:hAnsi="Times New Roman" w:cs="Times New Roman"/>
                <w:color w:val="000000"/>
                <w:sz w:val="24"/>
                <w:szCs w:val="24"/>
                <w:lang w:eastAsia="es-US"/>
              </w:rPr>
            </w:pPr>
          </w:p>
        </w:tc>
        <w:tc>
          <w:tcPr>
            <w:tcW w:w="2355" w:type="pct"/>
            <w:tcBorders>
              <w:top w:val="nil"/>
            </w:tcBorders>
            <w:hideMark/>
          </w:tcPr>
          <w:p w14:paraId="33D63B08"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Herbs are pre-cut by the farmer and packaged.</w:t>
            </w:r>
          </w:p>
        </w:tc>
        <w:tc>
          <w:tcPr>
            <w:tcW w:w="1693" w:type="pct"/>
            <w:tcBorders>
              <w:top w:val="nil"/>
            </w:tcBorders>
            <w:hideMark/>
          </w:tcPr>
          <w:p w14:paraId="3CA36AF6"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Pre-cut</w:t>
            </w:r>
            <w:r w:rsidRPr="006D52A3">
              <w:rPr>
                <w:rFonts w:ascii="Times New Roman" w:eastAsia="Times New Roman" w:hAnsi="Times New Roman" w:cs="Times New Roman"/>
                <w:color w:val="000000"/>
                <w:sz w:val="24"/>
                <w:szCs w:val="24"/>
                <w:vertAlign w:val="superscript"/>
                <w:lang w:eastAsia="es-US"/>
              </w:rPr>
              <w:t>*</w:t>
            </w:r>
          </w:p>
        </w:tc>
      </w:tr>
    </w:tbl>
    <w:p w14:paraId="35711155" w14:textId="77777777" w:rsidR="005D5118" w:rsidRPr="006D52A3" w:rsidRDefault="005D5118" w:rsidP="005D5118">
      <w:pPr>
        <w:spacing w:line="480" w:lineRule="auto"/>
        <w:rPr>
          <w:rFonts w:ascii="Times New Roman" w:eastAsia="Times New Roman" w:hAnsi="Times New Roman" w:cs="Times New Roman"/>
          <w:sz w:val="24"/>
          <w:szCs w:val="24"/>
        </w:rPr>
      </w:pPr>
      <w:r w:rsidRPr="006D52A3">
        <w:rPr>
          <w:rFonts w:ascii="Times New Roman" w:eastAsia="Times New Roman" w:hAnsi="Times New Roman" w:cs="Times New Roman"/>
          <w:color w:val="000000"/>
          <w:sz w:val="24"/>
          <w:szCs w:val="24"/>
          <w:vertAlign w:val="superscript"/>
          <w:lang w:eastAsia="es-US"/>
        </w:rPr>
        <w:t>*</w:t>
      </w:r>
      <w:r w:rsidRPr="006D52A3">
        <w:rPr>
          <w:rFonts w:ascii="Times New Roman" w:eastAsia="Times New Roman" w:hAnsi="Times New Roman" w:cs="Times New Roman"/>
          <w:sz w:val="24"/>
          <w:szCs w:val="24"/>
        </w:rPr>
        <w:t xml:space="preserve"> Indicates base value for comparison.</w:t>
      </w:r>
    </w:p>
    <w:p w14:paraId="7002662B" w14:textId="77777777" w:rsidR="005D5118" w:rsidRPr="006D52A3" w:rsidRDefault="005D5118" w:rsidP="00D13C14">
      <w:pPr>
        <w:spacing w:line="480" w:lineRule="auto"/>
        <w:ind w:firstLine="720"/>
        <w:rPr>
          <w:rFonts w:ascii="Times New Roman" w:eastAsia="Times New Roman" w:hAnsi="Times New Roman" w:cs="Times New Roman"/>
          <w:sz w:val="24"/>
          <w:szCs w:val="24"/>
        </w:rPr>
      </w:pPr>
    </w:p>
    <w:p w14:paraId="7BD9FBE9" w14:textId="77777777" w:rsidR="005D5118" w:rsidRPr="006D52A3" w:rsidRDefault="005D5118" w:rsidP="00D13C14">
      <w:pPr>
        <w:spacing w:line="480" w:lineRule="auto"/>
        <w:ind w:firstLine="720"/>
        <w:rPr>
          <w:rFonts w:ascii="Times New Roman" w:eastAsia="Times New Roman" w:hAnsi="Times New Roman" w:cs="Times New Roman"/>
          <w:sz w:val="24"/>
          <w:szCs w:val="24"/>
        </w:rPr>
      </w:pPr>
    </w:p>
    <w:p w14:paraId="63F4A562" w14:textId="77777777" w:rsidR="005D5118" w:rsidRPr="006D52A3" w:rsidRDefault="005D5118" w:rsidP="00D13C14">
      <w:pPr>
        <w:spacing w:line="480" w:lineRule="auto"/>
        <w:ind w:firstLine="720"/>
        <w:rPr>
          <w:rFonts w:ascii="Times New Roman" w:eastAsia="Times New Roman" w:hAnsi="Times New Roman" w:cs="Times New Roman"/>
          <w:sz w:val="24"/>
          <w:szCs w:val="24"/>
        </w:rPr>
      </w:pPr>
    </w:p>
    <w:p w14:paraId="44FBEA96" w14:textId="77777777" w:rsidR="005D5118" w:rsidRPr="006D52A3" w:rsidRDefault="005D5118" w:rsidP="00D13C14">
      <w:pPr>
        <w:spacing w:line="480" w:lineRule="auto"/>
        <w:ind w:firstLine="720"/>
        <w:rPr>
          <w:rFonts w:ascii="Times New Roman" w:eastAsia="Times New Roman" w:hAnsi="Times New Roman" w:cs="Times New Roman"/>
          <w:sz w:val="24"/>
          <w:szCs w:val="24"/>
        </w:rPr>
      </w:pPr>
    </w:p>
    <w:p w14:paraId="019E3D2F" w14:textId="77777777" w:rsidR="005D5118" w:rsidRPr="006D52A3" w:rsidRDefault="005D5118" w:rsidP="00D13C14">
      <w:pPr>
        <w:spacing w:line="480" w:lineRule="auto"/>
        <w:ind w:firstLine="720"/>
        <w:rPr>
          <w:rFonts w:ascii="Times New Roman" w:eastAsia="Times New Roman" w:hAnsi="Times New Roman" w:cs="Times New Roman"/>
          <w:sz w:val="24"/>
          <w:szCs w:val="24"/>
        </w:rPr>
      </w:pPr>
    </w:p>
    <w:p w14:paraId="39993DBF" w14:textId="77777777" w:rsidR="005D5118" w:rsidRPr="006D52A3" w:rsidRDefault="005D5118" w:rsidP="00D13C14">
      <w:pPr>
        <w:spacing w:line="480" w:lineRule="auto"/>
        <w:ind w:firstLine="720"/>
        <w:rPr>
          <w:rFonts w:ascii="Times New Roman" w:eastAsia="Times New Roman" w:hAnsi="Times New Roman" w:cs="Times New Roman"/>
          <w:sz w:val="24"/>
          <w:szCs w:val="24"/>
        </w:rPr>
      </w:pPr>
    </w:p>
    <w:p w14:paraId="2637FA7C" w14:textId="77777777" w:rsidR="005D5118" w:rsidRPr="006D52A3" w:rsidRDefault="005D5118" w:rsidP="00D13C14">
      <w:pPr>
        <w:spacing w:line="480" w:lineRule="auto"/>
        <w:ind w:firstLine="720"/>
        <w:rPr>
          <w:rFonts w:ascii="Times New Roman" w:eastAsia="Times New Roman" w:hAnsi="Times New Roman" w:cs="Times New Roman"/>
          <w:sz w:val="24"/>
          <w:szCs w:val="24"/>
        </w:rPr>
      </w:pPr>
    </w:p>
    <w:p w14:paraId="16B9A4DD" w14:textId="77777777" w:rsidR="005D5118" w:rsidRPr="006D52A3" w:rsidRDefault="005D5118" w:rsidP="00D13C14">
      <w:pPr>
        <w:spacing w:line="480" w:lineRule="auto"/>
        <w:ind w:firstLine="720"/>
        <w:rPr>
          <w:rFonts w:ascii="Times New Roman" w:eastAsia="Times New Roman" w:hAnsi="Times New Roman" w:cs="Times New Roman"/>
          <w:sz w:val="24"/>
          <w:szCs w:val="24"/>
        </w:rPr>
      </w:pPr>
    </w:p>
    <w:p w14:paraId="5F796D84" w14:textId="77777777" w:rsidR="005D5118" w:rsidRPr="006D52A3" w:rsidRDefault="005D5118" w:rsidP="00D13C14">
      <w:pPr>
        <w:spacing w:line="480" w:lineRule="auto"/>
        <w:ind w:firstLine="720"/>
        <w:rPr>
          <w:rFonts w:ascii="Times New Roman" w:eastAsia="Times New Roman" w:hAnsi="Times New Roman" w:cs="Times New Roman"/>
          <w:sz w:val="24"/>
          <w:szCs w:val="24"/>
        </w:rPr>
      </w:pPr>
    </w:p>
    <w:p w14:paraId="68B05EBE" w14:textId="77777777" w:rsidR="005D5118" w:rsidRPr="006D52A3" w:rsidRDefault="005D5118" w:rsidP="00D13C14">
      <w:pPr>
        <w:spacing w:line="480" w:lineRule="auto"/>
        <w:ind w:firstLine="720"/>
        <w:rPr>
          <w:rFonts w:ascii="Times New Roman" w:eastAsia="Times New Roman" w:hAnsi="Times New Roman" w:cs="Times New Roman"/>
          <w:sz w:val="24"/>
          <w:szCs w:val="24"/>
        </w:rPr>
      </w:pPr>
    </w:p>
    <w:p w14:paraId="33A218EF" w14:textId="4CFE3A0B" w:rsidR="00D13C14" w:rsidRPr="006D52A3" w:rsidRDefault="005D5118" w:rsidP="00D13C14">
      <w:pPr>
        <w:spacing w:line="480" w:lineRule="auto"/>
        <w:ind w:firstLine="720"/>
        <w:rPr>
          <w:rFonts w:ascii="Times New Roman" w:eastAsia="Times New Roman" w:hAnsi="Times New Roman" w:cs="Times New Roman"/>
          <w:sz w:val="24"/>
          <w:szCs w:val="24"/>
        </w:rPr>
      </w:pPr>
      <w:r w:rsidRPr="006D52A3">
        <w:rPr>
          <w:rFonts w:ascii="Times New Roman" w:eastAsia="Times New Roman" w:hAnsi="Times New Roman" w:cs="Times New Roman"/>
          <w:sz w:val="24"/>
          <w:szCs w:val="24"/>
        </w:rPr>
        <w:lastRenderedPageBreak/>
        <w:t>Secondly, t</w:t>
      </w:r>
      <w:r w:rsidR="00D13C14" w:rsidRPr="006D52A3">
        <w:rPr>
          <w:rFonts w:ascii="Times New Roman" w:eastAsia="Times New Roman" w:hAnsi="Times New Roman" w:cs="Times New Roman"/>
          <w:sz w:val="24"/>
          <w:szCs w:val="24"/>
        </w:rPr>
        <w:t xml:space="preserve">he “Origin” attribute restricted the geographical area where the herbs were grown relative to where </w:t>
      </w:r>
      <w:r w:rsidR="0093617A">
        <w:rPr>
          <w:rFonts w:ascii="Times New Roman" w:eastAsia="Times New Roman" w:hAnsi="Times New Roman" w:cs="Times New Roman"/>
          <w:sz w:val="24"/>
          <w:szCs w:val="24"/>
        </w:rPr>
        <w:t>they</w:t>
      </w:r>
      <w:r w:rsidR="00D13C14" w:rsidRPr="006D52A3">
        <w:rPr>
          <w:rFonts w:ascii="Times New Roman" w:eastAsia="Times New Roman" w:hAnsi="Times New Roman" w:cs="Times New Roman"/>
          <w:sz w:val="24"/>
          <w:szCs w:val="24"/>
        </w:rPr>
        <w:t xml:space="preserve"> were sold. There were three options</w:t>
      </w:r>
      <w:r w:rsidR="0093617A">
        <w:rPr>
          <w:rFonts w:ascii="Times New Roman" w:eastAsia="Times New Roman" w:hAnsi="Times New Roman" w:cs="Times New Roman"/>
          <w:sz w:val="24"/>
          <w:szCs w:val="24"/>
        </w:rPr>
        <w:t>:</w:t>
      </w:r>
      <w:r w:rsidR="00D13C14" w:rsidRPr="006D52A3">
        <w:rPr>
          <w:rFonts w:ascii="Times New Roman" w:eastAsia="Times New Roman" w:hAnsi="Times New Roman" w:cs="Times New Roman"/>
          <w:sz w:val="24"/>
          <w:szCs w:val="24"/>
        </w:rPr>
        <w:t xml:space="preserve"> local, domestic non-local, and imported</w:t>
      </w:r>
      <w:r w:rsidR="00E7583B">
        <w:rPr>
          <w:rFonts w:ascii="Times New Roman" w:eastAsia="Times New Roman" w:hAnsi="Times New Roman" w:cs="Times New Roman"/>
          <w:sz w:val="24"/>
          <w:szCs w:val="24"/>
        </w:rPr>
        <w:t>.</w:t>
      </w:r>
      <w:r w:rsidR="00D13C14" w:rsidRPr="006D52A3">
        <w:rPr>
          <w:rFonts w:ascii="Times New Roman" w:eastAsia="Times New Roman" w:hAnsi="Times New Roman" w:cs="Times New Roman"/>
          <w:sz w:val="24"/>
          <w:szCs w:val="24"/>
        </w:rPr>
        <w:t xml:space="preserve"> </w:t>
      </w:r>
      <w:r w:rsidR="00F51EC5">
        <w:rPr>
          <w:rFonts w:ascii="Times New Roman" w:eastAsia="Times New Roman" w:hAnsi="Times New Roman" w:cs="Times New Roman"/>
          <w:sz w:val="24"/>
          <w:szCs w:val="24"/>
        </w:rPr>
        <w:t>“</w:t>
      </w:r>
      <w:r w:rsidR="00D13C14" w:rsidRPr="006D52A3">
        <w:rPr>
          <w:rFonts w:ascii="Times New Roman" w:eastAsia="Times New Roman" w:hAnsi="Times New Roman" w:cs="Times New Roman"/>
          <w:sz w:val="24"/>
          <w:szCs w:val="24"/>
        </w:rPr>
        <w:t>Local</w:t>
      </w:r>
      <w:r w:rsidR="00F51EC5">
        <w:rPr>
          <w:rFonts w:ascii="Times New Roman" w:eastAsia="Times New Roman" w:hAnsi="Times New Roman" w:cs="Times New Roman"/>
          <w:sz w:val="24"/>
          <w:szCs w:val="24"/>
        </w:rPr>
        <w:t>”</w:t>
      </w:r>
      <w:r w:rsidR="00D13C14" w:rsidRPr="006D52A3">
        <w:rPr>
          <w:rFonts w:ascii="Times New Roman" w:eastAsia="Times New Roman" w:hAnsi="Times New Roman" w:cs="Times New Roman"/>
          <w:sz w:val="24"/>
          <w:szCs w:val="24"/>
        </w:rPr>
        <w:t xml:space="preserve"> meant that the herbs were grown nearby and had a short transportation distance to the retailer</w:t>
      </w:r>
      <w:r w:rsidRPr="006D52A3">
        <w:rPr>
          <w:rFonts w:ascii="Times New Roman" w:eastAsia="Times New Roman" w:hAnsi="Times New Roman" w:cs="Times New Roman"/>
          <w:sz w:val="24"/>
          <w:szCs w:val="24"/>
        </w:rPr>
        <w:t>;</w:t>
      </w:r>
      <w:r w:rsidR="00D13C14" w:rsidRPr="006D52A3">
        <w:rPr>
          <w:rFonts w:ascii="Times New Roman" w:eastAsia="Times New Roman" w:hAnsi="Times New Roman" w:cs="Times New Roman"/>
          <w:sz w:val="24"/>
          <w:szCs w:val="24"/>
        </w:rPr>
        <w:t xml:space="preserve"> </w:t>
      </w:r>
      <w:r w:rsidR="00F51EC5">
        <w:rPr>
          <w:rFonts w:ascii="Times New Roman" w:eastAsia="Times New Roman" w:hAnsi="Times New Roman" w:cs="Times New Roman"/>
          <w:sz w:val="24"/>
          <w:szCs w:val="24"/>
        </w:rPr>
        <w:t>“</w:t>
      </w:r>
      <w:r w:rsidR="00D13C14" w:rsidRPr="006D52A3">
        <w:rPr>
          <w:rFonts w:ascii="Times New Roman" w:eastAsia="Times New Roman" w:hAnsi="Times New Roman" w:cs="Times New Roman"/>
          <w:sz w:val="24"/>
          <w:szCs w:val="24"/>
        </w:rPr>
        <w:t>Domestic</w:t>
      </w:r>
      <w:r w:rsidR="00F51EC5">
        <w:rPr>
          <w:rFonts w:ascii="Times New Roman" w:eastAsia="Times New Roman" w:hAnsi="Times New Roman" w:cs="Times New Roman"/>
          <w:sz w:val="24"/>
          <w:szCs w:val="24"/>
        </w:rPr>
        <w:t>”</w:t>
      </w:r>
      <w:r w:rsidR="00D13C14" w:rsidRPr="006D52A3">
        <w:rPr>
          <w:rFonts w:ascii="Times New Roman" w:eastAsia="Times New Roman" w:hAnsi="Times New Roman" w:cs="Times New Roman"/>
          <w:sz w:val="24"/>
          <w:szCs w:val="24"/>
        </w:rPr>
        <w:t xml:space="preserve"> indicated the herbs were from the U.S. but were not locally grown</w:t>
      </w:r>
      <w:r w:rsidRPr="006D52A3">
        <w:rPr>
          <w:rFonts w:ascii="Times New Roman" w:eastAsia="Times New Roman" w:hAnsi="Times New Roman" w:cs="Times New Roman"/>
          <w:sz w:val="24"/>
          <w:szCs w:val="24"/>
        </w:rPr>
        <w:t>; and</w:t>
      </w:r>
      <w:r w:rsidR="00D13C14" w:rsidRPr="006D52A3">
        <w:rPr>
          <w:rFonts w:ascii="Times New Roman" w:eastAsia="Times New Roman" w:hAnsi="Times New Roman" w:cs="Times New Roman"/>
          <w:sz w:val="24"/>
          <w:szCs w:val="24"/>
        </w:rPr>
        <w:t xml:space="preserve"> </w:t>
      </w:r>
      <w:r w:rsidR="00F51EC5">
        <w:rPr>
          <w:rFonts w:ascii="Times New Roman" w:eastAsia="Times New Roman" w:hAnsi="Times New Roman" w:cs="Times New Roman"/>
          <w:sz w:val="24"/>
          <w:szCs w:val="24"/>
        </w:rPr>
        <w:t>“</w:t>
      </w:r>
      <w:r w:rsidR="00D13C14" w:rsidRPr="006D52A3">
        <w:rPr>
          <w:rFonts w:ascii="Times New Roman" w:eastAsia="Times New Roman" w:hAnsi="Times New Roman" w:cs="Times New Roman"/>
          <w:sz w:val="24"/>
          <w:szCs w:val="24"/>
        </w:rPr>
        <w:t>Import</w:t>
      </w:r>
      <w:r w:rsidR="00F51EC5">
        <w:rPr>
          <w:rFonts w:ascii="Times New Roman" w:eastAsia="Times New Roman" w:hAnsi="Times New Roman" w:cs="Times New Roman"/>
          <w:sz w:val="24"/>
          <w:szCs w:val="24"/>
        </w:rPr>
        <w:t>”</w:t>
      </w:r>
      <w:r w:rsidR="00D13C14" w:rsidRPr="006D52A3">
        <w:rPr>
          <w:rFonts w:ascii="Times New Roman" w:eastAsia="Times New Roman" w:hAnsi="Times New Roman" w:cs="Times New Roman"/>
          <w:sz w:val="24"/>
          <w:szCs w:val="24"/>
        </w:rPr>
        <w:t xml:space="preserve"> meant the herbs were from another country besides the U.S. </w:t>
      </w:r>
    </w:p>
    <w:p w14:paraId="5FE5AF6F" w14:textId="26230C08" w:rsidR="00215A34" w:rsidRPr="006D52A3" w:rsidRDefault="005D5118" w:rsidP="00215A34">
      <w:pPr>
        <w:spacing w:line="480" w:lineRule="auto"/>
        <w:ind w:firstLine="720"/>
        <w:rPr>
          <w:rFonts w:ascii="Times New Roman" w:eastAsia="Times New Roman" w:hAnsi="Times New Roman" w:cs="Times New Roman"/>
          <w:sz w:val="24"/>
          <w:szCs w:val="24"/>
        </w:rPr>
      </w:pPr>
      <w:r w:rsidRPr="006D52A3">
        <w:rPr>
          <w:rFonts w:ascii="Times New Roman" w:eastAsia="Times New Roman" w:hAnsi="Times New Roman" w:cs="Times New Roman"/>
          <w:sz w:val="24"/>
          <w:szCs w:val="24"/>
        </w:rPr>
        <w:t>Next</w:t>
      </w:r>
      <w:r w:rsidR="00AE5722" w:rsidRPr="006D52A3">
        <w:rPr>
          <w:rFonts w:ascii="Times New Roman" w:eastAsia="Times New Roman" w:hAnsi="Times New Roman" w:cs="Times New Roman"/>
          <w:sz w:val="24"/>
          <w:szCs w:val="24"/>
        </w:rPr>
        <w:t>, the “Herb species” attribute</w:t>
      </w:r>
      <w:r w:rsidR="00B64DCC">
        <w:rPr>
          <w:rFonts w:ascii="Times New Roman" w:eastAsia="Times New Roman" w:hAnsi="Times New Roman" w:cs="Times New Roman"/>
          <w:sz w:val="24"/>
          <w:szCs w:val="24"/>
        </w:rPr>
        <w:t xml:space="preserve"> consisted </w:t>
      </w:r>
      <w:r w:rsidR="00AE5722" w:rsidRPr="006D52A3">
        <w:rPr>
          <w:rFonts w:ascii="Times New Roman" w:eastAsia="Times New Roman" w:hAnsi="Times New Roman" w:cs="Times New Roman"/>
          <w:sz w:val="24"/>
          <w:szCs w:val="24"/>
        </w:rPr>
        <w:t>of basil, parsley, and cilantro,</w:t>
      </w:r>
      <w:r w:rsidR="009060ED" w:rsidRPr="006D52A3">
        <w:rPr>
          <w:rFonts w:ascii="Times New Roman" w:eastAsia="Times New Roman" w:hAnsi="Times New Roman" w:cs="Times New Roman"/>
          <w:sz w:val="24"/>
          <w:szCs w:val="24"/>
        </w:rPr>
        <w:t xml:space="preserve"> three of the most commonly</w:t>
      </w:r>
      <w:r w:rsidR="00AE5722" w:rsidRPr="006D52A3">
        <w:rPr>
          <w:rFonts w:ascii="Times New Roman" w:eastAsia="Times New Roman" w:hAnsi="Times New Roman" w:cs="Times New Roman"/>
          <w:sz w:val="24"/>
          <w:szCs w:val="24"/>
        </w:rPr>
        <w:t xml:space="preserve"> consumed </w:t>
      </w:r>
      <w:r w:rsidR="009060ED" w:rsidRPr="006D52A3">
        <w:rPr>
          <w:rFonts w:ascii="Times New Roman" w:eastAsia="Times New Roman" w:hAnsi="Times New Roman" w:cs="Times New Roman"/>
          <w:sz w:val="24"/>
          <w:szCs w:val="24"/>
        </w:rPr>
        <w:t xml:space="preserve">fresh </w:t>
      </w:r>
      <w:r w:rsidR="00AE5722" w:rsidRPr="006D52A3">
        <w:rPr>
          <w:rFonts w:ascii="Times New Roman" w:eastAsia="Times New Roman" w:hAnsi="Times New Roman" w:cs="Times New Roman"/>
          <w:sz w:val="24"/>
          <w:szCs w:val="24"/>
        </w:rPr>
        <w:t xml:space="preserve">herbs in the U.S. </w:t>
      </w:r>
      <w:sdt>
        <w:sdtPr>
          <w:rPr>
            <w:rFonts w:ascii="Times New Roman" w:eastAsia="Times New Roman" w:hAnsi="Times New Roman" w:cs="Times New Roman"/>
            <w:sz w:val="24"/>
            <w:szCs w:val="24"/>
          </w:rPr>
          <w:alias w:val="To edit, see citavi.com/edit"/>
          <w:tag w:val="CitaviPlaceholder#120a0d53-7d81-40c9-833a-18348c2fc5c0"/>
          <w:id w:val="401034394"/>
          <w:placeholder>
            <w:docPart w:val="E0CC9A3129D1487386F08B1BED448109"/>
          </w:placeholder>
        </w:sdtPr>
        <w:sdtContent>
          <w:r w:rsidR="00AE5722" w:rsidRPr="006D52A3">
            <w:rPr>
              <w:rFonts w:ascii="Times New Roman" w:eastAsia="Times New Roman" w:hAnsi="Times New Roman" w:cs="Times New Roman"/>
              <w:sz w:val="24"/>
              <w:szCs w:val="24"/>
            </w:rPr>
            <w:fldChar w:fldCharType="begin"/>
          </w:r>
          <w:r w:rsidR="003113B8" w:rsidRPr="006D52A3">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0OGMxY2Q5LTRlMGYtNDE0Mi1hMDM0LWQwNzVlNWQ1Y2E4NSIsIlJhbmdlTGVuZ3RoIjoxNSwiUmVmZXJlbmNlSWQiOiJjZTNkODk4ZS0wMmM4LTRlZDUtYjljNy04NzA3NjUwZWU4Y2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hcHBzLmZhcy51c2RhLmdvdi9nYXRzL2RlZmF1bHQuYXNweCIsIlVyaVN0cmluZyI6Imh0dHBzOi8vYXBwcy5mYXMudXNkYS5nb3YvZ2F0cy9kZWZhdWx0LmFzcHg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}</w:instrText>
          </w:r>
          <w:r w:rsidR="00AE5722"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(USDA FAS, 2025; USDA NASS, 2025)</w:t>
          </w:r>
          <w:r w:rsidR="00AE5722" w:rsidRPr="006D52A3">
            <w:rPr>
              <w:rFonts w:ascii="Times New Roman" w:eastAsia="Times New Roman" w:hAnsi="Times New Roman" w:cs="Times New Roman"/>
              <w:sz w:val="24"/>
              <w:szCs w:val="24"/>
            </w:rPr>
            <w:fldChar w:fldCharType="end"/>
          </w:r>
        </w:sdtContent>
      </w:sdt>
      <w:r w:rsidR="00AE5722" w:rsidRPr="006D52A3">
        <w:rPr>
          <w:rFonts w:ascii="Times New Roman" w:eastAsia="Times New Roman" w:hAnsi="Times New Roman" w:cs="Times New Roman"/>
          <w:sz w:val="24"/>
          <w:szCs w:val="24"/>
        </w:rPr>
        <w:t xml:space="preserve">. </w:t>
      </w:r>
      <w:r w:rsidR="009060ED" w:rsidRPr="006D52A3">
        <w:rPr>
          <w:rFonts w:ascii="Times New Roman" w:eastAsia="Times New Roman" w:hAnsi="Times New Roman" w:cs="Times New Roman"/>
          <w:sz w:val="24"/>
          <w:szCs w:val="24"/>
        </w:rPr>
        <w:t xml:space="preserve">These herbs share </w:t>
      </w:r>
      <w:r w:rsidR="00AE5722" w:rsidRPr="006D52A3">
        <w:rPr>
          <w:rFonts w:ascii="Times New Roman" w:eastAsia="Times New Roman" w:hAnsi="Times New Roman" w:cs="Times New Roman"/>
          <w:sz w:val="24"/>
          <w:szCs w:val="24"/>
        </w:rPr>
        <w:t xml:space="preserve">similar </w:t>
      </w:r>
      <w:r w:rsidR="009060ED" w:rsidRPr="006D52A3">
        <w:rPr>
          <w:rFonts w:ascii="Times New Roman" w:eastAsia="Times New Roman" w:hAnsi="Times New Roman" w:cs="Times New Roman"/>
          <w:sz w:val="24"/>
          <w:szCs w:val="24"/>
        </w:rPr>
        <w:t xml:space="preserve">agronomic characteristics, such as herbaceous </w:t>
      </w:r>
      <w:r w:rsidR="00AE5722" w:rsidRPr="006D52A3">
        <w:rPr>
          <w:rFonts w:ascii="Times New Roman" w:eastAsia="Times New Roman" w:hAnsi="Times New Roman" w:cs="Times New Roman"/>
          <w:sz w:val="24"/>
          <w:szCs w:val="24"/>
        </w:rPr>
        <w:t>growth habits</w:t>
      </w:r>
      <w:r w:rsidR="009060ED" w:rsidRPr="006D52A3">
        <w:rPr>
          <w:rFonts w:ascii="Times New Roman" w:eastAsia="Times New Roman" w:hAnsi="Times New Roman" w:cs="Times New Roman"/>
          <w:sz w:val="24"/>
          <w:szCs w:val="24"/>
        </w:rPr>
        <w:t xml:space="preserve"> and relatively short cultivation cycles</w:t>
      </w:r>
      <w:r w:rsidR="00AE5722" w:rsidRPr="006D52A3">
        <w:rPr>
          <w:rFonts w:ascii="Times New Roman" w:eastAsia="Times New Roman" w:hAnsi="Times New Roman" w:cs="Times New Roman"/>
          <w:sz w:val="24"/>
          <w:szCs w:val="24"/>
        </w:rPr>
        <w:t xml:space="preserve">, which make them </w:t>
      </w:r>
      <w:r w:rsidR="009060ED" w:rsidRPr="006D52A3">
        <w:rPr>
          <w:rFonts w:ascii="Times New Roman" w:eastAsia="Times New Roman" w:hAnsi="Times New Roman" w:cs="Times New Roman"/>
          <w:sz w:val="24"/>
          <w:szCs w:val="24"/>
        </w:rPr>
        <w:t>comparable</w:t>
      </w:r>
      <w:r w:rsidR="00AE5722" w:rsidRPr="006D52A3">
        <w:rPr>
          <w:rFonts w:ascii="Times New Roman" w:eastAsia="Times New Roman" w:hAnsi="Times New Roman" w:cs="Times New Roman"/>
          <w:sz w:val="24"/>
          <w:szCs w:val="24"/>
        </w:rPr>
        <w:t xml:space="preserve"> in terms of packaging </w:t>
      </w:r>
      <w:r w:rsidR="009060ED" w:rsidRPr="006D52A3">
        <w:rPr>
          <w:rFonts w:ascii="Times New Roman" w:eastAsia="Times New Roman" w:hAnsi="Times New Roman" w:cs="Times New Roman"/>
          <w:sz w:val="24"/>
          <w:szCs w:val="24"/>
        </w:rPr>
        <w:t xml:space="preserve">logistics </w:t>
      </w:r>
      <w:r w:rsidR="00AE5722" w:rsidRPr="006D52A3">
        <w:rPr>
          <w:rFonts w:ascii="Times New Roman" w:eastAsia="Times New Roman" w:hAnsi="Times New Roman" w:cs="Times New Roman"/>
          <w:sz w:val="24"/>
          <w:szCs w:val="24"/>
        </w:rPr>
        <w:t xml:space="preserve">and production </w:t>
      </w:r>
      <w:r w:rsidR="009060ED" w:rsidRPr="006D52A3">
        <w:rPr>
          <w:rFonts w:ascii="Times New Roman" w:eastAsia="Times New Roman" w:hAnsi="Times New Roman" w:cs="Times New Roman"/>
          <w:sz w:val="24"/>
          <w:szCs w:val="24"/>
        </w:rPr>
        <w:t>requirements</w:t>
      </w:r>
      <w:r w:rsidR="00AE5722" w:rsidRPr="006D52A3">
        <w:rPr>
          <w:rFonts w:ascii="Times New Roman" w:eastAsia="Times New Roman" w:hAnsi="Times New Roman" w:cs="Times New Roman"/>
          <w:sz w:val="24"/>
          <w:szCs w:val="24"/>
        </w:rPr>
        <w:t>.</w:t>
      </w:r>
      <w:r w:rsidR="001E0E2E" w:rsidRPr="006D52A3">
        <w:rPr>
          <w:rFonts w:ascii="Times New Roman" w:eastAsia="Times New Roman" w:hAnsi="Times New Roman" w:cs="Times New Roman"/>
          <w:sz w:val="24"/>
          <w:szCs w:val="24"/>
        </w:rPr>
        <w:t xml:space="preserve"> However,</w:t>
      </w:r>
      <w:r w:rsidR="009060ED" w:rsidRPr="006D52A3">
        <w:rPr>
          <w:rFonts w:ascii="Times New Roman" w:eastAsia="Times New Roman" w:hAnsi="Times New Roman" w:cs="Times New Roman"/>
          <w:sz w:val="24"/>
          <w:szCs w:val="24"/>
        </w:rPr>
        <w:t xml:space="preserve"> despite the similarities at a production level, they</w:t>
      </w:r>
      <w:r w:rsidR="001E0E2E" w:rsidRPr="006D52A3">
        <w:rPr>
          <w:rFonts w:ascii="Times New Roman" w:eastAsia="Times New Roman" w:hAnsi="Times New Roman" w:cs="Times New Roman"/>
          <w:sz w:val="24"/>
          <w:szCs w:val="24"/>
        </w:rPr>
        <w:t xml:space="preserve"> have different flavor profile</w:t>
      </w:r>
      <w:r w:rsidR="009060ED" w:rsidRPr="006D52A3">
        <w:rPr>
          <w:rFonts w:ascii="Times New Roman" w:eastAsia="Times New Roman" w:hAnsi="Times New Roman" w:cs="Times New Roman"/>
          <w:sz w:val="24"/>
          <w:szCs w:val="24"/>
        </w:rPr>
        <w:t xml:space="preserve">s and </w:t>
      </w:r>
      <w:r w:rsidR="00B64DCC">
        <w:rPr>
          <w:rFonts w:ascii="Times New Roman" w:eastAsia="Times New Roman" w:hAnsi="Times New Roman" w:cs="Times New Roman"/>
          <w:sz w:val="24"/>
          <w:szCs w:val="24"/>
        </w:rPr>
        <w:t xml:space="preserve">are </w:t>
      </w:r>
      <w:r w:rsidR="009060ED" w:rsidRPr="006D52A3">
        <w:rPr>
          <w:rFonts w:ascii="Times New Roman" w:eastAsia="Times New Roman" w:hAnsi="Times New Roman" w:cs="Times New Roman"/>
          <w:sz w:val="24"/>
          <w:szCs w:val="24"/>
        </w:rPr>
        <w:t xml:space="preserve">normally used in different culinary contexts, </w:t>
      </w:r>
      <w:r w:rsidR="001E0E2E" w:rsidRPr="006D52A3">
        <w:rPr>
          <w:rFonts w:ascii="Times New Roman" w:eastAsia="Times New Roman" w:hAnsi="Times New Roman" w:cs="Times New Roman"/>
          <w:sz w:val="24"/>
          <w:szCs w:val="24"/>
        </w:rPr>
        <w:t>making them not substitutes</w:t>
      </w:r>
      <w:r w:rsidR="009060ED" w:rsidRPr="006D52A3">
        <w:rPr>
          <w:rFonts w:ascii="Times New Roman" w:eastAsia="Times New Roman" w:hAnsi="Times New Roman" w:cs="Times New Roman"/>
          <w:sz w:val="24"/>
          <w:szCs w:val="24"/>
        </w:rPr>
        <w:t xml:space="preserve"> from a consumer preferences perspective</w:t>
      </w:r>
      <w:r w:rsidR="001E0E2E" w:rsidRPr="006D52A3">
        <w:rPr>
          <w:rFonts w:ascii="Times New Roman" w:eastAsia="Times New Roman" w:hAnsi="Times New Roman" w:cs="Times New Roman"/>
          <w:sz w:val="24"/>
          <w:szCs w:val="24"/>
        </w:rPr>
        <w:t xml:space="preserve">. </w:t>
      </w:r>
    </w:p>
    <w:p w14:paraId="46D75F6F" w14:textId="77777777" w:rsidR="00F51EC5" w:rsidRDefault="005D5118" w:rsidP="00254BA0">
      <w:pPr>
        <w:spacing w:line="480" w:lineRule="auto"/>
        <w:ind w:firstLine="720"/>
        <w:rPr>
          <w:rFonts w:ascii="Times New Roman" w:eastAsia="Times New Roman" w:hAnsi="Times New Roman" w:cs="Times New Roman"/>
          <w:sz w:val="24"/>
          <w:szCs w:val="24"/>
        </w:rPr>
      </w:pPr>
      <w:r w:rsidRPr="006D52A3">
        <w:rPr>
          <w:rFonts w:ascii="Times New Roman" w:eastAsia="Times New Roman" w:hAnsi="Times New Roman" w:cs="Times New Roman"/>
          <w:sz w:val="24"/>
          <w:szCs w:val="24"/>
        </w:rPr>
        <w:t>Similarly</w:t>
      </w:r>
      <w:r w:rsidR="00AE5722" w:rsidRPr="006D52A3">
        <w:rPr>
          <w:rFonts w:ascii="Times New Roman" w:eastAsia="Times New Roman" w:hAnsi="Times New Roman" w:cs="Times New Roman"/>
          <w:sz w:val="24"/>
          <w:szCs w:val="24"/>
        </w:rPr>
        <w:t xml:space="preserve">, the “Package” attribute represented the </w:t>
      </w:r>
      <w:r w:rsidR="00F51EC5">
        <w:rPr>
          <w:rFonts w:ascii="Times New Roman" w:eastAsia="Times New Roman" w:hAnsi="Times New Roman" w:cs="Times New Roman"/>
          <w:sz w:val="24"/>
          <w:szCs w:val="24"/>
        </w:rPr>
        <w:t xml:space="preserve">retail </w:t>
      </w:r>
      <w:r w:rsidR="00AE5722" w:rsidRPr="006D52A3">
        <w:rPr>
          <w:rFonts w:ascii="Times New Roman" w:eastAsia="Times New Roman" w:hAnsi="Times New Roman" w:cs="Times New Roman"/>
          <w:sz w:val="24"/>
          <w:szCs w:val="24"/>
        </w:rPr>
        <w:t xml:space="preserve">presentation of herbs in the retail market. These included </w:t>
      </w:r>
      <w:r w:rsidR="00F51EC5">
        <w:rPr>
          <w:rFonts w:ascii="Times New Roman" w:eastAsia="Times New Roman" w:hAnsi="Times New Roman" w:cs="Times New Roman"/>
          <w:sz w:val="24"/>
          <w:szCs w:val="24"/>
        </w:rPr>
        <w:t>“</w:t>
      </w:r>
      <w:r w:rsidR="006A3CC9" w:rsidRPr="006D52A3">
        <w:rPr>
          <w:rFonts w:ascii="Times New Roman" w:eastAsia="Times New Roman" w:hAnsi="Times New Roman" w:cs="Times New Roman"/>
          <w:sz w:val="24"/>
          <w:szCs w:val="24"/>
        </w:rPr>
        <w:t>Pre-cut</w:t>
      </w:r>
      <w:r w:rsidR="00F51EC5">
        <w:rPr>
          <w:rFonts w:ascii="Times New Roman" w:eastAsia="Times New Roman" w:hAnsi="Times New Roman" w:cs="Times New Roman"/>
          <w:sz w:val="24"/>
          <w:szCs w:val="24"/>
        </w:rPr>
        <w:t>”</w:t>
      </w:r>
      <w:r w:rsidR="00AE5722" w:rsidRPr="006D52A3">
        <w:rPr>
          <w:rFonts w:ascii="Times New Roman" w:eastAsia="Times New Roman" w:hAnsi="Times New Roman" w:cs="Times New Roman"/>
          <w:sz w:val="24"/>
          <w:szCs w:val="24"/>
        </w:rPr>
        <w:t xml:space="preserve">, where herbs were </w:t>
      </w:r>
      <w:r w:rsidR="00CE3197" w:rsidRPr="006D52A3">
        <w:rPr>
          <w:rFonts w:ascii="Times New Roman" w:eastAsia="Times New Roman" w:hAnsi="Times New Roman" w:cs="Times New Roman"/>
          <w:sz w:val="24"/>
          <w:szCs w:val="24"/>
        </w:rPr>
        <w:t>cut</w:t>
      </w:r>
      <w:r w:rsidR="00270DEE" w:rsidRPr="006D52A3">
        <w:rPr>
          <w:rFonts w:ascii="Times New Roman" w:eastAsia="Times New Roman" w:hAnsi="Times New Roman" w:cs="Times New Roman"/>
          <w:sz w:val="24"/>
          <w:szCs w:val="24"/>
        </w:rPr>
        <w:t xml:space="preserve"> previously</w:t>
      </w:r>
      <w:r w:rsidR="006A3CC9" w:rsidRPr="006D52A3">
        <w:rPr>
          <w:rFonts w:ascii="Times New Roman" w:eastAsia="Times New Roman" w:hAnsi="Times New Roman" w:cs="Times New Roman"/>
          <w:sz w:val="24"/>
          <w:szCs w:val="24"/>
        </w:rPr>
        <w:t xml:space="preserve"> </w:t>
      </w:r>
      <w:r w:rsidR="00CE3197" w:rsidRPr="006D52A3">
        <w:rPr>
          <w:rFonts w:ascii="Times New Roman" w:eastAsia="Times New Roman" w:hAnsi="Times New Roman" w:cs="Times New Roman"/>
          <w:sz w:val="24"/>
          <w:szCs w:val="24"/>
        </w:rPr>
        <w:t>and</w:t>
      </w:r>
      <w:r w:rsidR="006A3CC9" w:rsidRPr="006D52A3">
        <w:rPr>
          <w:rFonts w:ascii="Times New Roman" w:eastAsia="Times New Roman" w:hAnsi="Times New Roman" w:cs="Times New Roman"/>
          <w:sz w:val="24"/>
          <w:szCs w:val="24"/>
        </w:rPr>
        <w:t xml:space="preserve"> </w:t>
      </w:r>
      <w:r w:rsidR="00CE3197" w:rsidRPr="006D52A3">
        <w:rPr>
          <w:rFonts w:ascii="Times New Roman" w:eastAsia="Times New Roman" w:hAnsi="Times New Roman" w:cs="Times New Roman"/>
          <w:sz w:val="24"/>
          <w:szCs w:val="24"/>
        </w:rPr>
        <w:t xml:space="preserve">packaged </w:t>
      </w:r>
      <w:r w:rsidR="00AE5722" w:rsidRPr="006D52A3">
        <w:rPr>
          <w:rFonts w:ascii="Times New Roman" w:eastAsia="Times New Roman" w:hAnsi="Times New Roman" w:cs="Times New Roman"/>
          <w:sz w:val="24"/>
          <w:szCs w:val="24"/>
        </w:rPr>
        <w:t xml:space="preserve">in plastic clamshells; </w:t>
      </w:r>
      <w:r w:rsidR="00F51EC5">
        <w:rPr>
          <w:rFonts w:ascii="Times New Roman" w:eastAsia="Times New Roman" w:hAnsi="Times New Roman" w:cs="Times New Roman"/>
          <w:sz w:val="24"/>
          <w:szCs w:val="24"/>
        </w:rPr>
        <w:t>“</w:t>
      </w:r>
      <w:r w:rsidR="00AE5722" w:rsidRPr="006D52A3">
        <w:rPr>
          <w:rFonts w:ascii="Times New Roman" w:eastAsia="Times New Roman" w:hAnsi="Times New Roman" w:cs="Times New Roman"/>
          <w:sz w:val="24"/>
          <w:szCs w:val="24"/>
        </w:rPr>
        <w:t>Potted</w:t>
      </w:r>
      <w:r w:rsidR="00F51EC5">
        <w:rPr>
          <w:rFonts w:ascii="Times New Roman" w:eastAsia="Times New Roman" w:hAnsi="Times New Roman" w:cs="Times New Roman"/>
          <w:sz w:val="24"/>
          <w:szCs w:val="24"/>
        </w:rPr>
        <w:t>”</w:t>
      </w:r>
      <w:r w:rsidR="00AE5722" w:rsidRPr="006D52A3">
        <w:rPr>
          <w:rFonts w:ascii="Times New Roman" w:eastAsia="Times New Roman" w:hAnsi="Times New Roman" w:cs="Times New Roman"/>
          <w:sz w:val="24"/>
          <w:szCs w:val="24"/>
        </w:rPr>
        <w:t xml:space="preserve">, where the full herb plant was in a 4-inch pot; and </w:t>
      </w:r>
      <w:r w:rsidR="00F51EC5">
        <w:rPr>
          <w:rFonts w:ascii="Times New Roman" w:eastAsia="Times New Roman" w:hAnsi="Times New Roman" w:cs="Times New Roman"/>
          <w:sz w:val="24"/>
          <w:szCs w:val="24"/>
        </w:rPr>
        <w:t>“</w:t>
      </w:r>
      <w:r w:rsidR="00AE5722" w:rsidRPr="006D52A3">
        <w:rPr>
          <w:rFonts w:ascii="Times New Roman" w:eastAsia="Times New Roman" w:hAnsi="Times New Roman" w:cs="Times New Roman"/>
          <w:sz w:val="24"/>
          <w:szCs w:val="24"/>
        </w:rPr>
        <w:t>Pick-your-own</w:t>
      </w:r>
      <w:r w:rsidR="00F51EC5">
        <w:rPr>
          <w:rFonts w:ascii="Times New Roman" w:eastAsia="Times New Roman" w:hAnsi="Times New Roman" w:cs="Times New Roman"/>
          <w:sz w:val="24"/>
          <w:szCs w:val="24"/>
        </w:rPr>
        <w:t>”</w:t>
      </w:r>
      <w:r w:rsidR="00B64DCC">
        <w:rPr>
          <w:rFonts w:ascii="Times New Roman" w:eastAsia="Times New Roman" w:hAnsi="Times New Roman" w:cs="Times New Roman"/>
          <w:sz w:val="24"/>
          <w:szCs w:val="24"/>
        </w:rPr>
        <w:t>,</w:t>
      </w:r>
      <w:r w:rsidR="00AE5722" w:rsidRPr="006D52A3">
        <w:rPr>
          <w:rFonts w:ascii="Times New Roman" w:eastAsia="Times New Roman" w:hAnsi="Times New Roman" w:cs="Times New Roman"/>
          <w:sz w:val="24"/>
          <w:szCs w:val="24"/>
        </w:rPr>
        <w:t xml:space="preserve"> which allowed customers to cut the herb </w:t>
      </w:r>
      <w:r w:rsidR="006D52A3" w:rsidRPr="006D52A3">
        <w:rPr>
          <w:rFonts w:ascii="Times New Roman" w:eastAsia="Times New Roman" w:hAnsi="Times New Roman" w:cs="Times New Roman"/>
          <w:sz w:val="24"/>
          <w:szCs w:val="24"/>
        </w:rPr>
        <w:t>in store</w:t>
      </w:r>
      <w:r w:rsidR="00AE5722" w:rsidRPr="006D52A3">
        <w:rPr>
          <w:rFonts w:ascii="Times New Roman" w:eastAsia="Times New Roman" w:hAnsi="Times New Roman" w:cs="Times New Roman"/>
          <w:sz w:val="24"/>
          <w:szCs w:val="24"/>
        </w:rPr>
        <w:t xml:space="preserve"> from live plants and pay only for the ounces cut. Each option represents varying levels of convenience and customer involvement</w:t>
      </w:r>
      <w:r w:rsidR="00A14DA9">
        <w:rPr>
          <w:rFonts w:ascii="Times New Roman" w:eastAsia="Times New Roman" w:hAnsi="Times New Roman" w:cs="Times New Roman"/>
          <w:sz w:val="24"/>
          <w:szCs w:val="24"/>
        </w:rPr>
        <w:t>,</w:t>
      </w:r>
      <w:r w:rsidR="00AE5722" w:rsidRPr="006D52A3">
        <w:rPr>
          <w:rFonts w:ascii="Times New Roman" w:eastAsia="Times New Roman" w:hAnsi="Times New Roman" w:cs="Times New Roman"/>
          <w:sz w:val="24"/>
          <w:szCs w:val="24"/>
        </w:rPr>
        <w:t xml:space="preserve"> which may impact preference.</w:t>
      </w:r>
      <w:r w:rsidR="00215A34" w:rsidRPr="006D52A3">
        <w:rPr>
          <w:rFonts w:ascii="Times New Roman" w:eastAsia="Times New Roman" w:hAnsi="Times New Roman" w:cs="Times New Roman"/>
          <w:sz w:val="24"/>
          <w:szCs w:val="24"/>
        </w:rPr>
        <w:t xml:space="preserve"> For instance, the </w:t>
      </w:r>
      <w:r w:rsidR="006A3CC9" w:rsidRPr="006D52A3">
        <w:rPr>
          <w:rFonts w:ascii="Times New Roman" w:eastAsia="Times New Roman" w:hAnsi="Times New Roman" w:cs="Times New Roman"/>
          <w:sz w:val="24"/>
          <w:szCs w:val="24"/>
        </w:rPr>
        <w:t>pre-cut</w:t>
      </w:r>
      <w:r w:rsidR="00215A34" w:rsidRPr="006D52A3">
        <w:rPr>
          <w:rFonts w:ascii="Times New Roman" w:eastAsia="Times New Roman" w:hAnsi="Times New Roman" w:cs="Times New Roman"/>
          <w:sz w:val="24"/>
          <w:szCs w:val="24"/>
        </w:rPr>
        <w:t xml:space="preserve"> option is the easiest, where customers “grab and go” with their product. The potted option potentially gives greater longevity and can be planted and cared for, which may provide psychological, aesthetic, or other gardening benefits beyond the primary culinary benefit </w:t>
      </w:r>
      <w:sdt>
        <w:sdtPr>
          <w:rPr>
            <w:rFonts w:ascii="Times New Roman" w:eastAsia="Times New Roman" w:hAnsi="Times New Roman" w:cs="Times New Roman"/>
            <w:sz w:val="24"/>
            <w:szCs w:val="24"/>
          </w:rPr>
          <w:alias w:val="To edit, see citavi.com/edit"/>
          <w:tag w:val="CitaviPlaceholder#941ddc1f-b492-4b16-83c0-15a06d852b97"/>
          <w:id w:val="1894853261"/>
          <w:placeholder>
            <w:docPart w:val="4AE85A62A8144C70AC6F8C934C8D8C7D"/>
          </w:placeholder>
        </w:sdtPr>
        <w:sdtContent>
          <w:r w:rsidR="00215A34" w:rsidRPr="006D52A3">
            <w:rPr>
              <w:rFonts w:ascii="Times New Roman" w:eastAsia="Times New Roman" w:hAnsi="Times New Roman" w:cs="Times New Roman"/>
              <w:sz w:val="24"/>
              <w:szCs w:val="24"/>
            </w:rPr>
            <w:fldChar w:fldCharType="begin"/>
          </w:r>
          <w:r w:rsidR="006C5999">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zYjE0NzJkLTkwOGUtNGIyYS04NzQ1LTg5NDQ2NjQ4NmQwNyIsIlJhbmdlU3RhcnQiOjIxLCJSYW5nZUxlbmd0aCI6MjEsIlJlZmVyZW5jZUlkIjoiNmNhZTYyZDAtNTkzMy00YzkxLWE4ZjktMThmYWI1MGViNjc0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jQyNjYvMDczOC0yODk4LTM3LjQuMTM2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jQyNjYvMDczOC0yODk4LTM3LjQuMTM2IiwiVXJpU3RyaW5nIjoiaHR0cHM6Ly9kb2kub3JnLzEwLjI0MjY2LzA3MzgtMjg5OC0zNy40LjEzNi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}</w:instrText>
          </w:r>
          <w:r w:rsidR="00215A34"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(Hall &amp; Dickson, 2011; Hall &amp; Knuth, 2019)</w:t>
          </w:r>
          <w:r w:rsidR="00215A34" w:rsidRPr="006D52A3">
            <w:rPr>
              <w:rFonts w:ascii="Times New Roman" w:eastAsia="Times New Roman" w:hAnsi="Times New Roman" w:cs="Times New Roman"/>
              <w:sz w:val="24"/>
              <w:szCs w:val="24"/>
            </w:rPr>
            <w:fldChar w:fldCharType="end"/>
          </w:r>
        </w:sdtContent>
      </w:sdt>
      <w:r w:rsidR="00215A34" w:rsidRPr="006D52A3">
        <w:rPr>
          <w:rFonts w:ascii="Times New Roman" w:eastAsia="Times New Roman" w:hAnsi="Times New Roman" w:cs="Times New Roman"/>
          <w:sz w:val="24"/>
          <w:szCs w:val="24"/>
        </w:rPr>
        <w:t xml:space="preserve">. The pick-your-own option may be viewed as fresher than the </w:t>
      </w:r>
      <w:r w:rsidR="00270DEE" w:rsidRPr="006D52A3">
        <w:rPr>
          <w:rFonts w:ascii="Times New Roman" w:eastAsia="Times New Roman" w:hAnsi="Times New Roman" w:cs="Times New Roman"/>
          <w:sz w:val="24"/>
          <w:szCs w:val="24"/>
        </w:rPr>
        <w:t>p</w:t>
      </w:r>
      <w:r w:rsidR="006A3CC9" w:rsidRPr="006D52A3">
        <w:rPr>
          <w:rFonts w:ascii="Times New Roman" w:eastAsia="Times New Roman" w:hAnsi="Times New Roman" w:cs="Times New Roman"/>
          <w:sz w:val="24"/>
          <w:szCs w:val="24"/>
        </w:rPr>
        <w:t>re-cut</w:t>
      </w:r>
      <w:r w:rsidR="00215A34" w:rsidRPr="006D52A3">
        <w:rPr>
          <w:rFonts w:ascii="Times New Roman" w:eastAsia="Times New Roman" w:hAnsi="Times New Roman" w:cs="Times New Roman"/>
          <w:sz w:val="24"/>
          <w:szCs w:val="24"/>
        </w:rPr>
        <w:t xml:space="preserve"> due to still being attached to the roots</w:t>
      </w:r>
      <w:r w:rsidR="00A14DA9">
        <w:rPr>
          <w:rFonts w:ascii="Times New Roman" w:eastAsia="Times New Roman" w:hAnsi="Times New Roman" w:cs="Times New Roman"/>
          <w:sz w:val="24"/>
          <w:szCs w:val="24"/>
        </w:rPr>
        <w:t>,</w:t>
      </w:r>
      <w:r w:rsidR="00215A34" w:rsidRPr="006D52A3">
        <w:rPr>
          <w:rFonts w:ascii="Times New Roman" w:eastAsia="Times New Roman" w:hAnsi="Times New Roman" w:cs="Times New Roman"/>
          <w:sz w:val="24"/>
          <w:szCs w:val="24"/>
        </w:rPr>
        <w:t xml:space="preserve"> but </w:t>
      </w:r>
      <w:r w:rsidR="00A14DA9">
        <w:rPr>
          <w:rFonts w:ascii="Times New Roman" w:eastAsia="Times New Roman" w:hAnsi="Times New Roman" w:cs="Times New Roman"/>
          <w:sz w:val="24"/>
          <w:szCs w:val="24"/>
        </w:rPr>
        <w:t xml:space="preserve">it </w:t>
      </w:r>
      <w:r w:rsidR="00215A34" w:rsidRPr="006D52A3">
        <w:rPr>
          <w:rFonts w:ascii="Times New Roman" w:eastAsia="Times New Roman" w:hAnsi="Times New Roman" w:cs="Times New Roman"/>
          <w:sz w:val="24"/>
          <w:szCs w:val="24"/>
        </w:rPr>
        <w:t xml:space="preserve">requires less responsibility and potential waste than the potted option. </w:t>
      </w:r>
    </w:p>
    <w:p w14:paraId="6A83B9ED" w14:textId="12A45ED9" w:rsidR="00254BA0" w:rsidRPr="006D52A3" w:rsidRDefault="00215A34" w:rsidP="00254BA0">
      <w:pPr>
        <w:spacing w:line="480" w:lineRule="auto"/>
        <w:ind w:firstLine="720"/>
        <w:rPr>
          <w:rFonts w:ascii="Times New Roman" w:eastAsia="Times New Roman" w:hAnsi="Times New Roman" w:cs="Times New Roman"/>
          <w:sz w:val="24"/>
          <w:szCs w:val="24"/>
        </w:rPr>
      </w:pPr>
      <w:r w:rsidRPr="006D52A3">
        <w:rPr>
          <w:rFonts w:ascii="Times New Roman" w:eastAsia="Times New Roman" w:hAnsi="Times New Roman" w:cs="Times New Roman"/>
          <w:sz w:val="24"/>
          <w:szCs w:val="24"/>
        </w:rPr>
        <w:lastRenderedPageBreak/>
        <w:t>Regardless of package type, all herbs were the same quantity (0.5 oz), which aligned with common retail quantities sold.</w:t>
      </w:r>
      <w:r w:rsidR="00254BA0" w:rsidRPr="006D52A3">
        <w:rPr>
          <w:rFonts w:ascii="Times New Roman" w:eastAsia="Times New Roman" w:hAnsi="Times New Roman" w:cs="Times New Roman"/>
          <w:sz w:val="24"/>
          <w:szCs w:val="24"/>
        </w:rPr>
        <w:t xml:space="preserve"> For the purposes of this study, these herb packaging options were considered close substitutes, as they all represent alternative retail formats available to consumers within the same purchase context. While whole-packed herbs (unprocessed herbs sold in full stems) are present in the market, they were not included as a standalone attribute level in the DCE because their usage context, packaging, and consumer perception closely resemble the </w:t>
      </w:r>
      <w:r w:rsidR="00270DEE" w:rsidRPr="006D52A3">
        <w:rPr>
          <w:rFonts w:ascii="Times New Roman" w:eastAsia="Times New Roman" w:hAnsi="Times New Roman" w:cs="Times New Roman"/>
          <w:sz w:val="24"/>
          <w:szCs w:val="24"/>
        </w:rPr>
        <w:t>p</w:t>
      </w:r>
      <w:r w:rsidR="006A3CC9" w:rsidRPr="006D52A3">
        <w:rPr>
          <w:rFonts w:ascii="Times New Roman" w:eastAsia="Times New Roman" w:hAnsi="Times New Roman" w:cs="Times New Roman"/>
          <w:sz w:val="24"/>
          <w:szCs w:val="24"/>
        </w:rPr>
        <w:t>re-cut</w:t>
      </w:r>
      <w:r w:rsidR="00254BA0" w:rsidRPr="006D52A3">
        <w:rPr>
          <w:rFonts w:ascii="Times New Roman" w:eastAsia="Times New Roman" w:hAnsi="Times New Roman" w:cs="Times New Roman"/>
          <w:sz w:val="24"/>
          <w:szCs w:val="24"/>
        </w:rPr>
        <w:t xml:space="preserve"> format. Also, in many retail outlets, whole-packed herbs are displayed or sold with </w:t>
      </w:r>
      <w:r w:rsidR="00270DEE" w:rsidRPr="006D52A3">
        <w:rPr>
          <w:rFonts w:ascii="Times New Roman" w:eastAsia="Times New Roman" w:hAnsi="Times New Roman" w:cs="Times New Roman"/>
          <w:sz w:val="24"/>
          <w:szCs w:val="24"/>
        </w:rPr>
        <w:t>p</w:t>
      </w:r>
      <w:r w:rsidR="006A3CC9" w:rsidRPr="006D52A3">
        <w:rPr>
          <w:rFonts w:ascii="Times New Roman" w:eastAsia="Times New Roman" w:hAnsi="Times New Roman" w:cs="Times New Roman"/>
          <w:sz w:val="24"/>
          <w:szCs w:val="24"/>
        </w:rPr>
        <w:t>re-cut</w:t>
      </w:r>
      <w:r w:rsidR="00254BA0" w:rsidRPr="006D52A3">
        <w:rPr>
          <w:rFonts w:ascii="Times New Roman" w:eastAsia="Times New Roman" w:hAnsi="Times New Roman" w:cs="Times New Roman"/>
          <w:sz w:val="24"/>
          <w:szCs w:val="24"/>
        </w:rPr>
        <w:t xml:space="preserve"> herbs, limiting their distinctiveness as a substitute alternative. Including only three clearly differentiated formats improved choice clarity and ensured attribute parsimony, a key principle in experimental design to reduce participant fatigue and enhance model interpretability </w:t>
      </w:r>
      <w:sdt>
        <w:sdtPr>
          <w:rPr>
            <w:rFonts w:ascii="Times New Roman" w:eastAsia="Times New Roman" w:hAnsi="Times New Roman" w:cs="Times New Roman"/>
            <w:sz w:val="24"/>
            <w:szCs w:val="24"/>
          </w:rPr>
          <w:alias w:val="To edit, see citavi.com/edit"/>
          <w:tag w:val="CitaviPlaceholder#0036c8e8-6137-4080-9b86-6d527f8033d9"/>
          <w:id w:val="340286798"/>
          <w:placeholder>
            <w:docPart w:val="2EE7D55A1FAB4E6DA02DB78AFBCAEB85"/>
          </w:placeholder>
        </w:sdtPr>
        <w:sdtContent>
          <w:r w:rsidR="00254BA0" w:rsidRPr="006D52A3">
            <w:rPr>
              <w:rFonts w:ascii="Times New Roman" w:eastAsia="Times New Roman" w:hAnsi="Times New Roman" w:cs="Times New Roman"/>
              <w:sz w:val="24"/>
              <w:szCs w:val="24"/>
            </w:rPr>
            <w:fldChar w:fldCharType="begin"/>
          </w:r>
          <w:r w:rsidR="006C5999">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hZjQwYjU3LThkN2ItNGNhZS1hZDAwLTUwODg4MmM5MWEwYSIsIlJhbmdlU3RhcnQiOjIyLCJSYW5nZUxlbmd0aCI6MjQsIlJlZmVyZW5jZUlkIjoiZDA4OWRkODItOTE0Ni00MDIzLTlkZjQtMTBhNTg1YTMwMWM4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dLCJDaXRhdGlvbktleVVwZGF0ZVR5cGUiOjAsIkNvbGxhYm9yYXRvcnMiOltdLCJDb3ZlclBhdGgiOnsiJGlkIjoiNyIsIiR0eXBlIjoiU3dpc3NBY2FkZW1pYy5DaXRhdmkuTGlua2VkUmVzb3VyY2UsIFN3aXNzQWNhZGVtaWMuQ2l0YXZpIiwiTGlua2VkUmVzb3VyY2VUeXBlIjoxLCJVcmlTdHJpbmciOiJMb3V2aWVyZSwgSGVuc2hlciBldCBhbCAoRWQpIDIwMDAgLSBTdGF0ZWQgY2hvaWNlIG1ldGhvZHMuanBn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MTcvQ0JPOTc4MDUxMTc1MzgzMSIsIlVyaVN0cmluZyI6Imh0dHBzOi8vZG9pLm9yZy8xMC4xMDE3L0NCTzk3ODA1MTE3NTM4MzE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}</w:instrText>
          </w:r>
          <w:r w:rsidR="00254BA0"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(Caputo &amp; Scarpa, 2022; Louviere et al., 2000)</w:t>
          </w:r>
          <w:r w:rsidR="00254BA0" w:rsidRPr="006D52A3">
            <w:rPr>
              <w:rFonts w:ascii="Times New Roman" w:eastAsia="Times New Roman" w:hAnsi="Times New Roman" w:cs="Times New Roman"/>
              <w:sz w:val="24"/>
              <w:szCs w:val="24"/>
            </w:rPr>
            <w:fldChar w:fldCharType="end"/>
          </w:r>
        </w:sdtContent>
      </w:sdt>
      <w:r w:rsidR="00254BA0" w:rsidRPr="006D52A3">
        <w:rPr>
          <w:rFonts w:ascii="Times New Roman" w:eastAsia="Times New Roman" w:hAnsi="Times New Roman" w:cs="Times New Roman"/>
          <w:sz w:val="24"/>
          <w:szCs w:val="24"/>
        </w:rPr>
        <w:t>.</w:t>
      </w:r>
    </w:p>
    <w:p w14:paraId="4D49CA4D" w14:textId="392C007E" w:rsidR="008D097F" w:rsidRPr="006D52A3" w:rsidRDefault="005D5118" w:rsidP="000D2E8A">
      <w:pPr>
        <w:spacing w:line="480" w:lineRule="auto"/>
        <w:ind w:firstLine="720"/>
        <w:rPr>
          <w:rFonts w:ascii="Times New Roman" w:eastAsia="Times New Roman" w:hAnsi="Times New Roman" w:cs="Times New Roman"/>
          <w:sz w:val="24"/>
          <w:szCs w:val="24"/>
        </w:rPr>
      </w:pPr>
      <w:r w:rsidRPr="006D52A3">
        <w:rPr>
          <w:rFonts w:ascii="Times New Roman" w:eastAsia="Times New Roman" w:hAnsi="Times New Roman" w:cs="Times New Roman"/>
          <w:sz w:val="24"/>
          <w:szCs w:val="24"/>
        </w:rPr>
        <w:t>Lastly, the “Price” was given by three price points, including $1.99, $3.49, and $4.99 per 0.5 oz of fresh herbs. These prices were selected based on online searches and retailer visits, generating a realistic range of market prices determined from available herbs (pre-cut, potted, pick-your-own) in the U.S.</w:t>
      </w:r>
    </w:p>
    <w:p w14:paraId="051C9260" w14:textId="7FBBE804" w:rsidR="00531155" w:rsidRPr="006D52A3" w:rsidRDefault="00531155" w:rsidP="006D52A3">
      <w:pPr>
        <w:pStyle w:val="Heading2"/>
        <w:rPr>
          <w:rFonts w:eastAsia="Times New Roman" w:cs="Times New Roman"/>
          <w:szCs w:val="24"/>
        </w:rPr>
      </w:pPr>
      <w:bookmarkStart w:id="31" w:name="_Toc198046175"/>
      <w:r w:rsidRPr="006D52A3">
        <w:rPr>
          <w:rFonts w:eastAsia="Times New Roman" w:cs="Times New Roman"/>
          <w:szCs w:val="24"/>
        </w:rPr>
        <w:t>Justification for Discrete Choice Modeling</w:t>
      </w:r>
      <w:bookmarkEnd w:id="31"/>
    </w:p>
    <w:p w14:paraId="269E621E" w14:textId="4B0CC4D8" w:rsidR="00D55E7D" w:rsidRPr="006D52A3" w:rsidRDefault="00D94739" w:rsidP="0082493A">
      <w:pPr>
        <w:spacing w:line="480" w:lineRule="auto"/>
        <w:ind w:firstLine="720"/>
        <w:rPr>
          <w:rFonts w:ascii="Times New Roman" w:hAnsi="Times New Roman" w:cs="Times New Roman"/>
          <w:sz w:val="24"/>
          <w:szCs w:val="24"/>
        </w:rPr>
      </w:pPr>
      <w:bookmarkStart w:id="32" w:name="_Hlk196447656"/>
      <w:bookmarkEnd w:id="29"/>
      <w:r>
        <w:rPr>
          <w:rFonts w:ascii="Times New Roman" w:hAnsi="Times New Roman" w:cs="Times New Roman"/>
          <w:sz w:val="24"/>
          <w:szCs w:val="24"/>
        </w:rPr>
        <w:t xml:space="preserve">The </w:t>
      </w:r>
      <w:r w:rsidR="00F13244" w:rsidRPr="006D52A3">
        <w:rPr>
          <w:rFonts w:ascii="Times New Roman" w:hAnsi="Times New Roman" w:cs="Times New Roman"/>
          <w:sz w:val="24"/>
          <w:szCs w:val="24"/>
        </w:rPr>
        <w:t>DCE</w:t>
      </w:r>
      <w:r w:rsidR="00F31435" w:rsidRPr="006D52A3">
        <w:rPr>
          <w:rFonts w:ascii="Times New Roman" w:hAnsi="Times New Roman" w:cs="Times New Roman"/>
          <w:sz w:val="24"/>
          <w:szCs w:val="24"/>
        </w:rPr>
        <w:t xml:space="preserve"> methodology </w:t>
      </w:r>
      <w:r w:rsidR="00A16150" w:rsidRPr="006D52A3">
        <w:rPr>
          <w:rFonts w:ascii="Times New Roman" w:hAnsi="Times New Roman" w:cs="Times New Roman"/>
          <w:sz w:val="24"/>
          <w:szCs w:val="24"/>
        </w:rPr>
        <w:t xml:space="preserve">is </w:t>
      </w:r>
      <w:r>
        <w:rPr>
          <w:rFonts w:ascii="Times New Roman" w:hAnsi="Times New Roman" w:cs="Times New Roman"/>
          <w:sz w:val="24"/>
          <w:szCs w:val="24"/>
        </w:rPr>
        <w:t xml:space="preserve">a </w:t>
      </w:r>
      <w:r w:rsidR="00A16150" w:rsidRPr="006D52A3">
        <w:rPr>
          <w:rFonts w:ascii="Times New Roman" w:hAnsi="Times New Roman" w:cs="Times New Roman"/>
          <w:sz w:val="24"/>
          <w:szCs w:val="24"/>
        </w:rPr>
        <w:t>commonly adopted approach for studying consumers’ preferences</w:t>
      </w:r>
      <w:r w:rsidR="006009A3" w:rsidRPr="006D52A3">
        <w:rPr>
          <w:rFonts w:ascii="Times New Roman" w:hAnsi="Times New Roman" w:cs="Times New Roman"/>
          <w:sz w:val="24"/>
          <w:szCs w:val="24"/>
        </w:rPr>
        <w:t xml:space="preserve"> through</w:t>
      </w:r>
      <w:r w:rsidR="00A16150" w:rsidRPr="006D52A3">
        <w:rPr>
          <w:rFonts w:ascii="Times New Roman" w:hAnsi="Times New Roman" w:cs="Times New Roman"/>
          <w:sz w:val="24"/>
          <w:szCs w:val="24"/>
        </w:rPr>
        <w:t xml:space="preserve"> display</w:t>
      </w:r>
      <w:r w:rsidR="006009A3" w:rsidRPr="006D52A3">
        <w:rPr>
          <w:rFonts w:ascii="Times New Roman" w:hAnsi="Times New Roman" w:cs="Times New Roman"/>
          <w:sz w:val="24"/>
          <w:szCs w:val="24"/>
        </w:rPr>
        <w:t>ing</w:t>
      </w:r>
      <w:r w:rsidR="00A16150" w:rsidRPr="006D52A3">
        <w:rPr>
          <w:rFonts w:ascii="Times New Roman" w:hAnsi="Times New Roman" w:cs="Times New Roman"/>
          <w:sz w:val="24"/>
          <w:szCs w:val="24"/>
        </w:rPr>
        <w:t xml:space="preserve"> </w:t>
      </w:r>
      <w:r w:rsidR="006009A3" w:rsidRPr="006D52A3">
        <w:rPr>
          <w:rFonts w:ascii="Times New Roman" w:hAnsi="Times New Roman" w:cs="Times New Roman"/>
          <w:sz w:val="24"/>
          <w:szCs w:val="24"/>
        </w:rPr>
        <w:t>scenarios</w:t>
      </w:r>
      <w:r w:rsidR="00A16150" w:rsidRPr="006D52A3">
        <w:rPr>
          <w:rFonts w:ascii="Times New Roman" w:hAnsi="Times New Roman" w:cs="Times New Roman"/>
          <w:sz w:val="24"/>
          <w:szCs w:val="24"/>
        </w:rPr>
        <w:t xml:space="preserve"> consisting of choice tasks</w:t>
      </w:r>
      <w:r w:rsidR="00EE0824" w:rsidRPr="006D52A3">
        <w:rPr>
          <w:rFonts w:ascii="Times New Roman" w:hAnsi="Times New Roman" w:cs="Times New Roman"/>
          <w:sz w:val="24"/>
          <w:szCs w:val="24"/>
        </w:rPr>
        <w:t xml:space="preserve"> </w:t>
      </w:r>
      <w:sdt>
        <w:sdtPr>
          <w:rPr>
            <w:rFonts w:ascii="Times New Roman" w:hAnsi="Times New Roman" w:cs="Times New Roman"/>
            <w:sz w:val="24"/>
            <w:szCs w:val="24"/>
          </w:rPr>
          <w:alias w:val="To edit, see citavi.com/edit"/>
          <w:tag w:val="CitaviPlaceholder#3d3e809f-a8ff-4fd8-83e7-e24024c24416"/>
          <w:id w:val="-41055466"/>
          <w:placeholder>
            <w:docPart w:val="DefaultPlaceholder_-1854013440"/>
          </w:placeholder>
        </w:sdtPr>
        <w:sdtContent>
          <w:r w:rsidR="00EE0824" w:rsidRPr="006D52A3">
            <w:rPr>
              <w:rFonts w:ascii="Times New Roman" w:hAnsi="Times New Roman" w:cs="Times New Roman"/>
              <w:sz w:val="24"/>
              <w:szCs w:val="24"/>
            </w:rPr>
            <w:fldChar w:fldCharType="begin"/>
          </w:r>
          <w:r w:rsidR="006C5999">
            <w:rPr>
              <w:rFonts w:ascii="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1MTExNmVhLTI4YjMtNDdiMi1hZjA0LTE0ZDA3NDM2N2U1YiIsIlJhbmdlU3RhcnQiOjE5LCJSYW5nZUxlbmd0aCI6MjQsIlJlZmVyZW5jZUlkIjoiZDA4OWRkODItOTE0Ni00MDIzLTlkZjQtMTBhNTg1YTMwMWM4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dLCJDaXRhdGlvbktleVVwZGF0ZVR5cGUiOjAsIkNvbGxhYm9yYXRvcnMiOltdLCJDb3ZlclBhdGgiOnsiJGlkIjoiNyIsIiR0eXBlIjoiU3dpc3NBY2FkZW1pYy5DaXRhdmkuTGlua2VkUmVzb3VyY2UsIFN3aXNzQWNhZGVtaWMuQ2l0YXZpIiwiTGlua2VkUmVzb3VyY2VUeXBlIjoxLCJVcmlTdHJpbmciOiJMb3V2aWVyZSwgSGVuc2hlciBldCBhbCAoRWQpIDIwMDAgLSBTdGF0ZWQgY2hvaWNlIG1ldGhvZHMuanBn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MTcvQ0JPOTc4MDUxMTc1MzgzMSIsIlVyaVN0cmluZyI6Imh0dHBzOi8vZG9pLm9yZy8xMC4xMDE3L0NCTzk3ODA1MTE3NTM4MzE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}</w:instrText>
          </w:r>
          <w:r w:rsidR="00EE0824" w:rsidRPr="006D52A3">
            <w:rPr>
              <w:rFonts w:ascii="Times New Roman" w:hAnsi="Times New Roman" w:cs="Times New Roman"/>
              <w:sz w:val="24"/>
              <w:szCs w:val="24"/>
            </w:rPr>
            <w:fldChar w:fldCharType="separate"/>
          </w:r>
          <w:r w:rsidR="00EF2F8F">
            <w:rPr>
              <w:rFonts w:ascii="Times New Roman" w:hAnsi="Times New Roman" w:cs="Times New Roman"/>
              <w:sz w:val="24"/>
              <w:szCs w:val="24"/>
            </w:rPr>
            <w:t>(Lizin et al., 2022; Louviere et al., 2000)</w:t>
          </w:r>
          <w:r w:rsidR="00EE0824" w:rsidRPr="006D52A3">
            <w:rPr>
              <w:rFonts w:ascii="Times New Roman" w:hAnsi="Times New Roman" w:cs="Times New Roman"/>
              <w:sz w:val="24"/>
              <w:szCs w:val="24"/>
            </w:rPr>
            <w:fldChar w:fldCharType="end"/>
          </w:r>
        </w:sdtContent>
      </w:sdt>
      <w:r w:rsidR="002D126D" w:rsidRPr="006D52A3">
        <w:rPr>
          <w:rFonts w:ascii="Times New Roman" w:hAnsi="Times New Roman" w:cs="Times New Roman"/>
          <w:sz w:val="24"/>
          <w:szCs w:val="24"/>
        </w:rPr>
        <w:t xml:space="preserve">. </w:t>
      </w:r>
      <w:r w:rsidR="00E9711A" w:rsidRPr="006D52A3">
        <w:rPr>
          <w:rFonts w:ascii="Times New Roman" w:hAnsi="Times New Roman" w:cs="Times New Roman"/>
          <w:sz w:val="24"/>
          <w:szCs w:val="24"/>
        </w:rPr>
        <w:t>DCE</w:t>
      </w:r>
      <w:r>
        <w:rPr>
          <w:rFonts w:ascii="Times New Roman" w:hAnsi="Times New Roman" w:cs="Times New Roman"/>
          <w:sz w:val="24"/>
          <w:szCs w:val="24"/>
        </w:rPr>
        <w:t>s</w:t>
      </w:r>
      <w:r w:rsidR="00E9711A" w:rsidRPr="006D52A3">
        <w:rPr>
          <w:rFonts w:ascii="Times New Roman" w:hAnsi="Times New Roman" w:cs="Times New Roman"/>
          <w:sz w:val="24"/>
          <w:szCs w:val="24"/>
        </w:rPr>
        <w:t xml:space="preserve"> are well known for having high internal validity, that is, being able to find causal relationships from the experimental variables and not from external factors</w:t>
      </w:r>
      <w:r w:rsidR="00764777" w:rsidRPr="006D52A3">
        <w:rPr>
          <w:rFonts w:ascii="Times New Roman" w:hAnsi="Times New Roman" w:cs="Times New Roman"/>
          <w:sz w:val="24"/>
          <w:szCs w:val="24"/>
        </w:rPr>
        <w:t xml:space="preserve"> </w:t>
      </w:r>
      <w:sdt>
        <w:sdtPr>
          <w:rPr>
            <w:rFonts w:ascii="Times New Roman" w:hAnsi="Times New Roman" w:cs="Times New Roman"/>
            <w:sz w:val="24"/>
            <w:szCs w:val="24"/>
          </w:rPr>
          <w:alias w:val="To edit, see citavi.com/edit"/>
          <w:tag w:val="CitaviPlaceholder#efdaa9c0-4387-43b5-81fb-825299e484ec"/>
          <w:id w:val="-2038878063"/>
          <w:placeholder>
            <w:docPart w:val="DefaultPlaceholder_-1854013440"/>
          </w:placeholder>
        </w:sdtPr>
        <w:sdtContent>
          <w:r w:rsidR="00764777" w:rsidRPr="006D52A3">
            <w:rPr>
              <w:rFonts w:ascii="Times New Roman" w:hAnsi="Times New Roman" w:cs="Times New Roman"/>
              <w:sz w:val="24"/>
              <w:szCs w:val="24"/>
            </w:rPr>
            <w:fldChar w:fldCharType="begin"/>
          </w:r>
          <w:r w:rsidR="006C5999">
            <w:rPr>
              <w:rFonts w:ascii="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VjZmExMWI3LWJlMTctNDdkOC1hOTcwLTQ3NGNlNGRhMGQ4ZSIsIlJhbmdlTGVuZ3RoIjoyMSwiUmVmZXJlbmNlSWQiOiJmMmJjYWVmMi00OTQ0LTQ0MjUtYjQzNC1kNTE2NTg4YzMwN2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wOTMvYWphZS9hYXEwNTQiLCJVcmlTdHJpbmciOiJodHRwczovL2RvaS5vcmcvMTAuMTA5My9hamFlL2FhcTA1NC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}</w:instrText>
          </w:r>
          <w:r w:rsidR="00764777" w:rsidRPr="006D52A3">
            <w:rPr>
              <w:rFonts w:ascii="Times New Roman" w:hAnsi="Times New Roman" w:cs="Times New Roman"/>
              <w:sz w:val="24"/>
              <w:szCs w:val="24"/>
            </w:rPr>
            <w:fldChar w:fldCharType="separate"/>
          </w:r>
          <w:r w:rsidR="00EF2F8F">
            <w:rPr>
              <w:rFonts w:ascii="Times New Roman" w:hAnsi="Times New Roman" w:cs="Times New Roman"/>
              <w:sz w:val="24"/>
              <w:szCs w:val="24"/>
            </w:rPr>
            <w:t>(Brooks &amp; Lusk, 2010)</w:t>
          </w:r>
          <w:r w:rsidR="00764777" w:rsidRPr="006D52A3">
            <w:rPr>
              <w:rFonts w:ascii="Times New Roman" w:hAnsi="Times New Roman" w:cs="Times New Roman"/>
              <w:sz w:val="24"/>
              <w:szCs w:val="24"/>
            </w:rPr>
            <w:fldChar w:fldCharType="end"/>
          </w:r>
        </w:sdtContent>
      </w:sdt>
      <w:r w:rsidR="00E9711A" w:rsidRPr="006D52A3">
        <w:rPr>
          <w:rFonts w:ascii="Times New Roman" w:hAnsi="Times New Roman" w:cs="Times New Roman"/>
          <w:sz w:val="24"/>
          <w:szCs w:val="24"/>
        </w:rPr>
        <w:t xml:space="preserve">. </w:t>
      </w:r>
      <w:r w:rsidR="00764777" w:rsidRPr="006D52A3">
        <w:rPr>
          <w:rFonts w:ascii="Times New Roman" w:hAnsi="Times New Roman" w:cs="Times New Roman"/>
          <w:sz w:val="24"/>
          <w:szCs w:val="24"/>
        </w:rPr>
        <w:t>In contrast</w:t>
      </w:r>
      <w:r w:rsidR="00E9711A" w:rsidRPr="006D52A3">
        <w:rPr>
          <w:rFonts w:ascii="Times New Roman" w:hAnsi="Times New Roman" w:cs="Times New Roman"/>
          <w:sz w:val="24"/>
          <w:szCs w:val="24"/>
        </w:rPr>
        <w:t>, their external validity</w:t>
      </w:r>
      <w:r w:rsidR="00EE6A4F">
        <w:rPr>
          <w:rFonts w:ascii="Times New Roman" w:hAnsi="Times New Roman" w:cs="Times New Roman"/>
          <w:sz w:val="24"/>
          <w:szCs w:val="24"/>
        </w:rPr>
        <w:t xml:space="preserve">, </w:t>
      </w:r>
      <w:r w:rsidR="00C51BFC">
        <w:rPr>
          <w:rFonts w:ascii="Times New Roman" w:hAnsi="Times New Roman" w:cs="Times New Roman"/>
          <w:sz w:val="24"/>
          <w:szCs w:val="24"/>
        </w:rPr>
        <w:t xml:space="preserve">or </w:t>
      </w:r>
      <w:r w:rsidR="00E9711A" w:rsidRPr="006D52A3">
        <w:rPr>
          <w:rFonts w:ascii="Times New Roman" w:hAnsi="Times New Roman" w:cs="Times New Roman"/>
          <w:sz w:val="24"/>
          <w:szCs w:val="24"/>
        </w:rPr>
        <w:t>t</w:t>
      </w:r>
      <w:r w:rsidR="00C528BB" w:rsidRPr="006D52A3">
        <w:rPr>
          <w:rFonts w:ascii="Times New Roman" w:hAnsi="Times New Roman" w:cs="Times New Roman"/>
          <w:sz w:val="24"/>
          <w:szCs w:val="24"/>
        </w:rPr>
        <w:t>he</w:t>
      </w:r>
      <w:r w:rsidR="001F3C23">
        <w:rPr>
          <w:rFonts w:ascii="Times New Roman" w:hAnsi="Times New Roman" w:cs="Times New Roman"/>
          <w:sz w:val="24"/>
          <w:szCs w:val="24"/>
        </w:rPr>
        <w:t xml:space="preserve"> extent </w:t>
      </w:r>
      <w:r w:rsidR="00C528BB" w:rsidRPr="006D52A3">
        <w:rPr>
          <w:rFonts w:ascii="Times New Roman" w:hAnsi="Times New Roman" w:cs="Times New Roman"/>
          <w:sz w:val="24"/>
          <w:szCs w:val="24"/>
        </w:rPr>
        <w:t xml:space="preserve">to </w:t>
      </w:r>
      <w:r w:rsidR="001F3C23">
        <w:rPr>
          <w:rFonts w:ascii="Times New Roman" w:hAnsi="Times New Roman" w:cs="Times New Roman"/>
          <w:sz w:val="24"/>
          <w:szCs w:val="24"/>
        </w:rPr>
        <w:t>which</w:t>
      </w:r>
      <w:r w:rsidR="00C528BB" w:rsidRPr="006D52A3">
        <w:rPr>
          <w:rFonts w:ascii="Times New Roman" w:hAnsi="Times New Roman" w:cs="Times New Roman"/>
          <w:sz w:val="24"/>
          <w:szCs w:val="24"/>
        </w:rPr>
        <w:t xml:space="preserve"> </w:t>
      </w:r>
      <w:r w:rsidR="0031288A" w:rsidRPr="006D52A3">
        <w:rPr>
          <w:rFonts w:ascii="Times New Roman" w:hAnsi="Times New Roman" w:cs="Times New Roman"/>
          <w:sz w:val="24"/>
          <w:szCs w:val="24"/>
        </w:rPr>
        <w:t xml:space="preserve">results </w:t>
      </w:r>
      <w:r w:rsidR="001F3C23">
        <w:rPr>
          <w:rFonts w:ascii="Times New Roman" w:hAnsi="Times New Roman" w:cs="Times New Roman"/>
          <w:sz w:val="24"/>
          <w:szCs w:val="24"/>
        </w:rPr>
        <w:t xml:space="preserve">can be generalized </w:t>
      </w:r>
      <w:r w:rsidR="00C528BB" w:rsidRPr="006D52A3">
        <w:rPr>
          <w:rFonts w:ascii="Times New Roman" w:hAnsi="Times New Roman" w:cs="Times New Roman"/>
          <w:sz w:val="24"/>
          <w:szCs w:val="24"/>
        </w:rPr>
        <w:t>to real-life scenario</w:t>
      </w:r>
      <w:r w:rsidR="0031288A" w:rsidRPr="006D52A3">
        <w:rPr>
          <w:rFonts w:ascii="Times New Roman" w:hAnsi="Times New Roman" w:cs="Times New Roman"/>
          <w:sz w:val="24"/>
          <w:szCs w:val="24"/>
        </w:rPr>
        <w:t>s</w:t>
      </w:r>
      <w:r w:rsidR="00C528BB" w:rsidRPr="006D52A3">
        <w:rPr>
          <w:rFonts w:ascii="Times New Roman" w:hAnsi="Times New Roman" w:cs="Times New Roman"/>
          <w:sz w:val="24"/>
          <w:szCs w:val="24"/>
        </w:rPr>
        <w:t xml:space="preserve"> and make inferences to other groups outside the experimental context</w:t>
      </w:r>
      <w:r w:rsidR="00764777" w:rsidRPr="006D52A3">
        <w:rPr>
          <w:rFonts w:ascii="Times New Roman" w:hAnsi="Times New Roman" w:cs="Times New Roman"/>
          <w:sz w:val="24"/>
          <w:szCs w:val="24"/>
        </w:rPr>
        <w:t>, is limited</w:t>
      </w:r>
      <w:r w:rsidR="00E9711A" w:rsidRPr="006D52A3">
        <w:rPr>
          <w:rFonts w:ascii="Times New Roman" w:hAnsi="Times New Roman" w:cs="Times New Roman"/>
          <w:sz w:val="24"/>
          <w:szCs w:val="24"/>
        </w:rPr>
        <w:t xml:space="preserve"> </w:t>
      </w:r>
      <w:sdt>
        <w:sdtPr>
          <w:rPr>
            <w:rFonts w:ascii="Times New Roman" w:hAnsi="Times New Roman" w:cs="Times New Roman"/>
            <w:sz w:val="24"/>
            <w:szCs w:val="24"/>
          </w:rPr>
          <w:alias w:val="To edit, see citavi.com/edit"/>
          <w:tag w:val="CitaviPlaceholder#fcf99485-1255-4f1c-92fe-4f0f8a665a9e"/>
          <w:id w:val="-575050130"/>
          <w:placeholder>
            <w:docPart w:val="DefaultPlaceholder_-1854013440"/>
          </w:placeholder>
        </w:sdtPr>
        <w:sdtContent>
          <w:r w:rsidR="004C02A8" w:rsidRPr="006D52A3">
            <w:rPr>
              <w:rFonts w:ascii="Times New Roman" w:hAnsi="Times New Roman" w:cs="Times New Roman"/>
              <w:sz w:val="24"/>
              <w:szCs w:val="24"/>
            </w:rPr>
            <w:fldChar w:fldCharType="begin"/>
          </w:r>
          <w:r w:rsidR="003113B8" w:rsidRPr="006D52A3">
            <w:rPr>
              <w:rFonts w:ascii="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wYjA2MTZkLTc1YmItNDk3Yy05OWJkLTNmMTZhNDFhMDEwZCIsIlJhbmdlTGVuZ3RoIjoyMiwiUmVmZXJlbmNlSWQiOiIyYmFkNDE0NS05ZmQ1LTRhNzItYjg4Yy0wMmFlZWQ3YmYxNj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E3L0NCTzk3ODEzMTYxMzYyMzIiLCJFZGl0b3JzIjpbXSwiRXZhbHVhdGlvbkNvbXBsZXhpdHkiOjAsIkV2YWx1YXRpb25Tb3VyY2VUZXh0Rm9ybWF0IjowLCJHcm91cHMiOltdLCJIYXNMYWJlbDEiOmZhbHNlLCJIYXNMYWJlbDIiOmZhbHNlLCJJc2JuIjoiOTc4MTEwNzA5MjY0OCI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MTcvQ0JPOTc4MTMxNjEzNjIzMiIsIlVyaVN0cmluZyI6Imh0dHBzOi8vZG9pLm9yZy8xMC4xMDE3L0NCTzk3ODEzMTYxMzYyMzI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}</w:instrText>
          </w:r>
          <w:r w:rsidR="004C02A8" w:rsidRPr="006D52A3">
            <w:rPr>
              <w:rFonts w:ascii="Times New Roman" w:hAnsi="Times New Roman" w:cs="Times New Roman"/>
              <w:sz w:val="24"/>
              <w:szCs w:val="24"/>
            </w:rPr>
            <w:fldChar w:fldCharType="separate"/>
          </w:r>
          <w:r w:rsidR="00EF2F8F">
            <w:rPr>
              <w:rFonts w:ascii="Times New Roman" w:hAnsi="Times New Roman" w:cs="Times New Roman"/>
              <w:sz w:val="24"/>
              <w:szCs w:val="24"/>
            </w:rPr>
            <w:t>(Hensher et al., 2015)</w:t>
          </w:r>
          <w:r w:rsidR="004C02A8" w:rsidRPr="006D52A3">
            <w:rPr>
              <w:rFonts w:ascii="Times New Roman" w:hAnsi="Times New Roman" w:cs="Times New Roman"/>
              <w:sz w:val="24"/>
              <w:szCs w:val="24"/>
            </w:rPr>
            <w:fldChar w:fldCharType="end"/>
          </w:r>
        </w:sdtContent>
      </w:sdt>
      <w:r w:rsidR="00C528BB" w:rsidRPr="006D52A3">
        <w:rPr>
          <w:rFonts w:ascii="Times New Roman" w:hAnsi="Times New Roman" w:cs="Times New Roman"/>
          <w:sz w:val="24"/>
          <w:szCs w:val="24"/>
        </w:rPr>
        <w:t xml:space="preserve">. </w:t>
      </w:r>
      <w:r w:rsidR="00764777" w:rsidRPr="006D52A3">
        <w:rPr>
          <w:rFonts w:ascii="Times New Roman" w:hAnsi="Times New Roman" w:cs="Times New Roman"/>
          <w:sz w:val="24"/>
          <w:szCs w:val="24"/>
        </w:rPr>
        <w:t xml:space="preserve">However, </w:t>
      </w:r>
      <w:sdt>
        <w:sdtPr>
          <w:rPr>
            <w:rFonts w:ascii="Times New Roman" w:hAnsi="Times New Roman" w:cs="Times New Roman"/>
            <w:sz w:val="24"/>
            <w:szCs w:val="24"/>
          </w:rPr>
          <w:alias w:val="To edit, see citavi.com/edit"/>
          <w:tag w:val="CitaviPlaceholder#087f4f6a-ba48-4727-95f9-d7b9ce57b045"/>
          <w:id w:val="1168288198"/>
          <w:placeholder>
            <w:docPart w:val="DefaultPlaceholder_-1854013440"/>
          </w:placeholder>
        </w:sdtPr>
        <w:sdtContent>
          <w:r w:rsidR="00764777" w:rsidRPr="006D52A3">
            <w:rPr>
              <w:rFonts w:ascii="Times New Roman" w:hAnsi="Times New Roman" w:cs="Times New Roman"/>
              <w:sz w:val="24"/>
              <w:szCs w:val="24"/>
            </w:rPr>
            <w:fldChar w:fldCharType="begin"/>
          </w:r>
          <w:r w:rsidR="006C5999">
            <w:rPr>
              <w:rFonts w:ascii="Times New Roman" w:hAnsi="Times New Roman" w:cs="Times New Roman"/>
              <w:sz w:val="24"/>
              <w:szCs w:val="24"/>
            </w:rPr>
            <w:instrText>ADDIN CitaviPlaceholder{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DkzL2FqYWUvYWFxMDU0IiwiVXJpU3RyaW5nIjoiaHR0cHM6Ly9kb2kub3JnLzEwLjEwOTMvYWphZS9hYXEwNTQ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}</w:instrText>
          </w:r>
          <w:r w:rsidR="00764777" w:rsidRPr="006D52A3">
            <w:rPr>
              <w:rFonts w:ascii="Times New Roman" w:hAnsi="Times New Roman" w:cs="Times New Roman"/>
              <w:sz w:val="24"/>
              <w:szCs w:val="24"/>
            </w:rPr>
            <w:fldChar w:fldCharType="separate"/>
          </w:r>
          <w:r w:rsidR="00EF2F8F">
            <w:rPr>
              <w:rFonts w:ascii="Times New Roman" w:hAnsi="Times New Roman" w:cs="Times New Roman"/>
              <w:sz w:val="24"/>
              <w:szCs w:val="24"/>
            </w:rPr>
            <w:t>Brooks and Lusk</w:t>
          </w:r>
          <w:r w:rsidR="00764777" w:rsidRPr="006D52A3">
            <w:rPr>
              <w:rFonts w:ascii="Times New Roman" w:hAnsi="Times New Roman" w:cs="Times New Roman"/>
              <w:sz w:val="24"/>
              <w:szCs w:val="24"/>
            </w:rPr>
            <w:fldChar w:fldCharType="end"/>
          </w:r>
        </w:sdtContent>
      </w:sdt>
      <w:r w:rsidR="00764777" w:rsidRPr="006D52A3">
        <w:rPr>
          <w:rFonts w:ascii="Times New Roman" w:hAnsi="Times New Roman" w:cs="Times New Roman"/>
          <w:sz w:val="24"/>
          <w:szCs w:val="24"/>
        </w:rPr>
        <w:t xml:space="preserve"> </w:t>
      </w:r>
      <w:sdt>
        <w:sdtPr>
          <w:rPr>
            <w:rFonts w:ascii="Times New Roman" w:hAnsi="Times New Roman" w:cs="Times New Roman"/>
            <w:sz w:val="24"/>
            <w:szCs w:val="24"/>
          </w:rPr>
          <w:alias w:val="To edit, see citavi.com/edit"/>
          <w:tag w:val="CitaviPlaceholder#5ca53d8c-bb38-40bd-abe7-53bd9aacb43e"/>
          <w:id w:val="1149788194"/>
          <w:placeholder>
            <w:docPart w:val="DefaultPlaceholder_-1854013440"/>
          </w:placeholder>
        </w:sdtPr>
        <w:sdtContent>
          <w:r w:rsidR="00764777" w:rsidRPr="006D52A3">
            <w:rPr>
              <w:rFonts w:ascii="Times New Roman" w:hAnsi="Times New Roman" w:cs="Times New Roman"/>
              <w:sz w:val="24"/>
              <w:szCs w:val="24"/>
            </w:rPr>
            <w:fldChar w:fldCharType="begin"/>
          </w:r>
          <w:r w:rsidR="006C5999">
            <w:rPr>
              <w:rFonts w:ascii="Times New Roman" w:hAnsi="Times New Roman" w:cs="Times New Roman"/>
              <w:sz w:val="24"/>
              <w:szCs w:val="24"/>
            </w:rPr>
            <w:instrText>ADDIN CitaviPlaceholder{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A5My9hamFlL2FhcTA1NCIsIlVyaVN0cmluZyI6Imh0dHBzOi8vZG9pLm9yZy8xMC4xMDkzL2FqYWUvYWFxMDU0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}</w:instrText>
          </w:r>
          <w:r w:rsidR="00764777" w:rsidRPr="006D52A3">
            <w:rPr>
              <w:rFonts w:ascii="Times New Roman" w:hAnsi="Times New Roman" w:cs="Times New Roman"/>
              <w:sz w:val="24"/>
              <w:szCs w:val="24"/>
            </w:rPr>
            <w:fldChar w:fldCharType="separate"/>
          </w:r>
          <w:r w:rsidR="00EF2F8F">
            <w:rPr>
              <w:rFonts w:ascii="Times New Roman" w:hAnsi="Times New Roman" w:cs="Times New Roman"/>
              <w:sz w:val="24"/>
              <w:szCs w:val="24"/>
            </w:rPr>
            <w:t>(2010)</w:t>
          </w:r>
          <w:r w:rsidR="00764777" w:rsidRPr="006D52A3">
            <w:rPr>
              <w:rFonts w:ascii="Times New Roman" w:hAnsi="Times New Roman" w:cs="Times New Roman"/>
              <w:sz w:val="24"/>
              <w:szCs w:val="24"/>
            </w:rPr>
            <w:fldChar w:fldCharType="end"/>
          </w:r>
        </w:sdtContent>
      </w:sdt>
      <w:r w:rsidR="00764777" w:rsidRPr="006D52A3">
        <w:rPr>
          <w:rFonts w:ascii="Times New Roman" w:hAnsi="Times New Roman" w:cs="Times New Roman"/>
          <w:sz w:val="24"/>
          <w:szCs w:val="24"/>
        </w:rPr>
        <w:t xml:space="preserve"> provide empirical support for </w:t>
      </w:r>
      <w:r w:rsidR="00764777" w:rsidRPr="006D52A3">
        <w:rPr>
          <w:rFonts w:ascii="Times New Roman" w:hAnsi="Times New Roman" w:cs="Times New Roman"/>
          <w:sz w:val="24"/>
          <w:szCs w:val="24"/>
        </w:rPr>
        <w:lastRenderedPageBreak/>
        <w:t>both internal and external validity of DCEs. In their study, they compared stated preference data with revealed preference data from actual milk purchases</w:t>
      </w:r>
      <w:r w:rsidR="001F3C23">
        <w:rPr>
          <w:rFonts w:ascii="Times New Roman" w:hAnsi="Times New Roman" w:cs="Times New Roman"/>
          <w:sz w:val="24"/>
          <w:szCs w:val="24"/>
        </w:rPr>
        <w:t xml:space="preserve"> and found a strong correlation between the two</w:t>
      </w:r>
      <w:r w:rsidR="00764777" w:rsidRPr="006D52A3">
        <w:rPr>
          <w:rFonts w:ascii="Times New Roman" w:hAnsi="Times New Roman" w:cs="Times New Roman"/>
          <w:sz w:val="24"/>
          <w:szCs w:val="24"/>
        </w:rPr>
        <w:t>. Their study found a high correlation between stated and revealed preference parameters. This suggests that, under well-designed conditions, DCEs can generate preference estimates that are not only internally valid but also aligned with real consumer behavior.</w:t>
      </w:r>
      <w:r w:rsidR="00DE68F8" w:rsidRPr="006D52A3">
        <w:rPr>
          <w:rFonts w:ascii="Times New Roman" w:hAnsi="Times New Roman" w:cs="Times New Roman"/>
          <w:sz w:val="24"/>
          <w:szCs w:val="24"/>
        </w:rPr>
        <w:t xml:space="preserve"> In the past, DCE have been used to estimate premiums for leafy greens produced in indoor agriculture systems </w:t>
      </w:r>
      <w:sdt>
        <w:sdtPr>
          <w:rPr>
            <w:rFonts w:ascii="Times New Roman" w:hAnsi="Times New Roman" w:cs="Times New Roman"/>
            <w:sz w:val="24"/>
            <w:szCs w:val="24"/>
          </w:rPr>
          <w:alias w:val="To edit, see citavi.com/edit"/>
          <w:tag w:val="CitaviPlaceholder#47c1c8a3-3b66-445f-9b23-f85adf7eaa30"/>
          <w:id w:val="25765466"/>
          <w:placeholder>
            <w:docPart w:val="6D983CBBADB145E087CD9B6A6E7E09C7"/>
          </w:placeholder>
        </w:sdtPr>
        <w:sdtContent>
          <w:r w:rsidR="00DE68F8" w:rsidRPr="006D52A3">
            <w:rPr>
              <w:rFonts w:ascii="Times New Roman" w:hAnsi="Times New Roman" w:cs="Times New Roman"/>
              <w:sz w:val="24"/>
              <w:szCs w:val="24"/>
            </w:rPr>
            <w:fldChar w:fldCharType="begin"/>
          </w:r>
          <w:r w:rsidR="006C5999">
            <w:rPr>
              <w:rFonts w:ascii="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kODU0MzAyLWEzNDEtNGJjYy04MDM5LWUxNWJmMzA2OTk1OSIsIlJhbmdlTGVuZ3RoIjoyMCwiUmVmZXJlbmNlSWQiOiJiNmE3ZWRkMC0yMGMwLTQ5YTItODAzZS1kOTRmZmU3ZWIzMj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}</w:instrText>
          </w:r>
          <w:r w:rsidR="00DE68F8" w:rsidRPr="006D52A3">
            <w:rPr>
              <w:rFonts w:ascii="Times New Roman" w:hAnsi="Times New Roman" w:cs="Times New Roman"/>
              <w:sz w:val="24"/>
              <w:szCs w:val="24"/>
            </w:rPr>
            <w:fldChar w:fldCharType="separate"/>
          </w:r>
          <w:r w:rsidR="00EF2F8F">
            <w:rPr>
              <w:rFonts w:ascii="Times New Roman" w:hAnsi="Times New Roman" w:cs="Times New Roman"/>
              <w:sz w:val="24"/>
              <w:szCs w:val="24"/>
            </w:rPr>
            <w:t>(Seong et al., 2024)</w:t>
          </w:r>
          <w:r w:rsidR="00DE68F8" w:rsidRPr="006D52A3">
            <w:rPr>
              <w:rFonts w:ascii="Times New Roman" w:hAnsi="Times New Roman" w:cs="Times New Roman"/>
              <w:sz w:val="24"/>
              <w:szCs w:val="24"/>
            </w:rPr>
            <w:fldChar w:fldCharType="end"/>
          </w:r>
        </w:sdtContent>
      </w:sdt>
      <w:r w:rsidR="00DE68F8" w:rsidRPr="006D52A3">
        <w:rPr>
          <w:rFonts w:ascii="Times New Roman" w:hAnsi="Times New Roman" w:cs="Times New Roman"/>
          <w:sz w:val="24"/>
          <w:szCs w:val="24"/>
        </w:rPr>
        <w:t xml:space="preserve">, organic and local attributes in fresh produce </w:t>
      </w:r>
      <w:sdt>
        <w:sdtPr>
          <w:rPr>
            <w:rFonts w:ascii="Times New Roman" w:hAnsi="Times New Roman" w:cs="Times New Roman"/>
            <w:sz w:val="24"/>
            <w:szCs w:val="24"/>
          </w:rPr>
          <w:alias w:val="To edit, see citavi.com/edit"/>
          <w:tag w:val="CitaviPlaceholder#5c55ff10-7453-4d57-b9ae-04e0b646bb0b"/>
          <w:id w:val="-1794129594"/>
          <w:placeholder>
            <w:docPart w:val="BD5DFE4C9A5E4D00A8586FDAB8977588"/>
          </w:placeholder>
        </w:sdtPr>
        <w:sdtContent>
          <w:r w:rsidR="00DE68F8" w:rsidRPr="006D52A3">
            <w:rPr>
              <w:rFonts w:ascii="Times New Roman" w:hAnsi="Times New Roman" w:cs="Times New Roman"/>
              <w:sz w:val="24"/>
              <w:szCs w:val="24"/>
            </w:rPr>
            <w:fldChar w:fldCharType="begin"/>
          </w:r>
          <w:r w:rsidR="0035407A" w:rsidRPr="006D52A3">
            <w:rPr>
              <w:rFonts w:ascii="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2MTMyZWI0LTIyOTYtNDM4Ni04N2VjLWJkMjgwNzAzZjk0NyIsIlJhbmdlTGVuZ3RoIjoxOCwiUmVmZXJlbmNlSWQiOiI2Y2NhNzQ5ZC1lOWI1LTQyZGMtOWEzMy02NjFjYTlhNGU3MD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IxMjczL0hPUlRTQ0kuNDQuMi4zNjYiLCJFZGl0b3JzIjpbXSwiRXZhbHVhdGlvbkNvbXBsZXhpdHkiOjAsIkV2YWx1YXRpb25Tb3VyY2VUZXh0Rm9ybWF0IjowLCJHcm91cHMiOltdLCJIYXNMYWJlbDEiOmZhbHNlLCJIYXNMYWJlbDIiOmZhbHNlLCJLZXl3b3JkcyI6W10sIkxhbmd1YWdlIjoiZW5fVVM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jEyNzMvSE9SVFNDSS40NC4yLjM2NiIsIlVyaVN0cmluZyI6Imh0dHBzOi8vZG9pLm9yZy8xMC4yMTI3My9IT1JUU0NJLjQ0LjIuMzY2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}</w:instrText>
          </w:r>
          <w:r w:rsidR="00DE68F8" w:rsidRPr="006D52A3">
            <w:rPr>
              <w:rFonts w:ascii="Times New Roman" w:hAnsi="Times New Roman" w:cs="Times New Roman"/>
              <w:sz w:val="24"/>
              <w:szCs w:val="24"/>
            </w:rPr>
            <w:fldChar w:fldCharType="separate"/>
          </w:r>
          <w:r w:rsidR="00EF2F8F">
            <w:rPr>
              <w:rFonts w:ascii="Times New Roman" w:hAnsi="Times New Roman" w:cs="Times New Roman"/>
              <w:sz w:val="24"/>
              <w:szCs w:val="24"/>
            </w:rPr>
            <w:t>(Yue &amp; Tong, 2009)</w:t>
          </w:r>
          <w:r w:rsidR="00DE68F8" w:rsidRPr="006D52A3">
            <w:rPr>
              <w:rFonts w:ascii="Times New Roman" w:hAnsi="Times New Roman" w:cs="Times New Roman"/>
              <w:sz w:val="24"/>
              <w:szCs w:val="24"/>
            </w:rPr>
            <w:fldChar w:fldCharType="end"/>
          </w:r>
          <w:r w:rsidR="00DE68F8" w:rsidRPr="006D52A3">
            <w:rPr>
              <w:rFonts w:ascii="Times New Roman" w:hAnsi="Times New Roman" w:cs="Times New Roman"/>
              <w:sz w:val="24"/>
              <w:szCs w:val="24"/>
            </w:rPr>
            <w:t>,</w:t>
          </w:r>
        </w:sdtContent>
      </w:sdt>
      <w:r w:rsidR="00DE68F8" w:rsidRPr="006D52A3">
        <w:rPr>
          <w:rFonts w:ascii="Times New Roman" w:hAnsi="Times New Roman" w:cs="Times New Roman"/>
          <w:sz w:val="24"/>
          <w:szCs w:val="24"/>
        </w:rPr>
        <w:t xml:space="preserve"> for organic and clean labels in ready to eat meals </w:t>
      </w:r>
      <w:sdt>
        <w:sdtPr>
          <w:rPr>
            <w:rFonts w:ascii="Times New Roman" w:hAnsi="Times New Roman" w:cs="Times New Roman"/>
            <w:sz w:val="24"/>
            <w:szCs w:val="24"/>
          </w:rPr>
          <w:alias w:val="To edit, see citavi.com/edit"/>
          <w:tag w:val="CitaviPlaceholder#aabe0ce4-a2a8-44e6-8796-fefa110216a4"/>
          <w:id w:val="108318325"/>
          <w:placeholder>
            <w:docPart w:val="BD5DFE4C9A5E4D00A8586FDAB8977588"/>
          </w:placeholder>
        </w:sdtPr>
        <w:sdtContent>
          <w:r w:rsidR="00DE68F8" w:rsidRPr="006D52A3">
            <w:rPr>
              <w:rFonts w:ascii="Times New Roman" w:hAnsi="Times New Roman" w:cs="Times New Roman"/>
              <w:sz w:val="24"/>
              <w:szCs w:val="24"/>
            </w:rPr>
            <w:fldChar w:fldCharType="begin"/>
          </w:r>
          <w:r w:rsidR="006C5999">
            <w:rPr>
              <w:rFonts w:ascii="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2ODkzMDY4LTUyNzktNDIyMy04MzEyLTZhYzFiMTgzNWFjMCIsIlJhbmdlTGVuZ3RoIjoyNCwiUmVmZXJlbmNlSWQiOiI1YzIxNjMxNS01YTM5LTQwNDMtOGI2Yi03MzdmNDdiMTkyMz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yMjQzNC9JRkFNUjIwMjAuMDEyNyI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IyNDM0L0lGQU1SMjAyMC4wMTI3IiwiVXJpU3RyaW5nIjoiaHR0cHM6Ly9kb2kub3JnLzEwLjIyNDM0L0lGQU1SMjAyMC4wMTI3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}</w:instrText>
          </w:r>
          <w:r w:rsidR="00DE68F8" w:rsidRPr="006D52A3">
            <w:rPr>
              <w:rFonts w:ascii="Times New Roman" w:hAnsi="Times New Roman" w:cs="Times New Roman"/>
              <w:sz w:val="24"/>
              <w:szCs w:val="24"/>
            </w:rPr>
            <w:fldChar w:fldCharType="separate"/>
          </w:r>
          <w:r w:rsidR="00EF2F8F">
            <w:rPr>
              <w:rFonts w:ascii="Times New Roman" w:hAnsi="Times New Roman" w:cs="Times New Roman"/>
              <w:sz w:val="24"/>
              <w:szCs w:val="24"/>
            </w:rPr>
            <w:t>(Uddin &amp; Gallardo, 2021)</w:t>
          </w:r>
          <w:r w:rsidR="00DE68F8" w:rsidRPr="006D52A3">
            <w:rPr>
              <w:rFonts w:ascii="Times New Roman" w:hAnsi="Times New Roman" w:cs="Times New Roman"/>
              <w:sz w:val="24"/>
              <w:szCs w:val="24"/>
            </w:rPr>
            <w:fldChar w:fldCharType="end"/>
          </w:r>
        </w:sdtContent>
      </w:sdt>
      <w:r w:rsidR="00DE68F8" w:rsidRPr="006D52A3">
        <w:rPr>
          <w:rFonts w:ascii="Times New Roman" w:hAnsi="Times New Roman" w:cs="Times New Roman"/>
          <w:sz w:val="24"/>
          <w:szCs w:val="24"/>
        </w:rPr>
        <w:t>.</w:t>
      </w:r>
    </w:p>
    <w:p w14:paraId="3BFD1789" w14:textId="77777777" w:rsidR="00531155" w:rsidRPr="006D52A3" w:rsidRDefault="00531155" w:rsidP="00531155">
      <w:pPr>
        <w:pStyle w:val="Heading2"/>
        <w:rPr>
          <w:rFonts w:eastAsia="Times New Roman" w:cs="Times New Roman"/>
          <w:szCs w:val="24"/>
        </w:rPr>
      </w:pPr>
      <w:bookmarkStart w:id="33" w:name="_Toc198046176"/>
      <w:r w:rsidRPr="006D52A3">
        <w:rPr>
          <w:rFonts w:eastAsia="Times New Roman" w:cs="Times New Roman"/>
          <w:szCs w:val="24"/>
        </w:rPr>
        <w:t>Discrete Choice Experiment Design</w:t>
      </w:r>
      <w:bookmarkEnd w:id="33"/>
    </w:p>
    <w:p w14:paraId="18EFD73A" w14:textId="77777777" w:rsidR="007D058F" w:rsidRDefault="0039164E" w:rsidP="00531155">
      <w:pPr>
        <w:spacing w:line="480" w:lineRule="auto"/>
        <w:ind w:firstLine="720"/>
        <w:rPr>
          <w:rFonts w:ascii="Times New Roman" w:eastAsia="Times New Roman" w:hAnsi="Times New Roman" w:cs="Times New Roman"/>
          <w:sz w:val="24"/>
          <w:szCs w:val="24"/>
        </w:rPr>
      </w:pPr>
      <w:bookmarkStart w:id="34" w:name="_Hlk196447701"/>
      <w:bookmarkEnd w:id="32"/>
      <w:r w:rsidRPr="006D52A3">
        <w:rPr>
          <w:rFonts w:ascii="Times New Roman" w:eastAsia="Times New Roman" w:hAnsi="Times New Roman" w:cs="Times New Roman"/>
          <w:sz w:val="24"/>
          <w:szCs w:val="24"/>
        </w:rPr>
        <w:t xml:space="preserve">The DCE </w:t>
      </w:r>
      <w:r w:rsidR="007D058F">
        <w:rPr>
          <w:rFonts w:ascii="Times New Roman" w:eastAsia="Times New Roman" w:hAnsi="Times New Roman" w:cs="Times New Roman"/>
          <w:sz w:val="24"/>
          <w:szCs w:val="24"/>
        </w:rPr>
        <w:t>included</w:t>
      </w:r>
      <w:r w:rsidR="00C459FE" w:rsidRPr="006D52A3">
        <w:rPr>
          <w:rFonts w:ascii="Times New Roman" w:eastAsia="Times New Roman" w:hAnsi="Times New Roman" w:cs="Times New Roman"/>
          <w:sz w:val="24"/>
          <w:szCs w:val="24"/>
        </w:rPr>
        <w:t xml:space="preserve"> </w:t>
      </w:r>
      <w:r w:rsidRPr="006D52A3">
        <w:rPr>
          <w:rFonts w:ascii="Times New Roman" w:eastAsia="Times New Roman" w:hAnsi="Times New Roman" w:cs="Times New Roman"/>
          <w:sz w:val="24"/>
          <w:szCs w:val="24"/>
        </w:rPr>
        <w:t>three treatments</w:t>
      </w:r>
      <w:r w:rsidR="00B10333" w:rsidRPr="006D52A3">
        <w:rPr>
          <w:rFonts w:ascii="Times New Roman" w:eastAsia="Times New Roman" w:hAnsi="Times New Roman" w:cs="Times New Roman"/>
          <w:sz w:val="24"/>
          <w:szCs w:val="24"/>
        </w:rPr>
        <w:t>:</w:t>
      </w:r>
      <w:r w:rsidRPr="006D52A3">
        <w:rPr>
          <w:rFonts w:ascii="Times New Roman" w:eastAsia="Times New Roman" w:hAnsi="Times New Roman" w:cs="Times New Roman"/>
          <w:sz w:val="24"/>
          <w:szCs w:val="24"/>
        </w:rPr>
        <w:t xml:space="preserve"> a Holiday </w:t>
      </w:r>
      <w:r w:rsidR="00A20DDA" w:rsidRPr="006D52A3">
        <w:rPr>
          <w:rFonts w:ascii="Times New Roman" w:eastAsia="Times New Roman" w:hAnsi="Times New Roman" w:cs="Times New Roman"/>
          <w:sz w:val="24"/>
          <w:szCs w:val="24"/>
        </w:rPr>
        <w:t>e</w:t>
      </w:r>
      <w:r w:rsidRPr="006D52A3">
        <w:rPr>
          <w:rFonts w:ascii="Times New Roman" w:eastAsia="Times New Roman" w:hAnsi="Times New Roman" w:cs="Times New Roman"/>
          <w:sz w:val="24"/>
          <w:szCs w:val="24"/>
        </w:rPr>
        <w:t>vent (cooking and serving guests for a holiday celebration</w:t>
      </w:r>
      <w:r w:rsidR="007D058F">
        <w:rPr>
          <w:rFonts w:ascii="Times New Roman" w:eastAsia="Times New Roman" w:hAnsi="Times New Roman" w:cs="Times New Roman"/>
          <w:sz w:val="24"/>
          <w:szCs w:val="24"/>
        </w:rPr>
        <w:t>,</w:t>
      </w:r>
      <w:r w:rsidRPr="006D52A3">
        <w:rPr>
          <w:rFonts w:ascii="Times New Roman" w:eastAsia="Times New Roman" w:hAnsi="Times New Roman" w:cs="Times New Roman"/>
          <w:sz w:val="24"/>
          <w:szCs w:val="24"/>
        </w:rPr>
        <w:t xml:space="preserve"> e.g., </w:t>
      </w:r>
      <w:r w:rsidRPr="006D52A3">
        <w:rPr>
          <w:rFonts w:ascii="Times New Roman" w:hAnsi="Times New Roman" w:cs="Times New Roman"/>
          <w:sz w:val="24"/>
          <w:szCs w:val="24"/>
        </w:rPr>
        <w:t>Thanksgiving</w:t>
      </w:r>
      <w:r w:rsidRPr="006D52A3">
        <w:rPr>
          <w:rFonts w:ascii="Times New Roman" w:eastAsia="Times New Roman" w:hAnsi="Times New Roman" w:cs="Times New Roman"/>
          <w:sz w:val="24"/>
          <w:szCs w:val="24"/>
        </w:rPr>
        <w:t>)</w:t>
      </w:r>
      <w:r w:rsidR="007D058F">
        <w:rPr>
          <w:rFonts w:ascii="Times New Roman" w:eastAsia="Times New Roman" w:hAnsi="Times New Roman" w:cs="Times New Roman"/>
          <w:sz w:val="24"/>
          <w:szCs w:val="24"/>
        </w:rPr>
        <w:t>, which</w:t>
      </w:r>
      <w:r w:rsidR="00B10333" w:rsidRPr="006D52A3">
        <w:rPr>
          <w:rFonts w:ascii="Times New Roman" w:eastAsia="Times New Roman" w:hAnsi="Times New Roman" w:cs="Times New Roman"/>
          <w:sz w:val="24"/>
          <w:szCs w:val="24"/>
        </w:rPr>
        <w:t xml:space="preserve"> account</w:t>
      </w:r>
      <w:r w:rsidR="007D058F">
        <w:rPr>
          <w:rFonts w:ascii="Times New Roman" w:eastAsia="Times New Roman" w:hAnsi="Times New Roman" w:cs="Times New Roman"/>
          <w:sz w:val="24"/>
          <w:szCs w:val="24"/>
        </w:rPr>
        <w:t>ed</w:t>
      </w:r>
      <w:r w:rsidR="00B10333" w:rsidRPr="006D52A3">
        <w:rPr>
          <w:rFonts w:ascii="Times New Roman" w:eastAsia="Times New Roman" w:hAnsi="Times New Roman" w:cs="Times New Roman"/>
          <w:sz w:val="24"/>
          <w:szCs w:val="24"/>
        </w:rPr>
        <w:t xml:space="preserve"> for 32.8% of the sample (n=803)</w:t>
      </w:r>
      <w:r w:rsidRPr="006D52A3">
        <w:rPr>
          <w:rFonts w:ascii="Times New Roman" w:eastAsia="Times New Roman" w:hAnsi="Times New Roman" w:cs="Times New Roman"/>
          <w:sz w:val="24"/>
          <w:szCs w:val="24"/>
        </w:rPr>
        <w:t xml:space="preserve">; a </w:t>
      </w:r>
      <w:r w:rsidR="00746DF8">
        <w:rPr>
          <w:rFonts w:ascii="Times New Roman" w:eastAsia="Times New Roman" w:hAnsi="Times New Roman" w:cs="Times New Roman"/>
          <w:sz w:val="24"/>
          <w:szCs w:val="24"/>
        </w:rPr>
        <w:t>Non-Holiday</w:t>
      </w:r>
      <w:r w:rsidRPr="006D52A3">
        <w:rPr>
          <w:rFonts w:ascii="Times New Roman" w:eastAsia="Times New Roman" w:hAnsi="Times New Roman" w:cs="Times New Roman"/>
          <w:sz w:val="24"/>
          <w:szCs w:val="24"/>
        </w:rPr>
        <w:t xml:space="preserve"> event</w:t>
      </w:r>
      <w:r w:rsidR="00C459FE" w:rsidRPr="006D52A3">
        <w:rPr>
          <w:rFonts w:ascii="Times New Roman" w:eastAsia="Times New Roman" w:hAnsi="Times New Roman" w:cs="Times New Roman"/>
          <w:sz w:val="24"/>
          <w:szCs w:val="24"/>
        </w:rPr>
        <w:t xml:space="preserve"> (</w:t>
      </w:r>
      <w:r w:rsidRPr="006D52A3">
        <w:rPr>
          <w:rFonts w:ascii="Times New Roman" w:eastAsia="Times New Roman" w:hAnsi="Times New Roman" w:cs="Times New Roman"/>
          <w:sz w:val="24"/>
          <w:szCs w:val="24"/>
        </w:rPr>
        <w:t xml:space="preserve">cooking and serving guests for a </w:t>
      </w:r>
      <w:r w:rsidR="0069359B" w:rsidRPr="006D52A3">
        <w:rPr>
          <w:rFonts w:ascii="Times New Roman" w:eastAsia="Times New Roman" w:hAnsi="Times New Roman" w:cs="Times New Roman"/>
          <w:sz w:val="24"/>
          <w:szCs w:val="24"/>
        </w:rPr>
        <w:t>get-together</w:t>
      </w:r>
      <w:r w:rsidR="007D058F">
        <w:rPr>
          <w:rFonts w:ascii="Times New Roman" w:eastAsia="Times New Roman" w:hAnsi="Times New Roman" w:cs="Times New Roman"/>
          <w:sz w:val="24"/>
          <w:szCs w:val="24"/>
        </w:rPr>
        <w:t>,</w:t>
      </w:r>
      <w:r w:rsidRPr="006D52A3">
        <w:rPr>
          <w:rFonts w:ascii="Times New Roman" w:eastAsia="Times New Roman" w:hAnsi="Times New Roman" w:cs="Times New Roman"/>
          <w:sz w:val="24"/>
          <w:szCs w:val="24"/>
        </w:rPr>
        <w:t xml:space="preserve"> e.g.,</w:t>
      </w:r>
      <w:r w:rsidRPr="006D52A3">
        <w:rPr>
          <w:rFonts w:ascii="Times New Roman" w:hAnsi="Times New Roman" w:cs="Times New Roman"/>
          <w:sz w:val="24"/>
          <w:szCs w:val="24"/>
        </w:rPr>
        <w:t xml:space="preserve"> a weekend dinner party</w:t>
      </w:r>
      <w:r w:rsidR="00C459FE" w:rsidRPr="006D52A3">
        <w:rPr>
          <w:rFonts w:ascii="Times New Roman" w:hAnsi="Times New Roman" w:cs="Times New Roman"/>
          <w:sz w:val="24"/>
          <w:szCs w:val="24"/>
        </w:rPr>
        <w:t>)</w:t>
      </w:r>
      <w:r w:rsidR="00B10333" w:rsidRPr="006D52A3">
        <w:rPr>
          <w:rFonts w:ascii="Times New Roman" w:eastAsia="Times New Roman" w:hAnsi="Times New Roman" w:cs="Times New Roman"/>
          <w:sz w:val="24"/>
          <w:szCs w:val="24"/>
        </w:rPr>
        <w:t xml:space="preserve"> with 33.1% of the sample (n=811)</w:t>
      </w:r>
      <w:r w:rsidR="007D058F">
        <w:rPr>
          <w:rFonts w:ascii="Times New Roman" w:eastAsia="Times New Roman" w:hAnsi="Times New Roman" w:cs="Times New Roman"/>
          <w:sz w:val="24"/>
          <w:szCs w:val="24"/>
        </w:rPr>
        <w:t>;</w:t>
      </w:r>
      <w:r w:rsidRPr="006D52A3">
        <w:rPr>
          <w:rFonts w:ascii="Times New Roman" w:eastAsia="Times New Roman" w:hAnsi="Times New Roman" w:cs="Times New Roman"/>
          <w:sz w:val="24"/>
          <w:szCs w:val="24"/>
        </w:rPr>
        <w:t xml:space="preserve"> </w:t>
      </w:r>
      <w:r w:rsidR="00B10333" w:rsidRPr="006D52A3">
        <w:rPr>
          <w:rFonts w:ascii="Times New Roman" w:eastAsia="Times New Roman" w:hAnsi="Times New Roman" w:cs="Times New Roman"/>
          <w:sz w:val="24"/>
          <w:szCs w:val="24"/>
        </w:rPr>
        <w:t xml:space="preserve">and </w:t>
      </w:r>
      <w:r w:rsidR="0069359B" w:rsidRPr="006D52A3">
        <w:rPr>
          <w:rFonts w:ascii="Times New Roman" w:eastAsia="Times New Roman" w:hAnsi="Times New Roman" w:cs="Times New Roman"/>
          <w:sz w:val="24"/>
          <w:szCs w:val="24"/>
        </w:rPr>
        <w:t>Meal-at-home</w:t>
      </w:r>
      <w:r w:rsidR="00F15C98" w:rsidRPr="006D52A3">
        <w:rPr>
          <w:rFonts w:ascii="Times New Roman" w:eastAsia="Times New Roman" w:hAnsi="Times New Roman" w:cs="Times New Roman"/>
          <w:sz w:val="24"/>
          <w:szCs w:val="24"/>
        </w:rPr>
        <w:t xml:space="preserve"> (</w:t>
      </w:r>
      <w:r w:rsidR="00B10333" w:rsidRPr="006D52A3">
        <w:rPr>
          <w:rFonts w:ascii="Times New Roman" w:eastAsia="Times New Roman" w:hAnsi="Times New Roman" w:cs="Times New Roman"/>
          <w:sz w:val="24"/>
          <w:szCs w:val="24"/>
        </w:rPr>
        <w:t>c</w:t>
      </w:r>
      <w:r w:rsidRPr="006D52A3">
        <w:rPr>
          <w:rFonts w:ascii="Times New Roman" w:eastAsia="Times New Roman" w:hAnsi="Times New Roman" w:cs="Times New Roman"/>
          <w:sz w:val="24"/>
          <w:szCs w:val="24"/>
        </w:rPr>
        <w:t>ooking and serving the immediate household members</w:t>
      </w:r>
      <w:r w:rsidR="00F15C98" w:rsidRPr="006D52A3">
        <w:rPr>
          <w:rFonts w:ascii="Times New Roman" w:eastAsia="Times New Roman" w:hAnsi="Times New Roman" w:cs="Times New Roman"/>
          <w:sz w:val="24"/>
          <w:szCs w:val="24"/>
        </w:rPr>
        <w:t>)</w:t>
      </w:r>
      <w:r w:rsidR="007D058F">
        <w:rPr>
          <w:rFonts w:ascii="Times New Roman" w:eastAsia="Times New Roman" w:hAnsi="Times New Roman" w:cs="Times New Roman"/>
          <w:sz w:val="24"/>
          <w:szCs w:val="24"/>
        </w:rPr>
        <w:t>, which</w:t>
      </w:r>
      <w:r w:rsidR="00B10333" w:rsidRPr="006D52A3">
        <w:rPr>
          <w:rFonts w:ascii="Times New Roman" w:eastAsia="Times New Roman" w:hAnsi="Times New Roman" w:cs="Times New Roman"/>
          <w:sz w:val="24"/>
          <w:szCs w:val="24"/>
        </w:rPr>
        <w:t xml:space="preserve"> account</w:t>
      </w:r>
      <w:r w:rsidR="007D058F">
        <w:rPr>
          <w:rFonts w:ascii="Times New Roman" w:eastAsia="Times New Roman" w:hAnsi="Times New Roman" w:cs="Times New Roman"/>
          <w:sz w:val="24"/>
          <w:szCs w:val="24"/>
        </w:rPr>
        <w:t>ed</w:t>
      </w:r>
      <w:r w:rsidR="00B10333" w:rsidRPr="006D52A3">
        <w:rPr>
          <w:rFonts w:ascii="Times New Roman" w:eastAsia="Times New Roman" w:hAnsi="Times New Roman" w:cs="Times New Roman"/>
          <w:sz w:val="24"/>
          <w:szCs w:val="24"/>
        </w:rPr>
        <w:t xml:space="preserve"> for the remaining 34.1% of the sample (n=832)</w:t>
      </w:r>
      <w:r w:rsidRPr="006D52A3">
        <w:rPr>
          <w:rFonts w:ascii="Times New Roman" w:eastAsia="Times New Roman" w:hAnsi="Times New Roman" w:cs="Times New Roman"/>
          <w:sz w:val="24"/>
          <w:szCs w:val="24"/>
        </w:rPr>
        <w:t xml:space="preserve">. </w:t>
      </w:r>
    </w:p>
    <w:p w14:paraId="0E651DDF" w14:textId="1D3A8079" w:rsidR="00531155" w:rsidRPr="006D52A3" w:rsidRDefault="0039164E" w:rsidP="00531155">
      <w:pPr>
        <w:spacing w:line="480" w:lineRule="auto"/>
        <w:ind w:firstLine="720"/>
        <w:rPr>
          <w:rFonts w:ascii="Times New Roman" w:eastAsia="Times New Roman" w:hAnsi="Times New Roman" w:cs="Times New Roman"/>
          <w:sz w:val="24"/>
          <w:szCs w:val="24"/>
        </w:rPr>
      </w:pPr>
      <w:r w:rsidRPr="006D52A3">
        <w:rPr>
          <w:rFonts w:ascii="Times New Roman" w:eastAsia="Times New Roman" w:hAnsi="Times New Roman" w:cs="Times New Roman"/>
          <w:sz w:val="24"/>
          <w:szCs w:val="24"/>
        </w:rPr>
        <w:t>The treatments were de</w:t>
      </w:r>
      <w:r w:rsidR="007D058F">
        <w:rPr>
          <w:rFonts w:ascii="Times New Roman" w:eastAsia="Times New Roman" w:hAnsi="Times New Roman" w:cs="Times New Roman"/>
          <w:sz w:val="24"/>
          <w:szCs w:val="24"/>
        </w:rPr>
        <w:t>signed</w:t>
      </w:r>
      <w:r w:rsidRPr="006D52A3">
        <w:rPr>
          <w:rFonts w:ascii="Times New Roman" w:eastAsia="Times New Roman" w:hAnsi="Times New Roman" w:cs="Times New Roman"/>
          <w:sz w:val="24"/>
          <w:szCs w:val="24"/>
        </w:rPr>
        <w:t xml:space="preserve"> based on </w:t>
      </w:r>
      <w:sdt>
        <w:sdtPr>
          <w:rPr>
            <w:rFonts w:ascii="Times New Roman" w:eastAsia="Times New Roman" w:hAnsi="Times New Roman" w:cs="Times New Roman"/>
            <w:sz w:val="24"/>
            <w:szCs w:val="24"/>
          </w:rPr>
          <w:alias w:val="To edit, see citavi.com/edit"/>
          <w:tag w:val="CitaviPlaceholder#6c21add7-a582-4305-bb38-6216f286ea12"/>
          <w:id w:val="855387363"/>
          <w:placeholder>
            <w:docPart w:val="08C2C3EC4B7545868F8946BE8BB2338D"/>
          </w:placeholder>
        </w:sdtPr>
        <w:sdtContent>
          <w:r w:rsidRPr="006D52A3">
            <w:rPr>
              <w:rFonts w:ascii="Times New Roman" w:eastAsia="Times New Roman" w:hAnsi="Times New Roman" w:cs="Times New Roman"/>
              <w:sz w:val="24"/>
              <w:szCs w:val="24"/>
            </w:rPr>
            <w:fldChar w:fldCharType="begin"/>
          </w:r>
          <w:r w:rsidR="003113B8" w:rsidRPr="006D52A3">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Fzc29jaWF0ZVdpdGhQbGFjZWhvbGRlclRhZyI6IkNpdGF2aVBsYWNlaG9sZGVyIzdlNGRmYTljLTE2YWYtNDQyMC04NDE1LWM0ZDc2YzVlMzFmMCIsIkVudHJpZXMiOlt7IiRpZCI6IjIiLCIkdHlwZSI6IlN3aXNzQWNhZGVtaWMuQ2l0YXZpLkNpdGF0aW9ucy5Xb3JkUGxhY2Vob2xkZXJFbnRyeSwgU3dpc3NBY2FkZW1pYy5DaXRhdmkiLCJJZCI6ImYzYzY4Yjk5LWYyYzYtNGJhMi1iNTcwLTFmNzJjOGMyMTA5MCIsIlJhbmdlTGVuZ3RoIjoxNSwiUmVmZXJlbmNlSWQiOiJkMDg5ZGQ4Mi05MTQ2LTQwMjMtOWRmNC0xMGE1ODVhMzAxYzgiLCJOb1BhciI6dHJ1ZS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MTcvQ0JPOTc4MDUxMTc1MzgzMSIsIlVyaVN0cmluZyI6Imh0dHBzOi8vZG9pLm9yZy8xMC4xMDE3L0NCTzk3ODA1MTE3NTM4MzE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}</w:instrText>
          </w:r>
          <w:r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Louviere et al.</w:t>
          </w:r>
          <w:r w:rsidRPr="006D52A3">
            <w:rPr>
              <w:rFonts w:ascii="Times New Roman" w:eastAsia="Times New Roman" w:hAnsi="Times New Roman" w:cs="Times New Roman"/>
              <w:sz w:val="24"/>
              <w:szCs w:val="24"/>
            </w:rPr>
            <w:fldChar w:fldCharType="end"/>
          </w:r>
        </w:sdtContent>
      </w:sdt>
      <w:r w:rsidRPr="006D52A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To edit, see citavi.com/edit"/>
          <w:tag w:val="CitaviPlaceholder#7e4dfa9c-16af-4420-8415-c4d76c5e31f0"/>
          <w:id w:val="1321921199"/>
          <w:placeholder>
            <w:docPart w:val="08C2C3EC4B7545868F8946BE8BB2338D"/>
          </w:placeholder>
        </w:sdtPr>
        <w:sdtContent>
          <w:r w:rsidRPr="006D52A3">
            <w:rPr>
              <w:rFonts w:ascii="Times New Roman" w:eastAsia="Times New Roman" w:hAnsi="Times New Roman" w:cs="Times New Roman"/>
              <w:sz w:val="24"/>
              <w:szCs w:val="24"/>
            </w:rPr>
            <w:fldChar w:fldCharType="begin"/>
          </w:r>
          <w:r w:rsidR="003113B8" w:rsidRPr="006D52A3">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Fzc29jaWF0ZVdpdGhQbGFjZWhvbGRlclRhZyI6IkNpdGF2aVBsYWNlaG9sZGVyIzZjMjFhZGQ3LWE1ODItNDMwNS1iYjM4LTYyMTZmMjg2ZWExMiIsIkVudHJpZXMiOlt7IiRpZCI6IjIiLCIkdHlwZSI6IlN3aXNzQWNhZGVtaWMuQ2l0YXZpLkNpdGF0aW9ucy5Xb3JkUGxhY2Vob2xkZXJFbnRyeSwgU3dpc3NBY2FkZW1pYy5DaXRhdmkiLCJJZCI6ImNmNTEzNjZiLTAwOWEtNDhiMC04ZGQ4LTM0MGNiODg0YWI1MCIsIlJhbmdlTGVuZ3RoIjo2LCJSZWZlcmVuY2VJZCI6ImQwODlkZDgyLTkxNDYtNDAyMy05ZGY0LTEwYTU4NWEzMDFj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XSwiQ2l0YXRpb25LZXlVcGRhdGVUeXBlIjowLCJDb2xsYWJvcmF0b3JzIjpbXSwiQ292ZXJQYXRoIjp7IiRpZCI6IjciLCIkdHlwZSI6IlN3aXNzQWNhZGVtaWMuQ2l0YXZpLkxpbmtlZFJlc291cmNlLCBTd2lzc0FjYWRlbWljLkNpdGF2aSIsIkxpbmtlZFJlc291cmNlVHlwZSI6MSwiVXJpU3RyaW5nIjoiTG91dmllcmUsIEhlbnNoZXIgZXQgYWwgKEVkKSAyMDAwIC0gU3RhdGVkIGNob2ljZSBtZXRob2RzLmpwZy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E3L0NCTzk3ODA1MTE3NTM4MzEiLCJVcmlTdHJpbmciOiJodHRwczovL2RvaS5vcmcvMTAuMTAxNy9DQk85NzgwNTExNzUzODMx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}</w:instrText>
          </w:r>
          <w:r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(2000)</w:t>
          </w:r>
          <w:r w:rsidRPr="006D52A3">
            <w:rPr>
              <w:rFonts w:ascii="Times New Roman" w:eastAsia="Times New Roman" w:hAnsi="Times New Roman" w:cs="Times New Roman"/>
              <w:sz w:val="24"/>
              <w:szCs w:val="24"/>
            </w:rPr>
            <w:fldChar w:fldCharType="end"/>
          </w:r>
          <w:r w:rsidRPr="006D52A3">
            <w:rPr>
              <w:rFonts w:ascii="Times New Roman" w:eastAsia="Times New Roman" w:hAnsi="Times New Roman" w:cs="Times New Roman"/>
              <w:sz w:val="24"/>
              <w:szCs w:val="24"/>
            </w:rPr>
            <w:t xml:space="preserve"> </w:t>
          </w:r>
        </w:sdtContent>
      </w:sdt>
      <w:r w:rsidRPr="006D52A3">
        <w:rPr>
          <w:rFonts w:ascii="Times New Roman" w:eastAsia="Times New Roman" w:hAnsi="Times New Roman" w:cs="Times New Roman"/>
          <w:sz w:val="24"/>
          <w:szCs w:val="24"/>
        </w:rPr>
        <w:t>ensuring they mimic real</w:t>
      </w:r>
      <w:r w:rsidR="00C51BFC">
        <w:rPr>
          <w:rFonts w:ascii="Times New Roman" w:eastAsia="Times New Roman" w:hAnsi="Times New Roman" w:cs="Times New Roman"/>
          <w:sz w:val="24"/>
          <w:szCs w:val="24"/>
        </w:rPr>
        <w:t>-</w:t>
      </w:r>
      <w:r w:rsidRPr="006D52A3">
        <w:rPr>
          <w:rFonts w:ascii="Times New Roman" w:eastAsia="Times New Roman" w:hAnsi="Times New Roman" w:cs="Times New Roman"/>
          <w:sz w:val="24"/>
          <w:szCs w:val="24"/>
        </w:rPr>
        <w:t xml:space="preserve">life situations where consumers make purchasing decisions about culinary herbs. </w:t>
      </w:r>
      <w:r w:rsidR="00B10333" w:rsidRPr="006D52A3">
        <w:rPr>
          <w:rFonts w:ascii="Times New Roman" w:eastAsia="Times New Roman" w:hAnsi="Times New Roman" w:cs="Times New Roman"/>
          <w:bCs/>
          <w:sz w:val="24"/>
          <w:szCs w:val="24"/>
        </w:rPr>
        <w:t xml:space="preserve">This division allowed for a detailed analysis of how </w:t>
      </w:r>
      <w:r w:rsidR="008E4B09" w:rsidRPr="006D52A3">
        <w:rPr>
          <w:rFonts w:ascii="Times New Roman" w:eastAsia="Times New Roman" w:hAnsi="Times New Roman" w:cs="Times New Roman"/>
          <w:bCs/>
          <w:sz w:val="24"/>
          <w:szCs w:val="24"/>
        </w:rPr>
        <w:t xml:space="preserve">different </w:t>
      </w:r>
      <w:r w:rsidR="00B10333" w:rsidRPr="006D52A3">
        <w:rPr>
          <w:rFonts w:ascii="Times New Roman" w:eastAsia="Times New Roman" w:hAnsi="Times New Roman" w:cs="Times New Roman"/>
          <w:bCs/>
          <w:sz w:val="24"/>
          <w:szCs w:val="24"/>
        </w:rPr>
        <w:t>event treatment</w:t>
      </w:r>
      <w:r w:rsidR="008E4B09" w:rsidRPr="006D52A3">
        <w:rPr>
          <w:rFonts w:ascii="Times New Roman" w:eastAsia="Times New Roman" w:hAnsi="Times New Roman" w:cs="Times New Roman"/>
          <w:bCs/>
          <w:sz w:val="24"/>
          <w:szCs w:val="24"/>
        </w:rPr>
        <w:t>s</w:t>
      </w:r>
      <w:r w:rsidR="00B10333" w:rsidRPr="006D52A3">
        <w:rPr>
          <w:rFonts w:ascii="Times New Roman" w:eastAsia="Times New Roman" w:hAnsi="Times New Roman" w:cs="Times New Roman"/>
          <w:bCs/>
          <w:sz w:val="24"/>
          <w:szCs w:val="24"/>
        </w:rPr>
        <w:t xml:space="preserve"> influence purchasing behavior for fresh herbs.</w:t>
      </w:r>
      <w:r w:rsidR="00B10333" w:rsidRPr="006D52A3">
        <w:rPr>
          <w:rFonts w:ascii="Times New Roman" w:eastAsia="Times New Roman" w:hAnsi="Times New Roman" w:cs="Times New Roman"/>
          <w:sz w:val="24"/>
          <w:szCs w:val="24"/>
        </w:rPr>
        <w:t xml:space="preserve"> </w:t>
      </w:r>
      <w:r w:rsidRPr="006D52A3">
        <w:rPr>
          <w:rFonts w:ascii="Times New Roman" w:eastAsia="Times New Roman" w:hAnsi="Times New Roman" w:cs="Times New Roman"/>
          <w:sz w:val="24"/>
          <w:szCs w:val="24"/>
        </w:rPr>
        <w:t xml:space="preserve">The participants were randomly assigned to one treatment to avoid bias </w:t>
      </w:r>
      <w:sdt>
        <w:sdtPr>
          <w:rPr>
            <w:rFonts w:ascii="Times New Roman" w:eastAsia="Times New Roman" w:hAnsi="Times New Roman" w:cs="Times New Roman"/>
            <w:sz w:val="24"/>
            <w:szCs w:val="24"/>
          </w:rPr>
          <w:alias w:val="To edit, see citavi.com/edit"/>
          <w:tag w:val="CitaviPlaceholder#798ee27b-3335-4854-9cdb-4e879f65da2e"/>
          <w:id w:val="-1779637547"/>
          <w:placeholder>
            <w:docPart w:val="08C2C3EC4B7545868F8946BE8BB2338D"/>
          </w:placeholder>
        </w:sdtPr>
        <w:sdtContent>
          <w:r w:rsidRPr="006D52A3">
            <w:rPr>
              <w:rFonts w:ascii="Times New Roman" w:eastAsia="Times New Roman" w:hAnsi="Times New Roman" w:cs="Times New Roman"/>
              <w:sz w:val="24"/>
              <w:szCs w:val="24"/>
            </w:rPr>
            <w:fldChar w:fldCharType="begin"/>
          </w:r>
          <w:r w:rsidR="003113B8" w:rsidRPr="006D52A3">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mOTM1NTVmLWE1MGItNDk0Mi04N2U4LWEwNGVjMWEzMzQ3YSIsIlJhbmdlTGVuZ3RoIjoxMiwiUmVmZXJlbmNlSWQiOiI3YWRmYjM3Mi02OWMwLTQyMzgtOGU1ZS00OWNlOTI3YzZhYj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wMDIvYmltai4xOTY4MDEwMDEyMiIsIlVyaVN0cmluZyI6Imh0dHBzOi8vZG9pLm9yZy8xMC4xMDAyL2JpbWouMTk2ODAxMDAxMjI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}</w:instrText>
          </w:r>
          <w:r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(Kish, 1968)</w:t>
          </w:r>
          <w:r w:rsidRPr="006D52A3">
            <w:rPr>
              <w:rFonts w:ascii="Times New Roman" w:eastAsia="Times New Roman" w:hAnsi="Times New Roman" w:cs="Times New Roman"/>
              <w:sz w:val="24"/>
              <w:szCs w:val="24"/>
            </w:rPr>
            <w:fldChar w:fldCharType="end"/>
          </w:r>
        </w:sdtContent>
      </w:sdt>
      <w:r w:rsidRPr="006D52A3">
        <w:rPr>
          <w:rFonts w:ascii="Times New Roman" w:eastAsia="Times New Roman" w:hAnsi="Times New Roman" w:cs="Times New Roman"/>
          <w:sz w:val="24"/>
          <w:szCs w:val="24"/>
        </w:rPr>
        <w:t xml:space="preserve"> and </w:t>
      </w:r>
      <w:r w:rsidR="00C2596B" w:rsidRPr="006D52A3">
        <w:rPr>
          <w:rFonts w:ascii="Times New Roman" w:eastAsia="Times New Roman" w:hAnsi="Times New Roman" w:cs="Times New Roman"/>
          <w:sz w:val="24"/>
          <w:szCs w:val="24"/>
        </w:rPr>
        <w:t xml:space="preserve">to </w:t>
      </w:r>
      <w:r w:rsidRPr="006D52A3">
        <w:rPr>
          <w:rFonts w:ascii="Times New Roman" w:eastAsia="Times New Roman" w:hAnsi="Times New Roman" w:cs="Times New Roman"/>
          <w:sz w:val="24"/>
          <w:szCs w:val="24"/>
        </w:rPr>
        <w:t xml:space="preserve">ensure that the findings are generalizable </w:t>
      </w:r>
      <w:sdt>
        <w:sdtPr>
          <w:rPr>
            <w:rFonts w:ascii="Times New Roman" w:eastAsia="Times New Roman" w:hAnsi="Times New Roman" w:cs="Times New Roman"/>
            <w:sz w:val="24"/>
            <w:szCs w:val="24"/>
          </w:rPr>
          <w:alias w:val="To edit, see citavi.com/edit"/>
          <w:tag w:val="CitaviPlaceholder#b2ef56f3-7811-4989-a667-5671c571bdc7"/>
          <w:id w:val="1575093951"/>
          <w:placeholder>
            <w:docPart w:val="08C2C3EC4B7545868F8946BE8BB2338D"/>
          </w:placeholder>
        </w:sdtPr>
        <w:sdtContent>
          <w:r w:rsidRPr="006D52A3">
            <w:rPr>
              <w:rFonts w:ascii="Times New Roman" w:eastAsia="Times New Roman" w:hAnsi="Times New Roman" w:cs="Times New Roman"/>
              <w:sz w:val="24"/>
              <w:szCs w:val="24"/>
            </w:rPr>
            <w:fldChar w:fldCharType="begin"/>
          </w:r>
          <w:r w:rsidR="0035407A" w:rsidRPr="006D52A3">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0ZWU1ODM2LWViOWItNDY3ZC1iZWNiLWE4MzVhMGQ4MGFlZSIsIlJhbmdlTGVuZ3RoIjoxMywiUmVmZXJlbmNlSWQiOiIzZGY0YzM2Ni1mMWVkLTQ5NGMtOTBmYy02ZTM4ZDVkZjhmYT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BzOi8vZXJpYy5lZC5nb3YvP2lkPUVKMTE4NDcwIiwiVXJpU3RyaW5nIjoiaHR0cHM6Ly9lcmljLmVkLmdvdi8/aWQ9RUoxMTg0NzA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}</w:instrText>
          </w:r>
          <w:r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(Rubin, 1974)</w:t>
          </w:r>
          <w:r w:rsidRPr="006D52A3">
            <w:rPr>
              <w:rFonts w:ascii="Times New Roman" w:eastAsia="Times New Roman" w:hAnsi="Times New Roman" w:cs="Times New Roman"/>
              <w:sz w:val="24"/>
              <w:szCs w:val="24"/>
            </w:rPr>
            <w:fldChar w:fldCharType="end"/>
          </w:r>
        </w:sdtContent>
      </w:sdt>
      <w:r w:rsidR="00B10333" w:rsidRPr="006D52A3">
        <w:rPr>
          <w:rFonts w:ascii="Times New Roman" w:eastAsia="Times New Roman" w:hAnsi="Times New Roman" w:cs="Times New Roman"/>
          <w:sz w:val="24"/>
          <w:szCs w:val="24"/>
        </w:rPr>
        <w:t xml:space="preserve"> (</w:t>
      </w:r>
      <w:r w:rsidR="005D5118" w:rsidRPr="006D52A3">
        <w:rPr>
          <w:rFonts w:ascii="Times New Roman" w:eastAsia="Times New Roman" w:hAnsi="Times New Roman" w:cs="Times New Roman"/>
          <w:sz w:val="24"/>
          <w:szCs w:val="24"/>
        </w:rPr>
        <w:t xml:space="preserve">see Appendix B to see </w:t>
      </w:r>
      <w:r w:rsidR="003D09B8">
        <w:rPr>
          <w:rFonts w:ascii="Times New Roman" w:eastAsia="Times New Roman" w:hAnsi="Times New Roman" w:cs="Times New Roman"/>
          <w:sz w:val="24"/>
          <w:szCs w:val="24"/>
        </w:rPr>
        <w:t xml:space="preserve">the </w:t>
      </w:r>
      <w:r w:rsidR="005D5118" w:rsidRPr="006D52A3">
        <w:rPr>
          <w:rFonts w:ascii="Times New Roman" w:eastAsia="Times New Roman" w:hAnsi="Times New Roman" w:cs="Times New Roman"/>
          <w:sz w:val="24"/>
          <w:szCs w:val="24"/>
        </w:rPr>
        <w:t>study scheme</w:t>
      </w:r>
      <w:r w:rsidR="00B10333" w:rsidRPr="006D52A3">
        <w:rPr>
          <w:rFonts w:ascii="Times New Roman" w:eastAsia="Times New Roman" w:hAnsi="Times New Roman" w:cs="Times New Roman"/>
          <w:sz w:val="24"/>
          <w:szCs w:val="24"/>
        </w:rPr>
        <w:t>)</w:t>
      </w:r>
      <w:r w:rsidRPr="006D52A3">
        <w:rPr>
          <w:rFonts w:ascii="Times New Roman" w:eastAsia="Times New Roman" w:hAnsi="Times New Roman" w:cs="Times New Roman"/>
          <w:sz w:val="24"/>
          <w:szCs w:val="24"/>
        </w:rPr>
        <w:t xml:space="preserve">. </w:t>
      </w:r>
    </w:p>
    <w:p w14:paraId="10852FEC" w14:textId="6D6767A8" w:rsidR="00764777" w:rsidRPr="006D52A3" w:rsidRDefault="00764777" w:rsidP="00764777">
      <w:pPr>
        <w:spacing w:line="480" w:lineRule="auto"/>
        <w:ind w:firstLine="720"/>
        <w:rPr>
          <w:rFonts w:ascii="Times New Roman" w:eastAsia="Times New Roman" w:hAnsi="Times New Roman" w:cs="Times New Roman"/>
          <w:sz w:val="24"/>
          <w:szCs w:val="24"/>
        </w:rPr>
      </w:pPr>
      <w:r w:rsidRPr="006D52A3">
        <w:rPr>
          <w:rFonts w:ascii="Times New Roman" w:eastAsia="Times New Roman" w:hAnsi="Times New Roman" w:cs="Times New Roman"/>
          <w:sz w:val="24"/>
          <w:szCs w:val="24"/>
        </w:rPr>
        <w:t>Given the number of alternatives per choice task (two alternatives and one opt-out option) and attribute levels (</w:t>
      </w:r>
      <w:r w:rsidRPr="006D52A3">
        <w:rPr>
          <w:rFonts w:ascii="Times New Roman" w:eastAsia="Times New Roman" w:hAnsi="Times New Roman" w:cs="Times New Roman"/>
          <w:b/>
          <w:bCs/>
          <w:sz w:val="24"/>
          <w:szCs w:val="24"/>
        </w:rPr>
        <w:t>Table 1</w:t>
      </w:r>
      <w:r w:rsidRPr="006D52A3">
        <w:rPr>
          <w:rFonts w:ascii="Times New Roman" w:eastAsia="Times New Roman" w:hAnsi="Times New Roman" w:cs="Times New Roman"/>
          <w:sz w:val="24"/>
          <w:szCs w:val="24"/>
        </w:rPr>
        <w:t xml:space="preserve">), the full factorial design will follow </w:t>
      </w:r>
      <w:r w:rsidR="001472A8">
        <w:rPr>
          <w:rFonts w:ascii="Times New Roman" w:eastAsia="Times New Roman" w:hAnsi="Times New Roman" w:cs="Times New Roman"/>
          <w:sz w:val="24"/>
          <w:szCs w:val="24"/>
        </w:rPr>
        <w:t>equation (1):</w:t>
      </w:r>
    </w:p>
    <w:p w14:paraId="608C330B" w14:textId="33008E7E" w:rsidR="00764777" w:rsidRPr="006D52A3" w:rsidRDefault="00764777" w:rsidP="00764777">
      <w:pPr>
        <w:spacing w:line="480" w:lineRule="auto"/>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t=</m:t>
          </m:r>
          <m:sSup>
            <m:sSupPr>
              <m:ctrlPr>
                <w:rPr>
                  <w:rFonts w:ascii="Cambria Math" w:eastAsia="Times New Roman" w:hAnsi="Cambria Math" w:cs="Times New Roman"/>
                  <w:i/>
                  <w:iCs/>
                  <w:sz w:val="24"/>
                  <w:szCs w:val="24"/>
                </w:rPr>
              </m:ctrlPr>
            </m:sSupPr>
            <m:e>
              <m:r>
                <w:rPr>
                  <w:rFonts w:ascii="Cambria Math" w:eastAsia="Times New Roman" w:hAnsi="Cambria Math" w:cs="Times New Roman"/>
                  <w:sz w:val="24"/>
                  <w:szCs w:val="24"/>
                </w:rPr>
                <m:t>L</m:t>
              </m:r>
            </m:e>
            <m:sup>
              <m:r>
                <w:rPr>
                  <w:rFonts w:ascii="Cambria Math" w:eastAsia="Times New Roman" w:hAnsi="Cambria Math" w:cs="Times New Roman"/>
                  <w:sz w:val="24"/>
                  <w:szCs w:val="24"/>
                </w:rPr>
                <m:t>J*K</m:t>
              </m:r>
            </m:sup>
          </m:sSup>
          <m:r>
            <w:rPr>
              <w:rFonts w:ascii="Cambria Math" w:eastAsia="Times New Roman" w:hAnsi="Cambria Math" w:cs="Times New Roman"/>
              <w:sz w:val="24"/>
              <w:szCs w:val="24"/>
            </w:rPr>
            <m:t xml:space="preserve">  </m:t>
          </m:r>
          <m:r>
            <m:rPr>
              <m:sty m:val="p"/>
            </m:rPr>
            <w:rPr>
              <w:rFonts w:ascii="Cambria Math" w:eastAsia="Times New Roman" w:hAnsi="Cambria Math" w:cs="Times New Roman"/>
              <w:sz w:val="24"/>
              <w:szCs w:val="24"/>
            </w:rPr>
            <m:t xml:space="preserve">           </m:t>
          </m:r>
          <m:d>
            <m:dPr>
              <m:ctrlPr>
                <w:rPr>
                  <w:rFonts w:ascii="Cambria Math" w:eastAsia="Times New Roman" w:hAnsi="Cambria Math" w:cs="Times New Roman"/>
                  <w:sz w:val="24"/>
                  <w:szCs w:val="24"/>
                </w:rPr>
              </m:ctrlPr>
            </m:dPr>
            <m:e>
              <m:r>
                <m:rPr>
                  <m:sty m:val="p"/>
                </m:rPr>
                <w:rPr>
                  <w:rFonts w:ascii="Cambria Math" w:eastAsia="Times New Roman" w:hAnsi="Cambria Math" w:cs="Times New Roman"/>
                  <w:sz w:val="24"/>
                  <w:szCs w:val="24"/>
                </w:rPr>
                <m:t>1</m:t>
              </m:r>
            </m:e>
          </m:d>
          <m:r>
            <m:rPr>
              <m:sty m:val="p"/>
            </m:rPr>
            <w:rPr>
              <w:rFonts w:ascii="Cambria Math" w:eastAsia="Times New Roman" w:hAnsi="Cambria Math" w:cs="Times New Roman"/>
              <w:sz w:val="24"/>
              <w:szCs w:val="24"/>
            </w:rPr>
            <m:t>.</m:t>
          </m:r>
        </m:oMath>
      </m:oMathPara>
    </w:p>
    <w:p w14:paraId="7D8F23AE" w14:textId="7C2FD214" w:rsidR="00764777" w:rsidRPr="006D52A3" w:rsidRDefault="001472A8" w:rsidP="00AC34F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Here,</w:t>
      </w:r>
      <w:r w:rsidR="00764777" w:rsidRPr="006D52A3">
        <w:rPr>
          <w:rFonts w:ascii="Times New Roman" w:eastAsia="Times New Roman" w:hAnsi="Times New Roman" w:cs="Times New Roman"/>
          <w:sz w:val="24"/>
          <w:szCs w:val="24"/>
        </w:rPr>
        <w:t xml:space="preserve"> </w:t>
      </w:r>
      <w:r w:rsidR="00764777" w:rsidRPr="006D52A3">
        <w:rPr>
          <w:rFonts w:ascii="Times New Roman" w:eastAsia="Times New Roman" w:hAnsi="Times New Roman" w:cs="Times New Roman"/>
          <w:i/>
          <w:iCs/>
          <w:sz w:val="24"/>
          <w:szCs w:val="24"/>
        </w:rPr>
        <w:t>t</w:t>
      </w:r>
      <w:r w:rsidR="00764777" w:rsidRPr="006D52A3">
        <w:rPr>
          <w:rFonts w:ascii="Times New Roman" w:eastAsia="Times New Roman" w:hAnsi="Times New Roman" w:cs="Times New Roman"/>
          <w:sz w:val="24"/>
          <w:szCs w:val="24"/>
        </w:rPr>
        <w:t xml:space="preserve"> is the number of potential choice tasks, </w:t>
      </w:r>
      <w:r w:rsidR="00764777" w:rsidRPr="006D52A3">
        <w:rPr>
          <w:rFonts w:ascii="Times New Roman" w:eastAsia="Times New Roman" w:hAnsi="Times New Roman" w:cs="Times New Roman"/>
          <w:i/>
          <w:iCs/>
          <w:sz w:val="24"/>
          <w:szCs w:val="24"/>
        </w:rPr>
        <w:t>L</w:t>
      </w:r>
      <w:r w:rsidR="00764777" w:rsidRPr="006D52A3">
        <w:rPr>
          <w:rFonts w:ascii="Times New Roman" w:eastAsia="Times New Roman" w:hAnsi="Times New Roman" w:cs="Times New Roman"/>
          <w:sz w:val="24"/>
          <w:szCs w:val="24"/>
        </w:rPr>
        <w:t xml:space="preserve"> </w:t>
      </w:r>
      <w:r w:rsidR="006C22CA">
        <w:rPr>
          <w:rFonts w:ascii="Times New Roman" w:eastAsia="Times New Roman" w:hAnsi="Times New Roman" w:cs="Times New Roman"/>
          <w:sz w:val="24"/>
          <w:szCs w:val="24"/>
        </w:rPr>
        <w:t>is</w:t>
      </w:r>
      <w:r w:rsidR="00764777" w:rsidRPr="006D52A3">
        <w:rPr>
          <w:rFonts w:ascii="Times New Roman" w:eastAsia="Times New Roman" w:hAnsi="Times New Roman" w:cs="Times New Roman"/>
          <w:sz w:val="24"/>
          <w:szCs w:val="24"/>
        </w:rPr>
        <w:t xml:space="preserve"> the number of attribute levels, </w:t>
      </w:r>
      <w:r w:rsidR="00764777" w:rsidRPr="006D52A3">
        <w:rPr>
          <w:rFonts w:ascii="Times New Roman" w:eastAsia="Times New Roman" w:hAnsi="Times New Roman" w:cs="Times New Roman"/>
          <w:i/>
          <w:iCs/>
          <w:sz w:val="24"/>
          <w:szCs w:val="24"/>
        </w:rPr>
        <w:t>J</w:t>
      </w:r>
      <w:r w:rsidR="00764777" w:rsidRPr="006D52A3">
        <w:rPr>
          <w:rFonts w:ascii="Times New Roman" w:eastAsia="Times New Roman" w:hAnsi="Times New Roman" w:cs="Times New Roman"/>
          <w:sz w:val="24"/>
          <w:szCs w:val="24"/>
        </w:rPr>
        <w:t xml:space="preserve"> is the number of alternatives per choice task</w:t>
      </w:r>
      <w:r w:rsidR="006C22CA">
        <w:rPr>
          <w:rFonts w:ascii="Times New Roman" w:eastAsia="Times New Roman" w:hAnsi="Times New Roman" w:cs="Times New Roman"/>
          <w:sz w:val="24"/>
          <w:szCs w:val="24"/>
        </w:rPr>
        <w:t>,</w:t>
      </w:r>
      <w:r w:rsidR="00764777" w:rsidRPr="006D52A3">
        <w:rPr>
          <w:rFonts w:ascii="Times New Roman" w:eastAsia="Times New Roman" w:hAnsi="Times New Roman" w:cs="Times New Roman"/>
          <w:sz w:val="24"/>
          <w:szCs w:val="24"/>
        </w:rPr>
        <w:t xml:space="preserve"> and </w:t>
      </w:r>
      <w:r w:rsidR="00764777" w:rsidRPr="006D52A3">
        <w:rPr>
          <w:rFonts w:ascii="Times New Roman" w:eastAsia="Times New Roman" w:hAnsi="Times New Roman" w:cs="Times New Roman"/>
          <w:i/>
          <w:iCs/>
          <w:sz w:val="24"/>
          <w:szCs w:val="24"/>
        </w:rPr>
        <w:t>K</w:t>
      </w:r>
      <w:r w:rsidR="00764777" w:rsidRPr="006D52A3">
        <w:rPr>
          <w:rFonts w:ascii="Times New Roman" w:eastAsia="Times New Roman" w:hAnsi="Times New Roman" w:cs="Times New Roman"/>
          <w:sz w:val="24"/>
          <w:szCs w:val="24"/>
        </w:rPr>
        <w:t xml:space="preserve"> represents the number of attributes </w:t>
      </w:r>
      <w:sdt>
        <w:sdtPr>
          <w:rPr>
            <w:rFonts w:ascii="Times New Roman" w:eastAsia="Times New Roman" w:hAnsi="Times New Roman" w:cs="Times New Roman"/>
            <w:sz w:val="24"/>
            <w:szCs w:val="24"/>
          </w:rPr>
          <w:alias w:val="To edit, see citavi.com/edit"/>
          <w:tag w:val="CitaviPlaceholder#4f979a70-2602-41d5-ba57-c14b971ab3a0"/>
          <w:id w:val="1294328358"/>
          <w:placeholder>
            <w:docPart w:val="BD536328F0ED49A087086DF753B6C5FE"/>
          </w:placeholder>
        </w:sdtPr>
        <w:sdtContent>
          <w:r w:rsidR="00764777" w:rsidRPr="006D52A3">
            <w:rPr>
              <w:rFonts w:ascii="Times New Roman" w:eastAsia="Times New Roman" w:hAnsi="Times New Roman" w:cs="Times New Roman"/>
              <w:sz w:val="24"/>
              <w:szCs w:val="24"/>
            </w:rPr>
            <w:fldChar w:fldCharType="begin"/>
          </w:r>
          <w:r w:rsidR="003113B8" w:rsidRPr="006D52A3">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3Yzg3NTBlLTBjOGUtNDliMC04ZTVjLThhYzk0OWUwNzg0YyIsIlJhbmdlTGVuZ3RoIjoyMSwiUmVmZXJlbmNlSWQiOiIyYmFkNDE0NS05ZmQ1LTRhNzItYjg4Yy0wMmFlZWQ3YmYxNj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E3L0NCTzk3ODEzMTYxMzYyMzIiLCJFZGl0b3JzIjpbXSwiRXZhbHVhdGlvbkNvbXBsZXhpdHkiOjAsIkV2YWx1YXRpb25Tb3VyY2VUZXh0Rm9ybWF0IjowLCJHcm91cHMiOltdLCJIYXNMYWJlbDEiOmZhbHNlLCJIYXNMYWJlbDIiOmZhbHNlLCJJc2JuIjoiOTc4MTEwNzA5MjY0OCI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MTcvQ0JPOTc4MTMxNjEzNjIzMiIsIlVyaVN0cmluZyI6Imh0dHBzOi8vZG9pLm9yZy8xMC4xMDE3L0NCTzk3ODEzMTYxMzYyMzI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}</w:instrText>
          </w:r>
          <w:r w:rsidR="00764777"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(Hensher et al., 2015; Louviere et al., 2000)</w:t>
          </w:r>
          <w:r w:rsidR="00764777" w:rsidRPr="006D52A3">
            <w:rPr>
              <w:rFonts w:ascii="Times New Roman" w:eastAsia="Times New Roman" w:hAnsi="Times New Roman" w:cs="Times New Roman"/>
              <w:sz w:val="24"/>
              <w:szCs w:val="24"/>
            </w:rPr>
            <w:fldChar w:fldCharType="end"/>
          </w:r>
        </w:sdtContent>
      </w:sdt>
      <w:r w:rsidR="00764777" w:rsidRPr="006D52A3">
        <w:rPr>
          <w:rFonts w:ascii="Times New Roman" w:eastAsia="Times New Roman" w:hAnsi="Times New Roman" w:cs="Times New Roman"/>
          <w:sz w:val="24"/>
          <w:szCs w:val="24"/>
        </w:rPr>
        <w:t>. Following the formula (3</w:t>
      </w:r>
      <w:r w:rsidR="00764777" w:rsidRPr="006D52A3">
        <w:rPr>
          <w:rFonts w:ascii="Times New Roman" w:eastAsia="Times New Roman" w:hAnsi="Times New Roman" w:cs="Times New Roman"/>
          <w:sz w:val="24"/>
          <w:szCs w:val="24"/>
          <w:vertAlign w:val="superscript"/>
        </w:rPr>
        <w:t>2*3</w:t>
      </w:r>
      <w:r w:rsidR="00764777" w:rsidRPr="006D52A3">
        <w:rPr>
          <w:rFonts w:ascii="Times New Roman" w:eastAsia="Times New Roman" w:hAnsi="Times New Roman" w:cs="Times New Roman"/>
          <w:sz w:val="24"/>
          <w:szCs w:val="24"/>
        </w:rPr>
        <w:t xml:space="preserve">) there are 59,049 potential combinations of herb attributes. </w:t>
      </w:r>
    </w:p>
    <w:p w14:paraId="2E1DC0D3" w14:textId="77777777" w:rsidR="007D058F" w:rsidRDefault="0026637E" w:rsidP="00531155">
      <w:pPr>
        <w:spacing w:line="480" w:lineRule="auto"/>
        <w:ind w:firstLine="720"/>
        <w:rPr>
          <w:rFonts w:ascii="Times New Roman" w:eastAsia="Times New Roman" w:hAnsi="Times New Roman" w:cs="Times New Roman"/>
          <w:sz w:val="24"/>
          <w:szCs w:val="24"/>
        </w:rPr>
      </w:pPr>
      <w:r w:rsidRPr="006D52A3">
        <w:rPr>
          <w:rFonts w:ascii="Times New Roman" w:eastAsia="Times New Roman" w:hAnsi="Times New Roman" w:cs="Times New Roman"/>
          <w:sz w:val="24"/>
          <w:szCs w:val="24"/>
        </w:rPr>
        <w:t>G</w:t>
      </w:r>
      <w:r w:rsidR="00531155" w:rsidRPr="006D52A3">
        <w:rPr>
          <w:rFonts w:ascii="Times New Roman" w:eastAsia="Times New Roman" w:hAnsi="Times New Roman" w:cs="Times New Roman"/>
          <w:sz w:val="24"/>
          <w:szCs w:val="24"/>
        </w:rPr>
        <w:t xml:space="preserve">iven that participant fatigue often occurs at a maximum of 20 tasks </w:t>
      </w:r>
      <w:sdt>
        <w:sdtPr>
          <w:rPr>
            <w:rFonts w:ascii="Times New Roman" w:eastAsia="Times New Roman" w:hAnsi="Times New Roman" w:cs="Times New Roman"/>
            <w:sz w:val="24"/>
            <w:szCs w:val="24"/>
          </w:rPr>
          <w:alias w:val="To edit, see citavi.com/edit"/>
          <w:tag w:val="CitaviPlaceholder#c5282b6c-1be3-409e-9eb5-61bbf3446323"/>
          <w:id w:val="1145008881"/>
          <w:placeholder>
            <w:docPart w:val="CF42D6BF961446A9AC6B7CA31C3DCC8F"/>
          </w:placeholder>
        </w:sdtPr>
        <w:sdtContent>
          <w:r w:rsidR="00531155" w:rsidRPr="006D52A3">
            <w:rPr>
              <w:rFonts w:ascii="Times New Roman" w:eastAsia="Times New Roman" w:hAnsi="Times New Roman" w:cs="Times New Roman"/>
              <w:sz w:val="24"/>
              <w:szCs w:val="24"/>
            </w:rPr>
            <w:fldChar w:fldCharType="begin"/>
          </w:r>
          <w:r w:rsidR="0035407A" w:rsidRPr="006D52A3">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xMjIyMmExLTgzMDItNDdjYi1iOGExLTE5NzUzYTI3ZDdkYSIsIlJhbmdlTGVuZ3RoIjoyMiwiUmVmZXJlbmNlSWQiOiJlOWQzY2Y4NC1kYTIzLTQ5NmEtYmQ2My0zOWUxNjczNWJlZW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mh0dHBzOi8vc2F3dG9vdGhzb2Z0d2FyZS5jb20vcmVzb3VyY2VzL3RlY2huaWNhbC1wYXBlcnMvaG93LW1hbnktcXVlc3Rpb25zLXNob3VsZC15b3UtYXNrLWluLWNob2ljZS1iYXNlZC1jb25qb2ludC1zdHVkaWVzIiwiVXJpU3RyaW5nIjoiaHR0cHM6Ly9zYXd0b290aHNvZnR3YXJlLmNvbS9yZXNvdXJjZXMvdGVjaG5pY2FsLXBhcGVycy9ob3ctbWFueS1xdWVzdGlvbnMtc2hvdWxkLXlvdS1hc2staW4tY2hvaWNlLWJhc2VkLWNvbmpvaW50LXN0dWRpZXM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}</w:instrText>
          </w:r>
          <w:r w:rsidR="00531155"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(Johnson &amp; Orme, 1996)</w:t>
          </w:r>
          <w:r w:rsidR="00531155" w:rsidRPr="006D52A3">
            <w:rPr>
              <w:rFonts w:ascii="Times New Roman" w:eastAsia="Times New Roman" w:hAnsi="Times New Roman" w:cs="Times New Roman"/>
              <w:sz w:val="24"/>
              <w:szCs w:val="24"/>
            </w:rPr>
            <w:fldChar w:fldCharType="end"/>
          </w:r>
        </w:sdtContent>
      </w:sdt>
      <w:r w:rsidR="00531155" w:rsidRPr="006D52A3">
        <w:rPr>
          <w:rFonts w:ascii="Times New Roman" w:eastAsia="Times New Roman" w:hAnsi="Times New Roman" w:cs="Times New Roman"/>
          <w:sz w:val="24"/>
          <w:szCs w:val="24"/>
        </w:rPr>
        <w:t xml:space="preserve">, a D-efficient design was used through JMP software (Pro 17; Cary, NC) to reduce the number of choice options. A total of eleven scenarios were generated with a D-efficiency of 87.7%. D-efficiency is a measure of the statistical efficiency of a design </w:t>
      </w:r>
      <w:sdt>
        <w:sdtPr>
          <w:rPr>
            <w:rFonts w:ascii="Times New Roman" w:eastAsia="Times New Roman" w:hAnsi="Times New Roman" w:cs="Times New Roman"/>
            <w:sz w:val="24"/>
            <w:szCs w:val="24"/>
          </w:rPr>
          <w:alias w:val="To edit, see citavi.com/edit"/>
          <w:tag w:val="CitaviPlaceholder#3bd659e3-7c2e-4968-829c-229ff8b1ad4b"/>
          <w:id w:val="-424427421"/>
          <w:placeholder>
            <w:docPart w:val="CF42D6BF961446A9AC6B7CA31C3DCC8F"/>
          </w:placeholder>
        </w:sdtPr>
        <w:sdtContent>
          <w:r w:rsidR="00531155" w:rsidRPr="006D52A3">
            <w:rPr>
              <w:rFonts w:ascii="Times New Roman" w:eastAsia="Times New Roman" w:hAnsi="Times New Roman" w:cs="Times New Roman"/>
              <w:sz w:val="24"/>
              <w:szCs w:val="24"/>
            </w:rPr>
            <w:fldChar w:fldCharType="begin"/>
          </w:r>
          <w:r w:rsidR="0035407A" w:rsidRPr="006D52A3">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3ZmJkMzU0LWExMWQtNGY0ZS05Mjk3LWVlM2Q1M2QwMzQ5YiIsIlJhbmdlTGVuZ3RoIjoxNSwiUmVmZXJlbmNlSWQiOiJkNzBlMGYwOS0wYWVmLTQzZTEtYmI3My01ZGI2MTk4M2ZhMD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JodHRwczovL3d3dy5yZXNlYXJjaGdhdGUubmV0L3B1YmxpY2F0aW9uLzIzOTU2MDM4OV9NYXJrZXRpbmdfUmVzZWFyY2hfTWV0aG9kc19pbl9TQVNfRXhwZXJpbWVudGFsX0Rlc2lnbl9DaG9pY2VfQ29uam9pbnRfYW5kX0dyYXBoaWNhbF9UZWNobmlxdWVzIiwiVXJpU3RyaW5nIjoiaHR0cHM6Ly93d3cucmVzZWFyY2hnYXRlLm5ldC9wdWJsaWNhdGlvbi8yMzk1NjAzODlfTWFya2V0aW5nX1Jlc2VhcmNoX01ldGhvZHNfaW5fU0FTX0V4cGVyaW1lbnRhbF9EZXNpZ25fQ2hvaWNlX0NvbmpvaW50X2FuZF9HcmFwaGljYWxfVGVjaG5pcXVlc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}</w:instrText>
          </w:r>
          <w:r w:rsidR="00531155"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(Kuhfeld, 2009)</w:t>
          </w:r>
          <w:r w:rsidR="00531155" w:rsidRPr="006D52A3">
            <w:rPr>
              <w:rFonts w:ascii="Times New Roman" w:eastAsia="Times New Roman" w:hAnsi="Times New Roman" w:cs="Times New Roman"/>
              <w:sz w:val="24"/>
              <w:szCs w:val="24"/>
            </w:rPr>
            <w:fldChar w:fldCharType="end"/>
          </w:r>
        </w:sdtContent>
      </w:sdt>
      <w:r w:rsidR="00531155" w:rsidRPr="006D52A3">
        <w:rPr>
          <w:rFonts w:ascii="Times New Roman" w:eastAsia="Times New Roman" w:hAnsi="Times New Roman" w:cs="Times New Roman"/>
          <w:sz w:val="24"/>
          <w:szCs w:val="24"/>
        </w:rPr>
        <w:t>.</w:t>
      </w:r>
      <w:r w:rsidR="00531155" w:rsidRPr="006D52A3" w:rsidDel="0068751C">
        <w:rPr>
          <w:rFonts w:ascii="Times New Roman" w:eastAsia="Times New Roman" w:hAnsi="Times New Roman" w:cs="Times New Roman"/>
          <w:sz w:val="24"/>
          <w:szCs w:val="24"/>
        </w:rPr>
        <w:t xml:space="preserve"> </w:t>
      </w:r>
      <w:r w:rsidR="00531155" w:rsidRPr="006D52A3">
        <w:rPr>
          <w:rFonts w:ascii="Times New Roman" w:eastAsia="Times New Roman" w:hAnsi="Times New Roman" w:cs="Times New Roman"/>
          <w:sz w:val="24"/>
          <w:szCs w:val="24"/>
        </w:rPr>
        <w:t xml:space="preserve">It can be interpreted as the ratio between the efficiency of the chosen design and the efficiency of the optimal design </w:t>
      </w:r>
      <w:sdt>
        <w:sdtPr>
          <w:rPr>
            <w:rFonts w:ascii="Times New Roman" w:eastAsia="Times New Roman" w:hAnsi="Times New Roman" w:cs="Times New Roman"/>
            <w:sz w:val="24"/>
            <w:szCs w:val="24"/>
          </w:rPr>
          <w:alias w:val="To edit, see citavi.com/edit"/>
          <w:tag w:val="CitaviPlaceholder#c05f7f4b-2687-4595-9dde-ff4cad874270"/>
          <w:id w:val="4341043"/>
          <w:placeholder>
            <w:docPart w:val="CF42D6BF961446A9AC6B7CA31C3DCC8F"/>
          </w:placeholder>
        </w:sdtPr>
        <w:sdtContent>
          <w:r w:rsidR="00531155" w:rsidRPr="006D52A3">
            <w:rPr>
              <w:rFonts w:ascii="Times New Roman" w:eastAsia="Times New Roman" w:hAnsi="Times New Roman" w:cs="Times New Roman"/>
              <w:sz w:val="24"/>
              <w:szCs w:val="24"/>
            </w:rPr>
            <w:fldChar w:fldCharType="begin"/>
          </w:r>
          <w:r w:rsidR="006C5999">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BmNWIyMzYwLWIwM2UtNGFmYy05MDliLTA0ZWJiNzRmMzBhZiIsIlJhbmdlTGVuZ3RoIjoyMiwiUmVmZXJlbmNlSWQiOiI1Mzk5M2Q3Yy1kMmQ2LTRmMmEtODI5Zi02MTU5Y2JhOWQwNG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Tc3LzAwMjIyNDM3OTYwMzMwMDMwNSIsIlVyaVN0cmluZyI6Imh0dHBzOi8vZG9pLm9yZy8xMC4xMTc3LzAwMjIyNDM3OTYwMzMwMDMwNS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}</w:instrText>
          </w:r>
          <w:r w:rsidR="00531155"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(Huber &amp; Zwerina, 1996; Kuhfeld, 2009)</w:t>
          </w:r>
          <w:r w:rsidR="00531155" w:rsidRPr="006D52A3">
            <w:rPr>
              <w:rFonts w:ascii="Times New Roman" w:eastAsia="Times New Roman" w:hAnsi="Times New Roman" w:cs="Times New Roman"/>
              <w:sz w:val="24"/>
              <w:szCs w:val="24"/>
            </w:rPr>
            <w:fldChar w:fldCharType="end"/>
          </w:r>
        </w:sdtContent>
      </w:sdt>
      <w:r w:rsidR="00531155" w:rsidRPr="006D52A3">
        <w:rPr>
          <w:rFonts w:ascii="Times New Roman" w:eastAsia="Times New Roman" w:hAnsi="Times New Roman" w:cs="Times New Roman"/>
          <w:sz w:val="24"/>
          <w:szCs w:val="24"/>
        </w:rPr>
        <w:t xml:space="preserve"> where an acceptable cut-off level is typically around 70% </w:t>
      </w:r>
      <w:sdt>
        <w:sdtPr>
          <w:rPr>
            <w:rFonts w:ascii="Times New Roman" w:eastAsia="Times New Roman" w:hAnsi="Times New Roman" w:cs="Times New Roman"/>
            <w:sz w:val="24"/>
            <w:szCs w:val="24"/>
          </w:rPr>
          <w:alias w:val="To edit, see citavi.com/edit"/>
          <w:tag w:val="CitaviPlaceholder#35358c79-e703-451f-ba49-fbb34bcb9e55"/>
          <w:id w:val="461245541"/>
          <w:placeholder>
            <w:docPart w:val="CF42D6BF961446A9AC6B7CA31C3DCC8F"/>
          </w:placeholder>
        </w:sdtPr>
        <w:sdtContent>
          <w:r w:rsidR="00531155" w:rsidRPr="006D52A3">
            <w:rPr>
              <w:rFonts w:ascii="Times New Roman" w:eastAsia="Times New Roman" w:hAnsi="Times New Roman" w:cs="Times New Roman"/>
              <w:sz w:val="24"/>
              <w:szCs w:val="24"/>
            </w:rPr>
            <w:fldChar w:fldCharType="begin"/>
          </w:r>
          <w:r w:rsidR="0035407A" w:rsidRPr="006D52A3">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kNzNiYzQ3LWRjNjYtNDVjNy1hMzkwLTIwNDIwODBlMDViYyIsIlJhbmdlU3RhcnQiOjE0LCJSYW5nZUxlbmd0aCI6MjQsIlJlZmVyZW5jZUlkIjoiZDA4OWRkODItOTE0Ni00MDIzLTlkZjQtMTBhNTg1YTMwMWM4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dLCJDaXRhdGlvbktleVVwZGF0ZVR5cGUiOjAsIkNvbGxhYm9yYXRvcnMiOltdLCJDb3ZlclBhdGgiOnsiJGlkIjoiNyIsIiR0eXBlIjoiU3dpc3NBY2FkZW1pYy5DaXRhdmkuTGlua2VkUmVzb3VyY2UsIFN3aXNzQWNhZGVtaWMuQ2l0YXZpIiwiTGlua2VkUmVzb3VyY2VUeXBlIjoxLCJVcmlTdHJpbmciOiJMb3V2aWVyZSwgSGVuc2hlciBldCBhbCAoRWQpIDIwMDAgLSBTdGF0ZWQgY2hvaWNlIG1ldGhvZHMuanBn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MTcvQ0JPOTc4MDUxMTc1MzgzMSIsIlVyaVN0cmluZyI6Imh0dHBzOi8vZG9pLm9yZy8xMC4xMDE3L0NCTzk3ODA1MTE3NTM4MzE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}</w:instrText>
          </w:r>
          <w:r w:rsidR="00531155"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(Kuhfeld, 2009; Louviere et al., 2000)</w:t>
          </w:r>
          <w:r w:rsidR="00531155" w:rsidRPr="006D52A3">
            <w:rPr>
              <w:rFonts w:ascii="Times New Roman" w:eastAsia="Times New Roman" w:hAnsi="Times New Roman" w:cs="Times New Roman"/>
              <w:sz w:val="24"/>
              <w:szCs w:val="24"/>
            </w:rPr>
            <w:fldChar w:fldCharType="end"/>
          </w:r>
        </w:sdtContent>
      </w:sdt>
      <w:r w:rsidR="00531155" w:rsidRPr="006D52A3">
        <w:rPr>
          <w:rFonts w:ascii="Times New Roman" w:eastAsia="Times New Roman" w:hAnsi="Times New Roman" w:cs="Times New Roman"/>
          <w:sz w:val="24"/>
          <w:szCs w:val="24"/>
        </w:rPr>
        <w:t xml:space="preserve">. </w:t>
      </w:r>
    </w:p>
    <w:p w14:paraId="49535D7A" w14:textId="685F611F" w:rsidR="00531155" w:rsidRPr="006D52A3" w:rsidRDefault="00531155" w:rsidP="00531155">
      <w:pPr>
        <w:spacing w:line="480" w:lineRule="auto"/>
        <w:ind w:firstLine="720"/>
        <w:rPr>
          <w:rFonts w:ascii="Times New Roman" w:eastAsia="Times New Roman" w:hAnsi="Times New Roman" w:cs="Times New Roman"/>
          <w:sz w:val="24"/>
          <w:szCs w:val="24"/>
        </w:rPr>
      </w:pPr>
      <w:r w:rsidRPr="006D52A3">
        <w:rPr>
          <w:rFonts w:ascii="Times New Roman" w:eastAsia="Times New Roman" w:hAnsi="Times New Roman" w:cs="Times New Roman"/>
          <w:sz w:val="24"/>
          <w:szCs w:val="24"/>
        </w:rPr>
        <w:t xml:space="preserve">Consequently, each treatment consisted of eleven scenarios, meaning each person made eleven choices within the event treatment. The treatments and attributes were defined prior to the DCE scenarios. Thus, participants all started the DCE with the same information in terms of definitions and necessary knowledge of the attributes described in the scenarios. All study procedures and protocols were approved by the university’s institutional review board (IRB-23-07410-XM). </w:t>
      </w:r>
    </w:p>
    <w:p w14:paraId="3B9B2B0A" w14:textId="77777777" w:rsidR="005D5118" w:rsidRPr="006D52A3" w:rsidRDefault="005D5118" w:rsidP="006D52A3">
      <w:pPr>
        <w:pStyle w:val="Heading2"/>
        <w:rPr>
          <w:rFonts w:eastAsia="Times New Roman" w:cs="Times New Roman"/>
          <w:bCs/>
          <w:szCs w:val="24"/>
        </w:rPr>
      </w:pPr>
      <w:bookmarkStart w:id="35" w:name="_Toc198046177"/>
      <w:r w:rsidRPr="006D52A3">
        <w:rPr>
          <w:rFonts w:eastAsia="Times New Roman" w:cs="Times New Roman"/>
          <w:bCs/>
          <w:szCs w:val="24"/>
        </w:rPr>
        <w:t>Survey Instrument</w:t>
      </w:r>
      <w:bookmarkEnd w:id="35"/>
    </w:p>
    <w:p w14:paraId="01C5733D" w14:textId="11AF5BAF" w:rsidR="005D5118" w:rsidRPr="006D52A3" w:rsidRDefault="005D5118" w:rsidP="005D5118">
      <w:pPr>
        <w:spacing w:line="480" w:lineRule="auto"/>
        <w:ind w:firstLine="720"/>
        <w:rPr>
          <w:rFonts w:ascii="Times New Roman" w:eastAsia="Times New Roman" w:hAnsi="Times New Roman" w:cs="Times New Roman"/>
          <w:sz w:val="24"/>
          <w:szCs w:val="24"/>
        </w:rPr>
      </w:pPr>
      <w:r w:rsidRPr="006D52A3">
        <w:rPr>
          <w:rFonts w:ascii="Times New Roman" w:eastAsia="Times New Roman" w:hAnsi="Times New Roman" w:cs="Times New Roman"/>
          <w:sz w:val="24"/>
          <w:szCs w:val="24"/>
        </w:rPr>
        <w:t xml:space="preserve">The research was conducted using an online survey platform (Qualtrics XM; Provo, UT). The survey was launched in two rounds, six months apart (May and November 2023) to determine the seasonality effect on choice. Previous research shows that season impacts purchasing behavior for fresh produce </w:t>
      </w:r>
      <w:sdt>
        <w:sdtPr>
          <w:rPr>
            <w:rFonts w:ascii="Times New Roman" w:eastAsia="Times New Roman" w:hAnsi="Times New Roman" w:cs="Times New Roman"/>
            <w:sz w:val="24"/>
            <w:szCs w:val="24"/>
          </w:rPr>
          <w:alias w:val="To edit, see citavi.com/edit"/>
          <w:tag w:val="CitaviPlaceholder#ff4386f9-b41f-40c9-bed4-dd2818e0ed6a"/>
          <w:id w:val="1390994427"/>
          <w:placeholder>
            <w:docPart w:val="DefaultPlaceholder_-1854013440"/>
          </w:placeholder>
        </w:sdtPr>
        <w:sdtContent>
          <w:r w:rsidRPr="006D52A3">
            <w:rPr>
              <w:rFonts w:ascii="Times New Roman" w:eastAsia="Times New Roman" w:hAnsi="Times New Roman" w:cs="Times New Roman"/>
              <w:sz w:val="24"/>
              <w:szCs w:val="24"/>
            </w:rPr>
            <w:fldChar w:fldCharType="begin"/>
          </w:r>
          <w:r w:rsidR="006C5999">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NkYzYzMmU2LWQ0MzgtNDM4My05MWQ3LTE1YmQ3ZjA2M2I0NiIsIlJhbmdlTGVuZ3RoIjoxOSwiUmVmZXJlbmNlSWQiOiI1NDc3NDJlMi1kZmZhLTRiM2MtYWM4ZC0zMjg3OGVjMTYxM2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MTcvUzEwNzQwNzA4MDAwMDI1NTg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E3L1MxMDc0MDcwODAwMDAyNTU4IiwiVXJpU3RyaW5nIjoiaHR0cHM6Ly9kb2kub3JnLzEwLjEwMTcvUzEwNzQwNzA4MDAwMDI1NTg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}</w:instrText>
          </w:r>
          <w:r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(Bond et al., 2009)</w:t>
          </w:r>
          <w:r w:rsidRPr="006D52A3">
            <w:rPr>
              <w:rFonts w:ascii="Times New Roman" w:eastAsia="Times New Roman" w:hAnsi="Times New Roman" w:cs="Times New Roman"/>
              <w:sz w:val="24"/>
              <w:szCs w:val="24"/>
            </w:rPr>
            <w:fldChar w:fldCharType="end"/>
          </w:r>
        </w:sdtContent>
      </w:sdt>
      <w:r w:rsidRPr="006D52A3">
        <w:rPr>
          <w:rFonts w:ascii="Times New Roman" w:eastAsia="Times New Roman" w:hAnsi="Times New Roman" w:cs="Times New Roman"/>
          <w:sz w:val="24"/>
          <w:szCs w:val="24"/>
        </w:rPr>
        <w:t xml:space="preserve">, beef products </w:t>
      </w:r>
      <w:sdt>
        <w:sdtPr>
          <w:rPr>
            <w:rFonts w:ascii="Times New Roman" w:eastAsia="Times New Roman" w:hAnsi="Times New Roman" w:cs="Times New Roman"/>
            <w:sz w:val="24"/>
            <w:szCs w:val="24"/>
          </w:rPr>
          <w:alias w:val="To edit, see citavi.com/edit"/>
          <w:tag w:val="CitaviPlaceholder#e0c3a313-0c3a-4e22-866a-88843c58cf4d"/>
          <w:id w:val="1010576356"/>
          <w:placeholder>
            <w:docPart w:val="DefaultPlaceholder_-1854013440"/>
          </w:placeholder>
        </w:sdtPr>
        <w:sdtContent>
          <w:r w:rsidRPr="006D52A3">
            <w:rPr>
              <w:rFonts w:ascii="Times New Roman" w:eastAsia="Times New Roman" w:hAnsi="Times New Roman" w:cs="Times New Roman"/>
              <w:sz w:val="24"/>
              <w:szCs w:val="24"/>
            </w:rPr>
            <w:fldChar w:fldCharType="begin"/>
          </w:r>
          <w:r w:rsidR="006C5999">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4ZTc4YmYyLWU5MmYtNGVjYi1hM2ZkLTJjNmE4NDFhZDVkZiIsIlJhbmdlTGVuZ3RoIjoyNCwiUmVmZXJlbmNlSWQiOiI4YTdhYzNhMC1mOGI4LTQ2ZmYtOWJmZC0yNmFlZmU3MjY4Nz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}</w:instrText>
          </w:r>
          <w:r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(Ardeshiri et al., 2019)</w:t>
          </w:r>
          <w:r w:rsidRPr="006D52A3">
            <w:rPr>
              <w:rFonts w:ascii="Times New Roman" w:eastAsia="Times New Roman" w:hAnsi="Times New Roman" w:cs="Times New Roman"/>
              <w:sz w:val="24"/>
              <w:szCs w:val="24"/>
            </w:rPr>
            <w:fldChar w:fldCharType="end"/>
          </w:r>
        </w:sdtContent>
      </w:sdt>
      <w:r w:rsidRPr="006D52A3">
        <w:rPr>
          <w:rFonts w:ascii="Times New Roman" w:eastAsia="Times New Roman" w:hAnsi="Times New Roman" w:cs="Times New Roman"/>
          <w:sz w:val="24"/>
          <w:szCs w:val="24"/>
        </w:rPr>
        <w:t xml:space="preserve">, and sweet products like chocolate and ice cream </w:t>
      </w:r>
      <w:sdt>
        <w:sdtPr>
          <w:rPr>
            <w:rFonts w:ascii="Times New Roman" w:eastAsia="Times New Roman" w:hAnsi="Times New Roman" w:cs="Times New Roman"/>
            <w:sz w:val="24"/>
            <w:szCs w:val="24"/>
          </w:rPr>
          <w:alias w:val="To edit, see citavi.com/edit"/>
          <w:tag w:val="CitaviPlaceholder#d92c0911-5912-4b5d-8efd-eb7329a04f13"/>
          <w:id w:val="-180438724"/>
          <w:placeholder>
            <w:docPart w:val="DefaultPlaceholder_-1854013440"/>
          </w:placeholder>
        </w:sdtPr>
        <w:sdtContent>
          <w:r w:rsidRPr="006D52A3">
            <w:rPr>
              <w:rFonts w:ascii="Times New Roman" w:eastAsia="Times New Roman" w:hAnsi="Times New Roman" w:cs="Times New Roman"/>
              <w:sz w:val="24"/>
              <w:szCs w:val="24"/>
            </w:rPr>
            <w:fldChar w:fldCharType="begin"/>
          </w:r>
          <w:r w:rsidRPr="006D52A3">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4Y2E4ZGFlLTIyM2UtNGRjYi05NTM1LTQ2ZjQzZTIwNDkyMCIsIlJhbmdlTGVuZ3RoIjoyNywiUmVmZXJlbmNlSWQiOiIzNjQzNzk2Ni1jNzZiLTRlNTAtOTY1Yi0zNWU3ZmFmZWJiZD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xMTEvai4xNzQ1LTQ1OVguMjAwOC4wMDE5NS54IiwiVXJpU3RyaW5nIjoiaHR0cHM6Ly9kb2kub3JnLzEwLjExMTEvai4xNzQ1LTQ1OVguMjAwOC4wMDE5NS54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}</w:instrText>
          </w:r>
          <w:r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(Moskowitz &amp; Beckley, 2009)</w:t>
          </w:r>
          <w:r w:rsidRPr="006D52A3">
            <w:rPr>
              <w:rFonts w:ascii="Times New Roman" w:eastAsia="Times New Roman" w:hAnsi="Times New Roman" w:cs="Times New Roman"/>
              <w:sz w:val="24"/>
              <w:szCs w:val="24"/>
            </w:rPr>
            <w:fldChar w:fldCharType="end"/>
          </w:r>
        </w:sdtContent>
      </w:sdt>
      <w:r w:rsidRPr="006D52A3">
        <w:rPr>
          <w:rFonts w:ascii="Times New Roman" w:eastAsia="Times New Roman" w:hAnsi="Times New Roman" w:cs="Times New Roman"/>
          <w:sz w:val="24"/>
          <w:szCs w:val="24"/>
        </w:rPr>
        <w:t xml:space="preserve">. Consumers in </w:t>
      </w:r>
      <w:r w:rsidRPr="006D52A3">
        <w:rPr>
          <w:rFonts w:ascii="Times New Roman" w:eastAsia="Times New Roman" w:hAnsi="Times New Roman" w:cs="Times New Roman"/>
          <w:sz w:val="24"/>
          <w:szCs w:val="24"/>
        </w:rPr>
        <w:lastRenderedPageBreak/>
        <w:t xml:space="preserve">the fresh herb market were the population of interest. Potential participants were screened to ensure they were adults (18 years or older), living in the U.S., and </w:t>
      </w:r>
      <w:r w:rsidR="003975B0">
        <w:rPr>
          <w:rFonts w:ascii="Times New Roman" w:eastAsia="Times New Roman" w:hAnsi="Times New Roman" w:cs="Times New Roman"/>
          <w:sz w:val="24"/>
          <w:szCs w:val="24"/>
        </w:rPr>
        <w:t xml:space="preserve">had </w:t>
      </w:r>
      <w:r w:rsidRPr="006D52A3">
        <w:rPr>
          <w:rFonts w:ascii="Times New Roman" w:eastAsia="Times New Roman" w:hAnsi="Times New Roman" w:cs="Times New Roman"/>
          <w:sz w:val="24"/>
          <w:szCs w:val="24"/>
        </w:rPr>
        <w:t xml:space="preserve">purchased fresh herbs within </w:t>
      </w:r>
      <w:r w:rsidR="007D058F">
        <w:rPr>
          <w:rFonts w:ascii="Times New Roman" w:eastAsia="Times New Roman" w:hAnsi="Times New Roman" w:cs="Times New Roman"/>
          <w:sz w:val="24"/>
          <w:szCs w:val="24"/>
        </w:rPr>
        <w:t>the three</w:t>
      </w:r>
      <w:r w:rsidRPr="006D52A3">
        <w:rPr>
          <w:rFonts w:ascii="Times New Roman" w:eastAsia="Times New Roman" w:hAnsi="Times New Roman" w:cs="Times New Roman"/>
          <w:sz w:val="24"/>
          <w:szCs w:val="24"/>
        </w:rPr>
        <w:t xml:space="preserve"> months prior to taking the survey.</w:t>
      </w:r>
    </w:p>
    <w:bookmarkEnd w:id="34"/>
    <w:p w14:paraId="492D99E7" w14:textId="185F5D46" w:rsidR="005D5118" w:rsidRPr="005C5CDE" w:rsidRDefault="005D5118" w:rsidP="005C5CDE">
      <w:pPr>
        <w:pStyle w:val="Heading2"/>
        <w:rPr>
          <w:rFonts w:cs="Times New Roman"/>
          <w:bCs/>
          <w:sz w:val="28"/>
          <w:szCs w:val="28"/>
        </w:rPr>
      </w:pPr>
      <w:r w:rsidRPr="005C5CDE">
        <w:rPr>
          <w:rFonts w:cs="Times New Roman"/>
          <w:bCs/>
          <w:szCs w:val="28"/>
        </w:rPr>
        <w:t>Econometric Procedures</w:t>
      </w:r>
    </w:p>
    <w:p w14:paraId="1AE17349" w14:textId="567188C9" w:rsidR="00436B77" w:rsidRPr="006D52A3" w:rsidRDefault="005D5118" w:rsidP="006D52A3">
      <w:pPr>
        <w:spacing w:line="480" w:lineRule="auto"/>
        <w:rPr>
          <w:rFonts w:ascii="Times New Roman" w:hAnsi="Times New Roman" w:cs="Times New Roman"/>
          <w:sz w:val="24"/>
          <w:szCs w:val="24"/>
        </w:rPr>
      </w:pPr>
      <w:r w:rsidRPr="006D52A3">
        <w:rPr>
          <w:rFonts w:ascii="Times New Roman" w:hAnsi="Times New Roman" w:cs="Times New Roman"/>
          <w:sz w:val="24"/>
          <w:szCs w:val="24"/>
        </w:rPr>
        <w:t>To</w:t>
      </w:r>
      <w:r w:rsidR="00436B77" w:rsidRPr="006D52A3">
        <w:rPr>
          <w:rFonts w:ascii="Times New Roman" w:hAnsi="Times New Roman" w:cs="Times New Roman"/>
          <w:sz w:val="24"/>
          <w:szCs w:val="24"/>
        </w:rPr>
        <w:t xml:space="preserve"> estimate how consumers value fresh herb attributes, we applied the Random Utility Maximization (RUM) model, proposed by </w:t>
      </w:r>
      <w:sdt>
        <w:sdtPr>
          <w:rPr>
            <w:rFonts w:ascii="Times New Roman" w:hAnsi="Times New Roman" w:cs="Times New Roman"/>
            <w:sz w:val="24"/>
            <w:szCs w:val="24"/>
          </w:rPr>
          <w:alias w:val="To edit, see citavi.com/edit"/>
          <w:tag w:val="CitaviPlaceholder#29a3e4e8-e0c9-45e7-843d-f885182773ca"/>
          <w:id w:val="-601338319"/>
          <w:placeholder>
            <w:docPart w:val="0AC9FBFC055E4EEDBCA8634FE97D7E7A"/>
          </w:placeholder>
        </w:sdtPr>
        <w:sdtContent>
          <w:r w:rsidR="00436B77" w:rsidRPr="006D52A3">
            <w:rPr>
              <w:rFonts w:ascii="Times New Roman" w:hAnsi="Times New Roman" w:cs="Times New Roman"/>
              <w:sz w:val="24"/>
              <w:szCs w:val="24"/>
            </w:rPr>
            <w:fldChar w:fldCharType="begin"/>
          </w:r>
          <w:r w:rsidR="006C5999">
            <w:rPr>
              <w:rFonts w:ascii="Times New Roman" w:hAnsi="Times New Roman" w:cs="Times New Roman"/>
              <w:sz w:val="24"/>
              <w:szCs w:val="24"/>
            </w:rPr>
            <w:instrText>ADDIN CitaviPlaceholder{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aHR0cHM6Ly9lbWwuYmVya2VsZXkuZWR1L3JlcHJpbnRzL21jZmFkZGVuL3phcmVtYmthLnBkZiIsIlVyaVN0cmluZyI6Imh0dHBzOi8vZW1sLmJlcmtlbGV5LmVkdS9yZXByaW50cy9tY2ZhZGRlbi96YXJlbWJrYS5wZGY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}</w:instrText>
          </w:r>
          <w:r w:rsidR="00436B77" w:rsidRPr="006D52A3">
            <w:rPr>
              <w:rFonts w:ascii="Times New Roman" w:hAnsi="Times New Roman" w:cs="Times New Roman"/>
              <w:sz w:val="24"/>
              <w:szCs w:val="24"/>
            </w:rPr>
            <w:fldChar w:fldCharType="separate"/>
          </w:r>
          <w:r w:rsidR="00EF2F8F">
            <w:rPr>
              <w:rFonts w:ascii="Times New Roman" w:hAnsi="Times New Roman" w:cs="Times New Roman"/>
              <w:sz w:val="24"/>
              <w:szCs w:val="24"/>
            </w:rPr>
            <w:t>McFadden</w:t>
          </w:r>
          <w:r w:rsidR="00436B77" w:rsidRPr="006D52A3">
            <w:rPr>
              <w:rFonts w:ascii="Times New Roman" w:hAnsi="Times New Roman" w:cs="Times New Roman"/>
              <w:sz w:val="24"/>
              <w:szCs w:val="24"/>
            </w:rPr>
            <w:fldChar w:fldCharType="end"/>
          </w:r>
        </w:sdtContent>
      </w:sdt>
      <w:r w:rsidR="00436B77" w:rsidRPr="006D52A3">
        <w:rPr>
          <w:rFonts w:ascii="Times New Roman" w:hAnsi="Times New Roman" w:cs="Times New Roman"/>
          <w:sz w:val="24"/>
          <w:szCs w:val="24"/>
        </w:rPr>
        <w:t xml:space="preserve"> </w:t>
      </w:r>
      <w:sdt>
        <w:sdtPr>
          <w:rPr>
            <w:rFonts w:ascii="Times New Roman" w:hAnsi="Times New Roman" w:cs="Times New Roman"/>
            <w:sz w:val="24"/>
            <w:szCs w:val="24"/>
          </w:rPr>
          <w:alias w:val="To edit, see citavi.com/edit"/>
          <w:tag w:val="CitaviPlaceholder#854f10c0-ad17-4156-8e52-bd4320f704b7"/>
          <w:id w:val="363025858"/>
          <w:placeholder>
            <w:docPart w:val="0AC9FBFC055E4EEDBCA8634FE97D7E7A"/>
          </w:placeholder>
        </w:sdtPr>
        <w:sdtContent>
          <w:r w:rsidR="00436B77" w:rsidRPr="006D52A3">
            <w:rPr>
              <w:rFonts w:ascii="Times New Roman" w:hAnsi="Times New Roman" w:cs="Times New Roman"/>
              <w:sz w:val="24"/>
              <w:szCs w:val="24"/>
            </w:rPr>
            <w:fldChar w:fldCharType="begin"/>
          </w:r>
          <w:r w:rsidR="006C5999">
            <w:rPr>
              <w:rFonts w:ascii="Times New Roman" w:hAnsi="Times New Roman" w:cs="Times New Roman"/>
              <w:sz w:val="24"/>
              <w:szCs w:val="24"/>
            </w:rPr>
            <w:instrText>ADDIN CitaviPlaceholder{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MTAvNS8yMDI1IiwiQXV0aG9ycyI6W3siJGlkIjoiNyIsIiR0eXBlIjoiU3dpc3NBY2FkZW1pYy5DaXRhdmkuUGVyc29uLCBTd2lzc0FjYWRlbWljLkNpdGF2aSIsIkZpcnN0TmFtZSI6IkRhbmllbCIsIkxhc3ROYW1lIjoiTWNGYWRkZW4iLCJQcm90ZWN0ZWQiOmZhbHNlLCJTZXgiOjIsIkNyZWF0ZWRCeSI6Il9DYXJsXyIsIkNyZWF0ZWRPbiI6IjIwMjUtMDUtMTBUMDY6NTU6MzQiLCJNb2RpZmllZEJ5IjoiX0NhcmxfIiwiSWQiOiJlMDhiZmUyNi1kYzY5LTQ4ZDItOGI0MS00MzA1MmMyMWVlZTIiLCJNb2RpZmllZE9uIjoiMjAyNS0wNS0xMFQwNjo1NTozNC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xLCJVcmlTdHJpbmciOiJQcmludCA0MXRpZiAzOCBwYWdlcy5qcGc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JodHRwczovL2VtbC5iZXJrZWxleS5lZHUvcmVwcmludHMvbWNmYWRkZW4vemFyZW1ia2EucGRmIiwiVXJpU3RyaW5nIjoiaHR0cHM6Ly9lbWwuYmVya2VsZXkuZWR1L3JlcHJpbnRzL21jZmFkZGVuL3phcmVtYmthLnBkZi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}</w:instrText>
          </w:r>
          <w:r w:rsidR="00436B77" w:rsidRPr="006D52A3">
            <w:rPr>
              <w:rFonts w:ascii="Times New Roman" w:hAnsi="Times New Roman" w:cs="Times New Roman"/>
              <w:sz w:val="24"/>
              <w:szCs w:val="24"/>
            </w:rPr>
            <w:fldChar w:fldCharType="separate"/>
          </w:r>
          <w:r w:rsidR="00EF2F8F">
            <w:rPr>
              <w:rFonts w:ascii="Times New Roman" w:hAnsi="Times New Roman" w:cs="Times New Roman"/>
              <w:sz w:val="24"/>
              <w:szCs w:val="24"/>
            </w:rPr>
            <w:t>(1973)</w:t>
          </w:r>
          <w:r w:rsidR="00436B77" w:rsidRPr="006D52A3">
            <w:rPr>
              <w:rFonts w:ascii="Times New Roman" w:hAnsi="Times New Roman" w:cs="Times New Roman"/>
              <w:sz w:val="24"/>
              <w:szCs w:val="24"/>
            </w:rPr>
            <w:fldChar w:fldCharType="end"/>
          </w:r>
        </w:sdtContent>
      </w:sdt>
      <w:r w:rsidR="00436B77" w:rsidRPr="006D52A3">
        <w:rPr>
          <w:rFonts w:ascii="Times New Roman" w:hAnsi="Times New Roman" w:cs="Times New Roman"/>
          <w:sz w:val="24"/>
          <w:szCs w:val="24"/>
        </w:rPr>
        <w:t xml:space="preserve">, which assumes individuals make choices that maximize their utility subject to observable and unobservable components. Following this framework, the indirect utility that consumer </w:t>
      </w:r>
      <w:r w:rsidR="00436B77" w:rsidRPr="006D52A3">
        <w:rPr>
          <w:rFonts w:ascii="Times New Roman" w:hAnsi="Times New Roman" w:cs="Times New Roman"/>
          <w:i/>
          <w:iCs/>
          <w:sz w:val="24"/>
          <w:szCs w:val="24"/>
        </w:rPr>
        <w:t>i</w:t>
      </w:r>
      <w:r w:rsidR="00436B77" w:rsidRPr="006D52A3">
        <w:rPr>
          <w:rFonts w:ascii="Times New Roman" w:hAnsi="Times New Roman" w:cs="Times New Roman"/>
          <w:sz w:val="24"/>
          <w:szCs w:val="24"/>
        </w:rPr>
        <w:t xml:space="preserve"> obtains from choosing alternative </w:t>
      </w:r>
      <w:r w:rsidR="00436B77" w:rsidRPr="006D52A3">
        <w:rPr>
          <w:rFonts w:ascii="Times New Roman" w:hAnsi="Times New Roman" w:cs="Times New Roman"/>
          <w:i/>
          <w:iCs/>
          <w:sz w:val="24"/>
          <w:szCs w:val="24"/>
        </w:rPr>
        <w:t>j</w:t>
      </w:r>
      <w:r w:rsidR="00436B77" w:rsidRPr="006D52A3">
        <w:rPr>
          <w:rFonts w:ascii="Times New Roman" w:hAnsi="Times New Roman" w:cs="Times New Roman"/>
          <w:sz w:val="24"/>
          <w:szCs w:val="24"/>
        </w:rPr>
        <w:t xml:space="preserve"> in choice occasion </w:t>
      </w:r>
      <w:r w:rsidR="00436B77" w:rsidRPr="006D52A3">
        <w:rPr>
          <w:rFonts w:ascii="Times New Roman" w:hAnsi="Times New Roman" w:cs="Times New Roman"/>
          <w:i/>
          <w:iCs/>
          <w:sz w:val="24"/>
          <w:szCs w:val="24"/>
        </w:rPr>
        <w:t>t</w:t>
      </w:r>
      <w:r w:rsidR="00436B77" w:rsidRPr="006D52A3">
        <w:rPr>
          <w:rFonts w:ascii="Times New Roman" w:hAnsi="Times New Roman" w:cs="Times New Roman"/>
          <w:sz w:val="24"/>
          <w:szCs w:val="24"/>
        </w:rPr>
        <w:t xml:space="preserve"> is modeled as:</w:t>
      </w:r>
    </w:p>
    <w:p w14:paraId="56106F7D" w14:textId="0301CF4C" w:rsidR="00436B77" w:rsidRPr="006D52A3" w:rsidRDefault="00000000" w:rsidP="00436B77">
      <w:pPr>
        <w:spacing w:line="480" w:lineRule="auto"/>
        <w:jc w:val="both"/>
        <w:rPr>
          <w:rFonts w:ascii="Times New Roman" w:eastAsia="Times New Roman" w:hAnsi="Times New Roman" w:cs="Times New Roman"/>
          <w:sz w:val="24"/>
          <w:szCs w:val="24"/>
        </w:rPr>
      </w:pPr>
      <m:oMathPara>
        <m:oMath>
          <m:sSub>
            <m:sSubPr>
              <m:ctrlPr>
                <w:rPr>
                  <w:rFonts w:ascii="Cambria Math" w:eastAsia="Times New Roman" w:hAnsi="Cambria Math" w:cs="Times New Roman"/>
                  <w:i/>
                  <w:iCs/>
                  <w:sz w:val="24"/>
                  <w:szCs w:val="24"/>
                </w:rPr>
              </m:ctrlPr>
            </m:sSubPr>
            <m:e>
              <m:r>
                <w:rPr>
                  <w:rFonts w:ascii="Cambria Math" w:eastAsia="Times New Roman" w:hAnsi="Cambria Math" w:cs="Times New Roman"/>
                  <w:sz w:val="24"/>
                  <w:szCs w:val="24"/>
                </w:rPr>
                <m:t>U</m:t>
              </m:r>
            </m:e>
            <m:sub>
              <m:r>
                <w:rPr>
                  <w:rFonts w:ascii="Cambria Math" w:eastAsia="Times New Roman" w:hAnsi="Cambria Math" w:cs="Times New Roman"/>
                  <w:sz w:val="24"/>
                  <w:szCs w:val="24"/>
                </w:rPr>
                <m:t>ijt</m:t>
              </m:r>
            </m:sub>
          </m:sSub>
          <m:r>
            <w:rPr>
              <w:rFonts w:ascii="Cambria Math" w:eastAsia="Times New Roman" w:hAnsi="Cambria Math" w:cs="Times New Roman"/>
              <w:sz w:val="24"/>
              <w:szCs w:val="24"/>
            </w:rPr>
            <m:t>=</m:t>
          </m:r>
          <m:sSub>
            <m:sSubPr>
              <m:ctrlPr>
                <w:rPr>
                  <w:rFonts w:ascii="Cambria Math" w:eastAsia="Times New Roman" w:hAnsi="Cambria Math" w:cs="Times New Roman"/>
                  <w:i/>
                  <w:iCs/>
                  <w:sz w:val="24"/>
                  <w:szCs w:val="24"/>
                </w:rPr>
              </m:ctrlPr>
            </m:sSubPr>
            <m:e>
              <m:r>
                <w:rPr>
                  <w:rFonts w:ascii="Cambria Math" w:eastAsia="Times New Roman" w:hAnsi="Cambria Math" w:cs="Times New Roman"/>
                  <w:sz w:val="24"/>
                  <w:szCs w:val="24"/>
                </w:rPr>
                <m:t>V</m:t>
              </m:r>
            </m:e>
            <m:sub>
              <m:r>
                <w:rPr>
                  <w:rFonts w:ascii="Cambria Math" w:eastAsia="Times New Roman" w:hAnsi="Cambria Math" w:cs="Times New Roman"/>
                  <w:sz w:val="24"/>
                  <w:szCs w:val="24"/>
                </w:rPr>
                <m:t>ijt</m:t>
              </m:r>
            </m:sub>
          </m:sSub>
          <m:r>
            <w:rPr>
              <w:rFonts w:ascii="Cambria Math" w:eastAsia="Times New Roman" w:hAnsi="Cambria Math" w:cs="Times New Roman"/>
              <w:sz w:val="24"/>
              <w:szCs w:val="24"/>
            </w:rPr>
            <m:t>+</m:t>
          </m:r>
          <m:sSub>
            <m:sSubPr>
              <m:ctrlPr>
                <w:rPr>
                  <w:rFonts w:ascii="Cambria Math" w:eastAsia="Times New Roman" w:hAnsi="Cambria Math" w:cs="Times New Roman"/>
                  <w:i/>
                  <w:iCs/>
                  <w:sz w:val="24"/>
                  <w:szCs w:val="24"/>
                </w:rPr>
              </m:ctrlPr>
            </m:sSubPr>
            <m:e>
              <m:r>
                <w:rPr>
                  <w:rFonts w:ascii="Cambria Math" w:eastAsia="Times New Roman" w:hAnsi="Cambria Math" w:cs="Times New Roman"/>
                  <w:sz w:val="24"/>
                  <w:szCs w:val="24"/>
                </w:rPr>
                <m:t>ϵ</m:t>
              </m:r>
            </m:e>
            <m:sub>
              <m:r>
                <w:rPr>
                  <w:rFonts w:ascii="Cambria Math" w:eastAsia="Times New Roman" w:hAnsi="Cambria Math" w:cs="Times New Roman"/>
                  <w:sz w:val="24"/>
                  <w:szCs w:val="24"/>
                </w:rPr>
                <m:t>ijt</m:t>
              </m:r>
            </m:sub>
          </m:sSub>
          <m:r>
            <w:rPr>
              <w:rFonts w:ascii="Cambria Math" w:eastAsia="Times New Roman" w:hAnsi="Cambria Math" w:cs="Times New Roman"/>
              <w:sz w:val="24"/>
              <w:szCs w:val="24"/>
            </w:rPr>
            <m:t>=</m:t>
          </m:r>
          <m:sSup>
            <m:sSupPr>
              <m:ctrlPr>
                <w:rPr>
                  <w:rFonts w:ascii="Cambria Math" w:eastAsia="Times New Roman" w:hAnsi="Cambria Math" w:cs="Times New Roman"/>
                  <w:i/>
                  <w:iCs/>
                  <w:sz w:val="24"/>
                  <w:szCs w:val="24"/>
                </w:rPr>
              </m:ctrlPr>
            </m:sSupPr>
            <m:e>
              <m:r>
                <w:rPr>
                  <w:rFonts w:ascii="Cambria Math" w:eastAsia="Times New Roman" w:hAnsi="Cambria Math" w:cs="Times New Roman"/>
                  <w:sz w:val="24"/>
                  <w:szCs w:val="24"/>
                </w:rPr>
                <m:t>β</m:t>
              </m:r>
            </m:e>
            <m:sup>
              <m:r>
                <w:rPr>
                  <w:rFonts w:ascii="Cambria Math" w:eastAsia="Times New Roman" w:hAnsi="Cambria Math" w:cs="Times New Roman"/>
                  <w:sz w:val="24"/>
                  <w:szCs w:val="24"/>
                </w:rPr>
                <m:t>'</m:t>
              </m:r>
            </m:sup>
          </m:sSup>
          <m:sSub>
            <m:sSubPr>
              <m:ctrlPr>
                <w:rPr>
                  <w:rFonts w:ascii="Cambria Math" w:eastAsia="Times New Roman" w:hAnsi="Cambria Math" w:cs="Times New Roman"/>
                  <w:i/>
                  <w:iCs/>
                  <w:sz w:val="24"/>
                  <w:szCs w:val="24"/>
                </w:rPr>
              </m:ctrlPr>
            </m:sSubPr>
            <m:e>
              <m:r>
                <w:rPr>
                  <w:rFonts w:ascii="Cambria Math" w:eastAsia="Times New Roman" w:hAnsi="Cambria Math" w:cs="Times New Roman"/>
                  <w:sz w:val="24"/>
                  <w:szCs w:val="24"/>
                </w:rPr>
                <m:t>x</m:t>
              </m:r>
            </m:e>
            <m:sub>
              <m:r>
                <w:rPr>
                  <w:rFonts w:ascii="Cambria Math" w:eastAsia="Times New Roman" w:hAnsi="Cambria Math" w:cs="Times New Roman"/>
                  <w:sz w:val="24"/>
                  <w:szCs w:val="24"/>
                </w:rPr>
                <m:t>ijt</m:t>
              </m:r>
            </m:sub>
          </m:sSub>
          <m:r>
            <m:rPr>
              <m:sty m:val="bi"/>
            </m:rPr>
            <w:rPr>
              <w:rFonts w:ascii="Cambria Math" w:eastAsia="Times New Roman" w:hAnsi="Cambria Math" w:cs="Times New Roman"/>
              <w:sz w:val="24"/>
              <w:szCs w:val="24"/>
            </w:rPr>
            <m:t>+</m:t>
          </m:r>
          <m:sSub>
            <m:sSubPr>
              <m:ctrlPr>
                <w:rPr>
                  <w:rFonts w:ascii="Cambria Math" w:eastAsia="Times New Roman" w:hAnsi="Cambria Math" w:cs="Times New Roman"/>
                  <w:i/>
                  <w:iCs/>
                  <w:sz w:val="24"/>
                  <w:szCs w:val="24"/>
                </w:rPr>
              </m:ctrlPr>
            </m:sSubPr>
            <m:e>
              <m:r>
                <w:rPr>
                  <w:rFonts w:ascii="Cambria Math" w:eastAsia="Times New Roman" w:hAnsi="Cambria Math" w:cs="Times New Roman"/>
                  <w:sz w:val="24"/>
                  <w:szCs w:val="24"/>
                </w:rPr>
                <m:t>ϵ</m:t>
              </m:r>
            </m:e>
            <m:sub>
              <m:r>
                <w:rPr>
                  <w:rFonts w:ascii="Cambria Math" w:eastAsia="Times New Roman" w:hAnsi="Cambria Math" w:cs="Times New Roman"/>
                  <w:sz w:val="24"/>
                  <w:szCs w:val="24"/>
                </w:rPr>
                <m:t>ijt</m:t>
              </m:r>
            </m:sub>
          </m:sSub>
          <m:r>
            <w:rPr>
              <w:rFonts w:ascii="Cambria Math" w:eastAsia="Times New Roman" w:hAnsi="Cambria Math" w:cs="Times New Roman"/>
              <w:sz w:val="24"/>
              <w:szCs w:val="24"/>
            </w:rPr>
            <m:t xml:space="preserve"> (2)</m:t>
          </m:r>
        </m:oMath>
      </m:oMathPara>
    </w:p>
    <w:p w14:paraId="2F78A388" w14:textId="313C762F" w:rsidR="00436B77" w:rsidRPr="006D52A3" w:rsidRDefault="00436B77" w:rsidP="00436B77">
      <w:pPr>
        <w:spacing w:line="480" w:lineRule="auto"/>
        <w:jc w:val="both"/>
        <w:rPr>
          <w:rFonts w:ascii="Times New Roman" w:eastAsia="Times New Roman" w:hAnsi="Times New Roman" w:cs="Times New Roman"/>
          <w:sz w:val="24"/>
          <w:szCs w:val="24"/>
        </w:rPr>
      </w:pPr>
      <w:r w:rsidRPr="006D52A3">
        <w:rPr>
          <w:rFonts w:ascii="Times New Roman" w:eastAsia="Times New Roman" w:hAnsi="Times New Roman" w:cs="Times New Roman"/>
          <w:sz w:val="24"/>
          <w:szCs w:val="24"/>
        </w:rPr>
        <w:t xml:space="preserve">where </w:t>
      </w:r>
      <w:r w:rsidRPr="006D52A3">
        <w:rPr>
          <w:rFonts w:ascii="Times New Roman" w:eastAsia="Times New Roman" w:hAnsi="Times New Roman" w:cs="Times New Roman"/>
          <w:i/>
          <w:iCs/>
          <w:sz w:val="24"/>
          <w:szCs w:val="24"/>
        </w:rPr>
        <w:t>V</w:t>
      </w:r>
      <w:r w:rsidRPr="006D52A3">
        <w:rPr>
          <w:rFonts w:ascii="Times New Roman" w:eastAsia="Times New Roman" w:hAnsi="Times New Roman" w:cs="Times New Roman"/>
          <w:i/>
          <w:iCs/>
          <w:sz w:val="24"/>
          <w:szCs w:val="24"/>
          <w:vertAlign w:val="subscript"/>
        </w:rPr>
        <w:t>ijt</w:t>
      </w:r>
      <w:r w:rsidRPr="006D52A3">
        <w:rPr>
          <w:rFonts w:ascii="Times New Roman" w:eastAsia="Times New Roman" w:hAnsi="Times New Roman" w:cs="Times New Roman"/>
          <w:sz w:val="24"/>
          <w:szCs w:val="24"/>
        </w:rPr>
        <w:t xml:space="preserve"> is the observable component of indirect utility respondent </w:t>
      </w:r>
      <w:r w:rsidRPr="006D52A3">
        <w:rPr>
          <w:rFonts w:ascii="Times New Roman" w:eastAsia="Times New Roman" w:hAnsi="Times New Roman" w:cs="Times New Roman"/>
          <w:i/>
          <w:iCs/>
          <w:sz w:val="24"/>
          <w:szCs w:val="24"/>
        </w:rPr>
        <w:t>i</w:t>
      </w:r>
      <w:r w:rsidRPr="006D52A3">
        <w:rPr>
          <w:rFonts w:ascii="Times New Roman" w:eastAsia="Times New Roman" w:hAnsi="Times New Roman" w:cs="Times New Roman"/>
          <w:sz w:val="24"/>
          <w:szCs w:val="24"/>
        </w:rPr>
        <w:t xml:space="preserve"> receives from selecting herb </w:t>
      </w:r>
      <w:r w:rsidRPr="006D52A3">
        <w:rPr>
          <w:rFonts w:ascii="Times New Roman" w:eastAsia="Times New Roman" w:hAnsi="Times New Roman" w:cs="Times New Roman"/>
          <w:i/>
          <w:iCs/>
          <w:sz w:val="24"/>
          <w:szCs w:val="24"/>
        </w:rPr>
        <w:t>j</w:t>
      </w:r>
      <w:r w:rsidRPr="006D52A3">
        <w:rPr>
          <w:rFonts w:ascii="Times New Roman" w:eastAsia="Times New Roman" w:hAnsi="Times New Roman" w:cs="Times New Roman"/>
          <w:sz w:val="24"/>
          <w:szCs w:val="24"/>
        </w:rPr>
        <w:t>; X</w:t>
      </w:r>
      <w:r w:rsidRPr="006D52A3">
        <w:rPr>
          <w:rFonts w:ascii="Times New Roman" w:eastAsia="Times New Roman" w:hAnsi="Times New Roman" w:cs="Times New Roman"/>
          <w:i/>
          <w:iCs/>
          <w:sz w:val="24"/>
          <w:szCs w:val="24"/>
          <w:vertAlign w:val="subscript"/>
        </w:rPr>
        <w:t>ijt</w:t>
      </w:r>
      <w:r w:rsidRPr="006D52A3">
        <w:rPr>
          <w:rFonts w:ascii="Times New Roman" w:eastAsia="Times New Roman" w:hAnsi="Times New Roman" w:cs="Times New Roman"/>
          <w:sz w:val="24"/>
          <w:szCs w:val="24"/>
        </w:rPr>
        <w:t xml:space="preserve"> is a (1 × N) vector of attributes associated with herb </w:t>
      </w:r>
      <w:r w:rsidRPr="006D52A3">
        <w:rPr>
          <w:rFonts w:ascii="Times New Roman" w:eastAsia="Times New Roman" w:hAnsi="Times New Roman" w:cs="Times New Roman"/>
          <w:i/>
          <w:iCs/>
          <w:sz w:val="24"/>
          <w:szCs w:val="24"/>
        </w:rPr>
        <w:t>j</w:t>
      </w:r>
      <w:r w:rsidRPr="006D52A3">
        <w:rPr>
          <w:rFonts w:ascii="Times New Roman" w:eastAsia="Times New Roman" w:hAnsi="Times New Roman" w:cs="Times New Roman"/>
          <w:sz w:val="24"/>
          <w:szCs w:val="24"/>
        </w:rPr>
        <w:t>, including price.</w:t>
      </w:r>
      <w:r w:rsidR="00EC162F" w:rsidRPr="006D52A3">
        <w:rPr>
          <w:rFonts w:ascii="Times New Roman" w:eastAsia="Times New Roman" w:hAnsi="Times New Roman" w:cs="Times New Roman"/>
          <w:sz w:val="24"/>
          <w:szCs w:val="24"/>
        </w:rPr>
        <w:t xml:space="preserve"> </w:t>
      </w:r>
      <w:r w:rsidRPr="006D52A3">
        <w:rPr>
          <w:rFonts w:ascii="Cambria Math" w:eastAsia="Times New Roman" w:hAnsi="Cambria Math" w:cs="Cambria Math"/>
          <w:i/>
          <w:iCs/>
          <w:sz w:val="24"/>
          <w:szCs w:val="24"/>
        </w:rPr>
        <w:t>β</w:t>
      </w:r>
      <w:r w:rsidRPr="006D52A3">
        <w:rPr>
          <w:rFonts w:ascii="Times New Roman" w:eastAsia="Times New Roman" w:hAnsi="Times New Roman" w:cs="Times New Roman"/>
          <w:i/>
          <w:iCs/>
          <w:sz w:val="24"/>
          <w:szCs w:val="24"/>
        </w:rPr>
        <w:t>′</w:t>
      </w:r>
      <w:r w:rsidRPr="006D52A3">
        <w:rPr>
          <w:rFonts w:ascii="Times New Roman" w:eastAsia="Times New Roman" w:hAnsi="Times New Roman" w:cs="Times New Roman"/>
          <w:sz w:val="24"/>
          <w:szCs w:val="24"/>
        </w:rPr>
        <w:t xml:space="preserve"> is a vector of marginal utility parameters assumed to follow some distribution; </w:t>
      </w:r>
      <w:r w:rsidRPr="006D52A3">
        <w:rPr>
          <w:rFonts w:ascii="Cambria Math" w:eastAsia="Times New Roman" w:hAnsi="Cambria Math" w:cs="Cambria Math"/>
          <w:sz w:val="24"/>
          <w:szCs w:val="24"/>
        </w:rPr>
        <w:t>𝜖</w:t>
      </w:r>
      <w:r w:rsidRPr="006D52A3">
        <w:rPr>
          <w:rFonts w:ascii="Cambria Math" w:eastAsia="Times New Roman" w:hAnsi="Cambria Math" w:cs="Cambria Math"/>
          <w:sz w:val="24"/>
          <w:szCs w:val="24"/>
          <w:vertAlign w:val="subscript"/>
        </w:rPr>
        <w:t>𝑖𝑗𝑡</w:t>
      </w:r>
      <w:r w:rsidRPr="006D52A3">
        <w:rPr>
          <w:rFonts w:ascii="Times New Roman" w:eastAsia="Times New Roman" w:hAnsi="Times New Roman" w:cs="Times New Roman"/>
          <w:sz w:val="24"/>
          <w:szCs w:val="24"/>
        </w:rPr>
        <w:t xml:space="preserve"> is an independent and identically distributed (IID) type-I extreme value (Gumbel) error term </w:t>
      </w:r>
      <w:sdt>
        <w:sdtPr>
          <w:rPr>
            <w:rFonts w:ascii="Times New Roman" w:eastAsia="Times New Roman" w:hAnsi="Times New Roman" w:cs="Times New Roman"/>
            <w:sz w:val="24"/>
            <w:szCs w:val="24"/>
          </w:rPr>
          <w:alias w:val="To edit, see citavi.com/edit"/>
          <w:tag w:val="CitaviPlaceholder#26ae0b1b-9894-43bd-afc5-01465d84479d"/>
          <w:id w:val="1385292680"/>
          <w:placeholder>
            <w:docPart w:val="0AC9FBFC055E4EEDBCA8634FE97D7E7A"/>
          </w:placeholder>
        </w:sdtPr>
        <w:sdtContent>
          <w:r w:rsidRPr="006D52A3">
            <w:rPr>
              <w:rFonts w:ascii="Times New Roman" w:eastAsia="Times New Roman" w:hAnsi="Times New Roman" w:cs="Times New Roman"/>
              <w:sz w:val="24"/>
              <w:szCs w:val="24"/>
            </w:rPr>
            <w:fldChar w:fldCharType="begin"/>
          </w:r>
          <w:r w:rsidR="006C5999">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mMmVhY2U1LTVlMDItNDQ3Yy04YmNhLWNiZjY3NmQwZDY5NiIsIlJhbmdlTGVuZ3RoIjoxMywiUmVmZXJlbmNlSWQiOiJmZGUyZTlkNy05MmM3LTRhMzYtYjJjNy0wNDcxODY1MjJmMW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1LzEvMjAxMCIsIkRvaSI6IjEwLjEwMTcvQ0JPOTc4MDUxMTc1MzkzMC4wMDc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DE3L0NCTzk3ODA1MTE3NTM5MzAuMDA3IiwiVXJpU3RyaW5nIjoiaHR0cHM6Ly9kb2kub3JnLzEwLjEwMTcvQ0JPOTc4MDUxMTc1MzkzMC4wMD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}</w:instrText>
          </w:r>
          <w:r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(Train, 2003)</w:t>
          </w:r>
          <w:r w:rsidRPr="006D52A3">
            <w:rPr>
              <w:rFonts w:ascii="Times New Roman" w:eastAsia="Times New Roman" w:hAnsi="Times New Roman" w:cs="Times New Roman"/>
              <w:sz w:val="24"/>
              <w:szCs w:val="24"/>
            </w:rPr>
            <w:fldChar w:fldCharType="end"/>
          </w:r>
        </w:sdtContent>
      </w:sdt>
      <w:r w:rsidRPr="006D52A3">
        <w:rPr>
          <w:rFonts w:ascii="Times New Roman" w:eastAsia="Times New Roman" w:hAnsi="Times New Roman" w:cs="Times New Roman"/>
          <w:sz w:val="24"/>
          <w:szCs w:val="24"/>
        </w:rPr>
        <w:t>.</w:t>
      </w:r>
    </w:p>
    <w:p w14:paraId="422656BF" w14:textId="77777777" w:rsidR="00436B77" w:rsidRPr="006D52A3" w:rsidRDefault="00436B77" w:rsidP="00436B77">
      <w:pPr>
        <w:spacing w:line="480" w:lineRule="auto"/>
        <w:ind w:firstLine="720"/>
        <w:jc w:val="both"/>
        <w:rPr>
          <w:rFonts w:ascii="Times New Roman" w:eastAsia="Times New Roman" w:hAnsi="Times New Roman" w:cs="Times New Roman"/>
          <w:sz w:val="24"/>
          <w:szCs w:val="24"/>
        </w:rPr>
      </w:pPr>
      <w:r w:rsidRPr="006D52A3">
        <w:rPr>
          <w:rFonts w:ascii="Times New Roman" w:eastAsia="Times New Roman" w:hAnsi="Times New Roman" w:cs="Times New Roman"/>
          <w:sz w:val="24"/>
          <w:szCs w:val="24"/>
        </w:rPr>
        <w:t xml:space="preserve">Since utility is not observed directly, only the probability that individual </w:t>
      </w:r>
      <w:r w:rsidRPr="006D52A3">
        <w:rPr>
          <w:rFonts w:ascii="Times New Roman" w:eastAsia="Times New Roman" w:hAnsi="Times New Roman" w:cs="Times New Roman"/>
          <w:i/>
          <w:iCs/>
          <w:sz w:val="24"/>
          <w:szCs w:val="24"/>
        </w:rPr>
        <w:t xml:space="preserve">i </w:t>
      </w:r>
      <w:r w:rsidRPr="006D52A3">
        <w:rPr>
          <w:rFonts w:ascii="Times New Roman" w:eastAsia="Times New Roman" w:hAnsi="Times New Roman" w:cs="Times New Roman"/>
          <w:sz w:val="24"/>
          <w:szCs w:val="24"/>
        </w:rPr>
        <w:t xml:space="preserve">selects alternative </w:t>
      </w:r>
      <w:r w:rsidRPr="006D52A3">
        <w:rPr>
          <w:rFonts w:ascii="Times New Roman" w:eastAsia="Times New Roman" w:hAnsi="Times New Roman" w:cs="Times New Roman"/>
          <w:i/>
          <w:iCs/>
          <w:sz w:val="24"/>
          <w:szCs w:val="24"/>
        </w:rPr>
        <w:t xml:space="preserve">j </w:t>
      </w:r>
      <w:r w:rsidRPr="006D52A3">
        <w:rPr>
          <w:rFonts w:ascii="Times New Roman" w:eastAsia="Times New Roman" w:hAnsi="Times New Roman" w:cs="Times New Roman"/>
          <w:sz w:val="24"/>
          <w:szCs w:val="24"/>
        </w:rPr>
        <w:t>can be estimated, as:</w:t>
      </w:r>
    </w:p>
    <w:p w14:paraId="53DABC05" w14:textId="66F38964" w:rsidR="00436B77" w:rsidRPr="00EF2F8F" w:rsidRDefault="00000000" w:rsidP="00436B77">
      <w:pPr>
        <w:spacing w:line="480" w:lineRule="auto"/>
        <w:jc w:val="both"/>
        <w:rPr>
          <w:rFonts w:ascii="Times New Roman" w:eastAsia="Times New Roman" w:hAnsi="Times New Roman" w:cs="Times New Roman"/>
          <w:sz w:val="24"/>
          <w:szCs w:val="24"/>
          <w:lang w:val="fr-FR"/>
        </w:rPr>
      </w:pPr>
      <m:oMathPara>
        <m:oMath>
          <m:sSub>
            <m:sSubPr>
              <m:ctrlPr>
                <w:rPr>
                  <w:rFonts w:ascii="Cambria Math" w:eastAsia="Times New Roman" w:hAnsi="Cambria Math" w:cs="Times New Roman"/>
                  <w:i/>
                  <w:iCs/>
                  <w:sz w:val="24"/>
                  <w:szCs w:val="24"/>
                </w:rPr>
              </m:ctrlPr>
            </m:sSubPr>
            <m:e>
              <m:r>
                <w:rPr>
                  <w:rFonts w:ascii="Cambria Math" w:eastAsia="Times New Roman" w:hAnsi="Cambria Math" w:cs="Times New Roman"/>
                  <w:sz w:val="24"/>
                  <w:szCs w:val="24"/>
                </w:rPr>
                <m:t>P</m:t>
              </m:r>
            </m:e>
            <m:sub>
              <m:r>
                <w:rPr>
                  <w:rFonts w:ascii="Cambria Math" w:eastAsia="Times New Roman" w:hAnsi="Cambria Math" w:cs="Times New Roman"/>
                  <w:sz w:val="24"/>
                  <w:szCs w:val="24"/>
                </w:rPr>
                <m:t>ijt</m:t>
              </m:r>
            </m:sub>
          </m:sSub>
          <m:r>
            <w:rPr>
              <w:rFonts w:ascii="Cambria Math" w:eastAsia="Times New Roman" w:hAnsi="Cambria Math" w:cs="Times New Roman"/>
              <w:sz w:val="24"/>
              <w:szCs w:val="24"/>
              <w:lang w:val="fr-FR"/>
            </w:rPr>
            <m:t>=</m:t>
          </m:r>
          <m:r>
            <m:rPr>
              <m:nor/>
            </m:rPr>
            <w:rPr>
              <w:rFonts w:ascii="Times New Roman" w:eastAsia="Times New Roman" w:hAnsi="Times New Roman" w:cs="Times New Roman"/>
              <w:sz w:val="24"/>
              <w:szCs w:val="24"/>
              <w:lang w:val="fr-FR"/>
            </w:rPr>
            <m:t>Pr</m:t>
          </m:r>
          <m:d>
            <m:dPr>
              <m:ctrlPr>
                <w:rPr>
                  <w:rFonts w:ascii="Cambria Math" w:eastAsia="Times New Roman" w:hAnsi="Cambria Math" w:cs="Times New Roman"/>
                  <w:i/>
                  <w:iCs/>
                  <w:sz w:val="24"/>
                  <w:szCs w:val="24"/>
                </w:rPr>
              </m:ctrlPr>
            </m:dPr>
            <m:e>
              <m:sSub>
                <m:sSubPr>
                  <m:ctrlPr>
                    <w:rPr>
                      <w:rFonts w:ascii="Cambria Math" w:eastAsia="Times New Roman" w:hAnsi="Cambria Math" w:cs="Times New Roman"/>
                      <w:i/>
                      <w:iCs/>
                      <w:sz w:val="24"/>
                      <w:szCs w:val="24"/>
                    </w:rPr>
                  </m:ctrlPr>
                </m:sSubPr>
                <m:e>
                  <m:r>
                    <w:rPr>
                      <w:rFonts w:ascii="Cambria Math" w:eastAsia="Times New Roman" w:hAnsi="Cambria Math" w:cs="Times New Roman"/>
                      <w:sz w:val="24"/>
                      <w:szCs w:val="24"/>
                    </w:rPr>
                    <m:t>V</m:t>
                  </m:r>
                </m:e>
                <m:sub>
                  <m:r>
                    <w:rPr>
                      <w:rFonts w:ascii="Cambria Math" w:eastAsia="Times New Roman" w:hAnsi="Cambria Math" w:cs="Times New Roman"/>
                      <w:sz w:val="24"/>
                      <w:szCs w:val="24"/>
                    </w:rPr>
                    <m:t>ijt</m:t>
                  </m:r>
                </m:sub>
              </m:sSub>
              <m:r>
                <w:rPr>
                  <w:rFonts w:ascii="Cambria Math" w:eastAsia="Times New Roman" w:hAnsi="Cambria Math" w:cs="Times New Roman"/>
                  <w:sz w:val="24"/>
                  <w:szCs w:val="24"/>
                  <w:lang w:val="fr-FR"/>
                </w:rPr>
                <m:t>+</m:t>
              </m:r>
              <m:sSub>
                <m:sSubPr>
                  <m:ctrlPr>
                    <w:rPr>
                      <w:rFonts w:ascii="Cambria Math" w:eastAsia="Times New Roman" w:hAnsi="Cambria Math" w:cs="Times New Roman"/>
                      <w:i/>
                      <w:iCs/>
                      <w:sz w:val="24"/>
                      <w:szCs w:val="24"/>
                    </w:rPr>
                  </m:ctrlPr>
                </m:sSubPr>
                <m:e>
                  <m:r>
                    <w:rPr>
                      <w:rFonts w:ascii="Cambria Math" w:eastAsia="Times New Roman" w:hAnsi="Cambria Math" w:cs="Times New Roman"/>
                      <w:sz w:val="24"/>
                      <w:szCs w:val="24"/>
                    </w:rPr>
                    <m:t>ε</m:t>
                  </m:r>
                </m:e>
                <m:sub>
                  <m:r>
                    <w:rPr>
                      <w:rFonts w:ascii="Cambria Math" w:eastAsia="Times New Roman" w:hAnsi="Cambria Math" w:cs="Times New Roman"/>
                      <w:sz w:val="24"/>
                      <w:szCs w:val="24"/>
                    </w:rPr>
                    <m:t>ijt</m:t>
                  </m:r>
                </m:sub>
              </m:sSub>
              <m:r>
                <w:rPr>
                  <w:rFonts w:ascii="Cambria Math" w:eastAsia="Times New Roman" w:hAnsi="Cambria Math" w:cs="Times New Roman"/>
                  <w:sz w:val="24"/>
                  <w:szCs w:val="24"/>
                  <w:lang w:val="fr-FR"/>
                </w:rPr>
                <m:t>&gt; </m:t>
              </m:r>
              <m:sSub>
                <m:sSubPr>
                  <m:ctrlPr>
                    <w:rPr>
                      <w:rFonts w:ascii="Cambria Math" w:eastAsia="Times New Roman" w:hAnsi="Cambria Math" w:cs="Times New Roman"/>
                      <w:i/>
                      <w:iCs/>
                      <w:sz w:val="24"/>
                      <w:szCs w:val="24"/>
                    </w:rPr>
                  </m:ctrlPr>
                </m:sSubPr>
                <m:e>
                  <m:r>
                    <w:rPr>
                      <w:rFonts w:ascii="Cambria Math" w:eastAsia="Times New Roman" w:hAnsi="Cambria Math" w:cs="Times New Roman"/>
                      <w:sz w:val="24"/>
                      <w:szCs w:val="24"/>
                    </w:rPr>
                    <m:t>V</m:t>
                  </m:r>
                </m:e>
                <m:sub>
                  <m:r>
                    <w:rPr>
                      <w:rFonts w:ascii="Cambria Math" w:eastAsia="Times New Roman" w:hAnsi="Cambria Math" w:cs="Times New Roman"/>
                      <w:sz w:val="24"/>
                      <w:szCs w:val="24"/>
                    </w:rPr>
                    <m:t>ikt</m:t>
                  </m:r>
                </m:sub>
              </m:sSub>
              <m:r>
                <w:rPr>
                  <w:rFonts w:ascii="Cambria Math" w:eastAsia="Times New Roman" w:hAnsi="Cambria Math" w:cs="Times New Roman"/>
                  <w:sz w:val="24"/>
                  <w:szCs w:val="24"/>
                  <w:lang w:val="fr-FR"/>
                </w:rPr>
                <m:t>+ </m:t>
              </m:r>
              <m:sSub>
                <m:sSubPr>
                  <m:ctrlPr>
                    <w:rPr>
                      <w:rFonts w:ascii="Cambria Math" w:eastAsia="Times New Roman" w:hAnsi="Cambria Math" w:cs="Times New Roman"/>
                      <w:i/>
                      <w:iCs/>
                      <w:sz w:val="24"/>
                      <w:szCs w:val="24"/>
                    </w:rPr>
                  </m:ctrlPr>
                </m:sSubPr>
                <m:e>
                  <m:r>
                    <w:rPr>
                      <w:rFonts w:ascii="Cambria Math" w:eastAsia="Times New Roman" w:hAnsi="Cambria Math" w:cs="Times New Roman"/>
                      <w:sz w:val="24"/>
                      <w:szCs w:val="24"/>
                    </w:rPr>
                    <m:t>ε</m:t>
                  </m:r>
                </m:e>
                <m:sub>
                  <m:r>
                    <w:rPr>
                      <w:rFonts w:ascii="Cambria Math" w:eastAsia="Times New Roman" w:hAnsi="Cambria Math" w:cs="Times New Roman"/>
                      <w:sz w:val="24"/>
                      <w:szCs w:val="24"/>
                    </w:rPr>
                    <m:t>ikt</m:t>
                  </m:r>
                </m:sub>
              </m:sSub>
              <m:r>
                <w:rPr>
                  <w:rFonts w:ascii="Cambria Math" w:eastAsia="Times New Roman" w:hAnsi="Cambria Math" w:cs="Times New Roman"/>
                  <w:sz w:val="24"/>
                  <w:szCs w:val="24"/>
                  <w:lang w:val="fr-FR"/>
                </w:rPr>
                <m:t>; </m:t>
              </m:r>
              <m:r>
                <m:rPr>
                  <m:sty m:val="p"/>
                </m:rPr>
                <w:rPr>
                  <w:rFonts w:ascii="Cambria Math" w:eastAsia="Times New Roman" w:hAnsi="Cambria Math" w:cs="Times New Roman"/>
                  <w:sz w:val="24"/>
                  <w:szCs w:val="24"/>
                  <w:lang w:val="fr-FR"/>
                </w:rPr>
                <m:t>∀ </m:t>
              </m:r>
              <m:r>
                <w:rPr>
                  <w:rFonts w:ascii="Cambria Math" w:eastAsia="Times New Roman" w:hAnsi="Cambria Math" w:cs="Times New Roman"/>
                  <w:sz w:val="24"/>
                  <w:szCs w:val="24"/>
                </w:rPr>
                <m:t>j</m:t>
              </m:r>
              <m:r>
                <m:rPr>
                  <m:sty m:val="p"/>
                </m:rPr>
                <w:rPr>
                  <w:rFonts w:ascii="Cambria Math" w:eastAsia="Times New Roman" w:hAnsi="Cambria Math" w:cs="Times New Roman"/>
                  <w:sz w:val="24"/>
                  <w:szCs w:val="24"/>
                  <w:lang w:val="fr-FR"/>
                </w:rPr>
                <m:t>≠</m:t>
              </m:r>
              <m:r>
                <w:rPr>
                  <w:rFonts w:ascii="Cambria Math" w:eastAsia="Times New Roman" w:hAnsi="Cambria Math" w:cs="Times New Roman"/>
                  <w:sz w:val="24"/>
                  <w:szCs w:val="24"/>
                </w:rPr>
                <m:t>k</m:t>
              </m:r>
              <m:r>
                <w:rPr>
                  <w:rFonts w:ascii="Cambria Math" w:eastAsia="Times New Roman" w:hAnsi="Cambria Math" w:cs="Times New Roman"/>
                  <w:sz w:val="24"/>
                  <w:szCs w:val="24"/>
                  <w:lang w:val="fr-FR"/>
                </w:rPr>
                <m:t> </m:t>
              </m:r>
            </m:e>
          </m:d>
          <m:func>
            <m:funcPr>
              <m:ctrlPr>
                <w:rPr>
                  <w:rFonts w:ascii="Cambria Math" w:eastAsia="Times New Roman" w:hAnsi="Cambria Math" w:cs="Times New Roman"/>
                  <w:i/>
                  <w:iCs/>
                  <w:sz w:val="24"/>
                  <w:szCs w:val="24"/>
                </w:rPr>
              </m:ctrlPr>
            </m:funcPr>
            <m:fName>
              <m:r>
                <m:rPr>
                  <m:sty m:val="p"/>
                </m:rPr>
                <w:rPr>
                  <w:rFonts w:ascii="Cambria Math" w:eastAsia="Times New Roman" w:hAnsi="Cambria Math" w:cs="Times New Roman"/>
                  <w:sz w:val="24"/>
                  <w:szCs w:val="24"/>
                  <w:lang w:val="fr-FR"/>
                </w:rPr>
                <m:t>=Pr</m:t>
              </m:r>
            </m:fName>
            <m:e>
              <m:d>
                <m:dPr>
                  <m:ctrlPr>
                    <w:rPr>
                      <w:rFonts w:ascii="Cambria Math" w:eastAsia="Times New Roman" w:hAnsi="Cambria Math" w:cs="Times New Roman"/>
                      <w:i/>
                      <w:iCs/>
                      <w:sz w:val="24"/>
                      <w:szCs w:val="24"/>
                    </w:rPr>
                  </m:ctrlPr>
                </m:dPr>
                <m:e>
                  <m:sSub>
                    <m:sSubPr>
                      <m:ctrlPr>
                        <w:rPr>
                          <w:rFonts w:ascii="Cambria Math" w:eastAsia="Times New Roman" w:hAnsi="Cambria Math" w:cs="Times New Roman"/>
                          <w:i/>
                          <w:iCs/>
                          <w:sz w:val="24"/>
                          <w:szCs w:val="24"/>
                        </w:rPr>
                      </m:ctrlPr>
                    </m:sSubPr>
                    <m:e>
                      <m:r>
                        <w:rPr>
                          <w:rFonts w:ascii="Cambria Math" w:eastAsia="Times New Roman" w:hAnsi="Cambria Math" w:cs="Times New Roman"/>
                          <w:sz w:val="24"/>
                          <w:szCs w:val="24"/>
                        </w:rPr>
                        <m:t>V</m:t>
                      </m:r>
                    </m:e>
                    <m:sub>
                      <m:r>
                        <w:rPr>
                          <w:rFonts w:ascii="Cambria Math" w:eastAsia="Times New Roman" w:hAnsi="Cambria Math" w:cs="Times New Roman"/>
                          <w:sz w:val="24"/>
                          <w:szCs w:val="24"/>
                        </w:rPr>
                        <m:t>ijt</m:t>
                      </m:r>
                    </m:sub>
                  </m:sSub>
                  <m:r>
                    <w:rPr>
                      <w:rFonts w:ascii="Cambria Math" w:eastAsia="Times New Roman" w:hAnsi="Cambria Math" w:cs="Times New Roman"/>
                      <w:sz w:val="24"/>
                      <w:szCs w:val="24"/>
                      <w:lang w:val="fr-FR"/>
                    </w:rPr>
                    <m:t>-</m:t>
                  </m:r>
                  <m:sSub>
                    <m:sSubPr>
                      <m:ctrlPr>
                        <w:rPr>
                          <w:rFonts w:ascii="Cambria Math" w:eastAsia="Times New Roman" w:hAnsi="Cambria Math" w:cs="Times New Roman"/>
                          <w:i/>
                          <w:iCs/>
                          <w:sz w:val="24"/>
                          <w:szCs w:val="24"/>
                        </w:rPr>
                      </m:ctrlPr>
                    </m:sSubPr>
                    <m:e>
                      <m:r>
                        <w:rPr>
                          <w:rFonts w:ascii="Cambria Math" w:eastAsia="Times New Roman" w:hAnsi="Cambria Math" w:cs="Times New Roman"/>
                          <w:sz w:val="24"/>
                          <w:szCs w:val="24"/>
                        </w:rPr>
                        <m:t>V</m:t>
                      </m:r>
                    </m:e>
                    <m:sub>
                      <m:r>
                        <w:rPr>
                          <w:rFonts w:ascii="Cambria Math" w:eastAsia="Times New Roman" w:hAnsi="Cambria Math" w:cs="Times New Roman"/>
                          <w:sz w:val="24"/>
                          <w:szCs w:val="24"/>
                        </w:rPr>
                        <m:t>ikt</m:t>
                      </m:r>
                    </m:sub>
                  </m:sSub>
                  <m:r>
                    <w:rPr>
                      <w:rFonts w:ascii="Cambria Math" w:eastAsia="Times New Roman" w:hAnsi="Cambria Math" w:cs="Times New Roman"/>
                      <w:sz w:val="24"/>
                      <w:szCs w:val="24"/>
                      <w:lang w:val="fr-FR"/>
                    </w:rPr>
                    <m:t>&gt;</m:t>
                  </m:r>
                  <m:sSub>
                    <m:sSubPr>
                      <m:ctrlPr>
                        <w:rPr>
                          <w:rFonts w:ascii="Cambria Math" w:eastAsia="Times New Roman" w:hAnsi="Cambria Math" w:cs="Times New Roman"/>
                          <w:i/>
                          <w:iCs/>
                          <w:sz w:val="24"/>
                          <w:szCs w:val="24"/>
                        </w:rPr>
                      </m:ctrlPr>
                    </m:sSubPr>
                    <m:e>
                      <m:r>
                        <w:rPr>
                          <w:rFonts w:ascii="Cambria Math" w:eastAsia="Times New Roman" w:hAnsi="Cambria Math" w:cs="Times New Roman"/>
                          <w:sz w:val="24"/>
                          <w:szCs w:val="24"/>
                        </w:rPr>
                        <m:t>ε</m:t>
                      </m:r>
                    </m:e>
                    <m:sub>
                      <m:r>
                        <w:rPr>
                          <w:rFonts w:ascii="Cambria Math" w:eastAsia="Times New Roman" w:hAnsi="Cambria Math" w:cs="Times New Roman"/>
                          <w:sz w:val="24"/>
                          <w:szCs w:val="24"/>
                        </w:rPr>
                        <m:t>ikt</m:t>
                      </m:r>
                    </m:sub>
                  </m:sSub>
                  <m:r>
                    <w:rPr>
                      <w:rFonts w:ascii="Cambria Math" w:eastAsia="Times New Roman" w:hAnsi="Cambria Math" w:cs="Times New Roman"/>
                      <w:sz w:val="24"/>
                      <w:szCs w:val="24"/>
                      <w:lang w:val="fr-FR"/>
                    </w:rPr>
                    <m:t>-</m:t>
                  </m:r>
                  <m:sSub>
                    <m:sSubPr>
                      <m:ctrlPr>
                        <w:rPr>
                          <w:rFonts w:ascii="Cambria Math" w:eastAsia="Times New Roman" w:hAnsi="Cambria Math" w:cs="Times New Roman"/>
                          <w:i/>
                          <w:iCs/>
                          <w:sz w:val="24"/>
                          <w:szCs w:val="24"/>
                        </w:rPr>
                      </m:ctrlPr>
                    </m:sSubPr>
                    <m:e>
                      <m:r>
                        <w:rPr>
                          <w:rFonts w:ascii="Cambria Math" w:eastAsia="Times New Roman" w:hAnsi="Cambria Math" w:cs="Times New Roman"/>
                          <w:sz w:val="24"/>
                          <w:szCs w:val="24"/>
                        </w:rPr>
                        <m:t>ε</m:t>
                      </m:r>
                    </m:e>
                    <m:sub>
                      <m:r>
                        <w:rPr>
                          <w:rFonts w:ascii="Cambria Math" w:eastAsia="Times New Roman" w:hAnsi="Cambria Math" w:cs="Times New Roman"/>
                          <w:sz w:val="24"/>
                          <w:szCs w:val="24"/>
                        </w:rPr>
                        <m:t>ijt</m:t>
                      </m:r>
                    </m:sub>
                  </m:sSub>
                  <m:r>
                    <w:rPr>
                      <w:rFonts w:ascii="Cambria Math" w:eastAsia="Times New Roman" w:hAnsi="Cambria Math" w:cs="Times New Roman"/>
                      <w:sz w:val="24"/>
                      <w:szCs w:val="24"/>
                      <w:lang w:val="fr-FR"/>
                    </w:rPr>
                    <m:t>; </m:t>
                  </m:r>
                  <m:r>
                    <m:rPr>
                      <m:sty m:val="p"/>
                    </m:rPr>
                    <w:rPr>
                      <w:rFonts w:ascii="Cambria Math" w:eastAsia="Times New Roman" w:hAnsi="Cambria Math" w:cs="Times New Roman"/>
                      <w:sz w:val="24"/>
                      <w:szCs w:val="24"/>
                      <w:lang w:val="fr-FR"/>
                    </w:rPr>
                    <m:t>∀</m:t>
                  </m:r>
                  <m:r>
                    <w:rPr>
                      <w:rFonts w:ascii="Cambria Math" w:eastAsia="Times New Roman" w:hAnsi="Cambria Math" w:cs="Times New Roman"/>
                      <w:sz w:val="24"/>
                      <w:szCs w:val="24"/>
                    </w:rPr>
                    <m:t>j</m:t>
                  </m:r>
                  <m:r>
                    <m:rPr>
                      <m:sty m:val="p"/>
                    </m:rPr>
                    <w:rPr>
                      <w:rFonts w:ascii="Cambria Math" w:eastAsia="Times New Roman" w:hAnsi="Cambria Math" w:cs="Times New Roman"/>
                      <w:sz w:val="24"/>
                      <w:szCs w:val="24"/>
                      <w:lang w:val="fr-FR"/>
                    </w:rPr>
                    <m:t>≠</m:t>
                  </m:r>
                  <m:r>
                    <w:rPr>
                      <w:rFonts w:ascii="Cambria Math" w:eastAsia="Times New Roman" w:hAnsi="Cambria Math" w:cs="Times New Roman"/>
                      <w:sz w:val="24"/>
                      <w:szCs w:val="24"/>
                    </w:rPr>
                    <m:t>k</m:t>
                  </m:r>
                  <m:r>
                    <w:rPr>
                      <w:rFonts w:ascii="Cambria Math" w:eastAsia="Times New Roman" w:hAnsi="Cambria Math" w:cs="Times New Roman"/>
                      <w:sz w:val="24"/>
                      <w:szCs w:val="24"/>
                      <w:lang w:val="fr-FR"/>
                    </w:rPr>
                    <m:t> </m:t>
                  </m:r>
                </m:e>
              </m:d>
            </m:e>
          </m:func>
          <m:r>
            <w:rPr>
              <w:rFonts w:ascii="Cambria Math" w:eastAsia="Times New Roman" w:hAnsi="Cambria Math" w:cs="Times New Roman"/>
              <w:sz w:val="24"/>
              <w:szCs w:val="24"/>
              <w:lang w:val="fr-FR"/>
            </w:rPr>
            <m:t>(3)</m:t>
          </m:r>
        </m:oMath>
      </m:oMathPara>
    </w:p>
    <w:p w14:paraId="5BD3B983" w14:textId="61035149" w:rsidR="00D55E7D" w:rsidRPr="006D52A3" w:rsidRDefault="004A3F2E" w:rsidP="008D411B">
      <w:pPr>
        <w:spacing w:line="480" w:lineRule="auto"/>
        <w:ind w:firstLine="720"/>
        <w:rPr>
          <w:rFonts w:ascii="Times New Roman" w:hAnsi="Times New Roman" w:cs="Times New Roman"/>
          <w:sz w:val="24"/>
          <w:szCs w:val="24"/>
        </w:rPr>
      </w:pPr>
      <w:r w:rsidRPr="006D52A3">
        <w:rPr>
          <w:rFonts w:ascii="Times New Roman" w:hAnsi="Times New Roman" w:cs="Times New Roman"/>
          <w:sz w:val="24"/>
          <w:szCs w:val="24"/>
        </w:rPr>
        <w:t>Based on this framework, c</w:t>
      </w:r>
      <w:r w:rsidR="00CC733E" w:rsidRPr="006D52A3">
        <w:rPr>
          <w:rFonts w:ascii="Times New Roman" w:hAnsi="Times New Roman" w:cs="Times New Roman"/>
          <w:sz w:val="24"/>
          <w:szCs w:val="24"/>
        </w:rPr>
        <w:t>onsumer</w:t>
      </w:r>
      <w:r w:rsidR="00A67FAE" w:rsidRPr="006D52A3">
        <w:rPr>
          <w:rFonts w:ascii="Times New Roman" w:hAnsi="Times New Roman" w:cs="Times New Roman"/>
          <w:sz w:val="24"/>
          <w:szCs w:val="24"/>
        </w:rPr>
        <w:t xml:space="preserve"> preference</w:t>
      </w:r>
      <w:r w:rsidR="00CC733E" w:rsidRPr="006D52A3">
        <w:rPr>
          <w:rFonts w:ascii="Times New Roman" w:hAnsi="Times New Roman" w:cs="Times New Roman"/>
          <w:sz w:val="24"/>
          <w:szCs w:val="24"/>
        </w:rPr>
        <w:t xml:space="preserve">s for </w:t>
      </w:r>
      <w:r w:rsidR="00A82B1F" w:rsidRPr="006D52A3">
        <w:rPr>
          <w:rFonts w:ascii="Times New Roman" w:hAnsi="Times New Roman" w:cs="Times New Roman"/>
          <w:sz w:val="24"/>
          <w:szCs w:val="24"/>
        </w:rPr>
        <w:t>the</w:t>
      </w:r>
      <w:r w:rsidR="00A67FAE" w:rsidRPr="006D52A3">
        <w:rPr>
          <w:rFonts w:ascii="Times New Roman" w:hAnsi="Times New Roman" w:cs="Times New Roman"/>
          <w:sz w:val="24"/>
          <w:szCs w:val="24"/>
        </w:rPr>
        <w:t xml:space="preserve"> attributes </w:t>
      </w:r>
      <w:r w:rsidR="00A82B1F" w:rsidRPr="006D52A3">
        <w:rPr>
          <w:rFonts w:ascii="Times New Roman" w:hAnsi="Times New Roman" w:cs="Times New Roman"/>
          <w:sz w:val="24"/>
          <w:szCs w:val="24"/>
        </w:rPr>
        <w:t>in</w:t>
      </w:r>
      <w:r w:rsidR="00A67FAE" w:rsidRPr="006D52A3">
        <w:rPr>
          <w:rFonts w:ascii="Times New Roman" w:hAnsi="Times New Roman" w:cs="Times New Roman"/>
          <w:sz w:val="24"/>
          <w:szCs w:val="24"/>
        </w:rPr>
        <w:t xml:space="preserve"> the DCE </w:t>
      </w:r>
      <w:r w:rsidR="00CC733E" w:rsidRPr="006D52A3">
        <w:rPr>
          <w:rFonts w:ascii="Times New Roman" w:hAnsi="Times New Roman" w:cs="Times New Roman"/>
          <w:sz w:val="24"/>
          <w:szCs w:val="24"/>
        </w:rPr>
        <w:t xml:space="preserve">can be analyzed using </w:t>
      </w:r>
      <w:r w:rsidR="00A67FAE" w:rsidRPr="006D52A3">
        <w:rPr>
          <w:rFonts w:ascii="Times New Roman" w:hAnsi="Times New Roman" w:cs="Times New Roman"/>
          <w:sz w:val="24"/>
          <w:szCs w:val="24"/>
        </w:rPr>
        <w:t xml:space="preserve">different models. One of the most common is the </w:t>
      </w:r>
      <w:r w:rsidR="00DD0504">
        <w:rPr>
          <w:rFonts w:ascii="Times New Roman" w:hAnsi="Times New Roman" w:cs="Times New Roman"/>
          <w:sz w:val="24"/>
          <w:szCs w:val="24"/>
        </w:rPr>
        <w:t>Mi</w:t>
      </w:r>
      <w:r w:rsidR="00A67FAE" w:rsidRPr="006D52A3">
        <w:rPr>
          <w:rFonts w:ascii="Times New Roman" w:hAnsi="Times New Roman" w:cs="Times New Roman"/>
          <w:sz w:val="24"/>
          <w:szCs w:val="24"/>
        </w:rPr>
        <w:t xml:space="preserve">xed </w:t>
      </w:r>
      <w:r w:rsidR="00DD0504">
        <w:rPr>
          <w:rFonts w:ascii="Times New Roman" w:hAnsi="Times New Roman" w:cs="Times New Roman"/>
          <w:sz w:val="24"/>
          <w:szCs w:val="24"/>
        </w:rPr>
        <w:t>L</w:t>
      </w:r>
      <w:r w:rsidR="00A67FAE" w:rsidRPr="006D52A3">
        <w:rPr>
          <w:rFonts w:ascii="Times New Roman" w:hAnsi="Times New Roman" w:cs="Times New Roman"/>
          <w:sz w:val="24"/>
          <w:szCs w:val="24"/>
        </w:rPr>
        <w:t xml:space="preserve">ogit </w:t>
      </w:r>
      <w:r w:rsidR="00DD0504">
        <w:rPr>
          <w:rFonts w:ascii="Times New Roman" w:hAnsi="Times New Roman" w:cs="Times New Roman"/>
          <w:sz w:val="24"/>
          <w:szCs w:val="24"/>
        </w:rPr>
        <w:t>M</w:t>
      </w:r>
      <w:r w:rsidR="00A67FAE" w:rsidRPr="006D52A3">
        <w:rPr>
          <w:rFonts w:ascii="Times New Roman" w:hAnsi="Times New Roman" w:cs="Times New Roman"/>
          <w:sz w:val="24"/>
          <w:szCs w:val="24"/>
        </w:rPr>
        <w:t>odel</w:t>
      </w:r>
      <w:r w:rsidR="00494C89" w:rsidRPr="006D52A3">
        <w:rPr>
          <w:rFonts w:ascii="Times New Roman" w:hAnsi="Times New Roman" w:cs="Times New Roman"/>
          <w:sz w:val="24"/>
          <w:szCs w:val="24"/>
        </w:rPr>
        <w:t xml:space="preserve"> </w:t>
      </w:r>
      <w:sdt>
        <w:sdtPr>
          <w:rPr>
            <w:rFonts w:ascii="Times New Roman" w:hAnsi="Times New Roman" w:cs="Times New Roman"/>
            <w:sz w:val="24"/>
            <w:szCs w:val="24"/>
          </w:rPr>
          <w:alias w:val="To edit, see citavi.com/edit"/>
          <w:tag w:val="CitaviPlaceholder#62588256-8459-4c69-9ef6-e31e227f3bbb"/>
          <w:id w:val="1759019761"/>
          <w:placeholder>
            <w:docPart w:val="DefaultPlaceholder_-1854013440"/>
          </w:placeholder>
        </w:sdtPr>
        <w:sdtContent>
          <w:r w:rsidR="00494C89" w:rsidRPr="006D52A3">
            <w:rPr>
              <w:rFonts w:ascii="Times New Roman" w:hAnsi="Times New Roman" w:cs="Times New Roman"/>
              <w:sz w:val="24"/>
              <w:szCs w:val="24"/>
            </w:rPr>
            <w:fldChar w:fldCharType="begin"/>
          </w:r>
          <w:r w:rsidR="00A14EE9" w:rsidRPr="006D52A3">
            <w:rPr>
              <w:rFonts w:ascii="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mMWMyNGRjLTFkNGItNDRkZi1iMzVjLTBkODMzMGQ2ODY3ZSIsIlJhbmdlU3RhcnQiOjIxLCJSYW5nZUxlbmd0aCI6MTQsIlJlZmVyZW5jZUlkIjoiZjI1OTZiYmEtNWZiMy00ZWYzLTlhZTktNjQ4NmZkNGRjYTkw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}</w:instrText>
          </w:r>
          <w:r w:rsidR="00494C89" w:rsidRPr="006D52A3">
            <w:rPr>
              <w:rFonts w:ascii="Times New Roman" w:hAnsi="Times New Roman" w:cs="Times New Roman"/>
              <w:sz w:val="24"/>
              <w:szCs w:val="24"/>
            </w:rPr>
            <w:fldChar w:fldCharType="separate"/>
          </w:r>
          <w:r w:rsidR="00EF2F8F">
            <w:rPr>
              <w:rFonts w:ascii="Times New Roman" w:hAnsi="Times New Roman" w:cs="Times New Roman"/>
              <w:sz w:val="24"/>
              <w:szCs w:val="24"/>
            </w:rPr>
            <w:t>(Hensher et al., 2005; Train, 2002)</w:t>
          </w:r>
          <w:r w:rsidR="00494C89" w:rsidRPr="006D52A3">
            <w:rPr>
              <w:rFonts w:ascii="Times New Roman" w:hAnsi="Times New Roman" w:cs="Times New Roman"/>
              <w:sz w:val="24"/>
              <w:szCs w:val="24"/>
            </w:rPr>
            <w:fldChar w:fldCharType="end"/>
          </w:r>
        </w:sdtContent>
      </w:sdt>
      <w:r w:rsidR="00FC58B7" w:rsidRPr="006D52A3">
        <w:rPr>
          <w:rFonts w:ascii="Times New Roman" w:hAnsi="Times New Roman" w:cs="Times New Roman"/>
          <w:sz w:val="24"/>
          <w:szCs w:val="24"/>
        </w:rPr>
        <w:t xml:space="preserve">. </w:t>
      </w:r>
      <w:r w:rsidR="00ED0C89" w:rsidRPr="006D52A3">
        <w:rPr>
          <w:rFonts w:ascii="Times New Roman" w:hAnsi="Times New Roman" w:cs="Times New Roman"/>
          <w:sz w:val="24"/>
          <w:szCs w:val="24"/>
        </w:rPr>
        <w:t>The m</w:t>
      </w:r>
      <w:r w:rsidR="00FC58B7" w:rsidRPr="006D52A3">
        <w:rPr>
          <w:rFonts w:ascii="Times New Roman" w:hAnsi="Times New Roman" w:cs="Times New Roman"/>
          <w:sz w:val="24"/>
          <w:szCs w:val="24"/>
        </w:rPr>
        <w:t>ixed logit model</w:t>
      </w:r>
      <w:r w:rsidR="00DD7A5F" w:rsidRPr="006D52A3">
        <w:rPr>
          <w:rFonts w:ascii="Times New Roman" w:hAnsi="Times New Roman" w:cs="Times New Roman"/>
          <w:sz w:val="24"/>
          <w:szCs w:val="24"/>
        </w:rPr>
        <w:t xml:space="preserve">, also known as </w:t>
      </w:r>
      <w:r w:rsidR="00ED0C89" w:rsidRPr="006D52A3">
        <w:rPr>
          <w:rFonts w:ascii="Times New Roman" w:hAnsi="Times New Roman" w:cs="Times New Roman"/>
          <w:sz w:val="24"/>
          <w:szCs w:val="24"/>
        </w:rPr>
        <w:t xml:space="preserve">the </w:t>
      </w:r>
      <w:r w:rsidR="00DD7A5F" w:rsidRPr="006D52A3">
        <w:rPr>
          <w:rFonts w:ascii="Times New Roman" w:hAnsi="Times New Roman" w:cs="Times New Roman"/>
          <w:sz w:val="24"/>
          <w:szCs w:val="24"/>
        </w:rPr>
        <w:t>random parameter logit model</w:t>
      </w:r>
      <w:r w:rsidR="00882B35" w:rsidRPr="006D52A3">
        <w:rPr>
          <w:rFonts w:ascii="Times New Roman" w:hAnsi="Times New Roman" w:cs="Times New Roman"/>
          <w:sz w:val="24"/>
          <w:szCs w:val="24"/>
        </w:rPr>
        <w:t>,</w:t>
      </w:r>
      <w:r w:rsidR="00FC58B7" w:rsidRPr="006D52A3">
        <w:rPr>
          <w:rFonts w:ascii="Times New Roman" w:hAnsi="Times New Roman" w:cs="Times New Roman"/>
          <w:sz w:val="24"/>
          <w:szCs w:val="24"/>
        </w:rPr>
        <w:t xml:space="preserve"> </w:t>
      </w:r>
      <w:r w:rsidR="008D411B" w:rsidRPr="006D52A3">
        <w:rPr>
          <w:rFonts w:ascii="Times New Roman" w:hAnsi="Times New Roman" w:cs="Times New Roman"/>
          <w:sz w:val="24"/>
          <w:szCs w:val="24"/>
        </w:rPr>
        <w:t xml:space="preserve">allows for greater flexibility and better prediction of customer behavior than the conditional logit model </w:t>
      </w:r>
      <w:sdt>
        <w:sdtPr>
          <w:rPr>
            <w:rFonts w:ascii="Times New Roman" w:hAnsi="Times New Roman" w:cs="Times New Roman"/>
            <w:sz w:val="24"/>
            <w:szCs w:val="24"/>
          </w:rPr>
          <w:alias w:val="To edit, see citavi.com/edit"/>
          <w:tag w:val="CitaviPlaceholder#93360c60-c99d-4e97-be0b-2684f629c11e"/>
          <w:id w:val="-1975973646"/>
          <w:placeholder>
            <w:docPart w:val="01F483361F594A1EB7317046BA146796"/>
          </w:placeholder>
        </w:sdtPr>
        <w:sdtContent>
          <w:r w:rsidR="008D411B" w:rsidRPr="006D52A3">
            <w:rPr>
              <w:rFonts w:ascii="Times New Roman" w:hAnsi="Times New Roman" w:cs="Times New Roman"/>
              <w:sz w:val="24"/>
              <w:szCs w:val="24"/>
            </w:rPr>
            <w:fldChar w:fldCharType="begin"/>
          </w:r>
          <w:r w:rsidR="006C5999">
            <w:rPr>
              <w:rFonts w:ascii="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0MmUwNjQ0LWY0MjMtNDhjYy1hZjg2LTVhYWI0NmIxNmZkMCIsIlJhbmdlTGVuZ3RoIjoxMywiUmVmZXJlbmNlSWQiOiIxN2Y3YzM5Yi0yOGY4LTQ0ZTAtOWY3YS02MmU1Yzk4OGU3OG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BzOi8vemJtYXRoLm9yZy8/cT1hbjoxMjY5LjYyMDczIiwiVXJpU3RyaW5nIjoiaHR0cHM6Ly96Ym1hdGgub3JnLz9xPWFuOjEyNjkuNjIwNzM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}</w:instrText>
          </w:r>
          <w:r w:rsidR="008D411B" w:rsidRPr="006D52A3">
            <w:rPr>
              <w:rFonts w:ascii="Times New Roman" w:hAnsi="Times New Roman" w:cs="Times New Roman"/>
              <w:sz w:val="24"/>
              <w:szCs w:val="24"/>
            </w:rPr>
            <w:fldChar w:fldCharType="separate"/>
          </w:r>
          <w:r w:rsidR="00EF2F8F">
            <w:rPr>
              <w:rFonts w:ascii="Times New Roman" w:hAnsi="Times New Roman" w:cs="Times New Roman"/>
              <w:sz w:val="24"/>
              <w:szCs w:val="24"/>
            </w:rPr>
            <w:t>(Train, 2009)</w:t>
          </w:r>
          <w:r w:rsidR="008D411B" w:rsidRPr="006D52A3">
            <w:rPr>
              <w:rFonts w:ascii="Times New Roman" w:hAnsi="Times New Roman" w:cs="Times New Roman"/>
              <w:sz w:val="24"/>
              <w:szCs w:val="24"/>
            </w:rPr>
            <w:fldChar w:fldCharType="end"/>
          </w:r>
        </w:sdtContent>
      </w:sdt>
      <w:r w:rsidR="008D411B" w:rsidRPr="006D52A3">
        <w:rPr>
          <w:rFonts w:ascii="Times New Roman" w:hAnsi="Times New Roman" w:cs="Times New Roman"/>
          <w:sz w:val="24"/>
          <w:szCs w:val="24"/>
        </w:rPr>
        <w:t>. Specifically, the model captures</w:t>
      </w:r>
      <w:r w:rsidR="00A67FAE" w:rsidRPr="006D52A3">
        <w:rPr>
          <w:rFonts w:ascii="Times New Roman" w:hAnsi="Times New Roman" w:cs="Times New Roman"/>
          <w:sz w:val="24"/>
          <w:szCs w:val="24"/>
        </w:rPr>
        <w:t xml:space="preserve"> random </w:t>
      </w:r>
      <w:r w:rsidR="00ED0C89" w:rsidRPr="006D52A3">
        <w:rPr>
          <w:rFonts w:ascii="Times New Roman" w:hAnsi="Times New Roman" w:cs="Times New Roman"/>
          <w:sz w:val="24"/>
          <w:szCs w:val="24"/>
        </w:rPr>
        <w:t xml:space="preserve">preference heterogeneity and does not </w:t>
      </w:r>
      <w:r w:rsidR="0096166F" w:rsidRPr="006D52A3">
        <w:rPr>
          <w:rFonts w:ascii="Times New Roman" w:hAnsi="Times New Roman" w:cs="Times New Roman"/>
          <w:sz w:val="24"/>
          <w:szCs w:val="24"/>
        </w:rPr>
        <w:t xml:space="preserve">require the premise of independence of irrelevant alternatives </w:t>
      </w:r>
      <w:sdt>
        <w:sdtPr>
          <w:rPr>
            <w:rFonts w:ascii="Times New Roman" w:hAnsi="Times New Roman" w:cs="Times New Roman"/>
            <w:sz w:val="24"/>
            <w:szCs w:val="24"/>
          </w:rPr>
          <w:alias w:val="To edit, see citavi.com/edit"/>
          <w:tag w:val="CitaviPlaceholder#5ee89033-9312-4552-98d2-6fbabdd1a45e"/>
          <w:id w:val="532698091"/>
          <w:placeholder>
            <w:docPart w:val="9B235EECBE4D498DB63E46E4F96C2BAD"/>
          </w:placeholder>
        </w:sdtPr>
        <w:sdtContent>
          <w:r w:rsidR="00ED0C89" w:rsidRPr="006D52A3">
            <w:rPr>
              <w:rFonts w:ascii="Times New Roman" w:hAnsi="Times New Roman" w:cs="Times New Roman"/>
              <w:sz w:val="24"/>
              <w:szCs w:val="24"/>
            </w:rPr>
            <w:fldChar w:fldCharType="begin"/>
          </w:r>
          <w:r w:rsidR="003113B8" w:rsidRPr="006D52A3">
            <w:rPr>
              <w:rFonts w:ascii="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3OThkZmRkLWNmMDEtNDI2ZS1hODIyLWM2NzIyMWM1Y2ZhMSIsIlJhbmdlTGVuZ3RoIjoyNSwiUmVmZXJlbmNlSWQiOiI2ODdmNzUzNC1kY2JhLTQ5YzMtYjJjZC04NzkyNTg5YjY3ZT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TAyMy9BOjEwMjI1NTg3MTUzNTAiLCJVcmlTdHJpbmciOiJodHRwczovL2RvaS5vcmcvMTAuMTAyMy9BOjEwMjI1NTg3MTUzNTA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}</w:instrText>
          </w:r>
          <w:r w:rsidR="00ED0C89" w:rsidRPr="006D52A3">
            <w:rPr>
              <w:rFonts w:ascii="Times New Roman" w:hAnsi="Times New Roman" w:cs="Times New Roman"/>
              <w:sz w:val="24"/>
              <w:szCs w:val="24"/>
            </w:rPr>
            <w:fldChar w:fldCharType="separate"/>
          </w:r>
          <w:r w:rsidR="00EF2F8F">
            <w:rPr>
              <w:rFonts w:ascii="Times New Roman" w:hAnsi="Times New Roman" w:cs="Times New Roman"/>
              <w:sz w:val="24"/>
              <w:szCs w:val="24"/>
            </w:rPr>
            <w:t>(Hensher &amp; Greene., 2003)</w:t>
          </w:r>
          <w:r w:rsidR="00ED0C89" w:rsidRPr="006D52A3">
            <w:rPr>
              <w:rFonts w:ascii="Times New Roman" w:hAnsi="Times New Roman" w:cs="Times New Roman"/>
              <w:sz w:val="24"/>
              <w:szCs w:val="24"/>
            </w:rPr>
            <w:fldChar w:fldCharType="end"/>
          </w:r>
        </w:sdtContent>
      </w:sdt>
      <w:r w:rsidR="00ED0C89" w:rsidRPr="006D52A3">
        <w:rPr>
          <w:rFonts w:ascii="Times New Roman" w:hAnsi="Times New Roman" w:cs="Times New Roman"/>
          <w:sz w:val="24"/>
          <w:szCs w:val="24"/>
        </w:rPr>
        <w:t>.</w:t>
      </w:r>
    </w:p>
    <w:p w14:paraId="486E1CA4" w14:textId="5A00C458" w:rsidR="00CA3A9F" w:rsidRPr="006D52A3" w:rsidRDefault="000E00C7" w:rsidP="00FC734F">
      <w:pPr>
        <w:spacing w:line="480" w:lineRule="auto"/>
        <w:ind w:firstLine="720"/>
        <w:rPr>
          <w:rFonts w:ascii="Times New Roman" w:hAnsi="Times New Roman" w:cs="Times New Roman"/>
          <w:sz w:val="24"/>
          <w:szCs w:val="24"/>
        </w:rPr>
      </w:pPr>
      <w:r w:rsidRPr="006D52A3">
        <w:rPr>
          <w:rFonts w:ascii="Times New Roman" w:hAnsi="Times New Roman" w:cs="Times New Roman"/>
          <w:sz w:val="24"/>
          <w:szCs w:val="24"/>
        </w:rPr>
        <w:lastRenderedPageBreak/>
        <w:t xml:space="preserve">There are two </w:t>
      </w:r>
      <w:r w:rsidR="00DD0504">
        <w:rPr>
          <w:rFonts w:ascii="Times New Roman" w:hAnsi="Times New Roman" w:cs="Times New Roman"/>
          <w:sz w:val="24"/>
          <w:szCs w:val="24"/>
        </w:rPr>
        <w:t xml:space="preserve">alternative </w:t>
      </w:r>
      <w:r w:rsidRPr="006D52A3">
        <w:rPr>
          <w:rFonts w:ascii="Times New Roman" w:hAnsi="Times New Roman" w:cs="Times New Roman"/>
          <w:sz w:val="24"/>
          <w:szCs w:val="24"/>
        </w:rPr>
        <w:t>approaches that can be considered as alternative</w:t>
      </w:r>
      <w:r w:rsidR="0011623F" w:rsidRPr="006D52A3">
        <w:rPr>
          <w:rFonts w:ascii="Times New Roman" w:hAnsi="Times New Roman" w:cs="Times New Roman"/>
          <w:sz w:val="24"/>
          <w:szCs w:val="24"/>
        </w:rPr>
        <w:t>s</w:t>
      </w:r>
      <w:r w:rsidRPr="006D52A3">
        <w:rPr>
          <w:rFonts w:ascii="Times New Roman" w:hAnsi="Times New Roman" w:cs="Times New Roman"/>
          <w:sz w:val="24"/>
          <w:szCs w:val="24"/>
        </w:rPr>
        <w:t xml:space="preserve"> to the mix</w:t>
      </w:r>
      <w:r w:rsidR="007829F3" w:rsidRPr="006D52A3">
        <w:rPr>
          <w:rFonts w:ascii="Times New Roman" w:hAnsi="Times New Roman" w:cs="Times New Roman"/>
          <w:sz w:val="24"/>
          <w:szCs w:val="24"/>
        </w:rPr>
        <w:t>ed</w:t>
      </w:r>
      <w:r w:rsidRPr="006D52A3">
        <w:rPr>
          <w:rFonts w:ascii="Times New Roman" w:hAnsi="Times New Roman" w:cs="Times New Roman"/>
          <w:sz w:val="24"/>
          <w:szCs w:val="24"/>
        </w:rPr>
        <w:t xml:space="preserve"> logit model: </w:t>
      </w:r>
      <w:r w:rsidR="002332F0">
        <w:rPr>
          <w:rFonts w:ascii="Times New Roman" w:hAnsi="Times New Roman" w:cs="Times New Roman"/>
          <w:sz w:val="24"/>
          <w:szCs w:val="24"/>
        </w:rPr>
        <w:t xml:space="preserve">the </w:t>
      </w:r>
      <w:r w:rsidRPr="006D52A3">
        <w:rPr>
          <w:rFonts w:ascii="Times New Roman" w:hAnsi="Times New Roman" w:cs="Times New Roman"/>
          <w:sz w:val="24"/>
          <w:szCs w:val="24"/>
        </w:rPr>
        <w:t xml:space="preserve">Latent Class </w:t>
      </w:r>
      <w:r w:rsidR="00910E4E" w:rsidRPr="006D52A3">
        <w:rPr>
          <w:rFonts w:ascii="Times New Roman" w:hAnsi="Times New Roman" w:cs="Times New Roman"/>
          <w:sz w:val="24"/>
          <w:szCs w:val="24"/>
        </w:rPr>
        <w:t xml:space="preserve">Model </w:t>
      </w:r>
      <w:r w:rsidRPr="006D52A3">
        <w:rPr>
          <w:rFonts w:ascii="Times New Roman" w:hAnsi="Times New Roman" w:cs="Times New Roman"/>
          <w:sz w:val="24"/>
          <w:szCs w:val="24"/>
        </w:rPr>
        <w:t xml:space="preserve">and </w:t>
      </w:r>
      <w:r w:rsidR="0023464B" w:rsidRPr="006D52A3">
        <w:rPr>
          <w:rFonts w:ascii="Times New Roman" w:hAnsi="Times New Roman" w:cs="Times New Roman"/>
          <w:sz w:val="24"/>
          <w:szCs w:val="24"/>
        </w:rPr>
        <w:t xml:space="preserve">the </w:t>
      </w:r>
      <w:r w:rsidRPr="006D52A3">
        <w:rPr>
          <w:rFonts w:ascii="Times New Roman" w:hAnsi="Times New Roman" w:cs="Times New Roman"/>
          <w:sz w:val="24"/>
          <w:szCs w:val="24"/>
        </w:rPr>
        <w:t>Conditional Logit</w:t>
      </w:r>
      <w:r w:rsidR="007A050B" w:rsidRPr="006D52A3">
        <w:rPr>
          <w:rFonts w:ascii="Times New Roman" w:hAnsi="Times New Roman" w:cs="Times New Roman"/>
          <w:sz w:val="24"/>
          <w:szCs w:val="24"/>
        </w:rPr>
        <w:t xml:space="preserve"> </w:t>
      </w:r>
      <w:sdt>
        <w:sdtPr>
          <w:rPr>
            <w:rFonts w:ascii="Times New Roman" w:hAnsi="Times New Roman" w:cs="Times New Roman"/>
            <w:sz w:val="24"/>
            <w:szCs w:val="24"/>
          </w:rPr>
          <w:alias w:val="To edit, see citavi.com/edit"/>
          <w:tag w:val="CitaviPlaceholder#d02bb5ef-6945-4d8e-a449-504b9ec87ccc"/>
          <w:id w:val="-1058775870"/>
          <w:placeholder>
            <w:docPart w:val="DefaultPlaceholder_-1854013440"/>
          </w:placeholder>
        </w:sdtPr>
        <w:sdtContent>
          <w:r w:rsidR="007A050B" w:rsidRPr="006D52A3">
            <w:rPr>
              <w:rFonts w:ascii="Times New Roman" w:hAnsi="Times New Roman" w:cs="Times New Roman"/>
              <w:sz w:val="24"/>
              <w:szCs w:val="24"/>
            </w:rPr>
            <w:fldChar w:fldCharType="begin"/>
          </w:r>
          <w:r w:rsidR="00A14EE9" w:rsidRPr="006D52A3">
            <w:rPr>
              <w:rFonts w:ascii="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wNTJmZGQ5LTJkZjMtNDYwYi1iMDRhLTFhYjI3ZmE1OGE1MSIsIlJhbmdlTGVuZ3RoIjoxMywiUmVmZXJlbmNlSWQiOiJmMjU5NmJiYS01ZmIzLTRlZjMtOWFlOS02NDg2ZmQ0ZGNhOT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}</w:instrText>
          </w:r>
          <w:r w:rsidR="007A050B" w:rsidRPr="006D52A3">
            <w:rPr>
              <w:rFonts w:ascii="Times New Roman" w:hAnsi="Times New Roman" w:cs="Times New Roman"/>
              <w:sz w:val="24"/>
              <w:szCs w:val="24"/>
            </w:rPr>
            <w:fldChar w:fldCharType="separate"/>
          </w:r>
          <w:r w:rsidR="00EF2F8F">
            <w:rPr>
              <w:rFonts w:ascii="Times New Roman" w:hAnsi="Times New Roman" w:cs="Times New Roman"/>
              <w:sz w:val="24"/>
              <w:szCs w:val="24"/>
            </w:rPr>
            <w:t>(Train, 2002)</w:t>
          </w:r>
          <w:r w:rsidR="007A050B" w:rsidRPr="006D52A3">
            <w:rPr>
              <w:rFonts w:ascii="Times New Roman" w:hAnsi="Times New Roman" w:cs="Times New Roman"/>
              <w:sz w:val="24"/>
              <w:szCs w:val="24"/>
            </w:rPr>
            <w:fldChar w:fldCharType="end"/>
          </w:r>
        </w:sdtContent>
      </w:sdt>
      <w:r w:rsidRPr="006D52A3">
        <w:rPr>
          <w:rFonts w:ascii="Times New Roman" w:hAnsi="Times New Roman" w:cs="Times New Roman"/>
          <w:sz w:val="24"/>
          <w:szCs w:val="24"/>
        </w:rPr>
        <w:t xml:space="preserve">. Latent class </w:t>
      </w:r>
      <w:r w:rsidR="00910E4E" w:rsidRPr="006D52A3">
        <w:rPr>
          <w:rFonts w:ascii="Times New Roman" w:hAnsi="Times New Roman" w:cs="Times New Roman"/>
          <w:sz w:val="24"/>
          <w:szCs w:val="24"/>
        </w:rPr>
        <w:t xml:space="preserve">model </w:t>
      </w:r>
      <w:r w:rsidRPr="006D52A3">
        <w:rPr>
          <w:rFonts w:ascii="Times New Roman" w:hAnsi="Times New Roman" w:cs="Times New Roman"/>
          <w:sz w:val="24"/>
          <w:szCs w:val="24"/>
        </w:rPr>
        <w:t>(LC</w:t>
      </w:r>
      <w:r w:rsidR="00910E4E" w:rsidRPr="006D52A3">
        <w:rPr>
          <w:rFonts w:ascii="Times New Roman" w:hAnsi="Times New Roman" w:cs="Times New Roman"/>
          <w:sz w:val="24"/>
          <w:szCs w:val="24"/>
        </w:rPr>
        <w:t>M</w:t>
      </w:r>
      <w:r w:rsidRPr="006D52A3">
        <w:rPr>
          <w:rFonts w:ascii="Times New Roman" w:hAnsi="Times New Roman" w:cs="Times New Roman"/>
          <w:sz w:val="24"/>
          <w:szCs w:val="24"/>
        </w:rPr>
        <w:t>) is a method employed in determining the groups</w:t>
      </w:r>
      <w:r w:rsidR="0023464B" w:rsidRPr="006D52A3">
        <w:rPr>
          <w:rFonts w:ascii="Times New Roman" w:hAnsi="Times New Roman" w:cs="Times New Roman"/>
          <w:sz w:val="24"/>
          <w:szCs w:val="24"/>
        </w:rPr>
        <w:t xml:space="preserve"> (or classes)</w:t>
      </w:r>
      <w:r w:rsidRPr="006D52A3">
        <w:rPr>
          <w:rFonts w:ascii="Times New Roman" w:hAnsi="Times New Roman" w:cs="Times New Roman"/>
          <w:sz w:val="24"/>
          <w:szCs w:val="24"/>
        </w:rPr>
        <w:t xml:space="preserve"> within broad categories of a population concerning </w:t>
      </w:r>
      <w:r w:rsidR="0096166F" w:rsidRPr="006D52A3">
        <w:rPr>
          <w:rFonts w:ascii="Times New Roman" w:hAnsi="Times New Roman" w:cs="Times New Roman"/>
          <w:sz w:val="24"/>
          <w:szCs w:val="24"/>
        </w:rPr>
        <w:t xml:space="preserve">observed </w:t>
      </w:r>
      <w:r w:rsidRPr="006D52A3">
        <w:rPr>
          <w:rFonts w:ascii="Times New Roman" w:hAnsi="Times New Roman" w:cs="Times New Roman"/>
          <w:sz w:val="24"/>
          <w:szCs w:val="24"/>
        </w:rPr>
        <w:t>indicators</w:t>
      </w:r>
      <w:r w:rsidR="007A050B" w:rsidRPr="006D52A3">
        <w:rPr>
          <w:rFonts w:ascii="Times New Roman" w:hAnsi="Times New Roman" w:cs="Times New Roman"/>
          <w:sz w:val="24"/>
          <w:szCs w:val="24"/>
        </w:rPr>
        <w:t xml:space="preserve"> </w:t>
      </w:r>
      <w:sdt>
        <w:sdtPr>
          <w:rPr>
            <w:rFonts w:ascii="Times New Roman" w:hAnsi="Times New Roman" w:cs="Times New Roman"/>
            <w:sz w:val="24"/>
            <w:szCs w:val="24"/>
          </w:rPr>
          <w:alias w:val="To edit, see citavi.com/edit"/>
          <w:tag w:val="CitaviPlaceholder#515bc3c7-6dfb-4730-8e91-6b537b7513d6"/>
          <w:id w:val="-1043830535"/>
          <w:placeholder>
            <w:docPart w:val="DefaultPlaceholder_-1854013440"/>
          </w:placeholder>
        </w:sdtPr>
        <w:sdtContent>
          <w:r w:rsidR="007A050B" w:rsidRPr="006D52A3">
            <w:rPr>
              <w:rFonts w:ascii="Times New Roman" w:hAnsi="Times New Roman" w:cs="Times New Roman"/>
              <w:sz w:val="24"/>
              <w:szCs w:val="24"/>
            </w:rPr>
            <w:fldChar w:fldCharType="begin"/>
          </w:r>
          <w:r w:rsidR="003113B8" w:rsidRPr="006D52A3">
            <w:rPr>
              <w:rFonts w:ascii="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dlYjAxNmI1LTFmMmUtNGQ3YS1iNTBjLTU0NmM0ODYwMjA5MCIsIlJhbmdlTGVuZ3RoIjoyNCwiUmVmZXJlbmNlSWQiOiJjYzZmMTA4ZC0yZjYwLTRhOWEtYjJhOS00NGU2ZWJiNDkzYj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OS8xLzIwMDMiLCJEb2kiOiIxMC4xMDE2L1MwMTkxLTI2MTUoMDIpMDAwNDYtMiI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mh0dHBzOi8vd3d3LnNjaWVuY2VkaXJlY3QuY29tL3NjaWVuY2UvYXJ0aWNsZS9waWkvUzAxOTEyNjE1MDIwMDA0NjIiLCJVcmlTdHJpbmciOiJodHRwczovL3d3dy5zY2llbmNlZGlyZWN0LmNvbS9zY2llbmNlL2FydGljbGUvcGlpL1MwMTkxMjYxNTAyMDAwNDYy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}</w:instrText>
          </w:r>
          <w:r w:rsidR="007A050B" w:rsidRPr="006D52A3">
            <w:rPr>
              <w:rFonts w:ascii="Times New Roman" w:hAnsi="Times New Roman" w:cs="Times New Roman"/>
              <w:sz w:val="24"/>
              <w:szCs w:val="24"/>
            </w:rPr>
            <w:fldChar w:fldCharType="separate"/>
          </w:r>
          <w:r w:rsidR="00EF2F8F">
            <w:rPr>
              <w:rFonts w:ascii="Times New Roman" w:hAnsi="Times New Roman" w:cs="Times New Roman"/>
              <w:sz w:val="24"/>
              <w:szCs w:val="24"/>
            </w:rPr>
            <w:t>(Greene &amp; Hensher, 2003)</w:t>
          </w:r>
          <w:r w:rsidR="007A050B" w:rsidRPr="006D52A3">
            <w:rPr>
              <w:rFonts w:ascii="Times New Roman" w:hAnsi="Times New Roman" w:cs="Times New Roman"/>
              <w:sz w:val="24"/>
              <w:szCs w:val="24"/>
            </w:rPr>
            <w:fldChar w:fldCharType="end"/>
          </w:r>
        </w:sdtContent>
      </w:sdt>
      <w:r w:rsidRPr="006D52A3">
        <w:rPr>
          <w:rFonts w:ascii="Times New Roman" w:hAnsi="Times New Roman" w:cs="Times New Roman"/>
          <w:sz w:val="24"/>
          <w:szCs w:val="24"/>
        </w:rPr>
        <w:t>.</w:t>
      </w:r>
    </w:p>
    <w:p w14:paraId="1726F01B" w14:textId="2CEE3CF3" w:rsidR="00F207C8" w:rsidRPr="006D52A3" w:rsidRDefault="00984528" w:rsidP="001903FF">
      <w:pPr>
        <w:spacing w:line="480" w:lineRule="auto"/>
        <w:ind w:firstLine="720"/>
        <w:rPr>
          <w:rFonts w:ascii="Times New Roman" w:hAnsi="Times New Roman" w:cs="Times New Roman"/>
          <w:sz w:val="24"/>
          <w:szCs w:val="24"/>
        </w:rPr>
      </w:pPr>
      <w:r w:rsidRPr="006D52A3">
        <w:rPr>
          <w:rFonts w:ascii="Times New Roman" w:hAnsi="Times New Roman" w:cs="Times New Roman"/>
          <w:sz w:val="24"/>
          <w:szCs w:val="24"/>
        </w:rPr>
        <w:t xml:space="preserve">Several methods can be used to determine which model </w:t>
      </w:r>
      <w:r w:rsidR="00B41BCC">
        <w:rPr>
          <w:rFonts w:ascii="Times New Roman" w:hAnsi="Times New Roman" w:cs="Times New Roman"/>
          <w:sz w:val="24"/>
          <w:szCs w:val="24"/>
        </w:rPr>
        <w:t xml:space="preserve">best </w:t>
      </w:r>
      <w:r w:rsidRPr="006D52A3">
        <w:rPr>
          <w:rFonts w:ascii="Times New Roman" w:hAnsi="Times New Roman" w:cs="Times New Roman"/>
          <w:sz w:val="24"/>
          <w:szCs w:val="24"/>
        </w:rPr>
        <w:t xml:space="preserve">fits the data. Here, we used post-estimations of likelihood-ratio tests </w:t>
      </w:r>
      <w:sdt>
        <w:sdtPr>
          <w:rPr>
            <w:rFonts w:ascii="Times New Roman" w:hAnsi="Times New Roman" w:cs="Times New Roman"/>
            <w:sz w:val="24"/>
            <w:szCs w:val="24"/>
          </w:rPr>
          <w:alias w:val="To edit, see citavi.com/edit"/>
          <w:tag w:val="CitaviPlaceholder#863215a9-faae-43ce-a5fa-5560f8204325"/>
          <w:id w:val="-1764758787"/>
          <w:placeholder>
            <w:docPart w:val="DefaultPlaceholder_-1854013440"/>
          </w:placeholder>
        </w:sdtPr>
        <w:sdtContent>
          <w:r w:rsidRPr="006D52A3">
            <w:rPr>
              <w:rFonts w:ascii="Times New Roman" w:hAnsi="Times New Roman" w:cs="Times New Roman"/>
              <w:sz w:val="24"/>
              <w:szCs w:val="24"/>
            </w:rPr>
            <w:fldChar w:fldCharType="begin"/>
          </w:r>
          <w:r w:rsidR="006C5999">
            <w:rPr>
              <w:rFonts w:ascii="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0OTY2MjYxLTBiOWYtNDUzZC1hZDQ1LWRhYTA5ZjZhMWMyZSIsIlJhbmdlTGVuZ3RoIjoxMywiUmVmZXJlbmNlSWQiOiIxN2Y3YzM5Yi0yOGY4LTQ0ZTAtOWY3YS02MmU1Yzk4OGU3OG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BzOi8vemJtYXRoLm9yZy8/cT1hbjoxMjY5LjYyMDczIiwiVXJpU3RyaW5nIjoiaHR0cHM6Ly96Ym1hdGgub3JnLz9xPWFuOjEyNjkuNjIwNzM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}</w:instrText>
          </w:r>
          <w:r w:rsidRPr="006D52A3">
            <w:rPr>
              <w:rFonts w:ascii="Times New Roman" w:hAnsi="Times New Roman" w:cs="Times New Roman"/>
              <w:sz w:val="24"/>
              <w:szCs w:val="24"/>
            </w:rPr>
            <w:fldChar w:fldCharType="separate"/>
          </w:r>
          <w:r w:rsidR="00EF2F8F">
            <w:rPr>
              <w:rFonts w:ascii="Times New Roman" w:hAnsi="Times New Roman" w:cs="Times New Roman"/>
              <w:sz w:val="24"/>
              <w:szCs w:val="24"/>
            </w:rPr>
            <w:t>(Train, 2009)</w:t>
          </w:r>
          <w:r w:rsidRPr="006D52A3">
            <w:rPr>
              <w:rFonts w:ascii="Times New Roman" w:hAnsi="Times New Roman" w:cs="Times New Roman"/>
              <w:sz w:val="24"/>
              <w:szCs w:val="24"/>
            </w:rPr>
            <w:fldChar w:fldCharType="end"/>
          </w:r>
        </w:sdtContent>
      </w:sdt>
      <w:r w:rsidRPr="006D52A3">
        <w:rPr>
          <w:rFonts w:ascii="Times New Roman" w:hAnsi="Times New Roman" w:cs="Times New Roman"/>
          <w:sz w:val="24"/>
          <w:szCs w:val="24"/>
        </w:rPr>
        <w:t xml:space="preserve">. </w:t>
      </w:r>
      <w:r w:rsidR="00A054EE" w:rsidRPr="006D52A3">
        <w:rPr>
          <w:rFonts w:ascii="Times New Roman" w:eastAsia="Times New Roman" w:hAnsi="Times New Roman" w:cs="Times New Roman"/>
          <w:sz w:val="24"/>
          <w:szCs w:val="24"/>
        </w:rPr>
        <w:t xml:space="preserve">Akaike information criterion (AIC) shows the model fit by </w:t>
      </w:r>
      <w:r w:rsidR="00B41BCC">
        <w:rPr>
          <w:rFonts w:ascii="Times New Roman" w:eastAsia="Times New Roman" w:hAnsi="Times New Roman" w:cs="Times New Roman"/>
          <w:sz w:val="24"/>
          <w:szCs w:val="24"/>
        </w:rPr>
        <w:t xml:space="preserve">imposing a </w:t>
      </w:r>
      <w:r w:rsidR="00A054EE" w:rsidRPr="006D52A3">
        <w:rPr>
          <w:rFonts w:ascii="Times New Roman" w:eastAsia="Times New Roman" w:hAnsi="Times New Roman" w:cs="Times New Roman"/>
          <w:sz w:val="24"/>
          <w:szCs w:val="24"/>
        </w:rPr>
        <w:t>penalty for the number of parameters used in the model to avoid over</w:t>
      </w:r>
      <w:r w:rsidR="00806BB1">
        <w:rPr>
          <w:rFonts w:ascii="Times New Roman" w:eastAsia="Times New Roman" w:hAnsi="Times New Roman" w:cs="Times New Roman"/>
          <w:sz w:val="24"/>
          <w:szCs w:val="24"/>
        </w:rPr>
        <w:t>-</w:t>
      </w:r>
      <w:r w:rsidR="00A054EE" w:rsidRPr="006D52A3">
        <w:rPr>
          <w:rFonts w:ascii="Times New Roman" w:eastAsia="Times New Roman" w:hAnsi="Times New Roman" w:cs="Times New Roman"/>
          <w:sz w:val="24"/>
          <w:szCs w:val="24"/>
        </w:rPr>
        <w:t>fitting</w:t>
      </w:r>
      <w:r w:rsidRPr="006D52A3">
        <w:rPr>
          <w:rFonts w:ascii="Times New Roman" w:hAnsi="Times New Roman" w:cs="Times New Roman"/>
          <w:sz w:val="24"/>
          <w:szCs w:val="24"/>
        </w:rPr>
        <w:t xml:space="preserve"> </w:t>
      </w:r>
      <w:sdt>
        <w:sdtPr>
          <w:rPr>
            <w:rFonts w:ascii="Times New Roman" w:hAnsi="Times New Roman" w:cs="Times New Roman"/>
            <w:sz w:val="24"/>
            <w:szCs w:val="24"/>
          </w:rPr>
          <w:alias w:val="To edit, see citavi.com/edit"/>
          <w:tag w:val="CitaviPlaceholder#0e5c2353-bdb5-409b-be83-6e2255ac6f82"/>
          <w:id w:val="883992070"/>
          <w:placeholder>
            <w:docPart w:val="DefaultPlaceholder_-1854013440"/>
          </w:placeholder>
        </w:sdtPr>
        <w:sdtContent>
          <w:r w:rsidRPr="006D52A3">
            <w:rPr>
              <w:rFonts w:ascii="Times New Roman" w:hAnsi="Times New Roman" w:cs="Times New Roman"/>
              <w:sz w:val="24"/>
              <w:szCs w:val="24"/>
            </w:rPr>
            <w:fldChar w:fldCharType="begin"/>
          </w:r>
          <w:r w:rsidR="006D46DD" w:rsidRPr="006D52A3">
            <w:rPr>
              <w:rFonts w:ascii="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VkMzBjMWI2LTBkODMtNDcwNS04ZDQ5LWE3ZDMyNDM1MmIzZCIsIlJhbmdlTGVuZ3RoIjoyNiwiUmVmZXJlbmNlSWQiOiIxOGVjZTJiYS05ZmJlLTQ0OTgtOGEwOS1hZDgxMTYwMmVmYT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A3L2I5NzYzNiIsIkVkaXRvcnMiOltdLCJFZGl0aW9uIjoiMm5kIiwiRXZhbHVhdGlvbkNvbXBsZXhpdHkiOjAsIkV2YWx1YXRpb25Tb3VyY2VUZXh0Rm9ybWF0IjowLCJHcm91cHMiOltdLCJIYXNMYWJlbDEiOmZhbHNlLCJIYXNMYWJlbDIiOmZhbHNlLCJJc2JuIjoiOTc4LTAtMzg3LTk1MzY0LTki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DA3L2I5NzYzNiIsIlVyaVN0cmluZyI6Imh0dHBzOi8vZG9pLm9yZy8xMC4xMDA3L2I5NzYzNi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}</w:instrText>
          </w:r>
          <w:r w:rsidRPr="006D52A3">
            <w:rPr>
              <w:rFonts w:ascii="Times New Roman" w:hAnsi="Times New Roman" w:cs="Times New Roman"/>
              <w:sz w:val="24"/>
              <w:szCs w:val="24"/>
            </w:rPr>
            <w:fldChar w:fldCharType="separate"/>
          </w:r>
          <w:r w:rsidR="00EF2F8F">
            <w:rPr>
              <w:rFonts w:ascii="Times New Roman" w:hAnsi="Times New Roman" w:cs="Times New Roman"/>
              <w:sz w:val="24"/>
              <w:szCs w:val="24"/>
            </w:rPr>
            <w:t>(Burnham &amp; Anderson, 2010)</w:t>
          </w:r>
          <w:r w:rsidRPr="006D52A3">
            <w:rPr>
              <w:rFonts w:ascii="Times New Roman" w:hAnsi="Times New Roman" w:cs="Times New Roman"/>
              <w:sz w:val="24"/>
              <w:szCs w:val="24"/>
            </w:rPr>
            <w:fldChar w:fldCharType="end"/>
          </w:r>
        </w:sdtContent>
      </w:sdt>
      <w:r w:rsidRPr="006D52A3">
        <w:rPr>
          <w:rFonts w:ascii="Times New Roman" w:hAnsi="Times New Roman" w:cs="Times New Roman"/>
          <w:sz w:val="24"/>
          <w:szCs w:val="24"/>
        </w:rPr>
        <w:t xml:space="preserve">, </w:t>
      </w:r>
      <w:r w:rsidR="00A054EE" w:rsidRPr="006D52A3">
        <w:rPr>
          <w:rFonts w:ascii="Times New Roman" w:hAnsi="Times New Roman" w:cs="Times New Roman"/>
          <w:sz w:val="24"/>
          <w:szCs w:val="24"/>
        </w:rPr>
        <w:t xml:space="preserve">while the Bayes information criterion (BIC) also displays model fit though with </w:t>
      </w:r>
      <w:r w:rsidR="00806BB1">
        <w:rPr>
          <w:rFonts w:ascii="Times New Roman" w:hAnsi="Times New Roman" w:cs="Times New Roman"/>
          <w:sz w:val="24"/>
          <w:szCs w:val="24"/>
        </w:rPr>
        <w:t xml:space="preserve">a </w:t>
      </w:r>
      <w:r w:rsidR="00A054EE" w:rsidRPr="006D52A3">
        <w:rPr>
          <w:rFonts w:ascii="Times New Roman" w:hAnsi="Times New Roman" w:cs="Times New Roman"/>
          <w:sz w:val="24"/>
          <w:szCs w:val="24"/>
        </w:rPr>
        <w:t xml:space="preserve">higher penalty to the number of parameters used in the model </w:t>
      </w:r>
      <w:sdt>
        <w:sdtPr>
          <w:rPr>
            <w:rFonts w:ascii="Times New Roman" w:hAnsi="Times New Roman" w:cs="Times New Roman"/>
            <w:sz w:val="24"/>
            <w:szCs w:val="24"/>
          </w:rPr>
          <w:alias w:val="To edit, see citavi.com/edit"/>
          <w:tag w:val="CitaviPlaceholder#fcff5d38-a628-4706-8cdf-15732d62c9fe"/>
          <w:id w:val="1278595416"/>
          <w:placeholder>
            <w:docPart w:val="DefaultPlaceholder_-1854013440"/>
          </w:placeholder>
        </w:sdtPr>
        <w:sdtContent>
          <w:r w:rsidRPr="006D52A3">
            <w:rPr>
              <w:rFonts w:ascii="Times New Roman" w:hAnsi="Times New Roman" w:cs="Times New Roman"/>
              <w:sz w:val="24"/>
              <w:szCs w:val="24"/>
            </w:rPr>
            <w:fldChar w:fldCharType="begin"/>
          </w:r>
          <w:r w:rsidR="0035407A" w:rsidRPr="006D52A3">
            <w:rPr>
              <w:rFonts w:ascii="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JkZGNjODcxLTIyMTctNDY2MC05YjJhLTYyNDhlZmVmYTQ5MCIsIlJhbmdlTGVuZ3RoIjoxNSwiUmVmZXJlbmNlSWQiOiI5NjY5OWJlNi0wODlkLTQ2ODQtODBjNC01OGIwM2U2OTIyZT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dpZGVvbiIsIkxhc3ROYW1lIjoiU2Nod2FyeiIsIlByb3RlY3RlZCI6ZmFsc2UsIlNleCI6MiwiQ3JlYXRlZEJ5IjoiX0NhcmxfIiwiQ3JlYXRlZE9uIjoiMjAyNC0wNi0wNlQyMzo1MTo1OSIsIk1vZGlmaWVkQnkiOiJfQ2FybF8iLCJJZCI6IjAxOWJkOTQyLWU3MGUtNDAxZS05NjI0LTUwYmE5OWY5NDQzNyIsIk1vZGlmaWVkT24iOiIyMDI0LTA2LTA2VDIzOjUxOjU5IiwiUHJvamVjdCI6eyIkaWQiOiI4IiwiJHR5cGUiOiJTd2lzc0FjYWRlbWljLkNpdGF2aS5Qcm9qZWN0LCBTd2lzc0FjYWRlbWljLkNpdGF2aSJ9fV0sIkNpdGF0aW9uS2V5VXBkYXRlVHlwZSI6MCwiQ29sbGFib3JhdG9ycyI6W10sIkRhdGUiOiI2LzYvMjAyNC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DovL3d3dy5qc3Rvci5vcmcvc3RhYmxlLzI5NTg4ODkiLCJVcmlTdHJpbmciOiJodHRwOi8vd3d3LmpzdG9yLm9yZy9zdGFibGUvMjk1ODg4OS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}</w:instrText>
          </w:r>
          <w:r w:rsidRPr="006D52A3">
            <w:rPr>
              <w:rFonts w:ascii="Times New Roman" w:hAnsi="Times New Roman" w:cs="Times New Roman"/>
              <w:sz w:val="24"/>
              <w:szCs w:val="24"/>
            </w:rPr>
            <w:fldChar w:fldCharType="separate"/>
          </w:r>
          <w:r w:rsidR="00EF2F8F">
            <w:rPr>
              <w:rFonts w:ascii="Times New Roman" w:hAnsi="Times New Roman" w:cs="Times New Roman"/>
              <w:sz w:val="24"/>
              <w:szCs w:val="24"/>
            </w:rPr>
            <w:t>(Schwarz, 1978)</w:t>
          </w:r>
          <w:r w:rsidRPr="006D52A3">
            <w:rPr>
              <w:rFonts w:ascii="Times New Roman" w:hAnsi="Times New Roman" w:cs="Times New Roman"/>
              <w:sz w:val="24"/>
              <w:szCs w:val="24"/>
            </w:rPr>
            <w:fldChar w:fldCharType="end"/>
          </w:r>
        </w:sdtContent>
      </w:sdt>
      <w:r w:rsidRPr="006D52A3">
        <w:rPr>
          <w:rFonts w:ascii="Times New Roman" w:hAnsi="Times New Roman" w:cs="Times New Roman"/>
          <w:sz w:val="24"/>
          <w:szCs w:val="24"/>
        </w:rPr>
        <w:t xml:space="preserve">. </w:t>
      </w:r>
      <w:r w:rsidR="00A054EE" w:rsidRPr="006D52A3">
        <w:rPr>
          <w:rFonts w:ascii="Times New Roman" w:hAnsi="Times New Roman" w:cs="Times New Roman"/>
          <w:sz w:val="24"/>
          <w:szCs w:val="24"/>
        </w:rPr>
        <w:t>According to the AIC and BIC</w:t>
      </w:r>
      <w:r w:rsidR="00806BB1">
        <w:rPr>
          <w:rFonts w:ascii="Times New Roman" w:hAnsi="Times New Roman" w:cs="Times New Roman"/>
          <w:sz w:val="24"/>
          <w:szCs w:val="24"/>
        </w:rPr>
        <w:t xml:space="preserve"> </w:t>
      </w:r>
      <w:r w:rsidR="00806BB1" w:rsidRPr="006D52A3">
        <w:rPr>
          <w:rFonts w:ascii="Times New Roman" w:hAnsi="Times New Roman" w:cs="Times New Roman"/>
          <w:sz w:val="24"/>
          <w:szCs w:val="24"/>
        </w:rPr>
        <w:t>criteria</w:t>
      </w:r>
      <w:r w:rsidR="00A054EE" w:rsidRPr="006D52A3">
        <w:rPr>
          <w:rFonts w:ascii="Times New Roman" w:hAnsi="Times New Roman" w:cs="Times New Roman"/>
          <w:sz w:val="24"/>
          <w:szCs w:val="24"/>
        </w:rPr>
        <w:t xml:space="preserve">, the mixed logit model was chosen as the most appropriate model for </w:t>
      </w:r>
      <w:r w:rsidR="00C823E4" w:rsidRPr="006D52A3">
        <w:rPr>
          <w:rFonts w:ascii="Times New Roman" w:hAnsi="Times New Roman" w:cs="Times New Roman"/>
          <w:sz w:val="24"/>
          <w:szCs w:val="24"/>
        </w:rPr>
        <w:t>data</w:t>
      </w:r>
      <w:r w:rsidR="00A054EE" w:rsidRPr="006D52A3">
        <w:rPr>
          <w:rFonts w:ascii="Times New Roman" w:hAnsi="Times New Roman" w:cs="Times New Roman"/>
          <w:sz w:val="24"/>
          <w:szCs w:val="24"/>
        </w:rPr>
        <w:t xml:space="preserve"> analysis (</w:t>
      </w:r>
      <w:r w:rsidR="00D13C14" w:rsidRPr="006D52A3">
        <w:rPr>
          <w:rFonts w:ascii="Times New Roman" w:hAnsi="Times New Roman" w:cs="Times New Roman"/>
          <w:sz w:val="24"/>
          <w:szCs w:val="24"/>
        </w:rPr>
        <w:t>See Appendix A</w:t>
      </w:r>
      <w:r w:rsidR="00A054EE" w:rsidRPr="006D52A3">
        <w:rPr>
          <w:rFonts w:ascii="Times New Roman" w:hAnsi="Times New Roman" w:cs="Times New Roman"/>
          <w:sz w:val="24"/>
          <w:szCs w:val="24"/>
        </w:rPr>
        <w:t>).</w:t>
      </w:r>
      <w:r w:rsidR="00962D12" w:rsidRPr="006D52A3">
        <w:rPr>
          <w:rFonts w:ascii="Times New Roman" w:hAnsi="Times New Roman" w:cs="Times New Roman"/>
          <w:sz w:val="24"/>
          <w:szCs w:val="24"/>
        </w:rPr>
        <w:t xml:space="preserve"> </w:t>
      </w:r>
    </w:p>
    <w:p w14:paraId="7D790153" w14:textId="75388515" w:rsidR="00CC1AE9" w:rsidRPr="006D52A3" w:rsidRDefault="003D2D2D" w:rsidP="00DD0504">
      <w:pPr>
        <w:spacing w:line="480" w:lineRule="auto"/>
        <w:ind w:firstLine="720"/>
        <w:rPr>
          <w:rFonts w:ascii="Times New Roman" w:eastAsia="Times New Roman" w:hAnsi="Times New Roman" w:cs="Times New Roman"/>
          <w:sz w:val="24"/>
          <w:szCs w:val="24"/>
        </w:rPr>
      </w:pPr>
      <w:r w:rsidRPr="006D52A3">
        <w:rPr>
          <w:rFonts w:ascii="Times New Roman" w:eastAsia="Times New Roman" w:hAnsi="Times New Roman" w:cs="Times New Roman"/>
          <w:sz w:val="24"/>
          <w:szCs w:val="24"/>
        </w:rPr>
        <w:t xml:space="preserve">When considering the </w:t>
      </w:r>
      <w:r w:rsidR="00915470" w:rsidRPr="006D52A3">
        <w:rPr>
          <w:rFonts w:ascii="Times New Roman" w:eastAsia="Times New Roman" w:hAnsi="Times New Roman" w:cs="Times New Roman"/>
          <w:sz w:val="24"/>
          <w:szCs w:val="24"/>
        </w:rPr>
        <w:t>mixed logit model f</w:t>
      </w:r>
      <w:r w:rsidR="00CC1AE9" w:rsidRPr="006D52A3">
        <w:rPr>
          <w:rFonts w:ascii="Times New Roman" w:eastAsia="Times New Roman" w:hAnsi="Times New Roman" w:cs="Times New Roman"/>
          <w:sz w:val="24"/>
          <w:szCs w:val="24"/>
        </w:rPr>
        <w:t xml:space="preserve">or all treatments (Holiday, </w:t>
      </w:r>
      <w:r w:rsidR="00746DF8">
        <w:rPr>
          <w:rFonts w:ascii="Times New Roman" w:eastAsia="Times New Roman" w:hAnsi="Times New Roman" w:cs="Times New Roman"/>
          <w:sz w:val="24"/>
          <w:szCs w:val="24"/>
        </w:rPr>
        <w:t>Non-Holiday</w:t>
      </w:r>
      <w:r w:rsidR="00CC1AE9" w:rsidRPr="006D52A3">
        <w:rPr>
          <w:rFonts w:ascii="Times New Roman" w:eastAsia="Times New Roman" w:hAnsi="Times New Roman" w:cs="Times New Roman"/>
          <w:sz w:val="24"/>
          <w:szCs w:val="24"/>
        </w:rPr>
        <w:t xml:space="preserve">, </w:t>
      </w:r>
      <w:r w:rsidR="0069359B" w:rsidRPr="006D52A3">
        <w:rPr>
          <w:rFonts w:ascii="Times New Roman" w:eastAsia="Times New Roman" w:hAnsi="Times New Roman" w:cs="Times New Roman"/>
          <w:sz w:val="24"/>
          <w:szCs w:val="24"/>
        </w:rPr>
        <w:t>Meal-at-home</w:t>
      </w:r>
      <w:r w:rsidR="00CC1AE9" w:rsidRPr="006D52A3">
        <w:rPr>
          <w:rFonts w:ascii="Times New Roman" w:eastAsia="Times New Roman" w:hAnsi="Times New Roman" w:cs="Times New Roman"/>
          <w:sz w:val="24"/>
          <w:szCs w:val="24"/>
        </w:rPr>
        <w:t>),</w:t>
      </w:r>
      <w:r w:rsidR="002D7C53" w:rsidRPr="006D52A3">
        <w:rPr>
          <w:rFonts w:ascii="Times New Roman" w:eastAsia="Times New Roman" w:hAnsi="Times New Roman" w:cs="Times New Roman"/>
          <w:sz w:val="24"/>
          <w:szCs w:val="24"/>
        </w:rPr>
        <w:t xml:space="preserve"> the corresponding attribute levels are coded as binary dummy variables (0, 1), with one level in each attribute omitted to avoid multicollinearity and serve as the baseline (reference value). Specifically, the baselines </w:t>
      </w:r>
      <w:r w:rsidR="00DD0504">
        <w:rPr>
          <w:rFonts w:ascii="Times New Roman" w:eastAsia="Times New Roman" w:hAnsi="Times New Roman" w:cs="Times New Roman"/>
          <w:sz w:val="24"/>
          <w:szCs w:val="24"/>
        </w:rPr>
        <w:t>were:</w:t>
      </w:r>
      <w:r w:rsidR="002D7C53" w:rsidRPr="006D52A3">
        <w:rPr>
          <w:rFonts w:ascii="Times New Roman" w:eastAsia="Times New Roman" w:hAnsi="Times New Roman" w:cs="Times New Roman"/>
          <w:sz w:val="24"/>
          <w:szCs w:val="24"/>
        </w:rPr>
        <w:t xml:space="preserve"> import for origin (relative to domestic and local)</w:t>
      </w:r>
      <w:r w:rsidR="00DD0504">
        <w:rPr>
          <w:rFonts w:ascii="Times New Roman" w:eastAsia="Times New Roman" w:hAnsi="Times New Roman" w:cs="Times New Roman"/>
          <w:sz w:val="24"/>
          <w:szCs w:val="24"/>
        </w:rPr>
        <w:t>;</w:t>
      </w:r>
      <w:r w:rsidR="002D7C53" w:rsidRPr="006D52A3">
        <w:rPr>
          <w:rFonts w:ascii="Times New Roman" w:eastAsia="Times New Roman" w:hAnsi="Times New Roman" w:cs="Times New Roman"/>
          <w:sz w:val="24"/>
          <w:szCs w:val="24"/>
        </w:rPr>
        <w:t xml:space="preserve"> cilantro for herb species (</w:t>
      </w:r>
      <w:r w:rsidR="00DD0504">
        <w:rPr>
          <w:rFonts w:ascii="Times New Roman" w:eastAsia="Times New Roman" w:hAnsi="Times New Roman" w:cs="Times New Roman"/>
          <w:sz w:val="24"/>
          <w:szCs w:val="24"/>
        </w:rPr>
        <w:t>relative</w:t>
      </w:r>
      <w:r w:rsidR="002D7C53" w:rsidRPr="006D52A3">
        <w:rPr>
          <w:rFonts w:ascii="Times New Roman" w:eastAsia="Times New Roman" w:hAnsi="Times New Roman" w:cs="Times New Roman"/>
          <w:sz w:val="24"/>
          <w:szCs w:val="24"/>
        </w:rPr>
        <w:t xml:space="preserve"> to basil and parsley)</w:t>
      </w:r>
      <w:r w:rsidR="00DD0504">
        <w:rPr>
          <w:rFonts w:ascii="Times New Roman" w:eastAsia="Times New Roman" w:hAnsi="Times New Roman" w:cs="Times New Roman"/>
          <w:sz w:val="24"/>
          <w:szCs w:val="24"/>
        </w:rPr>
        <w:t>;</w:t>
      </w:r>
      <w:r w:rsidR="002D7C53" w:rsidRPr="006D52A3">
        <w:rPr>
          <w:rFonts w:ascii="Times New Roman" w:eastAsia="Times New Roman" w:hAnsi="Times New Roman" w:cs="Times New Roman"/>
          <w:sz w:val="24"/>
          <w:szCs w:val="24"/>
        </w:rPr>
        <w:t xml:space="preserve"> conventional for production practices (relative </w:t>
      </w:r>
      <w:r w:rsidR="00401D07">
        <w:rPr>
          <w:rFonts w:ascii="Times New Roman" w:eastAsia="Times New Roman" w:hAnsi="Times New Roman" w:cs="Times New Roman"/>
          <w:sz w:val="24"/>
          <w:szCs w:val="24"/>
        </w:rPr>
        <w:t>to</w:t>
      </w:r>
      <w:r w:rsidR="00401D07" w:rsidRPr="006D52A3">
        <w:rPr>
          <w:rFonts w:ascii="Times New Roman" w:eastAsia="Times New Roman" w:hAnsi="Times New Roman" w:cs="Times New Roman"/>
          <w:sz w:val="24"/>
          <w:szCs w:val="24"/>
        </w:rPr>
        <w:t xml:space="preserve"> </w:t>
      </w:r>
      <w:r w:rsidR="002D7C53" w:rsidRPr="006D52A3">
        <w:rPr>
          <w:rFonts w:ascii="Times New Roman" w:eastAsia="Times New Roman" w:hAnsi="Times New Roman" w:cs="Times New Roman"/>
          <w:sz w:val="24"/>
          <w:szCs w:val="24"/>
        </w:rPr>
        <w:t>organic and sustainable grown)</w:t>
      </w:r>
      <w:r w:rsidR="00DD0504">
        <w:rPr>
          <w:rFonts w:ascii="Times New Roman" w:eastAsia="Times New Roman" w:hAnsi="Times New Roman" w:cs="Times New Roman"/>
          <w:sz w:val="24"/>
          <w:szCs w:val="24"/>
        </w:rPr>
        <w:t>;</w:t>
      </w:r>
      <w:r w:rsidR="002D7C53" w:rsidRPr="006D52A3">
        <w:rPr>
          <w:rFonts w:ascii="Times New Roman" w:eastAsia="Times New Roman" w:hAnsi="Times New Roman" w:cs="Times New Roman"/>
          <w:sz w:val="24"/>
          <w:szCs w:val="24"/>
        </w:rPr>
        <w:t xml:space="preserve"> and </w:t>
      </w:r>
      <w:r w:rsidR="00270DEE" w:rsidRPr="006D52A3">
        <w:rPr>
          <w:rFonts w:ascii="Times New Roman" w:eastAsia="Times New Roman" w:hAnsi="Times New Roman" w:cs="Times New Roman"/>
          <w:sz w:val="24"/>
          <w:szCs w:val="24"/>
        </w:rPr>
        <w:t>p</w:t>
      </w:r>
      <w:r w:rsidR="006A3CC9" w:rsidRPr="006D52A3">
        <w:rPr>
          <w:rFonts w:ascii="Times New Roman" w:eastAsia="Times New Roman" w:hAnsi="Times New Roman" w:cs="Times New Roman"/>
          <w:sz w:val="24"/>
          <w:szCs w:val="24"/>
        </w:rPr>
        <w:t>re-cut</w:t>
      </w:r>
      <w:r w:rsidR="002D7C53" w:rsidRPr="006D52A3">
        <w:rPr>
          <w:rFonts w:ascii="Times New Roman" w:eastAsia="Times New Roman" w:hAnsi="Times New Roman" w:cs="Times New Roman"/>
          <w:sz w:val="24"/>
          <w:szCs w:val="24"/>
        </w:rPr>
        <w:t xml:space="preserve"> for packaging type (when compared to pick-your-own and potted). As such,</w:t>
      </w:r>
      <w:r w:rsidR="00CC1AE9" w:rsidRPr="006D52A3">
        <w:rPr>
          <w:rFonts w:ascii="Times New Roman" w:eastAsia="Times New Roman" w:hAnsi="Times New Roman" w:cs="Times New Roman"/>
          <w:sz w:val="24"/>
          <w:szCs w:val="24"/>
        </w:rPr>
        <w:t xml:space="preserve"> </w:t>
      </w:r>
      <w:r w:rsidR="00320969" w:rsidRPr="006D52A3">
        <w:rPr>
          <w:rFonts w:ascii="Times New Roman" w:eastAsia="Times New Roman" w:hAnsi="Times New Roman" w:cs="Times New Roman"/>
          <w:sz w:val="24"/>
          <w:szCs w:val="24"/>
        </w:rPr>
        <w:t xml:space="preserve">the </w:t>
      </w:r>
      <w:r w:rsidR="00CC1AE9" w:rsidRPr="006D52A3">
        <w:rPr>
          <w:rFonts w:ascii="Times New Roman" w:eastAsia="Times New Roman" w:hAnsi="Times New Roman" w:cs="Times New Roman"/>
          <w:sz w:val="24"/>
          <w:szCs w:val="24"/>
        </w:rPr>
        <w:t>assume</w:t>
      </w:r>
      <w:r w:rsidR="00320969" w:rsidRPr="006D52A3">
        <w:rPr>
          <w:rFonts w:ascii="Times New Roman" w:eastAsia="Times New Roman" w:hAnsi="Times New Roman" w:cs="Times New Roman"/>
          <w:sz w:val="24"/>
          <w:szCs w:val="24"/>
        </w:rPr>
        <w:t xml:space="preserve">d </w:t>
      </w:r>
      <w:r w:rsidR="00CC1AE9" w:rsidRPr="006D52A3">
        <w:rPr>
          <w:rFonts w:ascii="Times New Roman" w:eastAsia="Times New Roman" w:hAnsi="Times New Roman" w:cs="Times New Roman"/>
          <w:sz w:val="24"/>
          <w:szCs w:val="24"/>
        </w:rPr>
        <w:t xml:space="preserve">deterministic portion of consumer </w:t>
      </w:r>
      <w:r w:rsidR="00CC1AE9" w:rsidRPr="006D52A3">
        <w:rPr>
          <w:rFonts w:ascii="Times New Roman" w:eastAsia="Times New Roman" w:hAnsi="Times New Roman" w:cs="Times New Roman"/>
          <w:i/>
          <w:iCs/>
          <w:sz w:val="24"/>
          <w:szCs w:val="24"/>
        </w:rPr>
        <w:t>i</w:t>
      </w:r>
      <w:r w:rsidR="00F24B87" w:rsidRPr="006D52A3">
        <w:rPr>
          <w:rFonts w:ascii="Times New Roman" w:eastAsia="Times New Roman" w:hAnsi="Times New Roman" w:cs="Times New Roman"/>
          <w:i/>
          <w:iCs/>
          <w:sz w:val="24"/>
          <w:szCs w:val="24"/>
        </w:rPr>
        <w:t xml:space="preserve">’s </w:t>
      </w:r>
      <w:r w:rsidR="00CC1AE9" w:rsidRPr="006D52A3">
        <w:rPr>
          <w:rFonts w:ascii="Times New Roman" w:eastAsia="Times New Roman" w:hAnsi="Times New Roman" w:cs="Times New Roman"/>
          <w:sz w:val="24"/>
          <w:szCs w:val="24"/>
        </w:rPr>
        <w:t xml:space="preserve">indirect utility </w:t>
      </w:r>
      <w:r w:rsidR="00F24B87" w:rsidRPr="006D52A3">
        <w:rPr>
          <w:rFonts w:ascii="Times New Roman" w:eastAsia="Times New Roman" w:hAnsi="Times New Roman" w:cs="Times New Roman"/>
          <w:sz w:val="24"/>
          <w:szCs w:val="24"/>
        </w:rPr>
        <w:t xml:space="preserve">function </w:t>
      </w:r>
      <w:r w:rsidR="00CC1AE9" w:rsidRPr="006D52A3">
        <w:rPr>
          <w:rFonts w:ascii="Times New Roman" w:eastAsia="Times New Roman" w:hAnsi="Times New Roman" w:cs="Times New Roman"/>
          <w:sz w:val="24"/>
          <w:szCs w:val="24"/>
        </w:rPr>
        <w:t xml:space="preserve">from choosing alternative </w:t>
      </w:r>
      <w:r w:rsidR="00CC1AE9" w:rsidRPr="006D52A3">
        <w:rPr>
          <w:rFonts w:ascii="Times New Roman" w:eastAsia="Times New Roman" w:hAnsi="Times New Roman" w:cs="Times New Roman"/>
          <w:i/>
          <w:iCs/>
          <w:sz w:val="24"/>
          <w:szCs w:val="24"/>
        </w:rPr>
        <w:t>j</w:t>
      </w:r>
      <w:r w:rsidR="00CC1AE9" w:rsidRPr="006D52A3">
        <w:rPr>
          <w:rFonts w:ascii="Times New Roman" w:eastAsia="Times New Roman" w:hAnsi="Times New Roman" w:cs="Times New Roman"/>
          <w:sz w:val="24"/>
          <w:szCs w:val="24"/>
        </w:rPr>
        <w:t xml:space="preserve"> </w:t>
      </w:r>
      <w:r w:rsidR="00CC1AE9" w:rsidRPr="006D52A3">
        <w:rPr>
          <w:rFonts w:ascii="Cambria Math" w:eastAsia="Times New Roman" w:hAnsi="Cambria Math" w:cs="Cambria Math"/>
          <w:sz w:val="24"/>
          <w:szCs w:val="24"/>
        </w:rPr>
        <w:t>∈</w:t>
      </w:r>
      <w:r w:rsidR="00CC1AE9" w:rsidRPr="006D52A3">
        <w:rPr>
          <w:rFonts w:ascii="Times New Roman" w:eastAsia="Times New Roman" w:hAnsi="Times New Roman" w:cs="Times New Roman"/>
          <w:sz w:val="24"/>
          <w:szCs w:val="24"/>
        </w:rPr>
        <w:t xml:space="preserve"> {Herb 1, Herb 2, Opt-out} during choice occasion </w:t>
      </w:r>
      <w:r w:rsidR="00CC1AE9" w:rsidRPr="006D52A3">
        <w:rPr>
          <w:rFonts w:ascii="Times New Roman" w:eastAsia="Times New Roman" w:hAnsi="Times New Roman" w:cs="Times New Roman"/>
          <w:i/>
          <w:iCs/>
          <w:sz w:val="24"/>
          <w:szCs w:val="24"/>
        </w:rPr>
        <w:t>t</w:t>
      </w:r>
      <w:r w:rsidR="00CC1AE9" w:rsidRPr="006D52A3">
        <w:rPr>
          <w:rFonts w:ascii="Times New Roman" w:eastAsia="Times New Roman" w:hAnsi="Times New Roman" w:cs="Times New Roman"/>
          <w:sz w:val="24"/>
          <w:szCs w:val="24"/>
        </w:rPr>
        <w:t xml:space="preserve"> takes the form:</w:t>
      </w:r>
    </w:p>
    <w:p w14:paraId="2AACCBDF" w14:textId="5C5C1F4E" w:rsidR="00DF0B9B" w:rsidRPr="006D52A3" w:rsidRDefault="00000000" w:rsidP="000F6F2D">
      <w:pPr>
        <w:spacing w:line="480" w:lineRule="auto"/>
        <w:rPr>
          <w:rFonts w:ascii="Cambria Math" w:eastAsia="Times New Roman" w:hAnsi="Cambria Math" w:cs="Cambria Math"/>
          <w:sz w:val="24"/>
          <w:szCs w:val="24"/>
        </w:rPr>
      </w:pPr>
      <m:oMathPara>
        <m:oMath>
          <m:sSub>
            <m:sSubPr>
              <m:ctrlPr>
                <w:rPr>
                  <w:rFonts w:ascii="Cambria Math" w:eastAsia="Times New Roman" w:hAnsi="Cambria Math" w:cs="Cambria Math"/>
                  <w:i/>
                  <w:sz w:val="24"/>
                  <w:szCs w:val="24"/>
                </w:rPr>
              </m:ctrlPr>
            </m:sSubPr>
            <m:e>
              <m:r>
                <w:rPr>
                  <w:rFonts w:ascii="Cambria Math" w:eastAsia="Times New Roman" w:hAnsi="Cambria Math" w:cs="Cambria Math"/>
                  <w:sz w:val="24"/>
                  <w:szCs w:val="24"/>
                </w:rPr>
                <m:t>U</m:t>
              </m:r>
            </m:e>
            <m:sub>
              <m:r>
                <w:rPr>
                  <w:rFonts w:ascii="Cambria Math" w:eastAsia="Times New Roman" w:hAnsi="Cambria Math" w:cs="Cambria Math"/>
                  <w:sz w:val="24"/>
                  <w:szCs w:val="24"/>
                </w:rPr>
                <m:t>ijt</m:t>
              </m:r>
            </m:sub>
          </m:sSub>
          <m:r>
            <w:rPr>
              <w:rFonts w:ascii="Cambria Math" w:eastAsia="Times New Roman" w:hAnsi="Cambria Math" w:cs="Cambria Math"/>
              <w:sz w:val="24"/>
              <w:szCs w:val="24"/>
            </w:rPr>
            <m:t>=AS</m:t>
          </m:r>
          <m:sSub>
            <m:sSubPr>
              <m:ctrlPr>
                <w:rPr>
                  <w:rFonts w:ascii="Cambria Math" w:eastAsia="Times New Roman" w:hAnsi="Cambria Math" w:cs="Cambria Math"/>
                  <w:i/>
                  <w:sz w:val="24"/>
                  <w:szCs w:val="24"/>
                </w:rPr>
              </m:ctrlPr>
            </m:sSubPr>
            <m:e>
              <m:r>
                <w:rPr>
                  <w:rFonts w:ascii="Cambria Math" w:eastAsia="Times New Roman" w:hAnsi="Cambria Math" w:cs="Cambria Math"/>
                  <w:sz w:val="24"/>
                  <w:szCs w:val="24"/>
                </w:rPr>
                <m:t>C</m:t>
              </m:r>
            </m:e>
            <m:sub>
              <m:r>
                <w:rPr>
                  <w:rFonts w:ascii="Cambria Math" w:eastAsia="Times New Roman" w:hAnsi="Cambria Math" w:cs="Cambria Math"/>
                  <w:sz w:val="24"/>
                  <w:szCs w:val="24"/>
                </w:rPr>
                <m:t>ij</m:t>
              </m:r>
            </m:sub>
          </m:sSub>
          <m:r>
            <w:rPr>
              <w:rFonts w:ascii="Cambria Math" w:eastAsia="Times New Roman" w:hAnsi="Cambria Math" w:cs="Cambria Math"/>
              <w:sz w:val="24"/>
              <w:szCs w:val="24"/>
            </w:rPr>
            <m:t>+μPric</m:t>
          </m:r>
          <m:sSub>
            <m:sSubPr>
              <m:ctrlPr>
                <w:rPr>
                  <w:rFonts w:ascii="Cambria Math" w:eastAsia="Times New Roman" w:hAnsi="Cambria Math" w:cs="Cambria Math"/>
                  <w:i/>
                  <w:sz w:val="24"/>
                  <w:szCs w:val="24"/>
                </w:rPr>
              </m:ctrlPr>
            </m:sSubPr>
            <m:e>
              <m:r>
                <w:rPr>
                  <w:rFonts w:ascii="Cambria Math" w:eastAsia="Times New Roman" w:hAnsi="Cambria Math" w:cs="Cambria Math"/>
                  <w:sz w:val="24"/>
                  <w:szCs w:val="24"/>
                </w:rPr>
                <m:t>e</m:t>
              </m:r>
            </m:e>
            <m:sub>
              <m:r>
                <w:rPr>
                  <w:rFonts w:ascii="Cambria Math" w:eastAsia="Times New Roman" w:hAnsi="Cambria Math" w:cs="Cambria Math"/>
                  <w:sz w:val="24"/>
                  <w:szCs w:val="24"/>
                </w:rPr>
                <m:t>jt</m:t>
              </m:r>
            </m:sub>
          </m:sSub>
          <m:r>
            <w:rPr>
              <w:rFonts w:ascii="Cambria Math" w:eastAsia="Times New Roman" w:hAnsi="Cambria Math" w:cs="Cambria Math"/>
              <w:sz w:val="24"/>
              <w:szCs w:val="24"/>
            </w:rPr>
            <m:t xml:space="preserve">+ </m:t>
          </m:r>
          <m:sSub>
            <m:sSubPr>
              <m:ctrlPr>
                <w:rPr>
                  <w:rFonts w:ascii="Cambria Math" w:eastAsia="Times New Roman" w:hAnsi="Cambria Math" w:cs="Cambria Math"/>
                  <w:i/>
                  <w:sz w:val="24"/>
                  <w:szCs w:val="24"/>
                </w:rPr>
              </m:ctrlPr>
            </m:sSubPr>
            <m:e>
              <m:r>
                <w:rPr>
                  <w:rFonts w:ascii="Cambria Math" w:eastAsia="Times New Roman" w:hAnsi="Cambria Math" w:cs="Cambria Math"/>
                  <w:sz w:val="24"/>
                  <w:szCs w:val="24"/>
                </w:rPr>
                <m:t>β</m:t>
              </m:r>
            </m:e>
            <m:sub>
              <m:r>
                <w:rPr>
                  <w:rFonts w:ascii="Cambria Math" w:eastAsia="Times New Roman" w:hAnsi="Cambria Math" w:cs="Cambria Math"/>
                  <w:sz w:val="24"/>
                  <w:szCs w:val="24"/>
                </w:rPr>
                <m:t>i1</m:t>
              </m:r>
            </m:sub>
          </m:sSub>
          <m:r>
            <w:rPr>
              <w:rFonts w:ascii="Cambria Math" w:eastAsia="Times New Roman" w:hAnsi="Cambria Math" w:cs="Cambria Math"/>
              <w:sz w:val="24"/>
              <w:szCs w:val="24"/>
            </w:rPr>
            <m:t>Loca</m:t>
          </m:r>
          <m:sSub>
            <m:sSubPr>
              <m:ctrlPr>
                <w:rPr>
                  <w:rFonts w:ascii="Cambria Math" w:eastAsia="Times New Roman" w:hAnsi="Cambria Math" w:cs="Cambria Math"/>
                  <w:i/>
                  <w:sz w:val="24"/>
                  <w:szCs w:val="24"/>
                </w:rPr>
              </m:ctrlPr>
            </m:sSubPr>
            <m:e>
              <m:r>
                <w:rPr>
                  <w:rFonts w:ascii="Cambria Math" w:eastAsia="Times New Roman" w:hAnsi="Cambria Math" w:cs="Cambria Math"/>
                  <w:sz w:val="24"/>
                  <w:szCs w:val="24"/>
                </w:rPr>
                <m:t>l</m:t>
              </m:r>
            </m:e>
            <m:sub>
              <m:r>
                <w:rPr>
                  <w:rFonts w:ascii="Cambria Math" w:eastAsia="Times New Roman" w:hAnsi="Cambria Math" w:cs="Cambria Math"/>
                  <w:sz w:val="24"/>
                  <w:szCs w:val="24"/>
                </w:rPr>
                <m:t>jt</m:t>
              </m:r>
            </m:sub>
          </m:sSub>
          <m:r>
            <w:rPr>
              <w:rFonts w:ascii="Cambria Math" w:eastAsia="Times New Roman" w:hAnsi="Cambria Math" w:cs="Cambria Math"/>
              <w:sz w:val="24"/>
              <w:szCs w:val="24"/>
            </w:rPr>
            <m:t>+</m:t>
          </m:r>
          <m:sSub>
            <m:sSubPr>
              <m:ctrlPr>
                <w:rPr>
                  <w:rFonts w:ascii="Cambria Math" w:eastAsia="Times New Roman" w:hAnsi="Cambria Math" w:cs="Cambria Math"/>
                  <w:i/>
                  <w:sz w:val="24"/>
                  <w:szCs w:val="24"/>
                </w:rPr>
              </m:ctrlPr>
            </m:sSubPr>
            <m:e>
              <m:r>
                <w:rPr>
                  <w:rFonts w:ascii="Cambria Math" w:eastAsia="Times New Roman" w:hAnsi="Cambria Math" w:cs="Cambria Math"/>
                  <w:sz w:val="24"/>
                  <w:szCs w:val="24"/>
                </w:rPr>
                <m:t>β</m:t>
              </m:r>
            </m:e>
            <m:sub>
              <m:r>
                <w:rPr>
                  <w:rFonts w:ascii="Cambria Math" w:eastAsia="Times New Roman" w:hAnsi="Cambria Math" w:cs="Cambria Math"/>
                  <w:sz w:val="24"/>
                  <w:szCs w:val="24"/>
                </w:rPr>
                <m:t>i2</m:t>
              </m:r>
            </m:sub>
          </m:sSub>
          <m:sSub>
            <m:sSubPr>
              <m:ctrlPr>
                <w:rPr>
                  <w:rFonts w:ascii="Cambria Math" w:eastAsia="Times New Roman" w:hAnsi="Cambria Math" w:cs="Cambria Math"/>
                  <w:i/>
                  <w:sz w:val="24"/>
                  <w:szCs w:val="24"/>
                </w:rPr>
              </m:ctrlPr>
            </m:sSubPr>
            <m:e>
              <m:r>
                <w:rPr>
                  <w:rFonts w:ascii="Cambria Math" w:eastAsia="Times New Roman" w:hAnsi="Cambria Math" w:cs="Cambria Math"/>
                  <w:sz w:val="24"/>
                  <w:szCs w:val="24"/>
                </w:rPr>
                <m:t>Domestic</m:t>
              </m:r>
            </m:e>
            <m:sub>
              <m:r>
                <w:rPr>
                  <w:rFonts w:ascii="Cambria Math" w:eastAsia="Times New Roman" w:hAnsi="Cambria Math" w:cs="Cambria Math"/>
                  <w:sz w:val="24"/>
                  <w:szCs w:val="24"/>
                </w:rPr>
                <m:t>jt</m:t>
              </m:r>
            </m:sub>
          </m:sSub>
          <m:r>
            <w:rPr>
              <w:rFonts w:ascii="Cambria Math" w:eastAsia="Times New Roman" w:hAnsi="Cambria Math" w:cs="Cambria Math"/>
              <w:sz w:val="24"/>
              <w:szCs w:val="24"/>
            </w:rPr>
            <m:t>+</m:t>
          </m:r>
          <m:sSub>
            <m:sSubPr>
              <m:ctrlPr>
                <w:rPr>
                  <w:rFonts w:ascii="Cambria Math" w:eastAsia="Times New Roman" w:hAnsi="Cambria Math" w:cs="Cambria Math"/>
                  <w:i/>
                  <w:sz w:val="24"/>
                  <w:szCs w:val="24"/>
                </w:rPr>
              </m:ctrlPr>
            </m:sSubPr>
            <m:e>
              <m:r>
                <w:rPr>
                  <w:rFonts w:ascii="Cambria Math" w:eastAsia="Times New Roman" w:hAnsi="Cambria Math" w:cs="Cambria Math"/>
                  <w:sz w:val="24"/>
                  <w:szCs w:val="24"/>
                </w:rPr>
                <m:t>β</m:t>
              </m:r>
            </m:e>
            <m:sub>
              <m:r>
                <w:rPr>
                  <w:rFonts w:ascii="Cambria Math" w:eastAsia="Times New Roman" w:hAnsi="Cambria Math" w:cs="Cambria Math"/>
                  <w:sz w:val="24"/>
                  <w:szCs w:val="24"/>
                </w:rPr>
                <m:t>i3</m:t>
              </m:r>
            </m:sub>
          </m:sSub>
          <m:r>
            <w:rPr>
              <w:rFonts w:ascii="Cambria Math" w:eastAsia="Times New Roman" w:hAnsi="Cambria Math" w:cs="Cambria Math"/>
              <w:sz w:val="24"/>
              <w:szCs w:val="24"/>
            </w:rPr>
            <m:t>Parsle</m:t>
          </m:r>
          <m:sSub>
            <m:sSubPr>
              <m:ctrlPr>
                <w:rPr>
                  <w:rFonts w:ascii="Cambria Math" w:eastAsia="Times New Roman" w:hAnsi="Cambria Math" w:cs="Cambria Math"/>
                  <w:i/>
                  <w:sz w:val="24"/>
                  <w:szCs w:val="24"/>
                </w:rPr>
              </m:ctrlPr>
            </m:sSubPr>
            <m:e>
              <m:r>
                <w:rPr>
                  <w:rFonts w:ascii="Cambria Math" w:eastAsia="Times New Roman" w:hAnsi="Cambria Math" w:cs="Cambria Math"/>
                  <w:sz w:val="24"/>
                  <w:szCs w:val="24"/>
                </w:rPr>
                <m:t>y</m:t>
              </m:r>
            </m:e>
            <m:sub>
              <m:r>
                <w:rPr>
                  <w:rFonts w:ascii="Cambria Math" w:eastAsia="Times New Roman" w:hAnsi="Cambria Math" w:cs="Cambria Math"/>
                  <w:sz w:val="24"/>
                  <w:szCs w:val="24"/>
                </w:rPr>
                <m:t>jt</m:t>
              </m:r>
            </m:sub>
          </m:sSub>
          <m:r>
            <w:rPr>
              <w:rFonts w:ascii="Cambria Math" w:eastAsia="Times New Roman" w:hAnsi="Cambria Math" w:cs="Cambria Math"/>
              <w:sz w:val="24"/>
              <w:szCs w:val="24"/>
            </w:rPr>
            <m:t>+</m:t>
          </m:r>
          <m:sSub>
            <m:sSubPr>
              <m:ctrlPr>
                <w:rPr>
                  <w:rFonts w:ascii="Cambria Math" w:eastAsia="Times New Roman" w:hAnsi="Cambria Math" w:cs="Cambria Math"/>
                  <w:i/>
                  <w:sz w:val="24"/>
                  <w:szCs w:val="24"/>
                </w:rPr>
              </m:ctrlPr>
            </m:sSubPr>
            <m:e>
              <m:r>
                <w:rPr>
                  <w:rFonts w:ascii="Cambria Math" w:eastAsia="Times New Roman" w:hAnsi="Cambria Math" w:cs="Cambria Math"/>
                  <w:sz w:val="24"/>
                  <w:szCs w:val="24"/>
                </w:rPr>
                <m:t>β</m:t>
              </m:r>
            </m:e>
            <m:sub>
              <m:r>
                <w:rPr>
                  <w:rFonts w:ascii="Cambria Math" w:eastAsia="Times New Roman" w:hAnsi="Cambria Math" w:cs="Cambria Math"/>
                  <w:sz w:val="24"/>
                  <w:szCs w:val="24"/>
                </w:rPr>
                <m:t>i4</m:t>
              </m:r>
            </m:sub>
          </m:sSub>
          <m:r>
            <w:rPr>
              <w:rFonts w:ascii="Cambria Math" w:eastAsia="Times New Roman" w:hAnsi="Cambria Math" w:cs="Cambria Math"/>
              <w:sz w:val="24"/>
              <w:szCs w:val="24"/>
            </w:rPr>
            <m:t>Basi</m:t>
          </m:r>
          <m:sSub>
            <m:sSubPr>
              <m:ctrlPr>
                <w:rPr>
                  <w:rFonts w:ascii="Cambria Math" w:eastAsia="Times New Roman" w:hAnsi="Cambria Math" w:cs="Cambria Math"/>
                  <w:i/>
                  <w:sz w:val="24"/>
                  <w:szCs w:val="24"/>
                </w:rPr>
              </m:ctrlPr>
            </m:sSubPr>
            <m:e>
              <m:r>
                <w:rPr>
                  <w:rFonts w:ascii="Cambria Math" w:eastAsia="Times New Roman" w:hAnsi="Cambria Math" w:cs="Cambria Math"/>
                  <w:sz w:val="24"/>
                  <w:szCs w:val="24"/>
                </w:rPr>
                <m:t>l</m:t>
              </m:r>
            </m:e>
            <m:sub>
              <m:r>
                <w:rPr>
                  <w:rFonts w:ascii="Cambria Math" w:eastAsia="Times New Roman" w:hAnsi="Cambria Math" w:cs="Cambria Math"/>
                  <w:sz w:val="24"/>
                  <w:szCs w:val="24"/>
                </w:rPr>
                <m:t>jt</m:t>
              </m:r>
            </m:sub>
          </m:sSub>
          <m:r>
            <w:rPr>
              <w:rFonts w:ascii="Cambria Math" w:eastAsia="Times New Roman" w:hAnsi="Cambria Math" w:cs="Cambria Math"/>
              <w:sz w:val="24"/>
              <w:szCs w:val="24"/>
            </w:rPr>
            <m:t>+</m:t>
          </m:r>
          <m:sSub>
            <m:sSubPr>
              <m:ctrlPr>
                <w:rPr>
                  <w:rFonts w:ascii="Cambria Math" w:eastAsia="Times New Roman" w:hAnsi="Cambria Math" w:cs="Cambria Math"/>
                  <w:i/>
                  <w:sz w:val="24"/>
                  <w:szCs w:val="24"/>
                </w:rPr>
              </m:ctrlPr>
            </m:sSubPr>
            <m:e>
              <m:r>
                <w:rPr>
                  <w:rFonts w:ascii="Cambria Math" w:eastAsia="Times New Roman" w:hAnsi="Cambria Math" w:cs="Cambria Math"/>
                  <w:sz w:val="24"/>
                  <w:szCs w:val="24"/>
                </w:rPr>
                <m:t>β</m:t>
              </m:r>
            </m:e>
            <m:sub>
              <m:r>
                <w:rPr>
                  <w:rFonts w:ascii="Cambria Math" w:eastAsia="Times New Roman" w:hAnsi="Cambria Math" w:cs="Cambria Math"/>
                  <w:sz w:val="24"/>
                  <w:szCs w:val="24"/>
                </w:rPr>
                <m:t>i5</m:t>
              </m:r>
            </m:sub>
          </m:sSub>
          <m:r>
            <w:rPr>
              <w:rFonts w:ascii="Cambria Math" w:eastAsia="Times New Roman" w:hAnsi="Cambria Math" w:cs="Cambria Math"/>
              <w:sz w:val="24"/>
              <w:szCs w:val="24"/>
            </w:rPr>
            <m:t>Organi</m:t>
          </m:r>
          <m:sSub>
            <m:sSubPr>
              <m:ctrlPr>
                <w:rPr>
                  <w:rFonts w:ascii="Cambria Math" w:eastAsia="Times New Roman" w:hAnsi="Cambria Math" w:cs="Cambria Math"/>
                  <w:i/>
                  <w:sz w:val="24"/>
                  <w:szCs w:val="24"/>
                </w:rPr>
              </m:ctrlPr>
            </m:sSubPr>
            <m:e>
              <m:r>
                <w:rPr>
                  <w:rFonts w:ascii="Cambria Math" w:eastAsia="Times New Roman" w:hAnsi="Cambria Math" w:cs="Cambria Math"/>
                  <w:sz w:val="24"/>
                  <w:szCs w:val="24"/>
                </w:rPr>
                <m:t>c</m:t>
              </m:r>
            </m:e>
            <m:sub>
              <m:r>
                <w:rPr>
                  <w:rFonts w:ascii="Cambria Math" w:eastAsia="Times New Roman" w:hAnsi="Cambria Math" w:cs="Cambria Math"/>
                  <w:sz w:val="24"/>
                  <w:szCs w:val="24"/>
                </w:rPr>
                <m:t>jt</m:t>
              </m:r>
            </m:sub>
          </m:sSub>
          <m:r>
            <w:rPr>
              <w:rFonts w:ascii="Cambria Math" w:eastAsia="Times New Roman" w:hAnsi="Cambria Math" w:cs="Cambria Math"/>
              <w:sz w:val="24"/>
              <w:szCs w:val="24"/>
            </w:rPr>
            <m:t>+</m:t>
          </m:r>
          <m:sSub>
            <m:sSubPr>
              <m:ctrlPr>
                <w:rPr>
                  <w:rFonts w:ascii="Cambria Math" w:eastAsia="Times New Roman" w:hAnsi="Cambria Math" w:cs="Cambria Math"/>
                  <w:i/>
                  <w:sz w:val="24"/>
                  <w:szCs w:val="24"/>
                </w:rPr>
              </m:ctrlPr>
            </m:sSubPr>
            <m:e>
              <m:r>
                <w:rPr>
                  <w:rFonts w:ascii="Cambria Math" w:eastAsia="Times New Roman" w:hAnsi="Cambria Math" w:cs="Cambria Math"/>
                  <w:sz w:val="24"/>
                  <w:szCs w:val="24"/>
                </w:rPr>
                <m:t>β</m:t>
              </m:r>
            </m:e>
            <m:sub>
              <m:r>
                <w:rPr>
                  <w:rFonts w:ascii="Cambria Math" w:eastAsia="Times New Roman" w:hAnsi="Cambria Math" w:cs="Cambria Math"/>
                  <w:sz w:val="24"/>
                  <w:szCs w:val="24"/>
                </w:rPr>
                <m:t>i6</m:t>
              </m:r>
            </m:sub>
          </m:sSub>
          <m:r>
            <w:rPr>
              <w:rFonts w:ascii="Cambria Math" w:eastAsia="Times New Roman" w:hAnsi="Cambria Math" w:cs="Cambria Math"/>
              <w:sz w:val="24"/>
              <w:szCs w:val="24"/>
            </w:rPr>
            <m:t>Sustainabl</m:t>
          </m:r>
          <m:sSub>
            <m:sSubPr>
              <m:ctrlPr>
                <w:rPr>
                  <w:rFonts w:ascii="Cambria Math" w:eastAsia="Times New Roman" w:hAnsi="Cambria Math" w:cs="Cambria Math"/>
                  <w:i/>
                  <w:sz w:val="24"/>
                  <w:szCs w:val="24"/>
                </w:rPr>
              </m:ctrlPr>
            </m:sSubPr>
            <m:e>
              <m:r>
                <w:rPr>
                  <w:rFonts w:ascii="Cambria Math" w:eastAsia="Times New Roman" w:hAnsi="Cambria Math" w:cs="Cambria Math"/>
                  <w:sz w:val="24"/>
                  <w:szCs w:val="24"/>
                </w:rPr>
                <m:t>e</m:t>
              </m:r>
            </m:e>
            <m:sub>
              <m:r>
                <w:rPr>
                  <w:rFonts w:ascii="Cambria Math" w:eastAsia="Times New Roman" w:hAnsi="Cambria Math" w:cs="Cambria Math"/>
                  <w:sz w:val="24"/>
                  <w:szCs w:val="24"/>
                </w:rPr>
                <m:t>jt</m:t>
              </m:r>
            </m:sub>
          </m:sSub>
          <m:r>
            <w:rPr>
              <w:rFonts w:ascii="Cambria Math" w:eastAsia="Times New Roman" w:hAnsi="Cambria Math" w:cs="Cambria Math"/>
              <w:sz w:val="24"/>
              <w:szCs w:val="24"/>
            </w:rPr>
            <m:t>+</m:t>
          </m:r>
          <m:sSub>
            <m:sSubPr>
              <m:ctrlPr>
                <w:rPr>
                  <w:rFonts w:ascii="Cambria Math" w:eastAsia="Times New Roman" w:hAnsi="Cambria Math" w:cs="Cambria Math"/>
                  <w:i/>
                  <w:sz w:val="24"/>
                  <w:szCs w:val="24"/>
                </w:rPr>
              </m:ctrlPr>
            </m:sSubPr>
            <m:e>
              <m:r>
                <w:rPr>
                  <w:rFonts w:ascii="Cambria Math" w:eastAsia="Times New Roman" w:hAnsi="Cambria Math" w:cs="Cambria Math"/>
                  <w:sz w:val="24"/>
                  <w:szCs w:val="24"/>
                </w:rPr>
                <m:t>β</m:t>
              </m:r>
            </m:e>
            <m:sub>
              <m:r>
                <w:rPr>
                  <w:rFonts w:ascii="Cambria Math" w:eastAsia="Times New Roman" w:hAnsi="Cambria Math" w:cs="Cambria Math"/>
                  <w:sz w:val="24"/>
                  <w:szCs w:val="24"/>
                </w:rPr>
                <m:t>i7</m:t>
              </m:r>
            </m:sub>
          </m:sSub>
          <m:r>
            <w:rPr>
              <w:rFonts w:ascii="Cambria Math" w:eastAsia="Times New Roman" w:hAnsi="Cambria Math" w:cs="Cambria Math"/>
              <w:sz w:val="24"/>
              <w:szCs w:val="24"/>
            </w:rPr>
            <m:t>Potte</m:t>
          </m:r>
          <m:sSub>
            <m:sSubPr>
              <m:ctrlPr>
                <w:rPr>
                  <w:rFonts w:ascii="Cambria Math" w:eastAsia="Times New Roman" w:hAnsi="Cambria Math" w:cs="Cambria Math"/>
                  <w:i/>
                  <w:sz w:val="24"/>
                  <w:szCs w:val="24"/>
                </w:rPr>
              </m:ctrlPr>
            </m:sSubPr>
            <m:e>
              <m:r>
                <w:rPr>
                  <w:rFonts w:ascii="Cambria Math" w:eastAsia="Times New Roman" w:hAnsi="Cambria Math" w:cs="Cambria Math"/>
                  <w:sz w:val="24"/>
                  <w:szCs w:val="24"/>
                </w:rPr>
                <m:t>d</m:t>
              </m:r>
            </m:e>
            <m:sub>
              <m:r>
                <w:rPr>
                  <w:rFonts w:ascii="Cambria Math" w:eastAsia="Times New Roman" w:hAnsi="Cambria Math" w:cs="Cambria Math"/>
                  <w:sz w:val="24"/>
                  <w:szCs w:val="24"/>
                </w:rPr>
                <m:t>jt</m:t>
              </m:r>
            </m:sub>
          </m:sSub>
          <m:r>
            <w:rPr>
              <w:rFonts w:ascii="Cambria Math" w:eastAsia="Times New Roman" w:hAnsi="Cambria Math" w:cs="Cambria Math"/>
              <w:sz w:val="24"/>
              <w:szCs w:val="24"/>
            </w:rPr>
            <m:t>+</m:t>
          </m:r>
          <m:sSub>
            <m:sSubPr>
              <m:ctrlPr>
                <w:rPr>
                  <w:rFonts w:ascii="Cambria Math" w:eastAsia="Times New Roman" w:hAnsi="Cambria Math" w:cs="Cambria Math"/>
                  <w:i/>
                  <w:sz w:val="24"/>
                  <w:szCs w:val="24"/>
                </w:rPr>
              </m:ctrlPr>
            </m:sSubPr>
            <m:e>
              <m:r>
                <w:rPr>
                  <w:rFonts w:ascii="Cambria Math" w:eastAsia="Times New Roman" w:hAnsi="Cambria Math" w:cs="Cambria Math"/>
                  <w:sz w:val="24"/>
                  <w:szCs w:val="24"/>
                </w:rPr>
                <m:t>β</m:t>
              </m:r>
            </m:e>
            <m:sub>
              <m:r>
                <w:rPr>
                  <w:rFonts w:ascii="Cambria Math" w:eastAsia="Times New Roman" w:hAnsi="Cambria Math" w:cs="Cambria Math"/>
                  <w:sz w:val="24"/>
                  <w:szCs w:val="24"/>
                </w:rPr>
                <m:t>i8</m:t>
              </m:r>
            </m:sub>
          </m:sSub>
          <m:r>
            <w:rPr>
              <w:rFonts w:ascii="Cambria Math" w:eastAsia="Times New Roman" w:hAnsi="Cambria Math" w:cs="Cambria Math"/>
              <w:sz w:val="24"/>
              <w:szCs w:val="24"/>
            </w:rPr>
            <m:t>PickOw</m:t>
          </m:r>
          <m:sSub>
            <m:sSubPr>
              <m:ctrlPr>
                <w:rPr>
                  <w:rFonts w:ascii="Cambria Math" w:eastAsia="Times New Roman" w:hAnsi="Cambria Math" w:cs="Cambria Math"/>
                  <w:i/>
                  <w:sz w:val="24"/>
                  <w:szCs w:val="24"/>
                </w:rPr>
              </m:ctrlPr>
            </m:sSubPr>
            <m:e>
              <m:r>
                <w:rPr>
                  <w:rFonts w:ascii="Cambria Math" w:eastAsia="Times New Roman" w:hAnsi="Cambria Math" w:cs="Cambria Math"/>
                  <w:sz w:val="24"/>
                  <w:szCs w:val="24"/>
                </w:rPr>
                <m:t>n</m:t>
              </m:r>
            </m:e>
            <m:sub>
              <m:r>
                <w:rPr>
                  <w:rFonts w:ascii="Cambria Math" w:eastAsia="Times New Roman" w:hAnsi="Cambria Math" w:cs="Cambria Math"/>
                  <w:sz w:val="24"/>
                  <w:szCs w:val="24"/>
                </w:rPr>
                <m:t>jt</m:t>
              </m:r>
            </m:sub>
          </m:sSub>
          <m:r>
            <w:rPr>
              <w:rFonts w:ascii="Cambria Math" w:eastAsia="Times New Roman" w:hAnsi="Cambria Math" w:cs="Cambria Math"/>
              <w:sz w:val="24"/>
              <w:szCs w:val="24"/>
            </w:rPr>
            <m:t>+</m:t>
          </m:r>
          <m:sSub>
            <m:sSubPr>
              <m:ctrlPr>
                <w:rPr>
                  <w:rFonts w:ascii="Cambria Math" w:eastAsia="Times New Roman" w:hAnsi="Cambria Math" w:cs="Cambria Math"/>
                  <w:i/>
                  <w:sz w:val="24"/>
                  <w:szCs w:val="24"/>
                </w:rPr>
              </m:ctrlPr>
            </m:sSubPr>
            <m:e>
              <m:r>
                <w:rPr>
                  <w:rFonts w:ascii="Cambria Math" w:eastAsia="Times New Roman" w:hAnsi="Cambria Math" w:cs="Cambria Math"/>
                  <w:sz w:val="24"/>
                  <w:szCs w:val="24"/>
                </w:rPr>
                <m:t>ϵ</m:t>
              </m:r>
            </m:e>
            <m:sub>
              <m:r>
                <w:rPr>
                  <w:rFonts w:ascii="Cambria Math" w:eastAsia="Times New Roman" w:hAnsi="Cambria Math" w:cs="Cambria Math"/>
                  <w:sz w:val="24"/>
                  <w:szCs w:val="24"/>
                </w:rPr>
                <m:t>ijt</m:t>
              </m:r>
            </m:sub>
          </m:sSub>
          <m:r>
            <w:rPr>
              <w:rFonts w:ascii="Cambria Math" w:eastAsia="Times New Roman" w:hAnsi="Cambria Math" w:cs="Cambria Math"/>
              <w:sz w:val="24"/>
              <w:szCs w:val="24"/>
            </w:rPr>
            <m:t xml:space="preserve">   (4)</m:t>
          </m:r>
        </m:oMath>
      </m:oMathPara>
    </w:p>
    <w:p w14:paraId="1B09429D" w14:textId="050C2F8A" w:rsidR="00CC1AE9" w:rsidRPr="006D52A3" w:rsidRDefault="00D13C14" w:rsidP="006D52A3">
      <w:pPr>
        <w:spacing w:line="480" w:lineRule="auto"/>
        <w:rPr>
          <w:rFonts w:ascii="Times New Roman" w:eastAsia="Times New Roman" w:hAnsi="Times New Roman" w:cs="Times New Roman"/>
          <w:sz w:val="24"/>
          <w:szCs w:val="24"/>
        </w:rPr>
      </w:pPr>
      <w:r w:rsidRPr="006D52A3">
        <w:rPr>
          <w:rFonts w:ascii="Times New Roman" w:eastAsia="Times New Roman" w:hAnsi="Times New Roman" w:cs="Times New Roman"/>
          <w:i/>
          <w:iCs/>
          <w:sz w:val="24"/>
          <w:szCs w:val="24"/>
        </w:rPr>
        <w:lastRenderedPageBreak/>
        <w:tab/>
      </w:r>
      <w:r w:rsidR="00CC1AE9" w:rsidRPr="006D52A3">
        <w:rPr>
          <w:rFonts w:ascii="Times New Roman" w:eastAsia="Times New Roman" w:hAnsi="Times New Roman" w:cs="Times New Roman"/>
          <w:i/>
          <w:iCs/>
          <w:sz w:val="24"/>
          <w:szCs w:val="24"/>
        </w:rPr>
        <w:t>U</w:t>
      </w:r>
      <w:r w:rsidR="00CC1AE9" w:rsidRPr="006D52A3">
        <w:rPr>
          <w:rFonts w:ascii="Times New Roman" w:eastAsia="Times New Roman" w:hAnsi="Times New Roman" w:cs="Times New Roman"/>
          <w:i/>
          <w:iCs/>
          <w:sz w:val="24"/>
          <w:szCs w:val="24"/>
          <w:vertAlign w:val="subscript"/>
        </w:rPr>
        <w:t>ijt</w:t>
      </w:r>
      <w:r w:rsidR="00CC1AE9" w:rsidRPr="006D52A3">
        <w:rPr>
          <w:rFonts w:ascii="Times New Roman" w:eastAsia="Times New Roman" w:hAnsi="Times New Roman" w:cs="Times New Roman"/>
          <w:sz w:val="24"/>
          <w:szCs w:val="24"/>
        </w:rPr>
        <w:t xml:space="preserve"> is the utility that individual </w:t>
      </w:r>
      <w:r w:rsidR="00CC1AE9" w:rsidRPr="006D52A3">
        <w:rPr>
          <w:rFonts w:ascii="Times New Roman" w:eastAsia="Times New Roman" w:hAnsi="Times New Roman" w:cs="Times New Roman"/>
          <w:i/>
          <w:iCs/>
          <w:sz w:val="24"/>
          <w:szCs w:val="24"/>
        </w:rPr>
        <w:t>i</w:t>
      </w:r>
      <w:r w:rsidR="00CC1AE9" w:rsidRPr="006D52A3">
        <w:rPr>
          <w:rFonts w:ascii="Times New Roman" w:eastAsia="Times New Roman" w:hAnsi="Times New Roman" w:cs="Times New Roman"/>
          <w:sz w:val="24"/>
          <w:szCs w:val="24"/>
        </w:rPr>
        <w:t xml:space="preserve"> derives from alternative </w:t>
      </w:r>
      <w:r w:rsidR="00CC1AE9" w:rsidRPr="006D52A3">
        <w:rPr>
          <w:rFonts w:ascii="Times New Roman" w:eastAsia="Times New Roman" w:hAnsi="Times New Roman" w:cs="Times New Roman"/>
          <w:i/>
          <w:iCs/>
          <w:sz w:val="24"/>
          <w:szCs w:val="24"/>
        </w:rPr>
        <w:t>j</w:t>
      </w:r>
      <w:r w:rsidR="00CC1AE9" w:rsidRPr="006D52A3">
        <w:rPr>
          <w:rFonts w:ascii="Times New Roman" w:eastAsia="Times New Roman" w:hAnsi="Times New Roman" w:cs="Times New Roman"/>
          <w:sz w:val="24"/>
          <w:szCs w:val="24"/>
        </w:rPr>
        <w:t xml:space="preserve"> in choice task </w:t>
      </w:r>
      <w:r w:rsidR="00CC1AE9" w:rsidRPr="006D52A3">
        <w:rPr>
          <w:rFonts w:ascii="Times New Roman" w:eastAsia="Times New Roman" w:hAnsi="Times New Roman" w:cs="Times New Roman"/>
          <w:i/>
          <w:iCs/>
          <w:sz w:val="24"/>
          <w:szCs w:val="24"/>
        </w:rPr>
        <w:t>t</w:t>
      </w:r>
      <w:r w:rsidR="00CC1AE9" w:rsidRPr="006D52A3">
        <w:rPr>
          <w:rFonts w:ascii="Times New Roman" w:eastAsia="Times New Roman" w:hAnsi="Times New Roman" w:cs="Times New Roman"/>
          <w:sz w:val="24"/>
          <w:szCs w:val="24"/>
        </w:rPr>
        <w:t xml:space="preserve">. </w:t>
      </w:r>
      <m:oMath>
        <m:r>
          <w:rPr>
            <w:rFonts w:ascii="Cambria Math" w:eastAsia="Times New Roman" w:hAnsi="Cambria Math" w:cs="Cambria Math"/>
            <w:sz w:val="24"/>
            <w:szCs w:val="24"/>
          </w:rPr>
          <m:t>AS</m:t>
        </m:r>
        <m:sSub>
          <m:sSubPr>
            <m:ctrlPr>
              <w:rPr>
                <w:rFonts w:ascii="Cambria Math" w:eastAsia="Times New Roman" w:hAnsi="Cambria Math" w:cs="Cambria Math"/>
                <w:i/>
                <w:sz w:val="24"/>
                <w:szCs w:val="24"/>
              </w:rPr>
            </m:ctrlPr>
          </m:sSubPr>
          <m:e>
            <m:r>
              <w:rPr>
                <w:rFonts w:ascii="Cambria Math" w:eastAsia="Times New Roman" w:hAnsi="Cambria Math" w:cs="Cambria Math"/>
                <w:sz w:val="24"/>
                <w:szCs w:val="24"/>
              </w:rPr>
              <m:t>C</m:t>
            </m:r>
          </m:e>
          <m:sub>
            <m:r>
              <w:rPr>
                <w:rFonts w:ascii="Cambria Math" w:eastAsia="Times New Roman" w:hAnsi="Cambria Math" w:cs="Cambria Math"/>
                <w:sz w:val="24"/>
                <w:szCs w:val="24"/>
              </w:rPr>
              <m:t>j</m:t>
            </m:r>
          </m:sub>
        </m:sSub>
      </m:oMath>
      <w:r w:rsidR="00CC1AE9" w:rsidRPr="006D52A3">
        <w:rPr>
          <w:rFonts w:ascii="Times New Roman" w:eastAsia="Times New Roman" w:hAnsi="Times New Roman" w:cs="Times New Roman"/>
          <w:sz w:val="24"/>
          <w:szCs w:val="24"/>
        </w:rPr>
        <w:t xml:space="preserve"> is an alternative-specific constant capturing the </w:t>
      </w:r>
      <w:r w:rsidR="00316CC2" w:rsidRPr="006D52A3">
        <w:rPr>
          <w:rFonts w:ascii="Times New Roman" w:eastAsia="Times New Roman" w:hAnsi="Times New Roman" w:cs="Times New Roman"/>
          <w:sz w:val="24"/>
          <w:szCs w:val="24"/>
        </w:rPr>
        <w:t xml:space="preserve">mean </w:t>
      </w:r>
      <w:r w:rsidR="00CC1AE9" w:rsidRPr="006D52A3">
        <w:rPr>
          <w:rFonts w:ascii="Times New Roman" w:eastAsia="Times New Roman" w:hAnsi="Times New Roman" w:cs="Times New Roman"/>
          <w:sz w:val="24"/>
          <w:szCs w:val="24"/>
        </w:rPr>
        <w:t xml:space="preserve">utility of choosing </w:t>
      </w:r>
      <w:r w:rsidR="00CC1AE9" w:rsidRPr="006D52A3">
        <w:rPr>
          <w:rFonts w:ascii="Times New Roman" w:eastAsia="Times New Roman" w:hAnsi="Times New Roman" w:cs="Times New Roman"/>
          <w:i/>
          <w:iCs/>
          <w:sz w:val="24"/>
          <w:szCs w:val="24"/>
        </w:rPr>
        <w:t>j</w:t>
      </w:r>
      <w:r w:rsidR="00CC1AE9" w:rsidRPr="006D52A3">
        <w:rPr>
          <w:rFonts w:ascii="Times New Roman" w:eastAsia="Times New Roman" w:hAnsi="Times New Roman" w:cs="Times New Roman"/>
          <w:sz w:val="24"/>
          <w:szCs w:val="24"/>
        </w:rPr>
        <w:t xml:space="preserve"> relative to the </w:t>
      </w:r>
      <w:r w:rsidR="00316CC2" w:rsidRPr="006D52A3">
        <w:rPr>
          <w:rFonts w:ascii="Times New Roman" w:eastAsia="Times New Roman" w:hAnsi="Times New Roman" w:cs="Times New Roman"/>
          <w:sz w:val="24"/>
          <w:szCs w:val="24"/>
        </w:rPr>
        <w:t>opt-out alternative</w:t>
      </w:r>
      <w:r w:rsidR="00CC1AE9" w:rsidRPr="006D52A3">
        <w:rPr>
          <w:rFonts w:ascii="Times New Roman" w:eastAsia="Times New Roman" w:hAnsi="Times New Roman" w:cs="Times New Roman"/>
          <w:sz w:val="24"/>
          <w:szCs w:val="24"/>
        </w:rPr>
        <w:t xml:space="preserve">. </w:t>
      </w:r>
      <m:oMath>
        <m:sSub>
          <m:sSubPr>
            <m:ctrlPr>
              <w:rPr>
                <w:rFonts w:ascii="Cambria Math" w:eastAsia="Times New Roman" w:hAnsi="Cambria Math" w:cs="Cambria Math"/>
                <w:i/>
                <w:sz w:val="24"/>
                <w:szCs w:val="24"/>
              </w:rPr>
            </m:ctrlPr>
          </m:sSubPr>
          <m:e>
            <m:r>
              <w:rPr>
                <w:rFonts w:ascii="Cambria Math" w:eastAsia="Times New Roman" w:hAnsi="Cambria Math" w:cs="Cambria Math"/>
                <w:sz w:val="24"/>
                <w:szCs w:val="24"/>
              </w:rPr>
              <m:t>β</m:t>
            </m:r>
          </m:e>
          <m:sub>
            <m:r>
              <w:rPr>
                <w:rFonts w:ascii="Cambria Math" w:eastAsia="Times New Roman" w:hAnsi="Cambria Math" w:cs="Cambria Math"/>
                <w:sz w:val="24"/>
                <w:szCs w:val="24"/>
              </w:rPr>
              <m:t>ik</m:t>
            </m:r>
          </m:sub>
        </m:sSub>
      </m:oMath>
      <w:r w:rsidR="00CC1AE9" w:rsidRPr="006D52A3">
        <w:rPr>
          <w:rFonts w:ascii="Times New Roman" w:eastAsia="Times New Roman" w:hAnsi="Times New Roman" w:cs="Times New Roman"/>
          <w:sz w:val="24"/>
          <w:szCs w:val="24"/>
        </w:rPr>
        <w:t xml:space="preserve"> represents the individual-specific marginal utility for attribute</w:t>
      </w:r>
      <w:r w:rsidR="00E97980" w:rsidRPr="006D52A3">
        <w:rPr>
          <w:rFonts w:ascii="Times New Roman" w:eastAsia="Times New Roman" w:hAnsi="Times New Roman" w:cs="Times New Roman"/>
          <w:sz w:val="24"/>
          <w:szCs w:val="24"/>
        </w:rPr>
        <w:t xml:space="preserve"> level</w:t>
      </w:r>
      <w:r w:rsidR="00CC1AE9" w:rsidRPr="006D52A3">
        <w:rPr>
          <w:rFonts w:ascii="Times New Roman" w:eastAsia="Times New Roman" w:hAnsi="Times New Roman" w:cs="Times New Roman"/>
          <w:sz w:val="24"/>
          <w:szCs w:val="24"/>
        </w:rPr>
        <w:t xml:space="preserve"> </w:t>
      </w:r>
      <w:r w:rsidR="00CC1AE9" w:rsidRPr="006D52A3">
        <w:rPr>
          <w:rFonts w:ascii="Times New Roman" w:eastAsia="Times New Roman" w:hAnsi="Times New Roman" w:cs="Times New Roman"/>
          <w:i/>
          <w:iCs/>
          <w:sz w:val="24"/>
          <w:szCs w:val="24"/>
        </w:rPr>
        <w:t>k</w:t>
      </w:r>
      <w:r w:rsidR="008323D8" w:rsidRPr="006D52A3">
        <w:rPr>
          <w:rFonts w:ascii="Times New Roman" w:eastAsia="Times New Roman" w:hAnsi="Times New Roman" w:cs="Times New Roman"/>
          <w:sz w:val="24"/>
          <w:szCs w:val="24"/>
        </w:rPr>
        <w:t>,</w:t>
      </w:r>
      <w:r w:rsidR="00316CC2" w:rsidRPr="006D52A3">
        <w:rPr>
          <w:rFonts w:ascii="Times New Roman" w:eastAsia="Times New Roman" w:hAnsi="Times New Roman" w:cs="Times New Roman"/>
          <w:sz w:val="24"/>
          <w:szCs w:val="24"/>
        </w:rPr>
        <w:t xml:space="preserve"> and these coefficients are</w:t>
      </w:r>
      <w:r w:rsidR="008323D8" w:rsidRPr="006D52A3">
        <w:rPr>
          <w:rFonts w:ascii="Times New Roman" w:eastAsia="Times New Roman" w:hAnsi="Times New Roman" w:cs="Times New Roman"/>
          <w:sz w:val="24"/>
          <w:szCs w:val="24"/>
        </w:rPr>
        <w:t xml:space="preserve"> assumed to follow a normal distribution to </w:t>
      </w:r>
      <w:r w:rsidR="00316CC2" w:rsidRPr="006D52A3">
        <w:rPr>
          <w:rFonts w:ascii="Times New Roman" w:eastAsia="Times New Roman" w:hAnsi="Times New Roman" w:cs="Times New Roman"/>
          <w:sz w:val="24"/>
          <w:szCs w:val="24"/>
        </w:rPr>
        <w:t>account for unobserved</w:t>
      </w:r>
      <w:r w:rsidR="008323D8" w:rsidRPr="006D52A3">
        <w:rPr>
          <w:rFonts w:ascii="Times New Roman" w:eastAsia="Times New Roman" w:hAnsi="Times New Roman" w:cs="Times New Roman"/>
          <w:sz w:val="24"/>
          <w:szCs w:val="24"/>
        </w:rPr>
        <w:t xml:space="preserve"> taste heterogeneity</w:t>
      </w:r>
      <w:r w:rsidR="00316CC2" w:rsidRPr="006D52A3">
        <w:rPr>
          <w:rFonts w:ascii="Times New Roman" w:eastAsia="Times New Roman" w:hAnsi="Times New Roman" w:cs="Times New Roman"/>
          <w:sz w:val="24"/>
          <w:szCs w:val="24"/>
        </w:rPr>
        <w:t xml:space="preserve"> across individuals</w:t>
      </w:r>
      <w:r w:rsidR="008323D8" w:rsidRPr="006D52A3">
        <w:rPr>
          <w:rFonts w:ascii="Times New Roman" w:eastAsia="Times New Roman" w:hAnsi="Times New Roman" w:cs="Times New Roman"/>
          <w:sz w:val="24"/>
          <w:szCs w:val="24"/>
        </w:rPr>
        <w:t xml:space="preserve">. </w:t>
      </w:r>
      <w:r w:rsidR="00956163" w:rsidRPr="006D52A3">
        <w:rPr>
          <w:rFonts w:ascii="Times New Roman" w:eastAsia="Times New Roman" w:hAnsi="Times New Roman" w:cs="Times New Roman"/>
          <w:sz w:val="24"/>
          <w:szCs w:val="24"/>
        </w:rPr>
        <w:t>The coefficient</w:t>
      </w:r>
      <w:r w:rsidR="008323D8" w:rsidRPr="006D52A3">
        <w:rPr>
          <w:rFonts w:ascii="Times New Roman" w:eastAsia="Times New Roman" w:hAnsi="Times New Roman" w:cs="Times New Roman"/>
          <w:sz w:val="24"/>
          <w:szCs w:val="24"/>
        </w:rPr>
        <w:t xml:space="preserve"> </w:t>
      </w:r>
      <m:oMath>
        <m:r>
          <w:rPr>
            <w:rFonts w:ascii="Cambria Math" w:eastAsia="Times New Roman" w:hAnsi="Cambria Math" w:cs="Cambria Math"/>
            <w:sz w:val="24"/>
            <w:szCs w:val="24"/>
          </w:rPr>
          <m:t>μ</m:t>
        </m:r>
      </m:oMath>
      <w:r w:rsidR="00FA54E6" w:rsidRPr="006D52A3">
        <w:rPr>
          <w:rFonts w:ascii="Times New Roman" w:eastAsia="Times New Roman" w:hAnsi="Times New Roman" w:cs="Times New Roman"/>
          <w:sz w:val="24"/>
          <w:szCs w:val="24"/>
        </w:rPr>
        <w:t xml:space="preserve"> represents the marginal utility of income and </w:t>
      </w:r>
      <w:r w:rsidR="008323D8" w:rsidRPr="006D52A3">
        <w:rPr>
          <w:rFonts w:ascii="Times New Roman" w:eastAsia="Times New Roman" w:hAnsi="Times New Roman" w:cs="Times New Roman"/>
          <w:sz w:val="24"/>
          <w:szCs w:val="24"/>
        </w:rPr>
        <w:t xml:space="preserve">is </w:t>
      </w:r>
      <w:r w:rsidR="00FA54E6" w:rsidRPr="006D52A3">
        <w:rPr>
          <w:rFonts w:ascii="Times New Roman" w:eastAsia="Times New Roman" w:hAnsi="Times New Roman" w:cs="Times New Roman"/>
          <w:sz w:val="24"/>
          <w:szCs w:val="24"/>
        </w:rPr>
        <w:t xml:space="preserve">assumed to be fixed across </w:t>
      </w:r>
      <w:r w:rsidR="00F54FCF" w:rsidRPr="006D52A3">
        <w:rPr>
          <w:rFonts w:ascii="Times New Roman" w:eastAsia="Times New Roman" w:hAnsi="Times New Roman" w:cs="Times New Roman"/>
          <w:sz w:val="24"/>
          <w:szCs w:val="24"/>
        </w:rPr>
        <w:t>individuals</w:t>
      </w:r>
      <w:r w:rsidR="008323D8" w:rsidRPr="006D52A3">
        <w:rPr>
          <w:rFonts w:ascii="Times New Roman" w:eastAsia="Times New Roman" w:hAnsi="Times New Roman" w:cs="Times New Roman"/>
          <w:sz w:val="24"/>
          <w:szCs w:val="24"/>
        </w:rPr>
        <w:t xml:space="preserve">. </w:t>
      </w:r>
      <m:oMath>
        <m:r>
          <w:rPr>
            <w:rFonts w:ascii="Cambria Math" w:eastAsia="Times New Roman" w:hAnsi="Cambria Math" w:cs="Cambria Math"/>
            <w:sz w:val="24"/>
            <w:szCs w:val="24"/>
          </w:rPr>
          <m:t>Pric</m:t>
        </m:r>
        <m:sSub>
          <m:sSubPr>
            <m:ctrlPr>
              <w:rPr>
                <w:rFonts w:ascii="Cambria Math" w:eastAsia="Times New Roman" w:hAnsi="Cambria Math" w:cs="Cambria Math"/>
                <w:i/>
                <w:sz w:val="24"/>
                <w:szCs w:val="24"/>
              </w:rPr>
            </m:ctrlPr>
          </m:sSubPr>
          <m:e>
            <m:r>
              <w:rPr>
                <w:rFonts w:ascii="Cambria Math" w:eastAsia="Times New Roman" w:hAnsi="Cambria Math" w:cs="Cambria Math"/>
                <w:sz w:val="24"/>
                <w:szCs w:val="24"/>
              </w:rPr>
              <m:t>e</m:t>
            </m:r>
          </m:e>
          <m:sub>
            <m:r>
              <w:rPr>
                <w:rFonts w:ascii="Cambria Math" w:eastAsia="Times New Roman" w:hAnsi="Cambria Math" w:cs="Cambria Math"/>
                <w:sz w:val="24"/>
                <w:szCs w:val="24"/>
              </w:rPr>
              <m:t>jt</m:t>
            </m:r>
          </m:sub>
        </m:sSub>
      </m:oMath>
      <w:r w:rsidR="008323D8" w:rsidRPr="006D52A3">
        <w:rPr>
          <w:rFonts w:ascii="Times New Roman" w:eastAsia="Times New Roman" w:hAnsi="Times New Roman" w:cs="Times New Roman"/>
          <w:sz w:val="24"/>
          <w:szCs w:val="24"/>
        </w:rPr>
        <w:t xml:space="preserve"> represents a continuous variabl</w:t>
      </w:r>
      <w:r w:rsidR="00956163" w:rsidRPr="006D52A3">
        <w:rPr>
          <w:rFonts w:ascii="Times New Roman" w:eastAsia="Times New Roman" w:hAnsi="Times New Roman" w:cs="Times New Roman"/>
          <w:sz w:val="24"/>
          <w:szCs w:val="24"/>
        </w:rPr>
        <w:t>e indicating the pric</w:t>
      </w:r>
      <w:r w:rsidR="008323D8" w:rsidRPr="006D52A3">
        <w:rPr>
          <w:rFonts w:ascii="Times New Roman" w:eastAsia="Times New Roman" w:hAnsi="Times New Roman" w:cs="Times New Roman"/>
          <w:sz w:val="24"/>
          <w:szCs w:val="24"/>
        </w:rPr>
        <w:t>e</w:t>
      </w:r>
      <w:r w:rsidR="00956163" w:rsidRPr="006D52A3">
        <w:rPr>
          <w:rFonts w:ascii="Times New Roman" w:eastAsia="Times New Roman" w:hAnsi="Times New Roman" w:cs="Times New Roman"/>
          <w:sz w:val="24"/>
          <w:szCs w:val="24"/>
        </w:rPr>
        <w:t xml:space="preserve"> level of alternative </w:t>
      </w:r>
      <w:r w:rsidR="00956163" w:rsidRPr="006D52A3">
        <w:rPr>
          <w:rFonts w:ascii="Times New Roman" w:eastAsia="Times New Roman" w:hAnsi="Times New Roman" w:cs="Times New Roman"/>
          <w:i/>
          <w:iCs/>
          <w:sz w:val="24"/>
          <w:szCs w:val="24"/>
        </w:rPr>
        <w:t xml:space="preserve">j </w:t>
      </w:r>
      <w:r w:rsidR="00956163" w:rsidRPr="006D52A3">
        <w:rPr>
          <w:rFonts w:ascii="Times New Roman" w:eastAsia="Times New Roman" w:hAnsi="Times New Roman" w:cs="Times New Roman"/>
          <w:sz w:val="24"/>
          <w:szCs w:val="24"/>
        </w:rPr>
        <w:t xml:space="preserve">in task </w:t>
      </w:r>
      <w:r w:rsidR="00956163" w:rsidRPr="006D52A3">
        <w:rPr>
          <w:rFonts w:ascii="Times New Roman" w:eastAsia="Times New Roman" w:hAnsi="Times New Roman" w:cs="Times New Roman"/>
          <w:i/>
          <w:iCs/>
          <w:sz w:val="24"/>
          <w:szCs w:val="24"/>
        </w:rPr>
        <w:t>t</w:t>
      </w:r>
      <w:r w:rsidR="00CC1AE9" w:rsidRPr="006D52A3">
        <w:rPr>
          <w:rFonts w:ascii="Times New Roman" w:eastAsia="Times New Roman" w:hAnsi="Times New Roman" w:cs="Times New Roman"/>
          <w:sz w:val="24"/>
          <w:szCs w:val="24"/>
        </w:rPr>
        <w:t>.</w:t>
      </w:r>
      <w:r w:rsidR="00F54FCF" w:rsidRPr="006D52A3">
        <w:rPr>
          <w:rFonts w:ascii="Times New Roman" w:eastAsia="Times New Roman" w:hAnsi="Times New Roman" w:cs="Times New Roman"/>
          <w:sz w:val="24"/>
          <w:szCs w:val="24"/>
        </w:rPr>
        <w:t xml:space="preserve"> Finally,</w:t>
      </w:r>
      <w:r w:rsidR="00CC1AE9" w:rsidRPr="006D52A3">
        <w:rPr>
          <w:rFonts w:ascii="Times New Roman" w:eastAsia="Times New Roman" w:hAnsi="Times New Roman" w:cs="Times New Roman"/>
          <w:sz w:val="24"/>
          <w:szCs w:val="24"/>
        </w:rPr>
        <w:t xml:space="preserve"> ε</w:t>
      </w:r>
      <w:r w:rsidR="00CC1AE9" w:rsidRPr="006D52A3">
        <w:rPr>
          <w:rFonts w:ascii="Times New Roman" w:eastAsia="Times New Roman" w:hAnsi="Times New Roman" w:cs="Times New Roman"/>
          <w:i/>
          <w:iCs/>
          <w:sz w:val="24"/>
          <w:szCs w:val="24"/>
          <w:vertAlign w:val="subscript"/>
        </w:rPr>
        <w:t>ijt</w:t>
      </w:r>
      <w:r w:rsidR="00CC1AE9" w:rsidRPr="006D52A3">
        <w:rPr>
          <w:rFonts w:ascii="Times New Roman" w:eastAsia="Times New Roman" w:hAnsi="Times New Roman" w:cs="Times New Roman"/>
          <w:sz w:val="24"/>
          <w:szCs w:val="24"/>
        </w:rPr>
        <w:t xml:space="preserve"> is an i.i.d. extreme value type I error term that captures unobserved factors affecting utility.</w:t>
      </w:r>
    </w:p>
    <w:p w14:paraId="4B139A8F" w14:textId="367142B7" w:rsidR="00CC1AE9" w:rsidRPr="006D52A3" w:rsidRDefault="00CC1AE9" w:rsidP="00A34F91">
      <w:pPr>
        <w:spacing w:line="480" w:lineRule="auto"/>
        <w:ind w:firstLine="720"/>
        <w:rPr>
          <w:rFonts w:ascii="Times New Roman" w:eastAsia="Times New Roman" w:hAnsi="Times New Roman" w:cs="Times New Roman"/>
          <w:sz w:val="24"/>
          <w:szCs w:val="24"/>
        </w:rPr>
      </w:pPr>
      <w:r w:rsidRPr="006D52A3">
        <w:rPr>
          <w:rFonts w:ascii="Times New Roman" w:eastAsia="Times New Roman" w:hAnsi="Times New Roman" w:cs="Times New Roman"/>
          <w:sz w:val="24"/>
          <w:szCs w:val="24"/>
        </w:rPr>
        <w:t xml:space="preserve">In this study, the alternative-specific constant (ASC) for the opt-out option was modeled as a random parameter, </w:t>
      </w:r>
      <w:r w:rsidR="006D52A3" w:rsidRPr="006D52A3">
        <w:rPr>
          <w:rFonts w:ascii="Times New Roman" w:eastAsia="Times New Roman" w:hAnsi="Times New Roman" w:cs="Times New Roman"/>
          <w:sz w:val="24"/>
          <w:szCs w:val="24"/>
        </w:rPr>
        <w:t>which</w:t>
      </w:r>
      <w:r w:rsidRPr="006D52A3">
        <w:rPr>
          <w:rFonts w:ascii="Times New Roman" w:eastAsia="Times New Roman" w:hAnsi="Times New Roman" w:cs="Times New Roman"/>
          <w:sz w:val="24"/>
          <w:szCs w:val="24"/>
        </w:rPr>
        <w:t xml:space="preserve"> may lead to heterogeneous baseline utilities for not purchasing any of the offered herb options. In other words, the decision to opt</w:t>
      </w:r>
      <w:r w:rsidR="004A22BB">
        <w:rPr>
          <w:rFonts w:ascii="Times New Roman" w:eastAsia="Times New Roman" w:hAnsi="Times New Roman" w:cs="Times New Roman"/>
          <w:sz w:val="24"/>
          <w:szCs w:val="24"/>
        </w:rPr>
        <w:t xml:space="preserve"> </w:t>
      </w:r>
      <w:r w:rsidRPr="006D52A3">
        <w:rPr>
          <w:rFonts w:ascii="Times New Roman" w:eastAsia="Times New Roman" w:hAnsi="Times New Roman" w:cs="Times New Roman"/>
          <w:sz w:val="24"/>
          <w:szCs w:val="24"/>
        </w:rPr>
        <w:t>out is not expected to be uniform across individuals and</w:t>
      </w:r>
      <w:r w:rsidR="00667814" w:rsidRPr="006D52A3">
        <w:rPr>
          <w:rFonts w:ascii="Times New Roman" w:eastAsia="Times New Roman" w:hAnsi="Times New Roman" w:cs="Times New Roman"/>
          <w:sz w:val="24"/>
          <w:szCs w:val="24"/>
        </w:rPr>
        <w:t xml:space="preserve"> event treatments</w:t>
      </w:r>
      <w:r w:rsidRPr="006D52A3">
        <w:rPr>
          <w:rFonts w:ascii="Times New Roman" w:eastAsia="Times New Roman" w:hAnsi="Times New Roman" w:cs="Times New Roman"/>
          <w:sz w:val="24"/>
          <w:szCs w:val="24"/>
        </w:rPr>
        <w:t>, as factors such as social pressure, food expectations, and personal norms may influence the utility derived from declining purchase.</w:t>
      </w:r>
      <w:r w:rsidR="00EA0A23" w:rsidRPr="006D52A3">
        <w:rPr>
          <w:rFonts w:ascii="Times New Roman" w:eastAsia="Times New Roman" w:hAnsi="Times New Roman" w:cs="Times New Roman"/>
          <w:sz w:val="24"/>
          <w:szCs w:val="24"/>
        </w:rPr>
        <w:t xml:space="preserve"> </w:t>
      </w:r>
      <w:r w:rsidRPr="006D52A3">
        <w:rPr>
          <w:rFonts w:ascii="Times New Roman" w:eastAsia="Times New Roman" w:hAnsi="Times New Roman" w:cs="Times New Roman"/>
          <w:sz w:val="24"/>
          <w:szCs w:val="24"/>
        </w:rPr>
        <w:t xml:space="preserve">Modeling the opt-out ASC as random allows for capturing unobserved heterogeneity in participants’ general willingness to engage with herb products across varying social settings. This approach is supported by </w:t>
      </w:r>
      <w:sdt>
        <w:sdtPr>
          <w:rPr>
            <w:rFonts w:ascii="Times New Roman" w:eastAsia="Times New Roman" w:hAnsi="Times New Roman" w:cs="Times New Roman"/>
            <w:sz w:val="24"/>
            <w:szCs w:val="24"/>
          </w:rPr>
          <w:alias w:val="To edit, see citavi.com/edit"/>
          <w:tag w:val="CitaviPlaceholder#6552e24e-1f3a-4ffc-a097-a5064eea5bf2"/>
          <w:id w:val="1060525294"/>
          <w:placeholder>
            <w:docPart w:val="DefaultPlaceholder_-1854013440"/>
          </w:placeholder>
        </w:sdtPr>
        <w:sdtContent>
          <w:r w:rsidR="00B94DD1" w:rsidRPr="006D52A3">
            <w:rPr>
              <w:rFonts w:ascii="Times New Roman" w:eastAsia="Times New Roman" w:hAnsi="Times New Roman" w:cs="Times New Roman"/>
              <w:sz w:val="24"/>
              <w:szCs w:val="24"/>
            </w:rPr>
            <w:fldChar w:fldCharType="begin"/>
          </w:r>
          <w:r w:rsidR="006C5999">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Fzc29jaWF0ZVdpdGhQbGFjZWhvbGRlclRhZyI6IkNpdGF2aVBsYWNlaG9sZGVyIzhlMjQ3MzFhLTdjMmEtNDU2MC1iZWM1LTA5MmNlOGU1ODhlMSIsIkVudHJpZXMiOlt7IiRpZCI6IjIiLCIkdHlwZSI6IlN3aXNzQWNhZGVtaWMuQ2l0YXZpLkNpdGF0aW9ucy5Xb3JkUGxhY2Vob2xkZXJFbnRyeSwgU3dpc3NBY2FkZW1pYy5DaXRhdmkiLCJJZCI6IjUzNjU5NDI0LWIyYjItNDMwZC1hODk5LWQ1NzA1MmEwYmFlNSIsIlJhbmdlTGVuZ3RoIjo1LCJSZWZlcmVuY2VJZCI6IjE3ZjdjMzliLTI4ZjgtNDRlMC05ZjdhLTYyZTVjOTg4ZTc4YSIsIk5vUGFyIjp0cnVl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GVyc29uT25seSI6dHJ1Z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mh0dHBzOi8vemJtYXRoLm9yZy8/cT1hbjoxMjY5LjYyMDczIiwiVXJpU3RyaW5nIjoiaHR0cHM6Ly96Ym1hdGgub3JnLz9xPWFuOjEyNjkuNjIwNzM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}</w:instrText>
          </w:r>
          <w:r w:rsidR="00B94DD1"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Train</w:t>
          </w:r>
          <w:r w:rsidR="00B94DD1" w:rsidRPr="006D52A3">
            <w:rPr>
              <w:rFonts w:ascii="Times New Roman" w:eastAsia="Times New Roman" w:hAnsi="Times New Roman" w:cs="Times New Roman"/>
              <w:sz w:val="24"/>
              <w:szCs w:val="24"/>
            </w:rPr>
            <w:fldChar w:fldCharType="end"/>
          </w:r>
        </w:sdtContent>
      </w:sdt>
      <w:r w:rsidR="00B94DD1" w:rsidRPr="006D52A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To edit, see citavi.com/edit"/>
          <w:tag w:val="CitaviPlaceholder#8e24731a-7c2a-4560-bec5-092ce8e588e1"/>
          <w:id w:val="1567606070"/>
          <w:placeholder>
            <w:docPart w:val="DefaultPlaceholder_-1854013440"/>
          </w:placeholder>
        </w:sdtPr>
        <w:sdtContent>
          <w:r w:rsidR="00B94DD1" w:rsidRPr="006D52A3">
            <w:rPr>
              <w:rFonts w:ascii="Times New Roman" w:eastAsia="Times New Roman" w:hAnsi="Times New Roman" w:cs="Times New Roman"/>
              <w:sz w:val="24"/>
              <w:szCs w:val="24"/>
            </w:rPr>
            <w:fldChar w:fldCharType="begin"/>
          </w:r>
          <w:r w:rsidR="006C5999">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iYjViMTRiLTk4YWMtNGE3NC1hMmUwLTBjOTNiY2E5NTc5NiIsIlJhbmdlTGVuZ3RoIjo2LCJSZWZlcmVuY2VJZCI6IjE3ZjdjMzliLTI4ZjgtNDRlMC05ZjdhLTYyZTVjOTg4ZTc4Y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96Ym1hdGgub3JnLz9xPWFuOjEyNjkuNjIwNzMiLCJVcmlTdHJpbmciOiJodHRwczovL3pibWF0aC5vcmcvP3E9YW46MTI2OS42MjA3M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}</w:instrText>
          </w:r>
          <w:r w:rsidR="00B94DD1"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(2009)</w:t>
          </w:r>
          <w:r w:rsidR="00B94DD1" w:rsidRPr="006D52A3">
            <w:rPr>
              <w:rFonts w:ascii="Times New Roman" w:eastAsia="Times New Roman" w:hAnsi="Times New Roman" w:cs="Times New Roman"/>
              <w:sz w:val="24"/>
              <w:szCs w:val="24"/>
            </w:rPr>
            <w:fldChar w:fldCharType="end"/>
          </w:r>
        </w:sdtContent>
      </w:sdt>
      <w:r w:rsidR="005F25CA" w:rsidRPr="006D52A3">
        <w:rPr>
          <w:rFonts w:ascii="Times New Roman" w:eastAsia="Times New Roman" w:hAnsi="Times New Roman" w:cs="Times New Roman"/>
          <w:sz w:val="24"/>
          <w:szCs w:val="24"/>
        </w:rPr>
        <w:t>,</w:t>
      </w:r>
      <w:r w:rsidRPr="006D52A3">
        <w:rPr>
          <w:rFonts w:ascii="Times New Roman" w:eastAsia="Times New Roman" w:hAnsi="Times New Roman" w:cs="Times New Roman"/>
          <w:sz w:val="24"/>
          <w:szCs w:val="24"/>
        </w:rPr>
        <w:t xml:space="preserve"> who highlights that any parameter can be modeled as random when individual variation is expected. Given</w:t>
      </w:r>
      <w:r w:rsidR="00A34F91" w:rsidRPr="006D52A3">
        <w:rPr>
          <w:rFonts w:ascii="Times New Roman" w:eastAsia="Times New Roman" w:hAnsi="Times New Roman" w:cs="Times New Roman"/>
          <w:sz w:val="24"/>
          <w:szCs w:val="24"/>
        </w:rPr>
        <w:t xml:space="preserve"> that consumers adjust their preferences and risk tolerance based on the perceived social significance of the occasion </w:t>
      </w:r>
      <w:sdt>
        <w:sdtPr>
          <w:rPr>
            <w:rFonts w:ascii="Times New Roman" w:eastAsia="Times New Roman" w:hAnsi="Times New Roman" w:cs="Times New Roman"/>
            <w:sz w:val="24"/>
            <w:szCs w:val="24"/>
          </w:rPr>
          <w:alias w:val="To edit, see citavi.com/edit"/>
          <w:tag w:val="CitaviPlaceholder#bfc370c6-18bb-402a-84ce-c7e887b0cb18"/>
          <w:id w:val="1462614033"/>
          <w:placeholder>
            <w:docPart w:val="DefaultPlaceholder_-1854013440"/>
          </w:placeholder>
        </w:sdtPr>
        <w:sdtContent>
          <w:r w:rsidR="00A34F91" w:rsidRPr="006D52A3">
            <w:rPr>
              <w:rFonts w:ascii="Times New Roman" w:eastAsia="Times New Roman" w:hAnsi="Times New Roman" w:cs="Times New Roman"/>
              <w:sz w:val="24"/>
              <w:szCs w:val="24"/>
            </w:rPr>
            <w:fldChar w:fldCharType="begin"/>
          </w:r>
          <w:r w:rsidR="006C5999">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yZGJlNjQ4LTA0YTktNGVhYi04YzgxLTY4Mjg4NWRmYzY5YyIsIlJhbmdlTGVuZ3RoIjoyMCwiUmVmZXJlbmNlSWQiOiI1NDkzOTM2OS0wNTlmLTRjZWQtYWUzYy03MjJlYTU5YjA1Zm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kvMS8yMDA4IiwiRG9pIjoiMTAuMTAxNi9qLmZvb2RxdWFsLjIwMDguMDIuMDA1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AxNi9qLmZvb2RxdWFsLjIwMDguMDIuMDA1IiwiVXJpU3RyaW5nIjoiaHR0cHM6Ly9kb2kub3JnLzEwLjEwMTYvai5mb29kcXVhbC4yMDA4LjAyLjAwNS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}</w:instrText>
          </w:r>
          <w:r w:rsidR="00A34F91"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(Jaeger &amp; Rose, 2008; Wakefield &amp; Inman, 2003)</w:t>
          </w:r>
          <w:r w:rsidR="00A34F91" w:rsidRPr="006D52A3">
            <w:rPr>
              <w:rFonts w:ascii="Times New Roman" w:eastAsia="Times New Roman" w:hAnsi="Times New Roman" w:cs="Times New Roman"/>
              <w:sz w:val="24"/>
              <w:szCs w:val="24"/>
            </w:rPr>
            <w:fldChar w:fldCharType="end"/>
          </w:r>
        </w:sdtContent>
      </w:sdt>
      <w:r w:rsidRPr="006D52A3">
        <w:rPr>
          <w:rFonts w:ascii="Times New Roman" w:eastAsia="Times New Roman" w:hAnsi="Times New Roman" w:cs="Times New Roman"/>
          <w:sz w:val="24"/>
          <w:szCs w:val="24"/>
        </w:rPr>
        <w:t>, this specification provides a more flexible and realistic representation of consumer choice behavior in varied meal occasions. Thus, the random ASC specification reflects the potential variability in the psychological and situational drivers of opting out across different individuals and scenarios.</w:t>
      </w:r>
    </w:p>
    <w:p w14:paraId="0F973AE3" w14:textId="5F750B78" w:rsidR="006B28A1" w:rsidRPr="006D52A3" w:rsidRDefault="006B28A1" w:rsidP="00FC734F">
      <w:pPr>
        <w:spacing w:line="480" w:lineRule="auto"/>
        <w:ind w:firstLine="720"/>
        <w:rPr>
          <w:rFonts w:ascii="Times New Roman" w:eastAsia="Times New Roman" w:hAnsi="Times New Roman" w:cs="Times New Roman"/>
          <w:sz w:val="24"/>
          <w:szCs w:val="24"/>
        </w:rPr>
      </w:pPr>
      <w:r w:rsidRPr="006D52A3">
        <w:rPr>
          <w:rFonts w:ascii="Times New Roman" w:eastAsia="Times New Roman" w:hAnsi="Times New Roman" w:cs="Times New Roman"/>
          <w:sz w:val="24"/>
          <w:szCs w:val="24"/>
        </w:rPr>
        <w:lastRenderedPageBreak/>
        <w:t xml:space="preserve">The coefficient estimates for every attribute and price were taken using </w:t>
      </w:r>
      <w:r w:rsidR="00841FD9" w:rsidRPr="006D52A3">
        <w:rPr>
          <w:rFonts w:ascii="Times New Roman" w:eastAsia="Times New Roman" w:hAnsi="Times New Roman" w:cs="Times New Roman"/>
          <w:sz w:val="24"/>
          <w:szCs w:val="24"/>
        </w:rPr>
        <w:t>Stata</w:t>
      </w:r>
      <w:r w:rsidRPr="006D52A3">
        <w:rPr>
          <w:rFonts w:ascii="Times New Roman" w:eastAsia="Times New Roman" w:hAnsi="Times New Roman" w:cs="Times New Roman"/>
          <w:sz w:val="24"/>
          <w:szCs w:val="24"/>
        </w:rPr>
        <w:t xml:space="preserve"> (Stata Corp LLC, version 18.0, College Station, TX, USA) software. </w:t>
      </w:r>
      <w:r w:rsidR="004A22BB">
        <w:rPr>
          <w:rFonts w:ascii="Times New Roman" w:eastAsia="Times New Roman" w:hAnsi="Times New Roman" w:cs="Times New Roman"/>
          <w:sz w:val="24"/>
          <w:szCs w:val="24"/>
        </w:rPr>
        <w:t xml:space="preserve">Equation (5) </w:t>
      </w:r>
      <w:r w:rsidR="00D53245">
        <w:rPr>
          <w:rFonts w:ascii="Times New Roman" w:eastAsia="Times New Roman" w:hAnsi="Times New Roman" w:cs="Times New Roman"/>
          <w:sz w:val="24"/>
          <w:szCs w:val="24"/>
        </w:rPr>
        <w:t>calculates</w:t>
      </w:r>
      <w:r w:rsidR="004A22BB">
        <w:rPr>
          <w:rFonts w:ascii="Times New Roman" w:eastAsia="Times New Roman" w:hAnsi="Times New Roman" w:cs="Times New Roman"/>
          <w:sz w:val="24"/>
          <w:szCs w:val="24"/>
        </w:rPr>
        <w:t xml:space="preserve"> </w:t>
      </w:r>
      <w:r w:rsidR="00D53245">
        <w:rPr>
          <w:rFonts w:ascii="Times New Roman" w:eastAsia="Times New Roman" w:hAnsi="Times New Roman" w:cs="Times New Roman"/>
          <w:sz w:val="24"/>
          <w:szCs w:val="24"/>
        </w:rPr>
        <w:t xml:space="preserve">individual i's </w:t>
      </w:r>
      <w:r w:rsidR="002701FD" w:rsidRPr="006D52A3">
        <w:rPr>
          <w:rFonts w:ascii="Times New Roman" w:eastAsia="Times New Roman" w:hAnsi="Times New Roman" w:cs="Times New Roman"/>
          <w:sz w:val="24"/>
          <w:szCs w:val="24"/>
        </w:rPr>
        <w:t>WTP</w:t>
      </w:r>
      <w:r w:rsidR="007306BC">
        <w:rPr>
          <w:rFonts w:ascii="Times New Roman" w:eastAsia="Times New Roman" w:hAnsi="Times New Roman" w:cs="Times New Roman"/>
          <w:sz w:val="24"/>
          <w:szCs w:val="24"/>
        </w:rPr>
        <w:t xml:space="preserve"> for attribute </w:t>
      </w:r>
      <w:r w:rsidR="00D53245">
        <w:rPr>
          <w:rFonts w:ascii="Times New Roman" w:eastAsia="Times New Roman" w:hAnsi="Times New Roman" w:cs="Times New Roman"/>
          <w:i/>
          <w:iCs/>
          <w:sz w:val="24"/>
          <w:szCs w:val="24"/>
        </w:rPr>
        <w:t xml:space="preserve">j </w:t>
      </w:r>
      <w:r w:rsidRPr="006D52A3">
        <w:rPr>
          <w:rFonts w:ascii="Times New Roman" w:eastAsia="Times New Roman" w:hAnsi="Times New Roman" w:cs="Times New Roman"/>
          <w:sz w:val="24"/>
          <w:szCs w:val="24"/>
        </w:rPr>
        <w:t xml:space="preserve">by dividing the </w:t>
      </w:r>
      <w:r w:rsidR="007306BC">
        <w:rPr>
          <w:rFonts w:ascii="Times New Roman" w:eastAsia="Times New Roman" w:hAnsi="Times New Roman" w:cs="Times New Roman"/>
          <w:sz w:val="24"/>
          <w:szCs w:val="24"/>
        </w:rPr>
        <w:t xml:space="preserve">negative of the estimated </w:t>
      </w:r>
      <w:r w:rsidRPr="006D52A3">
        <w:rPr>
          <w:rFonts w:ascii="Times New Roman" w:eastAsia="Times New Roman" w:hAnsi="Times New Roman" w:cs="Times New Roman"/>
          <w:sz w:val="24"/>
          <w:szCs w:val="24"/>
        </w:rPr>
        <w:t>coefficient by the coefficient estimate of price</w:t>
      </w:r>
      <w:r w:rsidR="007306BC">
        <w:rPr>
          <w:rFonts w:ascii="Times New Roman" w:eastAsia="Times New Roman" w:hAnsi="Times New Roman" w:cs="Times New Roman"/>
          <w:sz w:val="24"/>
          <w:szCs w:val="24"/>
        </w:rPr>
        <w:t>. Mathematically, this is expressed as:</w:t>
      </w:r>
    </w:p>
    <w:p w14:paraId="37BAC645" w14:textId="07FF3BD3" w:rsidR="006B28A1" w:rsidRPr="006D52A3" w:rsidRDefault="00000000" w:rsidP="00D96A45">
      <w:pPr>
        <w:spacing w:line="480" w:lineRule="auto"/>
        <w:rPr>
          <w:rFonts w:ascii="Times New Roman" w:eastAsia="Times New Roman" w:hAnsi="Times New Roman" w:cs="Times New Roman"/>
          <w:sz w:val="24"/>
          <w:szCs w:val="24"/>
        </w:rPr>
      </w:pPr>
      <m:oMathPara>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WTP</m:t>
              </m:r>
            </m:e>
            <m:sub>
              <m:r>
                <w:rPr>
                  <w:rFonts w:ascii="Cambria Math" w:eastAsia="Times New Roman" w:hAnsi="Cambria Math" w:cs="Times New Roman"/>
                  <w:sz w:val="24"/>
                  <w:szCs w:val="24"/>
                </w:rPr>
                <m:t>ij</m:t>
              </m:r>
            </m:sub>
          </m:sSub>
          <m:r>
            <w:rPr>
              <w:rFonts w:ascii="Cambria Math" w:eastAsia="Times New Roman" w:hAnsi="Cambria Math" w:cs="Times New Roman"/>
              <w:sz w:val="24"/>
              <w:szCs w:val="24"/>
            </w:rPr>
            <m:t>= -</m:t>
          </m:r>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ij</m:t>
                  </m:r>
                </m:sub>
              </m:sSub>
            </m:num>
            <m:den>
              <m:r>
                <w:rPr>
                  <w:rFonts w:ascii="Cambria Math" w:eastAsia="Times New Roman" w:hAnsi="Cambria Math" w:cs="Times New Roman"/>
                  <w:sz w:val="24"/>
                  <w:szCs w:val="24"/>
                </w:rPr>
                <m:t>μ</m:t>
              </m:r>
            </m:den>
          </m:f>
          <m:r>
            <w:rPr>
              <w:rFonts w:ascii="Cambria Math" w:eastAsia="Times New Roman" w:hAnsi="Cambria Math" w:cs="Times New Roman"/>
              <w:sz w:val="24"/>
              <w:szCs w:val="24"/>
            </w:rPr>
            <m:t xml:space="preserve">           (5)</m:t>
          </m:r>
        </m:oMath>
      </m:oMathPara>
    </w:p>
    <w:p w14:paraId="471E94C5" w14:textId="77777777" w:rsidR="00EA26CD" w:rsidRDefault="002A7C1A" w:rsidP="00CC1AE9">
      <w:pPr>
        <w:spacing w:line="480" w:lineRule="auto"/>
        <w:ind w:firstLine="720"/>
        <w:rPr>
          <w:rFonts w:ascii="Times New Roman" w:hAnsi="Times New Roman" w:cs="Times New Roman"/>
          <w:sz w:val="24"/>
          <w:szCs w:val="24"/>
        </w:rPr>
      </w:pPr>
      <w:r>
        <w:rPr>
          <w:rFonts w:ascii="Times New Roman" w:eastAsia="Times New Roman" w:hAnsi="Times New Roman" w:cs="Times New Roman"/>
          <w:sz w:val="24"/>
          <w:szCs w:val="24"/>
        </w:rPr>
        <w:t xml:space="preserve">However, </w:t>
      </w:r>
      <w:r w:rsidR="00303016">
        <w:rPr>
          <w:rFonts w:ascii="Times New Roman" w:eastAsia="Times New Roman" w:hAnsi="Times New Roman" w:cs="Times New Roman"/>
          <w:sz w:val="24"/>
          <w:szCs w:val="24"/>
        </w:rPr>
        <w:t xml:space="preserve">we are also interested in calculating a population-level estimate. With the random parameter logit, WTP is a non-linear function of random parameters, which means more precise procedures are necessary. </w:t>
      </w:r>
      <w:r w:rsidR="006B28A1" w:rsidRPr="006D52A3">
        <w:rPr>
          <w:rFonts w:ascii="Times New Roman" w:eastAsia="Times New Roman" w:hAnsi="Times New Roman" w:cs="Times New Roman"/>
          <w:sz w:val="24"/>
          <w:szCs w:val="24"/>
        </w:rPr>
        <w:t xml:space="preserve">The </w:t>
      </w:r>
      <w:r w:rsidR="00503446" w:rsidRPr="006D52A3">
        <w:rPr>
          <w:rFonts w:ascii="Times New Roman" w:eastAsia="Times New Roman" w:hAnsi="Times New Roman" w:cs="Times New Roman"/>
          <w:sz w:val="24"/>
          <w:szCs w:val="24"/>
        </w:rPr>
        <w:t>Stata</w:t>
      </w:r>
      <w:r w:rsidR="006B28A1" w:rsidRPr="006D52A3">
        <w:rPr>
          <w:rFonts w:ascii="Times New Roman" w:eastAsia="Times New Roman" w:hAnsi="Times New Roman" w:cs="Times New Roman"/>
          <w:sz w:val="24"/>
          <w:szCs w:val="24"/>
        </w:rPr>
        <w:t xml:space="preserve"> program is used to compute the WTP </w:t>
      </w:r>
      <w:r w:rsidR="00620C1E" w:rsidRPr="006D52A3">
        <w:rPr>
          <w:rFonts w:ascii="Times New Roman" w:eastAsia="Times New Roman" w:hAnsi="Times New Roman" w:cs="Times New Roman"/>
          <w:sz w:val="24"/>
          <w:szCs w:val="24"/>
        </w:rPr>
        <w:t>statistics</w:t>
      </w:r>
      <w:r w:rsidR="006B28A1" w:rsidRPr="006D52A3">
        <w:rPr>
          <w:rFonts w:ascii="Times New Roman" w:eastAsia="Times New Roman" w:hAnsi="Times New Roman" w:cs="Times New Roman"/>
          <w:sz w:val="24"/>
          <w:szCs w:val="24"/>
        </w:rPr>
        <w:t xml:space="preserve"> for each attribute by the bootstrap method.</w:t>
      </w:r>
      <w:r w:rsidR="00135981" w:rsidRPr="006D52A3">
        <w:rPr>
          <w:rFonts w:ascii="Times New Roman" w:eastAsia="Times New Roman" w:hAnsi="Times New Roman" w:cs="Times New Roman"/>
          <w:sz w:val="24"/>
          <w:szCs w:val="24"/>
        </w:rPr>
        <w:t xml:space="preserve"> </w:t>
      </w:r>
      <w:r w:rsidR="00CC1AE9" w:rsidRPr="006D52A3">
        <w:rPr>
          <w:rFonts w:ascii="Times New Roman" w:eastAsia="Times New Roman" w:hAnsi="Times New Roman" w:cs="Times New Roman"/>
          <w:sz w:val="24"/>
          <w:szCs w:val="24"/>
        </w:rPr>
        <w:t xml:space="preserve">To </w:t>
      </w:r>
      <w:r w:rsidR="00135981" w:rsidRPr="006D52A3">
        <w:rPr>
          <w:rFonts w:ascii="Times New Roman" w:eastAsia="Times New Roman" w:hAnsi="Times New Roman" w:cs="Times New Roman"/>
          <w:sz w:val="24"/>
          <w:szCs w:val="24"/>
        </w:rPr>
        <w:t xml:space="preserve">conduct valid statistical inference and </w:t>
      </w:r>
      <w:r w:rsidR="00CC1AE9" w:rsidRPr="006D52A3">
        <w:rPr>
          <w:rFonts w:ascii="Times New Roman" w:eastAsia="Times New Roman" w:hAnsi="Times New Roman" w:cs="Times New Roman"/>
          <w:sz w:val="24"/>
          <w:szCs w:val="24"/>
        </w:rPr>
        <w:t>compare WTP estimates between treatments,</w:t>
      </w:r>
      <w:r w:rsidR="00135981" w:rsidRPr="006D52A3">
        <w:rPr>
          <w:rFonts w:ascii="Times New Roman" w:eastAsia="Times New Roman" w:hAnsi="Times New Roman" w:cs="Times New Roman"/>
          <w:sz w:val="24"/>
          <w:szCs w:val="24"/>
        </w:rPr>
        <w:t xml:space="preserve"> we need to use a method that takes into consideration this nonlinearity. In this study,</w:t>
      </w:r>
      <w:r w:rsidR="00CC1AE9" w:rsidRPr="006D52A3">
        <w:rPr>
          <w:rFonts w:ascii="Times New Roman" w:eastAsia="Times New Roman" w:hAnsi="Times New Roman" w:cs="Times New Roman"/>
          <w:sz w:val="24"/>
          <w:szCs w:val="24"/>
        </w:rPr>
        <w:t xml:space="preserve"> the Krinsky-Robb </w:t>
      </w:r>
      <w:r w:rsidR="00135981" w:rsidRPr="006D52A3">
        <w:rPr>
          <w:rFonts w:ascii="Times New Roman" w:eastAsia="Times New Roman" w:hAnsi="Times New Roman" w:cs="Times New Roman"/>
          <w:sz w:val="24"/>
          <w:szCs w:val="24"/>
        </w:rPr>
        <w:t xml:space="preserve">simulation technique </w:t>
      </w:r>
      <w:r w:rsidR="00CC1AE9" w:rsidRPr="006D52A3">
        <w:rPr>
          <w:rFonts w:ascii="Times New Roman" w:eastAsia="Times New Roman" w:hAnsi="Times New Roman" w:cs="Times New Roman"/>
          <w:sz w:val="24"/>
          <w:szCs w:val="24"/>
        </w:rPr>
        <w:t xml:space="preserve">was employed. </w:t>
      </w:r>
      <w:bookmarkStart w:id="36" w:name="_Hlk196447847"/>
      <w:r w:rsidR="00CC1AE9" w:rsidRPr="006D52A3">
        <w:rPr>
          <w:rFonts w:ascii="Times New Roman" w:eastAsia="Times New Roman" w:hAnsi="Times New Roman" w:cs="Times New Roman"/>
          <w:sz w:val="24"/>
          <w:szCs w:val="24"/>
        </w:rPr>
        <w:t>Th</w:t>
      </w:r>
      <w:r w:rsidR="00135981" w:rsidRPr="006D52A3">
        <w:rPr>
          <w:rFonts w:ascii="Times New Roman" w:eastAsia="Times New Roman" w:hAnsi="Times New Roman" w:cs="Times New Roman"/>
          <w:sz w:val="24"/>
          <w:szCs w:val="24"/>
        </w:rPr>
        <w:t>is</w:t>
      </w:r>
      <w:r w:rsidR="00CC1AE9" w:rsidRPr="006D52A3">
        <w:rPr>
          <w:rFonts w:ascii="Times New Roman" w:eastAsia="Times New Roman" w:hAnsi="Times New Roman" w:cs="Times New Roman"/>
          <w:sz w:val="24"/>
          <w:szCs w:val="24"/>
        </w:rPr>
        <w:t xml:space="preserve"> method </w:t>
      </w:r>
      <w:r w:rsidR="00135981" w:rsidRPr="006D52A3">
        <w:rPr>
          <w:rFonts w:ascii="Times New Roman" w:eastAsia="Times New Roman" w:hAnsi="Times New Roman" w:cs="Times New Roman"/>
          <w:sz w:val="24"/>
          <w:szCs w:val="24"/>
        </w:rPr>
        <w:t>draws repeatedly from the estimated parameter distribution</w:t>
      </w:r>
      <w:r w:rsidR="00303016">
        <w:rPr>
          <w:rFonts w:ascii="Times New Roman" w:eastAsia="Times New Roman" w:hAnsi="Times New Roman" w:cs="Times New Roman"/>
          <w:sz w:val="24"/>
          <w:szCs w:val="24"/>
        </w:rPr>
        <w:t>,</w:t>
      </w:r>
      <w:r w:rsidR="00CC1AE9" w:rsidRPr="006D52A3">
        <w:rPr>
          <w:rFonts w:ascii="Times New Roman" w:eastAsia="Times New Roman" w:hAnsi="Times New Roman" w:cs="Times New Roman"/>
          <w:sz w:val="24"/>
          <w:szCs w:val="24"/>
        </w:rPr>
        <w:t xml:space="preserve"> </w:t>
      </w:r>
      <w:r w:rsidR="00135981" w:rsidRPr="006D52A3">
        <w:rPr>
          <w:rFonts w:ascii="Times New Roman" w:eastAsia="Times New Roman" w:hAnsi="Times New Roman" w:cs="Times New Roman"/>
          <w:sz w:val="24"/>
          <w:szCs w:val="24"/>
        </w:rPr>
        <w:t xml:space="preserve">generating </w:t>
      </w:r>
      <w:r w:rsidR="00CC1AE9" w:rsidRPr="006D52A3">
        <w:rPr>
          <w:rFonts w:ascii="Times New Roman" w:eastAsia="Times New Roman" w:hAnsi="Times New Roman" w:cs="Times New Roman"/>
          <w:sz w:val="24"/>
          <w:szCs w:val="24"/>
        </w:rPr>
        <w:t>confidence intervals (CI)</w:t>
      </w:r>
      <w:r w:rsidR="00C36925" w:rsidRPr="006D52A3">
        <w:rPr>
          <w:rFonts w:ascii="Times New Roman" w:eastAsia="Times New Roman" w:hAnsi="Times New Roman" w:cs="Times New Roman"/>
          <w:sz w:val="24"/>
          <w:szCs w:val="24"/>
        </w:rPr>
        <w:t xml:space="preserve"> at a 95% confidence level</w:t>
      </w:r>
      <w:r w:rsidR="00756F47" w:rsidRPr="006D52A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To edit, see citavi.com/edit"/>
          <w:tag w:val="CitaviPlaceholder#36ae3f2a-affc-4092-b326-c6c07335df4f"/>
          <w:id w:val="1841418428"/>
          <w:placeholder>
            <w:docPart w:val="DefaultPlaceholder_-1854013440"/>
          </w:placeholder>
        </w:sdtPr>
        <w:sdtContent>
          <w:r w:rsidR="00756F47" w:rsidRPr="006D52A3">
            <w:rPr>
              <w:rFonts w:ascii="Times New Roman" w:eastAsia="Times New Roman" w:hAnsi="Times New Roman" w:cs="Times New Roman"/>
              <w:sz w:val="24"/>
              <w:szCs w:val="24"/>
            </w:rPr>
            <w:fldChar w:fldCharType="begin"/>
          </w:r>
          <w:r w:rsidR="0035407A" w:rsidRPr="006D52A3">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xMWFhYjUzLTljY2YtNDk4Mi05MDQ1LTRlNjA1OGNiY2NiMCIsIlJhbmdlTGVuZ3RoIjoyMiwiUmVmZXJlbmNlSWQiOiJiNjk1YWJmYi01YzI2LTQ3MWMtOTEzOC00NDM4MDRkZmUyZW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jMwNy8xOTI0NTM2IiwiVXJpU3RyaW5nIjoiaHR0cHM6Ly9kb2kub3JnLzEwLjIzMDcvMTkyNDUzN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}</w:instrText>
          </w:r>
          <w:r w:rsidR="00756F47"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(Krinsky &amp; Robb, 1986)</w:t>
          </w:r>
          <w:r w:rsidR="00756F47" w:rsidRPr="006D52A3">
            <w:rPr>
              <w:rFonts w:ascii="Times New Roman" w:eastAsia="Times New Roman" w:hAnsi="Times New Roman" w:cs="Times New Roman"/>
              <w:sz w:val="24"/>
              <w:szCs w:val="24"/>
            </w:rPr>
            <w:fldChar w:fldCharType="end"/>
          </w:r>
        </w:sdtContent>
      </w:sdt>
      <w:r w:rsidR="00C36925" w:rsidRPr="006D52A3">
        <w:rPr>
          <w:rFonts w:ascii="Times New Roman" w:eastAsia="Times New Roman" w:hAnsi="Times New Roman" w:cs="Times New Roman"/>
          <w:sz w:val="24"/>
          <w:szCs w:val="24"/>
        </w:rPr>
        <w:t>.</w:t>
      </w:r>
      <w:r w:rsidR="00ED7621" w:rsidRPr="006D52A3">
        <w:rPr>
          <w:rFonts w:ascii="Times New Roman" w:hAnsi="Times New Roman" w:cs="Times New Roman"/>
          <w:sz w:val="24"/>
          <w:szCs w:val="24"/>
        </w:rPr>
        <w:t xml:space="preserve"> </w:t>
      </w:r>
    </w:p>
    <w:p w14:paraId="60E7E651" w14:textId="5CD088D7" w:rsidR="00135981" w:rsidRPr="006D52A3" w:rsidRDefault="00ED7621" w:rsidP="00CC1AE9">
      <w:pPr>
        <w:spacing w:line="480" w:lineRule="auto"/>
        <w:ind w:firstLine="720"/>
        <w:rPr>
          <w:rFonts w:ascii="Times New Roman" w:eastAsia="Times New Roman" w:hAnsi="Times New Roman" w:cs="Times New Roman"/>
          <w:sz w:val="24"/>
          <w:szCs w:val="24"/>
        </w:rPr>
      </w:pPr>
      <w:r w:rsidRPr="006D52A3">
        <w:rPr>
          <w:rFonts w:ascii="Times New Roman" w:hAnsi="Times New Roman" w:cs="Times New Roman"/>
          <w:sz w:val="24"/>
          <w:szCs w:val="24"/>
        </w:rPr>
        <w:t xml:space="preserve">These intervals were then visually and numerically compared across event treatments. Following established practice, the absence of overlap confidence intervals was used as an indication of a statistically significant difference in mean WTP values between event treatments. </w:t>
      </w:r>
      <w:r w:rsidR="00915525" w:rsidRPr="006D52A3">
        <w:rPr>
          <w:rFonts w:ascii="Times New Roman" w:eastAsia="Times New Roman" w:hAnsi="Times New Roman" w:cs="Times New Roman"/>
          <w:bCs/>
          <w:sz w:val="24"/>
          <w:szCs w:val="24"/>
        </w:rPr>
        <w:t xml:space="preserve">The 95% confidence interval for the difference in WTP was derived using percentiles (e.g., the 2.5th and 97.5th percentiles) of the simulated distribution. If this confidence interval did not contain zero, the difference was considered statistically significant at the 5% level. </w:t>
      </w:r>
      <w:r w:rsidR="00CC1AE9" w:rsidRPr="006D52A3">
        <w:rPr>
          <w:rFonts w:ascii="Times New Roman" w:eastAsia="Times New Roman" w:hAnsi="Times New Roman" w:cs="Times New Roman"/>
          <w:sz w:val="24"/>
          <w:szCs w:val="24"/>
        </w:rPr>
        <w:t>It is a useful approach for calculating standard errors and confidence intervals of nonlinear functions of estimated coefficients</w:t>
      </w:r>
      <w:r w:rsidR="00756F47" w:rsidRPr="006D52A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To edit, see citavi.com/edit"/>
          <w:tag w:val="CitaviPlaceholder#56bf14a6-e44c-4121-a6f9-472cc427014e"/>
          <w:id w:val="-2118982183"/>
          <w:placeholder>
            <w:docPart w:val="DefaultPlaceholder_-1854013440"/>
          </w:placeholder>
        </w:sdtPr>
        <w:sdtContent>
          <w:r w:rsidR="00756F47" w:rsidRPr="006D52A3">
            <w:rPr>
              <w:rFonts w:ascii="Times New Roman" w:eastAsia="Times New Roman" w:hAnsi="Times New Roman" w:cs="Times New Roman"/>
              <w:sz w:val="24"/>
              <w:szCs w:val="24"/>
            </w:rPr>
            <w:fldChar w:fldCharType="begin"/>
          </w:r>
          <w:r w:rsidR="0035407A" w:rsidRPr="006D52A3">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2MWIzYTYzLTkwZDYtNGRlMS1hZTFhLTg0MjY1MDY1NDRjNyIsIlJhbmdlTGVuZ3RoIjoyMiwiUmVmZXJlbmNlSWQiOiJiNjk1YWJmYi01YzI2LTQ3MWMtOTEzOC00NDM4MDRkZmUyZW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}</w:instrText>
          </w:r>
          <w:r w:rsidR="00756F47"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(Krinsky &amp; Robb, 1986)</w:t>
          </w:r>
          <w:r w:rsidR="00756F47" w:rsidRPr="006D52A3">
            <w:rPr>
              <w:rFonts w:ascii="Times New Roman" w:eastAsia="Times New Roman" w:hAnsi="Times New Roman" w:cs="Times New Roman"/>
              <w:sz w:val="24"/>
              <w:szCs w:val="24"/>
            </w:rPr>
            <w:fldChar w:fldCharType="end"/>
          </w:r>
        </w:sdtContent>
      </w:sdt>
      <w:r w:rsidR="00426304" w:rsidRPr="006D52A3">
        <w:rPr>
          <w:rFonts w:ascii="Times New Roman" w:eastAsia="Times New Roman" w:hAnsi="Times New Roman" w:cs="Times New Roman"/>
          <w:sz w:val="24"/>
          <w:szCs w:val="24"/>
        </w:rPr>
        <w:t>.</w:t>
      </w:r>
    </w:p>
    <w:bookmarkEnd w:id="36"/>
    <w:p w14:paraId="405880F2" w14:textId="6F94C836" w:rsidR="00CC1AE9" w:rsidRPr="006D52A3" w:rsidRDefault="00426304" w:rsidP="00CC1AE9">
      <w:pPr>
        <w:spacing w:line="480" w:lineRule="auto"/>
        <w:ind w:firstLine="720"/>
        <w:rPr>
          <w:rFonts w:ascii="Times New Roman" w:eastAsia="Times New Roman" w:hAnsi="Times New Roman" w:cs="Times New Roman"/>
          <w:sz w:val="24"/>
          <w:szCs w:val="24"/>
        </w:rPr>
      </w:pPr>
      <w:r w:rsidRPr="006D52A3">
        <w:rPr>
          <w:rFonts w:ascii="Times New Roman" w:eastAsia="Times New Roman" w:hAnsi="Times New Roman" w:cs="Times New Roman"/>
          <w:sz w:val="24"/>
          <w:szCs w:val="24"/>
        </w:rPr>
        <w:t>Usually,</w:t>
      </w:r>
      <w:r w:rsidR="00135981" w:rsidRPr="006D52A3">
        <w:rPr>
          <w:rFonts w:ascii="Times New Roman" w:eastAsia="Times New Roman" w:hAnsi="Times New Roman" w:cs="Times New Roman"/>
          <w:sz w:val="24"/>
          <w:szCs w:val="24"/>
        </w:rPr>
        <w:t xml:space="preserve"> </w:t>
      </w:r>
      <w:r w:rsidRPr="006D52A3">
        <w:rPr>
          <w:rFonts w:ascii="Times New Roman" w:eastAsia="Times New Roman" w:hAnsi="Times New Roman" w:cs="Times New Roman"/>
          <w:sz w:val="24"/>
          <w:szCs w:val="24"/>
        </w:rPr>
        <w:t xml:space="preserve">1,000 simulations </w:t>
      </w:r>
      <w:r w:rsidR="00135981" w:rsidRPr="006D52A3">
        <w:rPr>
          <w:rFonts w:ascii="Times New Roman" w:eastAsia="Times New Roman" w:hAnsi="Times New Roman" w:cs="Times New Roman"/>
          <w:sz w:val="24"/>
          <w:szCs w:val="24"/>
        </w:rPr>
        <w:t xml:space="preserve">are often sufficient to construct reasonably </w:t>
      </w:r>
      <w:r w:rsidRPr="006D52A3">
        <w:rPr>
          <w:rFonts w:ascii="Times New Roman" w:eastAsia="Times New Roman" w:hAnsi="Times New Roman" w:cs="Times New Roman"/>
          <w:sz w:val="24"/>
          <w:szCs w:val="24"/>
        </w:rPr>
        <w:t>robust</w:t>
      </w:r>
      <w:r w:rsidR="00135981" w:rsidRPr="006D52A3">
        <w:rPr>
          <w:rFonts w:ascii="Times New Roman" w:eastAsia="Times New Roman" w:hAnsi="Times New Roman" w:cs="Times New Roman"/>
          <w:sz w:val="24"/>
          <w:szCs w:val="24"/>
        </w:rPr>
        <w:t xml:space="preserve"> confidence intervals</w:t>
      </w:r>
      <w:r w:rsidR="00756F47" w:rsidRPr="006D52A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To edit, see citavi.com/edit"/>
          <w:tag w:val="CitaviPlaceholder#f682359a-5c0c-4f5e-8304-b158775f91d4"/>
          <w:id w:val="-91629213"/>
          <w:placeholder>
            <w:docPart w:val="DefaultPlaceholder_-1854013440"/>
          </w:placeholder>
        </w:sdtPr>
        <w:sdtContent>
          <w:r w:rsidR="00756F47" w:rsidRPr="006D52A3">
            <w:rPr>
              <w:rFonts w:ascii="Times New Roman" w:eastAsia="Times New Roman" w:hAnsi="Times New Roman" w:cs="Times New Roman"/>
              <w:sz w:val="24"/>
              <w:szCs w:val="24"/>
            </w:rPr>
            <w:fldChar w:fldCharType="begin"/>
          </w:r>
          <w:r w:rsidR="003113B8" w:rsidRPr="006D52A3">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jODUwYzRlLWYzMzUtNDcxYS1iNTJjLWI1YmZhYjFiMDdhYyIsIlJhbmdlTGVuZ3RoIjoyMiwiUmVmZXJlbmNlSWQiOiIyYmFkNDE0NS05ZmQ1LTRhNzItYjg4Yy0wMmFlZWQ3YmYxNj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E3L0NCTzk3ODEzMTYxMzYyMzIiLCJFZGl0b3JzIjpbXSwiRXZhbHVhdGlvbkNvbXBsZXhpdHkiOjAsIkV2YWx1YXRpb25Tb3VyY2VUZXh0Rm9ybWF0IjowLCJHcm91cHMiOltdLCJIYXNMYWJlbDEiOmZhbHNlLCJIYXNMYWJlbDIiOmZhbHNlLCJJc2JuIjoiOTc4MTEwNzA5MjY0OCIsIktleXdvcmRzIjpbXS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wMTcvQ0JPOTc4MTMxNjEzNjIzMiIsIlVyaVN0cmluZyI6Imh0dHBzOi8vZG9pLm9yZy8xMC4xMDE3L0NCTzk3ODEzMTYxMzYyMzI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}</w:instrText>
          </w:r>
          <w:r w:rsidR="00756F47"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(Hensher et al., 2015)</w:t>
          </w:r>
          <w:r w:rsidR="00756F47" w:rsidRPr="006D52A3">
            <w:rPr>
              <w:rFonts w:ascii="Times New Roman" w:eastAsia="Times New Roman" w:hAnsi="Times New Roman" w:cs="Times New Roman"/>
              <w:sz w:val="24"/>
              <w:szCs w:val="24"/>
            </w:rPr>
            <w:fldChar w:fldCharType="end"/>
          </w:r>
        </w:sdtContent>
      </w:sdt>
      <w:r w:rsidR="00523760">
        <w:rPr>
          <w:rFonts w:ascii="Times New Roman" w:eastAsia="Times New Roman" w:hAnsi="Times New Roman" w:cs="Times New Roman"/>
          <w:sz w:val="24"/>
          <w:szCs w:val="24"/>
        </w:rPr>
        <w:t>. W</w:t>
      </w:r>
      <w:r w:rsidR="00135981" w:rsidRPr="006D52A3">
        <w:rPr>
          <w:rFonts w:ascii="Times New Roman" w:eastAsia="Times New Roman" w:hAnsi="Times New Roman" w:cs="Times New Roman"/>
          <w:sz w:val="24"/>
          <w:szCs w:val="24"/>
        </w:rPr>
        <w:t xml:space="preserve">e used the default of </w:t>
      </w:r>
      <w:r w:rsidR="00910E4E" w:rsidRPr="006D52A3">
        <w:rPr>
          <w:rFonts w:ascii="Times New Roman" w:eastAsia="Times New Roman" w:hAnsi="Times New Roman" w:cs="Times New Roman"/>
          <w:sz w:val="24"/>
          <w:szCs w:val="24"/>
        </w:rPr>
        <w:t>1</w:t>
      </w:r>
      <w:r w:rsidR="00135981" w:rsidRPr="006D52A3">
        <w:rPr>
          <w:rFonts w:ascii="Times New Roman" w:eastAsia="Times New Roman" w:hAnsi="Times New Roman" w:cs="Times New Roman"/>
          <w:sz w:val="24"/>
          <w:szCs w:val="24"/>
        </w:rPr>
        <w:t xml:space="preserve">,000 Krinsky-Robb replications </w:t>
      </w:r>
      <w:r w:rsidR="00135981" w:rsidRPr="006D52A3">
        <w:rPr>
          <w:rFonts w:ascii="Times New Roman" w:eastAsia="Times New Roman" w:hAnsi="Times New Roman" w:cs="Times New Roman"/>
          <w:sz w:val="24"/>
          <w:szCs w:val="24"/>
        </w:rPr>
        <w:lastRenderedPageBreak/>
        <w:t xml:space="preserve">implemented in Stata to ensure higher precision and reduce simulation noise in the confidence bounds for nonlinear estimates such as </w:t>
      </w:r>
      <w:r w:rsidR="004D7148" w:rsidRPr="006D52A3">
        <w:rPr>
          <w:rFonts w:ascii="Times New Roman" w:eastAsia="Times New Roman" w:hAnsi="Times New Roman" w:cs="Times New Roman"/>
          <w:sz w:val="24"/>
          <w:szCs w:val="24"/>
        </w:rPr>
        <w:t>WTP</w:t>
      </w:r>
      <w:r w:rsidR="00135981" w:rsidRPr="006D52A3">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To edit, see citavi.com/edit"/>
          <w:tag w:val="CitaviPlaceholder#e4f8d01f-01b3-4427-aa8b-984cf63f4fcb"/>
          <w:id w:val="1244060615"/>
          <w:placeholder>
            <w:docPart w:val="DefaultPlaceholder_-1854013440"/>
          </w:placeholder>
        </w:sdtPr>
        <w:sdtContent>
          <w:r w:rsidR="00756F47" w:rsidRPr="006D52A3">
            <w:rPr>
              <w:rFonts w:ascii="Times New Roman" w:eastAsia="Times New Roman" w:hAnsi="Times New Roman" w:cs="Times New Roman"/>
              <w:sz w:val="24"/>
              <w:szCs w:val="24"/>
            </w:rPr>
            <w:fldChar w:fldCharType="begin"/>
          </w:r>
          <w:r w:rsidR="0035407A" w:rsidRPr="006D52A3">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1ZTY3NDJiLTMyMmMtNGVlZS1hMWUwLWQ4NDM3NWFkM2M5ZiIsIlJhbmdlU3RhcnQiOjIxLCJSYW5nZUxlbmd0aCI6MjMsIlJlZmVyZW5jZUlkIjoiYjY5NWFiZmItNWMyNi00NzFjLTkxMzgtNDQzODA0ZGZlMmVh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IzMDcvMTkyNDUzNiIsIlVyaVN0cmluZyI6Imh0dHBzOi8vZG9pLm9yZy8xMC4yMzA3LzE5MjQ1MzY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}</w:instrText>
          </w:r>
          <w:r w:rsidR="00756F47"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(Hensher et al., 2015; Krinsky &amp; Robb, 1986)</w:t>
          </w:r>
          <w:r w:rsidR="00756F47" w:rsidRPr="006D52A3">
            <w:rPr>
              <w:rFonts w:ascii="Times New Roman" w:eastAsia="Times New Roman" w:hAnsi="Times New Roman" w:cs="Times New Roman"/>
              <w:sz w:val="24"/>
              <w:szCs w:val="24"/>
            </w:rPr>
            <w:fldChar w:fldCharType="end"/>
          </w:r>
        </w:sdtContent>
      </w:sdt>
      <w:r w:rsidRPr="006D52A3">
        <w:rPr>
          <w:rFonts w:ascii="Times New Roman" w:eastAsia="Times New Roman" w:hAnsi="Times New Roman" w:cs="Times New Roman"/>
          <w:sz w:val="24"/>
          <w:szCs w:val="24"/>
        </w:rPr>
        <w:t>.</w:t>
      </w:r>
      <w:r w:rsidR="00CC1AE9" w:rsidRPr="006D52A3">
        <w:rPr>
          <w:rFonts w:ascii="Times New Roman" w:eastAsia="Times New Roman" w:hAnsi="Times New Roman" w:cs="Times New Roman"/>
          <w:sz w:val="24"/>
          <w:szCs w:val="24"/>
        </w:rPr>
        <w:t xml:space="preserve"> </w:t>
      </w:r>
    </w:p>
    <w:p w14:paraId="54A621B7" w14:textId="77777777" w:rsidR="00D13C14" w:rsidRPr="006D52A3" w:rsidRDefault="00D13C14" w:rsidP="00CC1AE9">
      <w:pPr>
        <w:spacing w:line="480" w:lineRule="auto"/>
        <w:ind w:firstLine="720"/>
        <w:rPr>
          <w:rFonts w:ascii="Times New Roman" w:eastAsia="Times New Roman" w:hAnsi="Times New Roman" w:cs="Times New Roman"/>
          <w:sz w:val="24"/>
          <w:szCs w:val="24"/>
        </w:rPr>
      </w:pPr>
    </w:p>
    <w:p w14:paraId="24A8816E" w14:textId="77777777" w:rsidR="00D13C14" w:rsidRPr="006D52A3" w:rsidRDefault="00D13C14" w:rsidP="00CC1AE9">
      <w:pPr>
        <w:spacing w:line="480" w:lineRule="auto"/>
        <w:ind w:firstLine="720"/>
        <w:rPr>
          <w:rFonts w:ascii="Times New Roman" w:eastAsia="Times New Roman" w:hAnsi="Times New Roman" w:cs="Times New Roman"/>
          <w:sz w:val="24"/>
          <w:szCs w:val="24"/>
        </w:rPr>
      </w:pPr>
    </w:p>
    <w:p w14:paraId="3D58172A" w14:textId="77777777" w:rsidR="00D13C14" w:rsidRPr="006D52A3" w:rsidRDefault="00D13C14" w:rsidP="00CC1AE9">
      <w:pPr>
        <w:spacing w:line="480" w:lineRule="auto"/>
        <w:ind w:firstLine="720"/>
        <w:rPr>
          <w:rFonts w:ascii="Times New Roman" w:eastAsia="Times New Roman" w:hAnsi="Times New Roman" w:cs="Times New Roman"/>
          <w:sz w:val="24"/>
          <w:szCs w:val="24"/>
        </w:rPr>
      </w:pPr>
    </w:p>
    <w:p w14:paraId="17E87724" w14:textId="77777777" w:rsidR="00D13C14" w:rsidRPr="006D52A3" w:rsidRDefault="00D13C14" w:rsidP="00CC1AE9">
      <w:pPr>
        <w:spacing w:line="480" w:lineRule="auto"/>
        <w:ind w:firstLine="720"/>
        <w:rPr>
          <w:rFonts w:ascii="Times New Roman" w:eastAsia="Times New Roman" w:hAnsi="Times New Roman" w:cs="Times New Roman"/>
          <w:sz w:val="24"/>
          <w:szCs w:val="24"/>
        </w:rPr>
      </w:pPr>
    </w:p>
    <w:p w14:paraId="67D3E690" w14:textId="77777777" w:rsidR="00D13C14" w:rsidRPr="006D52A3" w:rsidRDefault="00D13C14" w:rsidP="00CC1AE9">
      <w:pPr>
        <w:spacing w:line="480" w:lineRule="auto"/>
        <w:ind w:firstLine="720"/>
        <w:rPr>
          <w:rFonts w:ascii="Times New Roman" w:eastAsia="Times New Roman" w:hAnsi="Times New Roman" w:cs="Times New Roman"/>
          <w:sz w:val="24"/>
          <w:szCs w:val="24"/>
        </w:rPr>
      </w:pPr>
    </w:p>
    <w:p w14:paraId="02D72E67" w14:textId="77777777" w:rsidR="005D5118" w:rsidRPr="006D52A3" w:rsidRDefault="005D5118" w:rsidP="00CC1AE9">
      <w:pPr>
        <w:spacing w:line="480" w:lineRule="auto"/>
        <w:ind w:firstLine="720"/>
        <w:rPr>
          <w:rFonts w:ascii="Times New Roman" w:eastAsia="Times New Roman" w:hAnsi="Times New Roman" w:cs="Times New Roman"/>
          <w:sz w:val="24"/>
          <w:szCs w:val="24"/>
        </w:rPr>
      </w:pPr>
    </w:p>
    <w:p w14:paraId="3FD7528C" w14:textId="77777777" w:rsidR="005D5118" w:rsidRPr="006D52A3" w:rsidRDefault="005D5118" w:rsidP="00CC1AE9">
      <w:pPr>
        <w:spacing w:line="480" w:lineRule="auto"/>
        <w:ind w:firstLine="720"/>
        <w:rPr>
          <w:rFonts w:ascii="Times New Roman" w:eastAsia="Times New Roman" w:hAnsi="Times New Roman" w:cs="Times New Roman"/>
          <w:sz w:val="24"/>
          <w:szCs w:val="24"/>
        </w:rPr>
      </w:pPr>
    </w:p>
    <w:p w14:paraId="742014EA" w14:textId="77777777" w:rsidR="005D5118" w:rsidRPr="006D52A3" w:rsidRDefault="005D5118" w:rsidP="00CC1AE9">
      <w:pPr>
        <w:spacing w:line="480" w:lineRule="auto"/>
        <w:ind w:firstLine="720"/>
        <w:rPr>
          <w:rFonts w:ascii="Times New Roman" w:eastAsia="Times New Roman" w:hAnsi="Times New Roman" w:cs="Times New Roman"/>
          <w:sz w:val="24"/>
          <w:szCs w:val="24"/>
        </w:rPr>
      </w:pPr>
    </w:p>
    <w:p w14:paraId="165766F4" w14:textId="77777777" w:rsidR="005D5118" w:rsidRPr="006D52A3" w:rsidRDefault="005D5118" w:rsidP="00CC1AE9">
      <w:pPr>
        <w:spacing w:line="480" w:lineRule="auto"/>
        <w:ind w:firstLine="720"/>
        <w:rPr>
          <w:rFonts w:ascii="Times New Roman" w:eastAsia="Times New Roman" w:hAnsi="Times New Roman" w:cs="Times New Roman"/>
          <w:sz w:val="24"/>
          <w:szCs w:val="24"/>
        </w:rPr>
      </w:pPr>
    </w:p>
    <w:p w14:paraId="2B616B3E" w14:textId="77777777" w:rsidR="005D5118" w:rsidRPr="006D52A3" w:rsidRDefault="005D5118" w:rsidP="00CC1AE9">
      <w:pPr>
        <w:spacing w:line="480" w:lineRule="auto"/>
        <w:ind w:firstLine="720"/>
        <w:rPr>
          <w:rFonts w:ascii="Times New Roman" w:eastAsia="Times New Roman" w:hAnsi="Times New Roman" w:cs="Times New Roman"/>
          <w:sz w:val="24"/>
          <w:szCs w:val="24"/>
        </w:rPr>
      </w:pPr>
    </w:p>
    <w:p w14:paraId="55E17EB9" w14:textId="77777777" w:rsidR="00704A45" w:rsidRPr="006D52A3" w:rsidRDefault="00704A45" w:rsidP="00AC34FB">
      <w:pPr>
        <w:spacing w:line="480" w:lineRule="auto"/>
        <w:rPr>
          <w:rFonts w:ascii="Times New Roman" w:eastAsia="Times New Roman" w:hAnsi="Times New Roman" w:cs="Times New Roman"/>
          <w:sz w:val="24"/>
          <w:szCs w:val="24"/>
        </w:rPr>
      </w:pPr>
    </w:p>
    <w:p w14:paraId="109E3944" w14:textId="77777777" w:rsidR="00523760" w:rsidRDefault="00523760">
      <w:pPr>
        <w:rPr>
          <w:rFonts w:ascii="Times New Roman" w:hAnsi="Times New Roman" w:cs="Times New Roman"/>
          <w:b/>
          <w:bCs/>
          <w:sz w:val="24"/>
          <w:szCs w:val="24"/>
        </w:rPr>
      </w:pPr>
      <w:bookmarkStart w:id="37" w:name="_Toc198046178"/>
      <w:bookmarkStart w:id="38" w:name="_Toc195703777"/>
      <w:r>
        <w:rPr>
          <w:rFonts w:cs="Times New Roman"/>
          <w:bCs/>
          <w:szCs w:val="24"/>
        </w:rPr>
        <w:br w:type="page"/>
      </w:r>
    </w:p>
    <w:p w14:paraId="6C6353BF" w14:textId="5B9224E5" w:rsidR="00FC734F" w:rsidRPr="006D52A3" w:rsidRDefault="00FC734F" w:rsidP="00FC734F">
      <w:pPr>
        <w:pStyle w:val="Heading1"/>
        <w:spacing w:line="480" w:lineRule="auto"/>
        <w:rPr>
          <w:rFonts w:cs="Times New Roman"/>
          <w:bCs/>
          <w:szCs w:val="24"/>
        </w:rPr>
      </w:pPr>
      <w:r w:rsidRPr="006D52A3">
        <w:rPr>
          <w:rFonts w:cs="Times New Roman"/>
          <w:bCs/>
          <w:szCs w:val="24"/>
        </w:rPr>
        <w:lastRenderedPageBreak/>
        <w:t>CHAPTER FIVE</w:t>
      </w:r>
      <w:bookmarkEnd w:id="37"/>
      <w:r w:rsidRPr="006D52A3">
        <w:rPr>
          <w:rFonts w:cs="Times New Roman"/>
          <w:bCs/>
          <w:szCs w:val="24"/>
        </w:rPr>
        <w:t xml:space="preserve"> </w:t>
      </w:r>
    </w:p>
    <w:p w14:paraId="03504243" w14:textId="6AFFA4D4" w:rsidR="005463D0" w:rsidRPr="006D52A3" w:rsidRDefault="00641704" w:rsidP="00FC734F">
      <w:pPr>
        <w:spacing w:line="480" w:lineRule="auto"/>
        <w:jc w:val="center"/>
        <w:rPr>
          <w:rFonts w:ascii="Times New Roman" w:hAnsi="Times New Roman" w:cs="Times New Roman"/>
          <w:b/>
          <w:bCs/>
          <w:sz w:val="24"/>
          <w:szCs w:val="24"/>
        </w:rPr>
      </w:pPr>
      <w:r w:rsidRPr="006D52A3">
        <w:rPr>
          <w:rFonts w:ascii="Times New Roman" w:hAnsi="Times New Roman" w:cs="Times New Roman"/>
          <w:b/>
          <w:bCs/>
          <w:sz w:val="24"/>
          <w:szCs w:val="24"/>
        </w:rPr>
        <w:t>RESULTS</w:t>
      </w:r>
      <w:bookmarkEnd w:id="38"/>
    </w:p>
    <w:p w14:paraId="4776362F" w14:textId="2E355ABD" w:rsidR="004C3DF3" w:rsidRPr="006D52A3" w:rsidRDefault="00EC162F" w:rsidP="004C3DF3">
      <w:pPr>
        <w:pStyle w:val="Heading2"/>
        <w:rPr>
          <w:rFonts w:eastAsia="Times New Roman" w:cs="Times New Roman"/>
          <w:bCs/>
          <w:szCs w:val="24"/>
        </w:rPr>
      </w:pPr>
      <w:bookmarkStart w:id="39" w:name="_Toc198046179"/>
      <w:r w:rsidRPr="006D52A3">
        <w:rPr>
          <w:rFonts w:eastAsia="Times New Roman" w:cs="Times New Roman"/>
          <w:bCs/>
          <w:szCs w:val="24"/>
        </w:rPr>
        <w:t>Summary Statistics</w:t>
      </w:r>
      <w:bookmarkEnd w:id="39"/>
    </w:p>
    <w:p w14:paraId="0AC79896" w14:textId="2B70C9EB" w:rsidR="005D5118" w:rsidRPr="006D52A3" w:rsidRDefault="004C3DF3" w:rsidP="004C3DF3">
      <w:pPr>
        <w:spacing w:line="480" w:lineRule="auto"/>
        <w:ind w:firstLine="720"/>
        <w:rPr>
          <w:rFonts w:ascii="Times New Roman" w:eastAsia="Times New Roman" w:hAnsi="Times New Roman" w:cs="Times New Roman"/>
          <w:sz w:val="24"/>
          <w:szCs w:val="24"/>
        </w:rPr>
      </w:pPr>
      <w:r w:rsidRPr="006D52A3">
        <w:rPr>
          <w:rFonts w:ascii="Times New Roman" w:eastAsia="Times New Roman" w:hAnsi="Times New Roman" w:cs="Times New Roman"/>
          <w:sz w:val="24"/>
          <w:szCs w:val="24"/>
        </w:rPr>
        <w:t>A total of 2,446 valid responses were obtained</w:t>
      </w:r>
      <w:r w:rsidR="00846445">
        <w:rPr>
          <w:rFonts w:ascii="Times New Roman" w:eastAsia="Times New Roman" w:hAnsi="Times New Roman" w:cs="Times New Roman"/>
          <w:sz w:val="24"/>
          <w:szCs w:val="24"/>
        </w:rPr>
        <w:t>,</w:t>
      </w:r>
      <w:r w:rsidRPr="006D52A3">
        <w:rPr>
          <w:rFonts w:ascii="Times New Roman" w:eastAsia="Times New Roman" w:hAnsi="Times New Roman" w:cs="Times New Roman"/>
          <w:sz w:val="24"/>
          <w:szCs w:val="24"/>
        </w:rPr>
        <w:t xml:space="preserve"> with 1,219 and 1,227 responses for the first (May) and second (November) rounds of data collection, respectively. Compared to the most recent 2023 U.S. Census Bureau report, the sample overrepresents female respondents </w:t>
      </w:r>
      <w:r w:rsidR="00E35F5E" w:rsidRPr="006D52A3">
        <w:rPr>
          <w:rFonts w:ascii="Times New Roman" w:eastAsia="Times New Roman" w:hAnsi="Times New Roman" w:cs="Times New Roman"/>
          <w:sz w:val="24"/>
          <w:szCs w:val="24"/>
        </w:rPr>
        <w:t xml:space="preserve">(73% of the sample) </w:t>
      </w:r>
      <w:r w:rsidRPr="006D52A3">
        <w:rPr>
          <w:rFonts w:ascii="Times New Roman" w:eastAsia="Times New Roman" w:hAnsi="Times New Roman" w:cs="Times New Roman"/>
          <w:sz w:val="24"/>
          <w:szCs w:val="24"/>
        </w:rPr>
        <w:t>(</w:t>
      </w:r>
      <w:r w:rsidRPr="006D52A3">
        <w:rPr>
          <w:rFonts w:ascii="Times New Roman" w:eastAsia="Times New Roman" w:hAnsi="Times New Roman" w:cs="Times New Roman"/>
          <w:b/>
          <w:bCs/>
          <w:sz w:val="24"/>
          <w:szCs w:val="24"/>
        </w:rPr>
        <w:t xml:space="preserve">Table </w:t>
      </w:r>
      <w:r w:rsidR="00207092" w:rsidRPr="006D52A3">
        <w:rPr>
          <w:rFonts w:ascii="Times New Roman" w:eastAsia="Times New Roman" w:hAnsi="Times New Roman" w:cs="Times New Roman"/>
          <w:b/>
          <w:bCs/>
          <w:sz w:val="24"/>
          <w:szCs w:val="24"/>
        </w:rPr>
        <w:t>2</w:t>
      </w:r>
      <w:r w:rsidRPr="006D52A3">
        <w:rPr>
          <w:rFonts w:ascii="Times New Roman" w:eastAsia="Times New Roman" w:hAnsi="Times New Roman" w:cs="Times New Roman"/>
          <w:sz w:val="24"/>
          <w:szCs w:val="24"/>
        </w:rPr>
        <w:t xml:space="preserve">). This may be attributed to the topic (culinary herbs) or screening procedures. Specifically, potential participants were screened to ensure they had recently purchased fresh herbs. Research shows women are more involved in household and grocery shopping (in general) and the decision-making process of buying groceries than men </w:t>
      </w:r>
      <w:sdt>
        <w:sdtPr>
          <w:rPr>
            <w:rFonts w:ascii="Times New Roman" w:eastAsia="Times New Roman" w:hAnsi="Times New Roman" w:cs="Times New Roman"/>
            <w:sz w:val="24"/>
            <w:szCs w:val="24"/>
          </w:rPr>
          <w:alias w:val="To edit, see citavi.com/edit"/>
          <w:tag w:val="CitaviPlaceholder#26c23323-ddd7-4f55-8b49-704207d276a3"/>
          <w:id w:val="1888759764"/>
          <w:placeholder>
            <w:docPart w:val="1E79CB36D27143E1B64DDBD807FF0636"/>
          </w:placeholder>
        </w:sdtPr>
        <w:sdtContent>
          <w:r w:rsidRPr="006D52A3">
            <w:rPr>
              <w:rFonts w:ascii="Times New Roman" w:eastAsia="Times New Roman" w:hAnsi="Times New Roman" w:cs="Times New Roman"/>
              <w:sz w:val="24"/>
              <w:szCs w:val="24"/>
            </w:rPr>
            <w:fldChar w:fldCharType="begin"/>
          </w:r>
          <w:r w:rsidR="003113B8" w:rsidRPr="006D52A3">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BiMjY0NjdkLTRlYmMtNDVjNi04YTEyLTg3ZmQ4MTc3MmFlNyIsIlJhbmdlTGVuZ3RoIjoyNywiUmVmZXJlbmNlSWQiOiJiYWFmNjM3YS1kZmY4LTQ5NjAtYTU0ZS1hOTkxZDIxOGFlND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jEwLjExMDgvMDk1OTA1NTAzMTA0NjE5OTQiLCJVcmlTdHJpbmciOiJodHRwczovL2RvaS5vcmcvMTAuMTEwOC8wOTU5MDU1MDMxMDQ2MTk5NC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}</w:instrText>
          </w:r>
          <w:r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(Bakewell &amp; Mitchell, 2003)</w:t>
          </w:r>
          <w:r w:rsidRPr="006D52A3">
            <w:rPr>
              <w:rFonts w:ascii="Times New Roman" w:eastAsia="Times New Roman" w:hAnsi="Times New Roman" w:cs="Times New Roman"/>
              <w:sz w:val="24"/>
              <w:szCs w:val="24"/>
            </w:rPr>
            <w:fldChar w:fldCharType="end"/>
          </w:r>
        </w:sdtContent>
      </w:sdt>
      <w:r w:rsidRPr="006D52A3">
        <w:rPr>
          <w:rFonts w:ascii="Times New Roman" w:eastAsia="Times New Roman" w:hAnsi="Times New Roman" w:cs="Times New Roman"/>
          <w:sz w:val="24"/>
          <w:szCs w:val="24"/>
        </w:rPr>
        <w:t xml:space="preserve"> and that gender affects the frequency of shopping and the decision-making process for food items </w:t>
      </w:r>
      <w:sdt>
        <w:sdtPr>
          <w:rPr>
            <w:rFonts w:ascii="Times New Roman" w:eastAsia="Times New Roman" w:hAnsi="Times New Roman" w:cs="Times New Roman"/>
            <w:sz w:val="24"/>
            <w:szCs w:val="24"/>
          </w:rPr>
          <w:alias w:val="To edit, see citavi.com/edit"/>
          <w:tag w:val="CitaviPlaceholder#f3b62530-e307-4f62-9dd6-fd678862c36b"/>
          <w:id w:val="499786993"/>
          <w:placeholder>
            <w:docPart w:val="1E79CB36D27143E1B64DDBD807FF0636"/>
          </w:placeholder>
        </w:sdtPr>
        <w:sdtContent>
          <w:r w:rsidRPr="006D52A3">
            <w:rPr>
              <w:rFonts w:ascii="Times New Roman" w:eastAsia="Times New Roman" w:hAnsi="Times New Roman" w:cs="Times New Roman"/>
              <w:sz w:val="24"/>
              <w:szCs w:val="24"/>
            </w:rPr>
            <w:fldChar w:fldCharType="begin"/>
          </w:r>
          <w:r w:rsidR="00D13C14" w:rsidRPr="006D52A3">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5NzJlYjY1LTBlOGQtNGE1Zi1iNzJlLTU2ODVjNTkwZGI2NCIsIlJhbmdlTGVuZ3RoIjoyNiwiUmVmZXJlbmNlSWQiOiJhYWZiNTBiMC04MWUyLTRhMGUtODhiMy1jNDhiNmQ1NTZjZT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E2L2ouamNwcy4yMDE0LjA2LjAwMyIsIkVkaXRvcnMiOltdLCJFdmFsdWF0aW9uQ29tcGxleGl0eSI6MCwiRXZhbHVhdGlvblNvdXJjZVRleHRGb3JtYXQiOjAsIkdyb3VwcyI6W10sIkhhc0xhYmVsMSI6ZmFsc2UsIkhhc0xhYmVsMiI6ZmFsc2UsIktleXdvcmRzIjpbXS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wLjEwMTYvai5qY3BzLjIwMTQuMDYuMDAzIiwiVXJpU3RyaW5nIjoiaHR0cHM6Ly9kb2kub3JnLzEwLjEwMTYvai5qY3BzLjIwMTQuMDYuMDAz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}</w:instrText>
          </w:r>
          <w:r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(Meyers‐Levy &amp; Loken, 2015; Ünal &amp; Ercis, 2008)</w:t>
          </w:r>
          <w:r w:rsidRPr="006D52A3">
            <w:rPr>
              <w:rFonts w:ascii="Times New Roman" w:eastAsia="Times New Roman" w:hAnsi="Times New Roman" w:cs="Times New Roman"/>
              <w:sz w:val="24"/>
              <w:szCs w:val="24"/>
            </w:rPr>
            <w:fldChar w:fldCharType="end"/>
          </w:r>
        </w:sdtContent>
      </w:sdt>
      <w:r w:rsidRPr="006D52A3">
        <w:rPr>
          <w:rFonts w:ascii="Times New Roman" w:eastAsia="Times New Roman" w:hAnsi="Times New Roman" w:cs="Times New Roman"/>
          <w:sz w:val="24"/>
          <w:szCs w:val="24"/>
        </w:rPr>
        <w:t xml:space="preserve">. In terms of age, the sample had a median age of 49.7 years, which is higher than the U.S. median age of 38.9 </w:t>
      </w:r>
      <w:r w:rsidR="006D52A3" w:rsidRPr="006D52A3">
        <w:rPr>
          <w:rFonts w:ascii="Times New Roman" w:eastAsia="Times New Roman" w:hAnsi="Times New Roman" w:cs="Times New Roman"/>
          <w:sz w:val="24"/>
          <w:szCs w:val="24"/>
        </w:rPr>
        <w:t>years.</w:t>
      </w:r>
      <w:r w:rsidRPr="006D52A3">
        <w:rPr>
          <w:rFonts w:ascii="Times New Roman" w:eastAsia="Times New Roman" w:hAnsi="Times New Roman" w:cs="Times New Roman"/>
          <w:sz w:val="24"/>
          <w:szCs w:val="24"/>
        </w:rPr>
        <w:t xml:space="preserve"> The difference in median age may be explained by the different approaches to gather</w:t>
      </w:r>
      <w:r w:rsidR="001843AF">
        <w:rPr>
          <w:rFonts w:ascii="Times New Roman" w:eastAsia="Times New Roman" w:hAnsi="Times New Roman" w:cs="Times New Roman"/>
          <w:sz w:val="24"/>
          <w:szCs w:val="24"/>
        </w:rPr>
        <w:t>ing</w:t>
      </w:r>
      <w:r w:rsidRPr="006D52A3">
        <w:rPr>
          <w:rFonts w:ascii="Times New Roman" w:eastAsia="Times New Roman" w:hAnsi="Times New Roman" w:cs="Times New Roman"/>
          <w:sz w:val="24"/>
          <w:szCs w:val="24"/>
        </w:rPr>
        <w:t xml:space="preserve"> statistics about the U.S. population. The national median age consists of individuals of all ages, including children. In contrast, respondents in this study had to meet the requirement of being 18 years old or older. Given that individuals under 18 years old are approximately 22.1% of the U.S. population, the exclusion of children in the sample likely contributed to the higher observed median </w:t>
      </w:r>
      <w:sdt>
        <w:sdtPr>
          <w:rPr>
            <w:rFonts w:ascii="Times New Roman" w:eastAsia="Times New Roman" w:hAnsi="Times New Roman" w:cs="Times New Roman"/>
            <w:sz w:val="24"/>
            <w:szCs w:val="24"/>
          </w:rPr>
          <w:alias w:val="To edit, see citavi.com/edit"/>
          <w:tag w:val="CitaviPlaceholder#a53a4c70-64ed-48e6-b248-5b6bdc8d3686"/>
          <w:id w:val="1946414780"/>
          <w:placeholder>
            <w:docPart w:val="E415BE52770C4771B6B6E3C23E571C1A"/>
          </w:placeholder>
        </w:sdtPr>
        <w:sdtContent>
          <w:r w:rsidRPr="006D52A3">
            <w:rPr>
              <w:rFonts w:ascii="Times New Roman" w:eastAsia="Times New Roman" w:hAnsi="Times New Roman" w:cs="Times New Roman"/>
              <w:sz w:val="24"/>
              <w:szCs w:val="24"/>
            </w:rPr>
            <w:fldChar w:fldCharType="begin"/>
          </w:r>
          <w:r w:rsidR="00D13C14" w:rsidRPr="006D52A3">
            <w:rPr>
              <w:rFonts w:ascii="Times New Roman" w:eastAsia="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NlODY5NTQyLTA2ZWEtNDI1Mi04YjQ3LTg0Zjk1YjVlMDc5OSIsIlJhbmdlTGVuZ3RoIjoyNiwiUmVmZXJlbmNlSWQiOiIwODY2NTI4Yy1iYTM3LTQ1NjUtOGFlMi1iOGMyNTBiMmVkOD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JodHRwczovL3d3dy5jZW5zdXMuZ292L3F1aWNrZmFjdHMvIiwiVXJpU3RyaW5nIjoiaHR0cHM6Ly93d3cuY2Vuc3VzLmdvdi9xdWlja2ZhY3RzL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}</w:instrText>
          </w:r>
          <w:r w:rsidRPr="006D52A3">
            <w:rPr>
              <w:rFonts w:ascii="Times New Roman" w:eastAsia="Times New Roman" w:hAnsi="Times New Roman" w:cs="Times New Roman"/>
              <w:sz w:val="24"/>
              <w:szCs w:val="24"/>
            </w:rPr>
            <w:fldChar w:fldCharType="separate"/>
          </w:r>
          <w:r w:rsidR="00EF2F8F">
            <w:rPr>
              <w:rFonts w:ascii="Times New Roman" w:eastAsia="Times New Roman" w:hAnsi="Times New Roman" w:cs="Times New Roman"/>
              <w:sz w:val="24"/>
              <w:szCs w:val="24"/>
            </w:rPr>
            <w:t>(U.S. Census Bureau, 2023)</w:t>
          </w:r>
          <w:r w:rsidRPr="006D52A3">
            <w:rPr>
              <w:rFonts w:ascii="Times New Roman" w:eastAsia="Times New Roman" w:hAnsi="Times New Roman" w:cs="Times New Roman"/>
              <w:sz w:val="24"/>
              <w:szCs w:val="24"/>
            </w:rPr>
            <w:fldChar w:fldCharType="end"/>
          </w:r>
        </w:sdtContent>
      </w:sdt>
      <w:r w:rsidRPr="006D52A3">
        <w:rPr>
          <w:rFonts w:ascii="Times New Roman" w:eastAsia="Times New Roman" w:hAnsi="Times New Roman" w:cs="Times New Roman"/>
          <w:sz w:val="24"/>
          <w:szCs w:val="24"/>
        </w:rPr>
        <w:t xml:space="preserve">. Therefore, the age distribution in this study is expected to skew older, reflecting the population segment most likely responsible for grocery shopping and culinary herb purchasing. The mean household income of the sample was $66,594, which is slightly lower than the U.S. median income of $75,149, indicating that the sample may slightly underrepresent higher-income households. </w:t>
      </w:r>
    </w:p>
    <w:p w14:paraId="3682C8BA" w14:textId="3214497F" w:rsidR="005D5118" w:rsidRPr="006D52A3" w:rsidRDefault="005D5118" w:rsidP="005D5118">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b/>
          <w:bCs/>
          <w:color w:val="000000"/>
          <w:sz w:val="24"/>
          <w:szCs w:val="24"/>
          <w:lang w:eastAsia="es-US"/>
        </w:rPr>
        <w:lastRenderedPageBreak/>
        <w:t xml:space="preserve">Table </w:t>
      </w:r>
      <w:r w:rsidR="00207092" w:rsidRPr="006D52A3">
        <w:rPr>
          <w:rFonts w:ascii="Times New Roman" w:eastAsia="Times New Roman" w:hAnsi="Times New Roman" w:cs="Times New Roman"/>
          <w:b/>
          <w:bCs/>
          <w:color w:val="000000"/>
          <w:sz w:val="24"/>
          <w:szCs w:val="24"/>
          <w:lang w:eastAsia="es-US"/>
        </w:rPr>
        <w:t>2</w:t>
      </w:r>
      <w:r w:rsidRPr="006D52A3">
        <w:rPr>
          <w:rFonts w:ascii="Times New Roman" w:eastAsia="Times New Roman" w:hAnsi="Times New Roman" w:cs="Times New Roman"/>
          <w:b/>
          <w:bCs/>
          <w:color w:val="000000"/>
          <w:sz w:val="24"/>
          <w:szCs w:val="24"/>
          <w:lang w:eastAsia="es-US"/>
        </w:rPr>
        <w:t>.</w:t>
      </w:r>
      <w:r w:rsidRPr="006D52A3">
        <w:rPr>
          <w:rFonts w:ascii="Times New Roman" w:eastAsia="Times New Roman" w:hAnsi="Times New Roman" w:cs="Times New Roman"/>
          <w:color w:val="000000"/>
          <w:sz w:val="24"/>
          <w:szCs w:val="24"/>
          <w:lang w:eastAsia="es-US"/>
        </w:rPr>
        <w:t xml:space="preserve"> Summary statistics from an online consumer survey used to identify factors impacting fresh herbs consumption in the U.S. (n=2,466).</w:t>
      </w:r>
    </w:p>
    <w:p w14:paraId="525B5113" w14:textId="77777777" w:rsidR="005D5118" w:rsidRPr="006D52A3" w:rsidRDefault="005D5118" w:rsidP="005D5118">
      <w:pPr>
        <w:spacing w:line="240" w:lineRule="auto"/>
        <w:rPr>
          <w:rFonts w:ascii="Times New Roman" w:eastAsia="Times New Roman" w:hAnsi="Times New Roman" w:cs="Times New Roman"/>
          <w:i/>
          <w:iCs/>
          <w:color w:val="000000"/>
          <w:sz w:val="24"/>
          <w:szCs w:val="24"/>
          <w:lang w:eastAsia="es-US"/>
        </w:rPr>
      </w:pPr>
    </w:p>
    <w:tbl>
      <w:tblPr>
        <w:tblStyle w:val="TableGrid"/>
        <w:tblW w:w="5000" w:type="pct"/>
        <w:tblLook w:val="04A0" w:firstRow="1" w:lastRow="0" w:firstColumn="1" w:lastColumn="0" w:noHBand="0" w:noVBand="1"/>
      </w:tblPr>
      <w:tblGrid>
        <w:gridCol w:w="1864"/>
        <w:gridCol w:w="3550"/>
        <w:gridCol w:w="1055"/>
        <w:gridCol w:w="1160"/>
        <w:gridCol w:w="1721"/>
      </w:tblGrid>
      <w:tr w:rsidR="005D5118" w:rsidRPr="006D52A3" w14:paraId="6EC7459B" w14:textId="77777777" w:rsidTr="005F35BB">
        <w:trPr>
          <w:trHeight w:val="315"/>
        </w:trPr>
        <w:tc>
          <w:tcPr>
            <w:tcW w:w="997" w:type="pct"/>
            <w:vMerge w:val="restart"/>
            <w:noWrap/>
            <w:hideMark/>
          </w:tcPr>
          <w:p w14:paraId="14422703"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Variable</w:t>
            </w:r>
          </w:p>
        </w:tc>
        <w:tc>
          <w:tcPr>
            <w:tcW w:w="1898" w:type="pct"/>
            <w:vMerge w:val="restart"/>
            <w:noWrap/>
            <w:hideMark/>
          </w:tcPr>
          <w:p w14:paraId="48DF6127"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b/>
                <w:bCs/>
                <w:color w:val="000000"/>
                <w:sz w:val="24"/>
                <w:szCs w:val="24"/>
                <w:lang w:eastAsia="es-US"/>
              </w:rPr>
              <w:t>Description</w:t>
            </w:r>
          </w:p>
        </w:tc>
        <w:tc>
          <w:tcPr>
            <w:tcW w:w="1184" w:type="pct"/>
            <w:gridSpan w:val="2"/>
            <w:noWrap/>
            <w:hideMark/>
          </w:tcPr>
          <w:p w14:paraId="3C9EDE73"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2023 Qualtrics survey</w:t>
            </w:r>
          </w:p>
        </w:tc>
        <w:tc>
          <w:tcPr>
            <w:tcW w:w="920" w:type="pct"/>
            <w:noWrap/>
            <w:hideMark/>
          </w:tcPr>
          <w:p w14:paraId="35C8ADFB"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U.S. Population</w:t>
            </w:r>
            <w:r w:rsidRPr="006D52A3">
              <w:rPr>
                <w:rFonts w:ascii="Times New Roman" w:eastAsia="Times New Roman" w:hAnsi="Times New Roman" w:cs="Times New Roman"/>
                <w:color w:val="000000"/>
                <w:sz w:val="24"/>
                <w:szCs w:val="24"/>
                <w:vertAlign w:val="superscript"/>
                <w:lang w:eastAsia="es-US"/>
              </w:rPr>
              <w:t>1</w:t>
            </w:r>
          </w:p>
        </w:tc>
      </w:tr>
      <w:tr w:rsidR="005D5118" w:rsidRPr="006D52A3" w14:paraId="7F158AEE" w14:textId="77777777" w:rsidTr="005F35BB">
        <w:trPr>
          <w:trHeight w:val="315"/>
        </w:trPr>
        <w:tc>
          <w:tcPr>
            <w:tcW w:w="997" w:type="pct"/>
            <w:vMerge/>
            <w:noWrap/>
            <w:hideMark/>
          </w:tcPr>
          <w:p w14:paraId="6DC639D3" w14:textId="77777777" w:rsidR="005D5118" w:rsidRPr="006D52A3" w:rsidRDefault="005D5118" w:rsidP="005F35BB">
            <w:pPr>
              <w:rPr>
                <w:rFonts w:ascii="Times New Roman" w:eastAsia="Times New Roman" w:hAnsi="Times New Roman" w:cs="Times New Roman"/>
                <w:color w:val="000000"/>
                <w:sz w:val="24"/>
                <w:szCs w:val="24"/>
                <w:lang w:eastAsia="es-US"/>
              </w:rPr>
            </w:pPr>
          </w:p>
        </w:tc>
        <w:tc>
          <w:tcPr>
            <w:tcW w:w="1898" w:type="pct"/>
            <w:vMerge/>
            <w:noWrap/>
            <w:hideMark/>
          </w:tcPr>
          <w:p w14:paraId="68A550DB" w14:textId="77777777" w:rsidR="005D5118" w:rsidRPr="006D52A3" w:rsidRDefault="005D5118" w:rsidP="005F35BB">
            <w:pPr>
              <w:rPr>
                <w:rFonts w:ascii="Times New Roman" w:eastAsia="Times New Roman" w:hAnsi="Times New Roman" w:cs="Times New Roman"/>
                <w:b/>
                <w:bCs/>
                <w:color w:val="000000"/>
                <w:sz w:val="24"/>
                <w:szCs w:val="24"/>
                <w:lang w:eastAsia="es-US"/>
              </w:rPr>
            </w:pPr>
          </w:p>
        </w:tc>
        <w:tc>
          <w:tcPr>
            <w:tcW w:w="564" w:type="pct"/>
            <w:noWrap/>
            <w:hideMark/>
          </w:tcPr>
          <w:p w14:paraId="291BCF7B" w14:textId="77777777" w:rsidR="005D5118" w:rsidRPr="006D52A3" w:rsidRDefault="005D5118" w:rsidP="005F35BB">
            <w:pPr>
              <w:rPr>
                <w:rFonts w:ascii="Times New Roman" w:eastAsia="Times New Roman" w:hAnsi="Times New Roman" w:cs="Times New Roman"/>
                <w:b/>
                <w:bCs/>
                <w:color w:val="000000"/>
                <w:sz w:val="24"/>
                <w:szCs w:val="24"/>
                <w:lang w:eastAsia="es-US"/>
              </w:rPr>
            </w:pPr>
            <w:r w:rsidRPr="006D52A3">
              <w:rPr>
                <w:rFonts w:ascii="Times New Roman" w:eastAsia="Times New Roman" w:hAnsi="Times New Roman" w:cs="Times New Roman"/>
                <w:b/>
                <w:bCs/>
                <w:color w:val="000000"/>
                <w:sz w:val="24"/>
                <w:szCs w:val="24"/>
                <w:lang w:eastAsia="es-US"/>
              </w:rPr>
              <w:t>Mean</w:t>
            </w:r>
          </w:p>
        </w:tc>
        <w:tc>
          <w:tcPr>
            <w:tcW w:w="621" w:type="pct"/>
            <w:noWrap/>
            <w:hideMark/>
          </w:tcPr>
          <w:p w14:paraId="2AF36712" w14:textId="77777777" w:rsidR="005D5118" w:rsidRPr="006D52A3" w:rsidRDefault="005D5118" w:rsidP="005F35BB">
            <w:pPr>
              <w:rPr>
                <w:rFonts w:ascii="Times New Roman" w:eastAsia="Times New Roman" w:hAnsi="Times New Roman" w:cs="Times New Roman"/>
                <w:b/>
                <w:bCs/>
                <w:color w:val="000000"/>
                <w:sz w:val="24"/>
                <w:szCs w:val="24"/>
                <w:lang w:eastAsia="es-US"/>
              </w:rPr>
            </w:pPr>
            <w:r w:rsidRPr="006D52A3">
              <w:rPr>
                <w:rFonts w:ascii="Times New Roman" w:eastAsia="Times New Roman" w:hAnsi="Times New Roman" w:cs="Times New Roman"/>
                <w:b/>
                <w:bCs/>
                <w:color w:val="000000"/>
                <w:sz w:val="24"/>
                <w:szCs w:val="24"/>
                <w:lang w:eastAsia="es-US"/>
              </w:rPr>
              <w:t>Std. dev.</w:t>
            </w:r>
          </w:p>
        </w:tc>
        <w:tc>
          <w:tcPr>
            <w:tcW w:w="920" w:type="pct"/>
            <w:noWrap/>
            <w:hideMark/>
          </w:tcPr>
          <w:p w14:paraId="56C5D8A8" w14:textId="77777777" w:rsidR="005D5118" w:rsidRPr="006D52A3" w:rsidRDefault="005D5118" w:rsidP="005F35BB">
            <w:pPr>
              <w:rPr>
                <w:rFonts w:ascii="Times New Roman" w:eastAsia="Times New Roman" w:hAnsi="Times New Roman" w:cs="Times New Roman"/>
                <w:b/>
                <w:bCs/>
                <w:color w:val="000000"/>
                <w:sz w:val="24"/>
                <w:szCs w:val="24"/>
                <w:lang w:eastAsia="es-US"/>
              </w:rPr>
            </w:pPr>
            <w:r w:rsidRPr="006D52A3">
              <w:rPr>
                <w:rFonts w:ascii="Times New Roman" w:eastAsia="Times New Roman" w:hAnsi="Times New Roman" w:cs="Times New Roman"/>
                <w:b/>
                <w:bCs/>
                <w:color w:val="000000"/>
                <w:sz w:val="24"/>
                <w:szCs w:val="24"/>
                <w:lang w:eastAsia="es-US"/>
              </w:rPr>
              <w:t>Mean</w:t>
            </w:r>
          </w:p>
        </w:tc>
      </w:tr>
      <w:tr w:rsidR="005D5118" w:rsidRPr="006D52A3" w14:paraId="1BD69C77" w14:textId="77777777" w:rsidTr="005F35BB">
        <w:trPr>
          <w:trHeight w:val="300"/>
        </w:trPr>
        <w:tc>
          <w:tcPr>
            <w:tcW w:w="997" w:type="pct"/>
            <w:noWrap/>
            <w:hideMark/>
          </w:tcPr>
          <w:p w14:paraId="787FCDDC" w14:textId="77777777" w:rsidR="005D5118" w:rsidRPr="006D52A3" w:rsidRDefault="005D5118" w:rsidP="005F35BB">
            <w:pPr>
              <w:rPr>
                <w:rFonts w:ascii="Times New Roman" w:eastAsia="Times New Roman" w:hAnsi="Times New Roman" w:cs="Times New Roman"/>
                <w:b/>
                <w:bCs/>
                <w:color w:val="000000"/>
                <w:sz w:val="24"/>
                <w:szCs w:val="24"/>
                <w:lang w:eastAsia="es-US"/>
              </w:rPr>
            </w:pPr>
            <w:r w:rsidRPr="006D52A3">
              <w:rPr>
                <w:rFonts w:ascii="Times New Roman" w:eastAsia="Times New Roman" w:hAnsi="Times New Roman" w:cs="Times New Roman"/>
                <w:color w:val="000000"/>
                <w:sz w:val="24"/>
                <w:szCs w:val="24"/>
                <w:lang w:eastAsia="es-US"/>
              </w:rPr>
              <w:t>Age</w:t>
            </w:r>
          </w:p>
        </w:tc>
        <w:tc>
          <w:tcPr>
            <w:tcW w:w="1898" w:type="pct"/>
            <w:noWrap/>
            <w:hideMark/>
          </w:tcPr>
          <w:p w14:paraId="5A09656F"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Median</w:t>
            </w:r>
          </w:p>
        </w:tc>
        <w:tc>
          <w:tcPr>
            <w:tcW w:w="564" w:type="pct"/>
            <w:noWrap/>
            <w:hideMark/>
          </w:tcPr>
          <w:p w14:paraId="35853E8C"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49.707</w:t>
            </w:r>
          </w:p>
        </w:tc>
        <w:tc>
          <w:tcPr>
            <w:tcW w:w="621" w:type="pct"/>
            <w:noWrap/>
            <w:hideMark/>
          </w:tcPr>
          <w:p w14:paraId="53BD57ED"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16.225</w:t>
            </w:r>
          </w:p>
        </w:tc>
        <w:tc>
          <w:tcPr>
            <w:tcW w:w="920" w:type="pct"/>
            <w:noWrap/>
            <w:hideMark/>
          </w:tcPr>
          <w:p w14:paraId="21E2FB7D"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38.9</w:t>
            </w:r>
          </w:p>
        </w:tc>
      </w:tr>
      <w:tr w:rsidR="005D5118" w:rsidRPr="006D52A3" w14:paraId="0C75A07B" w14:textId="77777777" w:rsidTr="005F35BB">
        <w:trPr>
          <w:trHeight w:val="300"/>
        </w:trPr>
        <w:tc>
          <w:tcPr>
            <w:tcW w:w="997" w:type="pct"/>
            <w:noWrap/>
            <w:hideMark/>
          </w:tcPr>
          <w:p w14:paraId="133D4199" w14:textId="77777777" w:rsidR="005D5118" w:rsidRPr="006D52A3" w:rsidRDefault="005D5118" w:rsidP="005F35BB">
            <w:pPr>
              <w:rPr>
                <w:rFonts w:ascii="Times New Roman" w:eastAsia="Times New Roman" w:hAnsi="Times New Roman" w:cs="Times New Roman"/>
                <w:b/>
                <w:bCs/>
                <w:color w:val="000000"/>
                <w:sz w:val="24"/>
                <w:szCs w:val="24"/>
                <w:lang w:eastAsia="es-US"/>
              </w:rPr>
            </w:pPr>
            <w:r w:rsidRPr="006D52A3">
              <w:rPr>
                <w:rFonts w:ascii="Times New Roman" w:eastAsia="Times New Roman" w:hAnsi="Times New Roman" w:cs="Times New Roman"/>
                <w:color w:val="000000"/>
                <w:sz w:val="24"/>
                <w:szCs w:val="24"/>
                <w:lang w:eastAsia="es-US"/>
              </w:rPr>
              <w:t>Gender</w:t>
            </w:r>
          </w:p>
        </w:tc>
        <w:tc>
          <w:tcPr>
            <w:tcW w:w="1898" w:type="pct"/>
            <w:noWrap/>
            <w:hideMark/>
          </w:tcPr>
          <w:p w14:paraId="300A3F2F"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 Female</w:t>
            </w:r>
          </w:p>
        </w:tc>
        <w:tc>
          <w:tcPr>
            <w:tcW w:w="564" w:type="pct"/>
            <w:noWrap/>
            <w:hideMark/>
          </w:tcPr>
          <w:p w14:paraId="1426B52F"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72.77%</w:t>
            </w:r>
          </w:p>
        </w:tc>
        <w:tc>
          <w:tcPr>
            <w:tcW w:w="621" w:type="pct"/>
            <w:noWrap/>
            <w:hideMark/>
          </w:tcPr>
          <w:p w14:paraId="2C018E03"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0.445</w:t>
            </w:r>
          </w:p>
        </w:tc>
        <w:tc>
          <w:tcPr>
            <w:tcW w:w="920" w:type="pct"/>
            <w:noWrap/>
            <w:hideMark/>
          </w:tcPr>
          <w:p w14:paraId="52B1DCEF"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50.40%</w:t>
            </w:r>
          </w:p>
        </w:tc>
      </w:tr>
      <w:tr w:rsidR="005D5118" w:rsidRPr="006D52A3" w14:paraId="27A93315" w14:textId="77777777" w:rsidTr="005F35BB">
        <w:trPr>
          <w:trHeight w:val="300"/>
        </w:trPr>
        <w:tc>
          <w:tcPr>
            <w:tcW w:w="997" w:type="pct"/>
            <w:noWrap/>
            <w:hideMark/>
          </w:tcPr>
          <w:p w14:paraId="179A587E" w14:textId="77777777" w:rsidR="005D5118" w:rsidRPr="006D52A3" w:rsidRDefault="005D5118" w:rsidP="005F35BB">
            <w:pPr>
              <w:rPr>
                <w:rFonts w:ascii="Times New Roman" w:eastAsia="Times New Roman" w:hAnsi="Times New Roman" w:cs="Times New Roman"/>
                <w:b/>
                <w:bCs/>
                <w:color w:val="000000"/>
                <w:sz w:val="24"/>
                <w:szCs w:val="24"/>
                <w:lang w:eastAsia="es-US"/>
              </w:rPr>
            </w:pPr>
            <w:r w:rsidRPr="006D52A3">
              <w:rPr>
                <w:rFonts w:ascii="Times New Roman" w:eastAsia="Times New Roman" w:hAnsi="Times New Roman" w:cs="Times New Roman"/>
                <w:color w:val="000000"/>
                <w:sz w:val="24"/>
                <w:szCs w:val="24"/>
                <w:lang w:eastAsia="es-US"/>
              </w:rPr>
              <w:t>Income</w:t>
            </w:r>
          </w:p>
        </w:tc>
        <w:tc>
          <w:tcPr>
            <w:tcW w:w="1898" w:type="pct"/>
            <w:noWrap/>
            <w:hideMark/>
          </w:tcPr>
          <w:p w14:paraId="17418A08"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Mean</w:t>
            </w:r>
          </w:p>
        </w:tc>
        <w:tc>
          <w:tcPr>
            <w:tcW w:w="564" w:type="pct"/>
            <w:noWrap/>
            <w:hideMark/>
          </w:tcPr>
          <w:p w14:paraId="4859077C"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$66,594</w:t>
            </w:r>
          </w:p>
        </w:tc>
        <w:tc>
          <w:tcPr>
            <w:tcW w:w="621" w:type="pct"/>
            <w:noWrap/>
            <w:hideMark/>
          </w:tcPr>
          <w:p w14:paraId="1A80EAD4"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54.37</w:t>
            </w:r>
          </w:p>
        </w:tc>
        <w:tc>
          <w:tcPr>
            <w:tcW w:w="920" w:type="pct"/>
            <w:noWrap/>
            <w:hideMark/>
          </w:tcPr>
          <w:p w14:paraId="5EBD8521"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$75,149</w:t>
            </w:r>
          </w:p>
        </w:tc>
      </w:tr>
      <w:tr w:rsidR="005D5118" w:rsidRPr="006D52A3" w14:paraId="27FA06D3" w14:textId="77777777" w:rsidTr="005F35BB">
        <w:trPr>
          <w:trHeight w:val="300"/>
        </w:trPr>
        <w:tc>
          <w:tcPr>
            <w:tcW w:w="997" w:type="pct"/>
            <w:noWrap/>
            <w:hideMark/>
          </w:tcPr>
          <w:p w14:paraId="21197C48" w14:textId="77777777" w:rsidR="005D5118" w:rsidRPr="006D52A3" w:rsidRDefault="005D5118" w:rsidP="005F35BB">
            <w:pPr>
              <w:rPr>
                <w:rFonts w:ascii="Times New Roman" w:eastAsia="Times New Roman" w:hAnsi="Times New Roman" w:cs="Times New Roman"/>
                <w:b/>
                <w:bCs/>
                <w:color w:val="000000"/>
                <w:sz w:val="24"/>
                <w:szCs w:val="24"/>
                <w:lang w:eastAsia="es-US"/>
              </w:rPr>
            </w:pPr>
            <w:r w:rsidRPr="006D52A3">
              <w:rPr>
                <w:rFonts w:ascii="Times New Roman" w:eastAsia="Times New Roman" w:hAnsi="Times New Roman" w:cs="Times New Roman"/>
                <w:color w:val="000000"/>
                <w:sz w:val="24"/>
                <w:szCs w:val="24"/>
                <w:lang w:eastAsia="es-US"/>
              </w:rPr>
              <w:t>Household size</w:t>
            </w:r>
          </w:p>
        </w:tc>
        <w:tc>
          <w:tcPr>
            <w:tcW w:w="1898" w:type="pct"/>
            <w:noWrap/>
            <w:hideMark/>
          </w:tcPr>
          <w:p w14:paraId="69C18CDA"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Mean</w:t>
            </w:r>
          </w:p>
        </w:tc>
        <w:tc>
          <w:tcPr>
            <w:tcW w:w="564" w:type="pct"/>
            <w:noWrap/>
            <w:hideMark/>
          </w:tcPr>
          <w:p w14:paraId="414577F6"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2.61</w:t>
            </w:r>
          </w:p>
        </w:tc>
        <w:tc>
          <w:tcPr>
            <w:tcW w:w="621" w:type="pct"/>
            <w:noWrap/>
            <w:hideMark/>
          </w:tcPr>
          <w:p w14:paraId="2118005F"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1.384</w:t>
            </w:r>
          </w:p>
        </w:tc>
        <w:tc>
          <w:tcPr>
            <w:tcW w:w="920" w:type="pct"/>
            <w:noWrap/>
            <w:hideMark/>
          </w:tcPr>
          <w:p w14:paraId="30D2F47C"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2.57</w:t>
            </w:r>
          </w:p>
        </w:tc>
      </w:tr>
      <w:tr w:rsidR="005D5118" w:rsidRPr="006D52A3" w14:paraId="0E79778D" w14:textId="77777777" w:rsidTr="005F35BB">
        <w:trPr>
          <w:trHeight w:val="300"/>
        </w:trPr>
        <w:tc>
          <w:tcPr>
            <w:tcW w:w="997" w:type="pct"/>
            <w:noWrap/>
            <w:hideMark/>
          </w:tcPr>
          <w:p w14:paraId="3DE494F5" w14:textId="77777777" w:rsidR="005D5118" w:rsidRPr="006D52A3" w:rsidRDefault="005D5118" w:rsidP="005F35BB">
            <w:pPr>
              <w:rPr>
                <w:rFonts w:ascii="Times New Roman" w:eastAsia="Times New Roman" w:hAnsi="Times New Roman" w:cs="Times New Roman"/>
                <w:b/>
                <w:bCs/>
                <w:color w:val="000000"/>
                <w:sz w:val="24"/>
                <w:szCs w:val="24"/>
                <w:lang w:eastAsia="es-US"/>
              </w:rPr>
            </w:pPr>
            <w:r w:rsidRPr="006D52A3">
              <w:rPr>
                <w:rFonts w:ascii="Times New Roman" w:eastAsia="Times New Roman" w:hAnsi="Times New Roman" w:cs="Times New Roman"/>
                <w:color w:val="000000"/>
                <w:sz w:val="24"/>
                <w:szCs w:val="24"/>
                <w:lang w:eastAsia="es-US"/>
              </w:rPr>
              <w:t>Education</w:t>
            </w:r>
          </w:p>
        </w:tc>
        <w:tc>
          <w:tcPr>
            <w:tcW w:w="1898" w:type="pct"/>
            <w:noWrap/>
            <w:hideMark/>
          </w:tcPr>
          <w:p w14:paraId="05335FB6"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Bachelor's degree or higher</w:t>
            </w:r>
          </w:p>
        </w:tc>
        <w:tc>
          <w:tcPr>
            <w:tcW w:w="564" w:type="pct"/>
            <w:noWrap/>
            <w:hideMark/>
          </w:tcPr>
          <w:p w14:paraId="1EEB8164"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36.83%</w:t>
            </w:r>
          </w:p>
        </w:tc>
        <w:tc>
          <w:tcPr>
            <w:tcW w:w="621" w:type="pct"/>
            <w:noWrap/>
            <w:hideMark/>
          </w:tcPr>
          <w:p w14:paraId="4BCF9C9D"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0.482</w:t>
            </w:r>
          </w:p>
        </w:tc>
        <w:tc>
          <w:tcPr>
            <w:tcW w:w="920" w:type="pct"/>
            <w:noWrap/>
            <w:hideMark/>
          </w:tcPr>
          <w:p w14:paraId="76B81138"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34.30%</w:t>
            </w:r>
          </w:p>
        </w:tc>
      </w:tr>
      <w:tr w:rsidR="005D5118" w:rsidRPr="006D52A3" w14:paraId="348F8966" w14:textId="77777777" w:rsidTr="005F35BB">
        <w:trPr>
          <w:trHeight w:val="300"/>
        </w:trPr>
        <w:tc>
          <w:tcPr>
            <w:tcW w:w="997" w:type="pct"/>
            <w:noWrap/>
            <w:hideMark/>
          </w:tcPr>
          <w:p w14:paraId="64EC0668" w14:textId="77777777" w:rsidR="005D5118" w:rsidRPr="006D52A3" w:rsidRDefault="005D5118" w:rsidP="005F35BB">
            <w:pPr>
              <w:rPr>
                <w:rFonts w:ascii="Times New Roman" w:eastAsia="Times New Roman" w:hAnsi="Times New Roman" w:cs="Times New Roman"/>
                <w:b/>
                <w:bCs/>
                <w:color w:val="000000"/>
                <w:sz w:val="24"/>
                <w:szCs w:val="24"/>
                <w:lang w:eastAsia="es-US"/>
              </w:rPr>
            </w:pPr>
            <w:r w:rsidRPr="006D52A3">
              <w:rPr>
                <w:rFonts w:ascii="Times New Roman" w:eastAsia="Times New Roman" w:hAnsi="Times New Roman" w:cs="Times New Roman"/>
                <w:color w:val="000000"/>
                <w:sz w:val="24"/>
                <w:szCs w:val="24"/>
                <w:lang w:eastAsia="es-US"/>
              </w:rPr>
              <w:t>Urban</w:t>
            </w:r>
          </w:p>
        </w:tc>
        <w:tc>
          <w:tcPr>
            <w:tcW w:w="1898" w:type="pct"/>
            <w:noWrap/>
            <w:hideMark/>
          </w:tcPr>
          <w:p w14:paraId="4DBEA7BC"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 of people living in Urban areas</w:t>
            </w:r>
          </w:p>
        </w:tc>
        <w:tc>
          <w:tcPr>
            <w:tcW w:w="564" w:type="pct"/>
            <w:noWrap/>
            <w:hideMark/>
          </w:tcPr>
          <w:p w14:paraId="2635BCFA"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22.12%</w:t>
            </w:r>
          </w:p>
        </w:tc>
        <w:tc>
          <w:tcPr>
            <w:tcW w:w="621" w:type="pct"/>
            <w:noWrap/>
            <w:hideMark/>
          </w:tcPr>
          <w:p w14:paraId="769F88F3"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0.415</w:t>
            </w:r>
          </w:p>
        </w:tc>
        <w:tc>
          <w:tcPr>
            <w:tcW w:w="920" w:type="pct"/>
            <w:noWrap/>
            <w:hideMark/>
          </w:tcPr>
          <w:p w14:paraId="6155D314"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26.70</w:t>
            </w:r>
            <w:r w:rsidRPr="006D52A3">
              <w:rPr>
                <w:rFonts w:ascii="Times New Roman" w:eastAsia="Times New Roman" w:hAnsi="Times New Roman" w:cs="Times New Roman"/>
                <w:color w:val="000000"/>
                <w:sz w:val="24"/>
                <w:szCs w:val="24"/>
                <w:vertAlign w:val="superscript"/>
                <w:lang w:eastAsia="es-US"/>
              </w:rPr>
              <w:t>2</w:t>
            </w:r>
          </w:p>
        </w:tc>
      </w:tr>
      <w:tr w:rsidR="005D5118" w:rsidRPr="006D52A3" w14:paraId="353D5C0F" w14:textId="77777777" w:rsidTr="005F35BB">
        <w:trPr>
          <w:trHeight w:val="360"/>
        </w:trPr>
        <w:tc>
          <w:tcPr>
            <w:tcW w:w="997" w:type="pct"/>
            <w:noWrap/>
            <w:hideMark/>
          </w:tcPr>
          <w:p w14:paraId="0196CD73" w14:textId="77777777" w:rsidR="005D5118" w:rsidRPr="006D52A3" w:rsidRDefault="005D5118" w:rsidP="005F35BB">
            <w:pPr>
              <w:rPr>
                <w:rFonts w:ascii="Times New Roman" w:eastAsia="Times New Roman" w:hAnsi="Times New Roman" w:cs="Times New Roman"/>
                <w:b/>
                <w:bCs/>
                <w:color w:val="000000"/>
                <w:sz w:val="24"/>
                <w:szCs w:val="24"/>
                <w:lang w:eastAsia="es-US"/>
              </w:rPr>
            </w:pPr>
            <w:r w:rsidRPr="006D52A3">
              <w:rPr>
                <w:rFonts w:ascii="Times New Roman" w:eastAsia="Times New Roman" w:hAnsi="Times New Roman" w:cs="Times New Roman"/>
                <w:color w:val="000000"/>
                <w:sz w:val="24"/>
                <w:szCs w:val="24"/>
                <w:lang w:eastAsia="es-US"/>
              </w:rPr>
              <w:t>Suburban</w:t>
            </w:r>
          </w:p>
        </w:tc>
        <w:tc>
          <w:tcPr>
            <w:tcW w:w="1898" w:type="pct"/>
            <w:noWrap/>
            <w:hideMark/>
          </w:tcPr>
          <w:p w14:paraId="11545B85"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 of people living in Suburban areas</w:t>
            </w:r>
          </w:p>
        </w:tc>
        <w:tc>
          <w:tcPr>
            <w:tcW w:w="564" w:type="pct"/>
            <w:noWrap/>
            <w:hideMark/>
          </w:tcPr>
          <w:p w14:paraId="6C47AD45"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55.27%</w:t>
            </w:r>
          </w:p>
        </w:tc>
        <w:tc>
          <w:tcPr>
            <w:tcW w:w="621" w:type="pct"/>
            <w:noWrap/>
            <w:hideMark/>
          </w:tcPr>
          <w:p w14:paraId="14CF1F00"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0.497</w:t>
            </w:r>
          </w:p>
        </w:tc>
        <w:tc>
          <w:tcPr>
            <w:tcW w:w="920" w:type="pct"/>
            <w:noWrap/>
            <w:hideMark/>
          </w:tcPr>
          <w:p w14:paraId="68E506A8"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52.00%</w:t>
            </w:r>
            <w:r w:rsidRPr="006D52A3">
              <w:rPr>
                <w:rFonts w:ascii="Times New Roman" w:eastAsia="Times New Roman" w:hAnsi="Times New Roman" w:cs="Times New Roman"/>
                <w:color w:val="000000"/>
                <w:sz w:val="24"/>
                <w:szCs w:val="24"/>
                <w:vertAlign w:val="superscript"/>
                <w:lang w:eastAsia="es-US"/>
              </w:rPr>
              <w:t>2</w:t>
            </w:r>
          </w:p>
        </w:tc>
      </w:tr>
      <w:tr w:rsidR="005D5118" w:rsidRPr="006D52A3" w14:paraId="3907B28C" w14:textId="77777777" w:rsidTr="005F35BB">
        <w:trPr>
          <w:trHeight w:val="300"/>
        </w:trPr>
        <w:tc>
          <w:tcPr>
            <w:tcW w:w="997" w:type="pct"/>
            <w:noWrap/>
            <w:hideMark/>
          </w:tcPr>
          <w:p w14:paraId="0E017D0D" w14:textId="77777777" w:rsidR="005D5118" w:rsidRPr="006D52A3" w:rsidRDefault="005D5118" w:rsidP="005F35BB">
            <w:pPr>
              <w:rPr>
                <w:rFonts w:ascii="Times New Roman" w:eastAsia="Times New Roman" w:hAnsi="Times New Roman" w:cs="Times New Roman"/>
                <w:b/>
                <w:bCs/>
                <w:color w:val="000000"/>
                <w:sz w:val="24"/>
                <w:szCs w:val="24"/>
                <w:lang w:eastAsia="es-US"/>
              </w:rPr>
            </w:pPr>
            <w:r w:rsidRPr="006D52A3">
              <w:rPr>
                <w:rFonts w:ascii="Times New Roman" w:eastAsia="Times New Roman" w:hAnsi="Times New Roman" w:cs="Times New Roman"/>
                <w:color w:val="000000"/>
                <w:sz w:val="24"/>
                <w:szCs w:val="24"/>
                <w:lang w:eastAsia="es-US"/>
              </w:rPr>
              <w:t>Rural</w:t>
            </w:r>
          </w:p>
        </w:tc>
        <w:tc>
          <w:tcPr>
            <w:tcW w:w="1898" w:type="pct"/>
            <w:noWrap/>
            <w:hideMark/>
          </w:tcPr>
          <w:p w14:paraId="6A2707C7"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 of people living in Rural areas</w:t>
            </w:r>
          </w:p>
        </w:tc>
        <w:tc>
          <w:tcPr>
            <w:tcW w:w="564" w:type="pct"/>
            <w:noWrap/>
            <w:hideMark/>
          </w:tcPr>
          <w:p w14:paraId="76625600"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22.61%</w:t>
            </w:r>
          </w:p>
        </w:tc>
        <w:tc>
          <w:tcPr>
            <w:tcW w:w="621" w:type="pct"/>
            <w:noWrap/>
            <w:hideMark/>
          </w:tcPr>
          <w:p w14:paraId="358A2FBE"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0.418</w:t>
            </w:r>
          </w:p>
        </w:tc>
        <w:tc>
          <w:tcPr>
            <w:tcW w:w="920" w:type="pct"/>
            <w:noWrap/>
            <w:hideMark/>
          </w:tcPr>
          <w:p w14:paraId="11565BAD"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21.40%</w:t>
            </w:r>
            <w:r w:rsidRPr="006D52A3">
              <w:rPr>
                <w:rFonts w:ascii="Times New Roman" w:eastAsia="Times New Roman" w:hAnsi="Times New Roman" w:cs="Times New Roman"/>
                <w:color w:val="000000"/>
                <w:sz w:val="24"/>
                <w:szCs w:val="24"/>
                <w:vertAlign w:val="superscript"/>
                <w:lang w:eastAsia="es-US"/>
              </w:rPr>
              <w:t>2</w:t>
            </w:r>
          </w:p>
        </w:tc>
      </w:tr>
      <w:tr w:rsidR="005D5118" w:rsidRPr="006D52A3" w14:paraId="62A1DDFE" w14:textId="77777777" w:rsidTr="005F35BB">
        <w:trPr>
          <w:trHeight w:val="300"/>
        </w:trPr>
        <w:tc>
          <w:tcPr>
            <w:tcW w:w="997" w:type="pct"/>
            <w:noWrap/>
            <w:hideMark/>
          </w:tcPr>
          <w:p w14:paraId="77596F43" w14:textId="77777777" w:rsidR="005D5118" w:rsidRPr="006D52A3" w:rsidRDefault="005D5118" w:rsidP="005F35BB">
            <w:pPr>
              <w:rPr>
                <w:rFonts w:ascii="Times New Roman" w:eastAsia="Times New Roman" w:hAnsi="Times New Roman" w:cs="Times New Roman"/>
                <w:b/>
                <w:bCs/>
                <w:color w:val="000000"/>
                <w:sz w:val="24"/>
                <w:szCs w:val="24"/>
                <w:lang w:eastAsia="es-US"/>
              </w:rPr>
            </w:pPr>
            <w:r w:rsidRPr="006D52A3">
              <w:rPr>
                <w:rFonts w:ascii="Times New Roman" w:eastAsia="Times New Roman" w:hAnsi="Times New Roman" w:cs="Times New Roman"/>
                <w:color w:val="000000"/>
                <w:sz w:val="24"/>
                <w:szCs w:val="24"/>
                <w:lang w:eastAsia="es-US"/>
              </w:rPr>
              <w:t>White / Caucasian</w:t>
            </w:r>
          </w:p>
        </w:tc>
        <w:tc>
          <w:tcPr>
            <w:tcW w:w="1898" w:type="pct"/>
            <w:noWrap/>
            <w:hideMark/>
          </w:tcPr>
          <w:p w14:paraId="3D0E4557"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Mean</w:t>
            </w:r>
          </w:p>
        </w:tc>
        <w:tc>
          <w:tcPr>
            <w:tcW w:w="564" w:type="pct"/>
            <w:noWrap/>
            <w:hideMark/>
          </w:tcPr>
          <w:p w14:paraId="6786F8F0"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78.58%</w:t>
            </w:r>
          </w:p>
        </w:tc>
        <w:tc>
          <w:tcPr>
            <w:tcW w:w="621" w:type="pct"/>
            <w:noWrap/>
            <w:hideMark/>
          </w:tcPr>
          <w:p w14:paraId="40090354"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0.41</w:t>
            </w:r>
          </w:p>
        </w:tc>
        <w:tc>
          <w:tcPr>
            <w:tcW w:w="920" w:type="pct"/>
            <w:noWrap/>
            <w:hideMark/>
          </w:tcPr>
          <w:p w14:paraId="34D175D3"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75.50%</w:t>
            </w:r>
          </w:p>
        </w:tc>
      </w:tr>
      <w:tr w:rsidR="005D5118" w:rsidRPr="006D52A3" w14:paraId="02A9ED46" w14:textId="77777777" w:rsidTr="005F35BB">
        <w:trPr>
          <w:trHeight w:val="300"/>
        </w:trPr>
        <w:tc>
          <w:tcPr>
            <w:tcW w:w="997" w:type="pct"/>
            <w:noWrap/>
            <w:hideMark/>
          </w:tcPr>
          <w:p w14:paraId="76CE37E8" w14:textId="77777777" w:rsidR="005D5118" w:rsidRPr="006D52A3" w:rsidRDefault="005D5118" w:rsidP="005F35BB">
            <w:pPr>
              <w:rPr>
                <w:rFonts w:ascii="Times New Roman" w:eastAsia="Times New Roman" w:hAnsi="Times New Roman" w:cs="Times New Roman"/>
                <w:b/>
                <w:bCs/>
                <w:color w:val="000000"/>
                <w:sz w:val="24"/>
                <w:szCs w:val="24"/>
                <w:lang w:eastAsia="es-US"/>
              </w:rPr>
            </w:pPr>
            <w:r w:rsidRPr="006D52A3">
              <w:rPr>
                <w:rFonts w:ascii="Times New Roman" w:eastAsia="Times New Roman" w:hAnsi="Times New Roman" w:cs="Times New Roman"/>
                <w:color w:val="000000"/>
                <w:sz w:val="24"/>
                <w:szCs w:val="24"/>
                <w:lang w:eastAsia="es-US"/>
              </w:rPr>
              <w:t>African American</w:t>
            </w:r>
          </w:p>
        </w:tc>
        <w:tc>
          <w:tcPr>
            <w:tcW w:w="1898" w:type="pct"/>
            <w:noWrap/>
            <w:hideMark/>
          </w:tcPr>
          <w:p w14:paraId="6043A8EE"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Mean</w:t>
            </w:r>
          </w:p>
        </w:tc>
        <w:tc>
          <w:tcPr>
            <w:tcW w:w="564" w:type="pct"/>
            <w:noWrap/>
            <w:hideMark/>
          </w:tcPr>
          <w:p w14:paraId="1EB490CC"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13.12%</w:t>
            </w:r>
          </w:p>
        </w:tc>
        <w:tc>
          <w:tcPr>
            <w:tcW w:w="621" w:type="pct"/>
            <w:noWrap/>
            <w:hideMark/>
          </w:tcPr>
          <w:p w14:paraId="1023AFE3"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0.338</w:t>
            </w:r>
          </w:p>
        </w:tc>
        <w:tc>
          <w:tcPr>
            <w:tcW w:w="920" w:type="pct"/>
            <w:noWrap/>
            <w:hideMark/>
          </w:tcPr>
          <w:p w14:paraId="441F5FC5"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13.60%</w:t>
            </w:r>
          </w:p>
        </w:tc>
      </w:tr>
      <w:tr w:rsidR="005D5118" w:rsidRPr="006D52A3" w14:paraId="21AE88EC" w14:textId="77777777" w:rsidTr="005F35BB">
        <w:trPr>
          <w:trHeight w:val="300"/>
        </w:trPr>
        <w:tc>
          <w:tcPr>
            <w:tcW w:w="997" w:type="pct"/>
            <w:noWrap/>
            <w:hideMark/>
          </w:tcPr>
          <w:p w14:paraId="4C004EB3" w14:textId="77777777" w:rsidR="005D5118" w:rsidRPr="006D52A3" w:rsidRDefault="005D5118" w:rsidP="005F35BB">
            <w:pPr>
              <w:rPr>
                <w:rFonts w:ascii="Times New Roman" w:eastAsia="Times New Roman" w:hAnsi="Times New Roman" w:cs="Times New Roman"/>
                <w:b/>
                <w:bCs/>
                <w:color w:val="000000"/>
                <w:sz w:val="24"/>
                <w:szCs w:val="24"/>
                <w:lang w:eastAsia="es-US"/>
              </w:rPr>
            </w:pPr>
            <w:r w:rsidRPr="006D52A3">
              <w:rPr>
                <w:rFonts w:ascii="Times New Roman" w:eastAsia="Times New Roman" w:hAnsi="Times New Roman" w:cs="Times New Roman"/>
                <w:color w:val="000000"/>
                <w:sz w:val="24"/>
                <w:szCs w:val="24"/>
                <w:lang w:eastAsia="es-US"/>
              </w:rPr>
              <w:t>Native American</w:t>
            </w:r>
          </w:p>
        </w:tc>
        <w:tc>
          <w:tcPr>
            <w:tcW w:w="1898" w:type="pct"/>
            <w:noWrap/>
            <w:hideMark/>
          </w:tcPr>
          <w:p w14:paraId="42D812AE"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Mean</w:t>
            </w:r>
          </w:p>
        </w:tc>
        <w:tc>
          <w:tcPr>
            <w:tcW w:w="564" w:type="pct"/>
            <w:noWrap/>
            <w:hideMark/>
          </w:tcPr>
          <w:p w14:paraId="76516C08"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6.30%</w:t>
            </w:r>
          </w:p>
        </w:tc>
        <w:tc>
          <w:tcPr>
            <w:tcW w:w="621" w:type="pct"/>
            <w:noWrap/>
            <w:hideMark/>
          </w:tcPr>
          <w:p w14:paraId="2CAA7268"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0.243</w:t>
            </w:r>
          </w:p>
        </w:tc>
        <w:tc>
          <w:tcPr>
            <w:tcW w:w="920" w:type="pct"/>
            <w:noWrap/>
            <w:hideMark/>
          </w:tcPr>
          <w:p w14:paraId="21F3D13B"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1.30%</w:t>
            </w:r>
          </w:p>
        </w:tc>
      </w:tr>
      <w:tr w:rsidR="005D5118" w:rsidRPr="006D52A3" w14:paraId="52C330E0" w14:textId="77777777" w:rsidTr="005F35BB">
        <w:trPr>
          <w:trHeight w:val="315"/>
        </w:trPr>
        <w:tc>
          <w:tcPr>
            <w:tcW w:w="997" w:type="pct"/>
            <w:noWrap/>
            <w:hideMark/>
          </w:tcPr>
          <w:p w14:paraId="3FC779F6" w14:textId="77777777" w:rsidR="005D5118" w:rsidRPr="006D52A3" w:rsidRDefault="005D5118" w:rsidP="005F35BB">
            <w:pPr>
              <w:rPr>
                <w:rFonts w:ascii="Times New Roman" w:eastAsia="Times New Roman" w:hAnsi="Times New Roman" w:cs="Times New Roman"/>
                <w:b/>
                <w:bCs/>
                <w:color w:val="000000"/>
                <w:sz w:val="24"/>
                <w:szCs w:val="24"/>
                <w:lang w:eastAsia="es-US"/>
              </w:rPr>
            </w:pPr>
            <w:r w:rsidRPr="006D52A3">
              <w:rPr>
                <w:rFonts w:ascii="Times New Roman" w:eastAsia="Times New Roman" w:hAnsi="Times New Roman" w:cs="Times New Roman"/>
                <w:color w:val="000000"/>
                <w:sz w:val="24"/>
                <w:szCs w:val="24"/>
                <w:lang w:eastAsia="es-US"/>
              </w:rPr>
              <w:t>Native Hawaiian</w:t>
            </w:r>
          </w:p>
        </w:tc>
        <w:tc>
          <w:tcPr>
            <w:tcW w:w="1898" w:type="pct"/>
            <w:noWrap/>
            <w:hideMark/>
          </w:tcPr>
          <w:p w14:paraId="629E9CFE"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Mean</w:t>
            </w:r>
          </w:p>
        </w:tc>
        <w:tc>
          <w:tcPr>
            <w:tcW w:w="564" w:type="pct"/>
            <w:noWrap/>
            <w:hideMark/>
          </w:tcPr>
          <w:p w14:paraId="79F9B92D"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0.29%</w:t>
            </w:r>
          </w:p>
        </w:tc>
        <w:tc>
          <w:tcPr>
            <w:tcW w:w="621" w:type="pct"/>
            <w:noWrap/>
            <w:hideMark/>
          </w:tcPr>
          <w:p w14:paraId="7C41EBAE"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0.053</w:t>
            </w:r>
          </w:p>
        </w:tc>
        <w:tc>
          <w:tcPr>
            <w:tcW w:w="920" w:type="pct"/>
            <w:noWrap/>
            <w:hideMark/>
          </w:tcPr>
          <w:p w14:paraId="07FB67A1"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0.30%</w:t>
            </w:r>
          </w:p>
        </w:tc>
      </w:tr>
      <w:tr w:rsidR="005D5118" w:rsidRPr="006D52A3" w14:paraId="0B22C155" w14:textId="77777777" w:rsidTr="005F35BB">
        <w:trPr>
          <w:trHeight w:val="300"/>
        </w:trPr>
        <w:tc>
          <w:tcPr>
            <w:tcW w:w="997" w:type="pct"/>
            <w:noWrap/>
            <w:hideMark/>
          </w:tcPr>
          <w:p w14:paraId="2536F3B8" w14:textId="77777777" w:rsidR="005D5118" w:rsidRPr="006D52A3" w:rsidRDefault="005D5118" w:rsidP="005F35BB">
            <w:pPr>
              <w:rPr>
                <w:rFonts w:ascii="Times New Roman" w:eastAsia="Times New Roman" w:hAnsi="Times New Roman" w:cs="Times New Roman"/>
                <w:b/>
                <w:bCs/>
                <w:color w:val="000000"/>
                <w:sz w:val="24"/>
                <w:szCs w:val="24"/>
                <w:lang w:eastAsia="es-US"/>
              </w:rPr>
            </w:pPr>
            <w:r w:rsidRPr="006D52A3">
              <w:rPr>
                <w:rFonts w:ascii="Times New Roman" w:eastAsia="Times New Roman" w:hAnsi="Times New Roman" w:cs="Times New Roman"/>
                <w:color w:val="000000"/>
                <w:sz w:val="24"/>
                <w:szCs w:val="24"/>
                <w:lang w:eastAsia="es-US"/>
              </w:rPr>
              <w:t>Asian</w:t>
            </w:r>
          </w:p>
        </w:tc>
        <w:tc>
          <w:tcPr>
            <w:tcW w:w="1898" w:type="pct"/>
            <w:noWrap/>
            <w:hideMark/>
          </w:tcPr>
          <w:p w14:paraId="4830945D"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Mean</w:t>
            </w:r>
          </w:p>
        </w:tc>
        <w:tc>
          <w:tcPr>
            <w:tcW w:w="564" w:type="pct"/>
            <w:noWrap/>
            <w:hideMark/>
          </w:tcPr>
          <w:p w14:paraId="0AB8884F"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2.37%</w:t>
            </w:r>
          </w:p>
        </w:tc>
        <w:tc>
          <w:tcPr>
            <w:tcW w:w="621" w:type="pct"/>
            <w:noWrap/>
            <w:hideMark/>
          </w:tcPr>
          <w:p w14:paraId="6451EDFA"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0.152</w:t>
            </w:r>
          </w:p>
        </w:tc>
        <w:tc>
          <w:tcPr>
            <w:tcW w:w="920" w:type="pct"/>
            <w:noWrap/>
            <w:hideMark/>
          </w:tcPr>
          <w:p w14:paraId="36238143"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6.30%</w:t>
            </w:r>
          </w:p>
        </w:tc>
      </w:tr>
      <w:tr w:rsidR="005D5118" w:rsidRPr="006D52A3" w14:paraId="7A3CC60B" w14:textId="77777777" w:rsidTr="005F35BB">
        <w:trPr>
          <w:trHeight w:val="300"/>
        </w:trPr>
        <w:tc>
          <w:tcPr>
            <w:tcW w:w="997" w:type="pct"/>
            <w:noWrap/>
            <w:hideMark/>
          </w:tcPr>
          <w:p w14:paraId="4F5F9320" w14:textId="77777777" w:rsidR="005D5118" w:rsidRPr="006D52A3" w:rsidRDefault="005D5118" w:rsidP="005F35BB">
            <w:pPr>
              <w:rPr>
                <w:rFonts w:ascii="Times New Roman" w:eastAsia="Times New Roman" w:hAnsi="Times New Roman" w:cs="Times New Roman"/>
                <w:b/>
                <w:bCs/>
                <w:color w:val="000000"/>
                <w:sz w:val="24"/>
                <w:szCs w:val="24"/>
                <w:lang w:eastAsia="es-US"/>
              </w:rPr>
            </w:pPr>
            <w:r w:rsidRPr="006D52A3">
              <w:rPr>
                <w:rFonts w:ascii="Times New Roman" w:eastAsia="Times New Roman" w:hAnsi="Times New Roman" w:cs="Times New Roman"/>
                <w:color w:val="000000"/>
                <w:sz w:val="24"/>
                <w:szCs w:val="24"/>
                <w:lang w:eastAsia="es-US"/>
              </w:rPr>
              <w:t>Hispanic</w:t>
            </w:r>
          </w:p>
        </w:tc>
        <w:tc>
          <w:tcPr>
            <w:tcW w:w="1898" w:type="pct"/>
            <w:noWrap/>
            <w:hideMark/>
          </w:tcPr>
          <w:p w14:paraId="209C03C6"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Mean</w:t>
            </w:r>
          </w:p>
        </w:tc>
        <w:tc>
          <w:tcPr>
            <w:tcW w:w="564" w:type="pct"/>
            <w:noWrap/>
            <w:hideMark/>
          </w:tcPr>
          <w:p w14:paraId="1C4991E8"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4.09%</w:t>
            </w:r>
          </w:p>
        </w:tc>
        <w:tc>
          <w:tcPr>
            <w:tcW w:w="621" w:type="pct"/>
            <w:noWrap/>
            <w:hideMark/>
          </w:tcPr>
          <w:p w14:paraId="4D6F35FD"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0.198</w:t>
            </w:r>
          </w:p>
        </w:tc>
        <w:tc>
          <w:tcPr>
            <w:tcW w:w="920" w:type="pct"/>
            <w:noWrap/>
            <w:hideMark/>
          </w:tcPr>
          <w:p w14:paraId="3E771A67" w14:textId="77777777" w:rsidR="005D5118" w:rsidRPr="006D52A3" w:rsidRDefault="005D5118"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19.10%</w:t>
            </w:r>
          </w:p>
        </w:tc>
      </w:tr>
    </w:tbl>
    <w:p w14:paraId="08869207" w14:textId="77777777" w:rsidR="005D5118" w:rsidRPr="006D52A3" w:rsidRDefault="005D5118" w:rsidP="005D5118">
      <w:pPr>
        <w:spacing w:line="240" w:lineRule="auto"/>
        <w:rPr>
          <w:rFonts w:ascii="Times New Roman" w:hAnsi="Times New Roman" w:cs="Times New Roman"/>
          <w:sz w:val="24"/>
          <w:szCs w:val="24"/>
          <w:vertAlign w:val="superscript"/>
        </w:rPr>
      </w:pPr>
    </w:p>
    <w:p w14:paraId="2D9CDE1A" w14:textId="2ADB2973" w:rsidR="005D5118" w:rsidRPr="006D52A3" w:rsidRDefault="005D5118" w:rsidP="005D5118">
      <w:pPr>
        <w:spacing w:line="240" w:lineRule="auto"/>
        <w:rPr>
          <w:rFonts w:ascii="Times New Roman" w:hAnsi="Times New Roman" w:cs="Times New Roman"/>
        </w:rPr>
      </w:pPr>
      <w:r w:rsidRPr="006D52A3">
        <w:rPr>
          <w:rFonts w:ascii="Times New Roman" w:hAnsi="Times New Roman" w:cs="Times New Roman"/>
          <w:vertAlign w:val="superscript"/>
        </w:rPr>
        <w:t>1</w:t>
      </w:r>
      <w:r w:rsidRPr="006D52A3">
        <w:rPr>
          <w:rFonts w:ascii="Times New Roman" w:hAnsi="Times New Roman" w:cs="Times New Roman"/>
        </w:rPr>
        <w:t xml:space="preserve"> </w:t>
      </w:r>
      <w:sdt>
        <w:sdtPr>
          <w:rPr>
            <w:rFonts w:ascii="Times New Roman" w:hAnsi="Times New Roman" w:cs="Times New Roman"/>
          </w:rPr>
          <w:alias w:val="To edit, see citavi.com/edit"/>
          <w:tag w:val="CitaviPlaceholder#168a285f-25a7-4e68-9042-18bbd534d9c0"/>
          <w:id w:val="1987961572"/>
          <w:placeholder>
            <w:docPart w:val="9B2884B4A2234DD7B3F70D21151E7C09"/>
          </w:placeholder>
        </w:sdtPr>
        <w:sdtContent>
          <w:r w:rsidRPr="006D52A3">
            <w:rPr>
              <w:rFonts w:ascii="Times New Roman" w:hAnsi="Times New Roman" w:cs="Times New Roman"/>
            </w:rPr>
            <w:fldChar w:fldCharType="begin"/>
          </w:r>
          <w:r w:rsidRPr="006D52A3">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wMzFiYzNhLWEzNWUtNDliNy04YmJmLWM5MzUzYzU3Yzg0OCIsIlJhbmdlTGVuZ3RoIjoyNiwiUmVmZXJlbmNlSWQiOiIwODY2NTI4Yy1iYTM3LTQ1NjUtOGFlMi1iOGMyNTBiMmVkOD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JodHRwczovL3d3dy5jZW5zdXMuZ292L3F1aWNrZmFjdHMvIiwiVXJpU3RyaW5nIjoiaHR0cHM6Ly93d3cuY2Vuc3VzLmdvdi9xdWlja2ZhY3RzL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}</w:instrText>
          </w:r>
          <w:r w:rsidRPr="006D52A3">
            <w:rPr>
              <w:rFonts w:ascii="Times New Roman" w:hAnsi="Times New Roman" w:cs="Times New Roman"/>
            </w:rPr>
            <w:fldChar w:fldCharType="separate"/>
          </w:r>
          <w:r w:rsidR="00EF2F8F">
            <w:rPr>
              <w:rFonts w:ascii="Times New Roman" w:hAnsi="Times New Roman" w:cs="Times New Roman"/>
            </w:rPr>
            <w:t>(U.S. Census Bureau, 2023)</w:t>
          </w:r>
          <w:r w:rsidRPr="006D52A3">
            <w:rPr>
              <w:rFonts w:ascii="Times New Roman" w:hAnsi="Times New Roman" w:cs="Times New Roman"/>
            </w:rPr>
            <w:fldChar w:fldCharType="end"/>
          </w:r>
        </w:sdtContent>
      </w:sdt>
      <w:r w:rsidRPr="006D52A3">
        <w:rPr>
          <w:rFonts w:ascii="Times New Roman" w:hAnsi="Times New Roman" w:cs="Times New Roman"/>
        </w:rPr>
        <w:t xml:space="preserve">. </w:t>
      </w:r>
    </w:p>
    <w:p w14:paraId="760150D3" w14:textId="2B06ADE3" w:rsidR="005D5118" w:rsidRPr="006D52A3" w:rsidRDefault="005D5118" w:rsidP="005D5118">
      <w:pPr>
        <w:spacing w:line="480" w:lineRule="auto"/>
        <w:rPr>
          <w:rFonts w:ascii="Times New Roman" w:hAnsi="Times New Roman" w:cs="Times New Roman"/>
        </w:rPr>
      </w:pPr>
      <w:r w:rsidRPr="006D52A3">
        <w:rPr>
          <w:rFonts w:ascii="Times New Roman" w:hAnsi="Times New Roman" w:cs="Times New Roman"/>
          <w:vertAlign w:val="superscript"/>
        </w:rPr>
        <w:t>2</w:t>
      </w:r>
      <w:sdt>
        <w:sdtPr>
          <w:rPr>
            <w:rFonts w:ascii="Times New Roman" w:hAnsi="Times New Roman" w:cs="Times New Roman"/>
          </w:rPr>
          <w:alias w:val="To edit, see citavi.com/edit"/>
          <w:tag w:val="CitaviPlaceholder#2b468fd9-ef88-40b4-b0ad-7c8018f6f709"/>
          <w:id w:val="-1235854979"/>
          <w:placeholder>
            <w:docPart w:val="2AF3096F44A24336A8EE9A6383761058"/>
          </w:placeholder>
        </w:sdtPr>
        <w:sdtContent>
          <w:r w:rsidRPr="006D52A3">
            <w:rPr>
              <w:rFonts w:ascii="Times New Roman" w:hAnsi="Times New Roman" w:cs="Times New Roman"/>
            </w:rPr>
            <w:fldChar w:fldCharType="begin"/>
          </w:r>
          <w:r w:rsidRPr="006D52A3">
            <w:rPr>
              <w:rFonts w:ascii="Times New Roman" w:hAnsi="Times New Roman" w:cs="Times New Roman"/>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mMjFkZDAzLWU5NDUtNDk3YS1hMDJmLWNiYWEzYjcxNGQ3OCIsIlJhbmdlTGVuZ3RoIjo1NSwiUmVmZXJlbmNlSWQiOiJjNzZlNTJkYi1kY2IzLTRhNmItOTNhMy0zODFkNTJmYzE2Mj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mh0dHBzOi8vd3d3Lmh1ZHVzZXIuZ292L3BvcnRhbC9BSFMtbmVpZ2hib3Job29kLWRlc2NyaXB0aW9uLXN0dWR5LTIwMTcuaHRtbCIsIlVyaVN0cmluZyI6Imh0dHBzOi8vd3d3Lmh1ZHVzZXIuZ292L3BvcnRhbC9BSFMtbmVpZ2hib3Job29kLWRlc2NyaXB0aW9uLXN0dWR5LTIwMTcuaHRtbC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}</w:instrText>
          </w:r>
          <w:r w:rsidRPr="006D52A3">
            <w:rPr>
              <w:rFonts w:ascii="Times New Roman" w:hAnsi="Times New Roman" w:cs="Times New Roman"/>
            </w:rPr>
            <w:fldChar w:fldCharType="separate"/>
          </w:r>
          <w:r w:rsidR="00EF2F8F">
            <w:rPr>
              <w:rFonts w:ascii="Times New Roman" w:hAnsi="Times New Roman" w:cs="Times New Roman"/>
            </w:rPr>
            <w:t>(The Department of Housing and Urban Development, 2017)</w:t>
          </w:r>
          <w:r w:rsidRPr="006D52A3">
            <w:rPr>
              <w:rFonts w:ascii="Times New Roman" w:hAnsi="Times New Roman" w:cs="Times New Roman"/>
            </w:rPr>
            <w:fldChar w:fldCharType="end"/>
          </w:r>
          <w:r w:rsidRPr="006D52A3">
            <w:rPr>
              <w:rFonts w:ascii="Times New Roman" w:hAnsi="Times New Roman" w:cs="Times New Roman"/>
            </w:rPr>
            <w:t>.</w:t>
          </w:r>
        </w:sdtContent>
      </w:sdt>
    </w:p>
    <w:p w14:paraId="1A0F7D32" w14:textId="77777777" w:rsidR="005D5118" w:rsidRPr="006D52A3" w:rsidRDefault="005D5118" w:rsidP="004C3DF3">
      <w:pPr>
        <w:spacing w:line="480" w:lineRule="auto"/>
        <w:ind w:firstLine="720"/>
        <w:rPr>
          <w:rFonts w:ascii="Times New Roman" w:eastAsia="Times New Roman" w:hAnsi="Times New Roman" w:cs="Times New Roman"/>
          <w:sz w:val="24"/>
          <w:szCs w:val="24"/>
        </w:rPr>
      </w:pPr>
    </w:p>
    <w:p w14:paraId="1989935F" w14:textId="77777777" w:rsidR="005D5118" w:rsidRPr="006D52A3" w:rsidRDefault="005D5118" w:rsidP="004C3DF3">
      <w:pPr>
        <w:spacing w:line="480" w:lineRule="auto"/>
        <w:ind w:firstLine="720"/>
        <w:rPr>
          <w:rFonts w:ascii="Times New Roman" w:eastAsia="Times New Roman" w:hAnsi="Times New Roman" w:cs="Times New Roman"/>
          <w:sz w:val="24"/>
          <w:szCs w:val="24"/>
        </w:rPr>
      </w:pPr>
    </w:p>
    <w:p w14:paraId="4367C6E3" w14:textId="77777777" w:rsidR="005D5118" w:rsidRPr="006D52A3" w:rsidRDefault="005D5118" w:rsidP="004C3DF3">
      <w:pPr>
        <w:spacing w:line="480" w:lineRule="auto"/>
        <w:ind w:firstLine="720"/>
        <w:rPr>
          <w:rFonts w:ascii="Times New Roman" w:eastAsia="Times New Roman" w:hAnsi="Times New Roman" w:cs="Times New Roman"/>
          <w:sz w:val="24"/>
          <w:szCs w:val="24"/>
        </w:rPr>
      </w:pPr>
    </w:p>
    <w:p w14:paraId="071491DF" w14:textId="77777777" w:rsidR="005D5118" w:rsidRPr="006D52A3" w:rsidRDefault="005D5118" w:rsidP="004C3DF3">
      <w:pPr>
        <w:spacing w:line="480" w:lineRule="auto"/>
        <w:ind w:firstLine="720"/>
        <w:rPr>
          <w:rFonts w:ascii="Times New Roman" w:eastAsia="Times New Roman" w:hAnsi="Times New Roman" w:cs="Times New Roman"/>
          <w:sz w:val="24"/>
          <w:szCs w:val="24"/>
        </w:rPr>
      </w:pPr>
    </w:p>
    <w:p w14:paraId="5D89821D" w14:textId="77777777" w:rsidR="005D5118" w:rsidRPr="006D52A3" w:rsidRDefault="005D5118" w:rsidP="004C3DF3">
      <w:pPr>
        <w:spacing w:line="480" w:lineRule="auto"/>
        <w:ind w:firstLine="720"/>
        <w:rPr>
          <w:rFonts w:ascii="Times New Roman" w:eastAsia="Times New Roman" w:hAnsi="Times New Roman" w:cs="Times New Roman"/>
          <w:sz w:val="24"/>
          <w:szCs w:val="24"/>
        </w:rPr>
      </w:pPr>
    </w:p>
    <w:p w14:paraId="3483640B" w14:textId="77777777" w:rsidR="005D5118" w:rsidRDefault="005D5118" w:rsidP="004C3DF3">
      <w:pPr>
        <w:spacing w:line="480" w:lineRule="auto"/>
        <w:ind w:firstLine="720"/>
        <w:rPr>
          <w:rFonts w:ascii="Times New Roman" w:eastAsia="Times New Roman" w:hAnsi="Times New Roman" w:cs="Times New Roman"/>
          <w:sz w:val="24"/>
          <w:szCs w:val="24"/>
        </w:rPr>
      </w:pPr>
    </w:p>
    <w:p w14:paraId="72980B4C" w14:textId="77777777" w:rsidR="006D52A3" w:rsidRPr="006D52A3" w:rsidRDefault="006D52A3" w:rsidP="004C3DF3">
      <w:pPr>
        <w:spacing w:line="480" w:lineRule="auto"/>
        <w:ind w:firstLine="720"/>
        <w:rPr>
          <w:rFonts w:ascii="Times New Roman" w:eastAsia="Times New Roman" w:hAnsi="Times New Roman" w:cs="Times New Roman"/>
          <w:sz w:val="24"/>
          <w:szCs w:val="24"/>
        </w:rPr>
      </w:pPr>
    </w:p>
    <w:p w14:paraId="101B0B10" w14:textId="77777777" w:rsidR="001B00FF" w:rsidRPr="006D52A3" w:rsidRDefault="001B00FF" w:rsidP="001B00FF">
      <w:pPr>
        <w:spacing w:line="480" w:lineRule="auto"/>
        <w:rPr>
          <w:rFonts w:ascii="Times New Roman" w:eastAsia="Times New Roman" w:hAnsi="Times New Roman" w:cs="Times New Roman"/>
          <w:sz w:val="24"/>
          <w:szCs w:val="24"/>
        </w:rPr>
      </w:pPr>
    </w:p>
    <w:p w14:paraId="1D0939CF" w14:textId="77777777" w:rsidR="001B00FF" w:rsidRPr="006D52A3" w:rsidRDefault="001B00FF" w:rsidP="006D52A3">
      <w:pPr>
        <w:spacing w:line="480" w:lineRule="auto"/>
        <w:ind w:firstLine="720"/>
        <w:rPr>
          <w:rFonts w:ascii="Times New Roman" w:eastAsia="Times New Roman" w:hAnsi="Times New Roman" w:cs="Times New Roman"/>
          <w:sz w:val="24"/>
          <w:szCs w:val="24"/>
        </w:rPr>
      </w:pPr>
      <w:r w:rsidRPr="006D52A3">
        <w:rPr>
          <w:rFonts w:ascii="Times New Roman" w:eastAsia="Times New Roman" w:hAnsi="Times New Roman" w:cs="Times New Roman"/>
          <w:sz w:val="24"/>
          <w:szCs w:val="24"/>
        </w:rPr>
        <w:lastRenderedPageBreak/>
        <w:t xml:space="preserve">However, the household size of the sample (mean = 2.61) closely aligns with the U.S. average (mean = 2.57), suggesting that the sample is representative in terms of household size. The sample also closely mirrors the U.S. population in terms of education, with 36.83% of respondents holding a bachelor's degree or higher, compared to 34.30% in the general population. However, there are some differences in geographic distribution: the sample slightly underrepresents urban areas (22.12% vs. 26.70%) and slightly overrepresents suburban areas (55.27% vs. 52.00%), while rural representation is similar (22.61% vs. 21.40%). These differences may reflect variations in access to fresh herbs or interest in culinary topics across geographic regions. </w:t>
      </w:r>
    </w:p>
    <w:p w14:paraId="49BD0BCA" w14:textId="77777777" w:rsidR="00DD0504" w:rsidRDefault="002255A6" w:rsidP="002255A6">
      <w:pPr>
        <w:spacing w:line="480" w:lineRule="auto"/>
        <w:rPr>
          <w:rFonts w:ascii="Times New Roman" w:hAnsi="Times New Roman" w:cs="Times New Roman"/>
          <w:sz w:val="24"/>
          <w:szCs w:val="24"/>
        </w:rPr>
      </w:pPr>
      <w:r w:rsidRPr="006D52A3">
        <w:rPr>
          <w:rFonts w:ascii="Times New Roman" w:hAnsi="Times New Roman" w:cs="Times New Roman"/>
          <w:b/>
          <w:bCs/>
          <w:sz w:val="24"/>
          <w:szCs w:val="24"/>
        </w:rPr>
        <w:tab/>
      </w:r>
      <w:r w:rsidRPr="00F87C89">
        <w:rPr>
          <w:rFonts w:ascii="Times New Roman" w:hAnsi="Times New Roman" w:cs="Times New Roman"/>
          <w:sz w:val="24"/>
          <w:szCs w:val="24"/>
        </w:rPr>
        <w:t>Finally, the sample's racial and ethnic composition shows some deviations from the U.S. population. While the sample closely matches the U.S. population in terms of White/Caucasian (78.58% vs. 75.50%) and African American (13.12% vs. 13.60%) representation, it underrepresents Asian (2.37% vs. 6.30%) and</w:t>
      </w:r>
      <w:r w:rsidR="00846445">
        <w:rPr>
          <w:rFonts w:ascii="Times New Roman" w:hAnsi="Times New Roman" w:cs="Times New Roman"/>
          <w:sz w:val="24"/>
          <w:szCs w:val="24"/>
        </w:rPr>
        <w:t>,</w:t>
      </w:r>
      <w:r w:rsidRPr="00F87C89">
        <w:rPr>
          <w:rFonts w:ascii="Times New Roman" w:hAnsi="Times New Roman" w:cs="Times New Roman"/>
          <w:sz w:val="24"/>
          <w:szCs w:val="24"/>
        </w:rPr>
        <w:t xml:space="preserve"> more notably</w:t>
      </w:r>
      <w:r w:rsidR="00846445">
        <w:rPr>
          <w:rFonts w:ascii="Times New Roman" w:hAnsi="Times New Roman" w:cs="Times New Roman"/>
          <w:sz w:val="24"/>
          <w:szCs w:val="24"/>
        </w:rPr>
        <w:t>,</w:t>
      </w:r>
      <w:r w:rsidRPr="00F87C89">
        <w:rPr>
          <w:rFonts w:ascii="Times New Roman" w:hAnsi="Times New Roman" w:cs="Times New Roman"/>
          <w:sz w:val="24"/>
          <w:szCs w:val="24"/>
        </w:rPr>
        <w:t xml:space="preserve"> Hispanic (4.09% vs. 19.10%) populations. Also, 6.3% of respondents identified themselves as Native American, a proportion considerably higher than their representation in the general U.S. population (1.3%) according to the 2023 U.S. Census. </w:t>
      </w:r>
    </w:p>
    <w:p w14:paraId="272A53B9" w14:textId="6C4C649F" w:rsidR="002255A6" w:rsidRDefault="002255A6" w:rsidP="00DD0504">
      <w:pPr>
        <w:spacing w:line="480" w:lineRule="auto"/>
        <w:ind w:firstLine="720"/>
        <w:rPr>
          <w:rFonts w:ascii="Times New Roman" w:hAnsi="Times New Roman" w:cs="Times New Roman"/>
          <w:sz w:val="24"/>
          <w:szCs w:val="24"/>
        </w:rPr>
      </w:pPr>
      <w:r w:rsidRPr="00F87C89">
        <w:rPr>
          <w:rFonts w:ascii="Times New Roman" w:hAnsi="Times New Roman" w:cs="Times New Roman"/>
          <w:sz w:val="24"/>
          <w:szCs w:val="24"/>
        </w:rPr>
        <w:t>These deviations between the survey demographics and the U.S. Census data are likely a result of the sampling methodology conducted by the online panel provider. Although the study was not designed to examine differences across racial groups, these differences should be acknowledged when considering the generalizability of the results. These discrepancies may be due to cultural differences in culinary herb usage or participation rates in online surveys.</w:t>
      </w:r>
    </w:p>
    <w:p w14:paraId="5EA44167" w14:textId="77777777" w:rsidR="00EF2F8F" w:rsidRPr="006D52A3" w:rsidRDefault="00EF2F8F" w:rsidP="00EF2F8F">
      <w:pPr>
        <w:pStyle w:val="Heading2"/>
        <w:rPr>
          <w:rFonts w:cs="Times New Roman"/>
          <w:szCs w:val="24"/>
        </w:rPr>
      </w:pPr>
      <w:r w:rsidRPr="006D52A3">
        <w:rPr>
          <w:rFonts w:cs="Times New Roman"/>
          <w:szCs w:val="24"/>
        </w:rPr>
        <w:lastRenderedPageBreak/>
        <w:t>Mixed Logit Model Estimates</w:t>
      </w:r>
    </w:p>
    <w:p w14:paraId="5E6DEDE6" w14:textId="0E0C1E4F" w:rsidR="00EF2F8F" w:rsidRPr="00890703" w:rsidRDefault="00EF2F8F" w:rsidP="00F87C89">
      <w:pPr>
        <w:spacing w:line="480" w:lineRule="auto"/>
        <w:ind w:firstLine="720"/>
        <w:rPr>
          <w:rFonts w:ascii="Times New Roman" w:hAnsi="Times New Roman" w:cs="Times New Roman"/>
          <w:sz w:val="24"/>
          <w:szCs w:val="24"/>
        </w:rPr>
      </w:pPr>
      <w:r w:rsidRPr="00890703">
        <w:rPr>
          <w:rFonts w:ascii="Times New Roman" w:hAnsi="Times New Roman" w:cs="Times New Roman"/>
          <w:sz w:val="24"/>
          <w:szCs w:val="24"/>
        </w:rPr>
        <w:t xml:space="preserve">The coefficients from the mixed logit model are presented in </w:t>
      </w:r>
      <w:r w:rsidRPr="00890703">
        <w:rPr>
          <w:rFonts w:ascii="Times New Roman" w:hAnsi="Times New Roman" w:cs="Times New Roman"/>
          <w:b/>
          <w:bCs/>
          <w:sz w:val="24"/>
          <w:szCs w:val="24"/>
        </w:rPr>
        <w:t>Table 3</w:t>
      </w:r>
      <w:r w:rsidRPr="00890703">
        <w:rPr>
          <w:rFonts w:ascii="Times New Roman" w:hAnsi="Times New Roman" w:cs="Times New Roman"/>
          <w:sz w:val="24"/>
          <w:szCs w:val="24"/>
        </w:rPr>
        <w:t xml:space="preserve">, which estimated the likelihood of consumer preferences for fresh culinary herbs across different purchasing event treatments: Pooled analysis (n=2,466), Holiday event (n=803; 32.8%), </w:t>
      </w:r>
      <w:r w:rsidR="00746DF8">
        <w:rPr>
          <w:rFonts w:ascii="Times New Roman" w:hAnsi="Times New Roman" w:cs="Times New Roman"/>
          <w:sz w:val="24"/>
          <w:szCs w:val="24"/>
        </w:rPr>
        <w:t>Non-Holiday</w:t>
      </w:r>
      <w:r w:rsidRPr="00890703">
        <w:rPr>
          <w:rFonts w:ascii="Times New Roman" w:hAnsi="Times New Roman" w:cs="Times New Roman"/>
          <w:sz w:val="24"/>
          <w:szCs w:val="24"/>
        </w:rPr>
        <w:t xml:space="preserve"> (n=811; 33.1%), and Meal-at-home (n=832; 34.1%). </w:t>
      </w:r>
    </w:p>
    <w:p w14:paraId="3A4C7675" w14:textId="77777777" w:rsidR="00EF2F8F" w:rsidRPr="006D52A3" w:rsidRDefault="00EF2F8F" w:rsidP="00EF2F8F">
      <w:pPr>
        <w:spacing w:line="480" w:lineRule="auto"/>
        <w:ind w:firstLine="720"/>
        <w:rPr>
          <w:rFonts w:ascii="Times New Roman" w:hAnsi="Times New Roman" w:cs="Times New Roman"/>
          <w:sz w:val="24"/>
          <w:szCs w:val="24"/>
        </w:rPr>
      </w:pPr>
      <w:r w:rsidRPr="006D52A3">
        <w:rPr>
          <w:rFonts w:ascii="Times New Roman" w:hAnsi="Times New Roman" w:cs="Times New Roman"/>
          <w:sz w:val="24"/>
          <w:szCs w:val="24"/>
        </w:rPr>
        <w:t>The coefficients indicate the direction and strength of the relationship between each attribute and the participants’ utility. The baseline comparisons for each category were as follows: cilantro (vs. parsley and basil), conventional production (vs. organic and sustainable), pre-cut (vs. potted and pick-your-own), and imported (vs. local and domestic).</w:t>
      </w:r>
    </w:p>
    <w:p w14:paraId="750B2644" w14:textId="5CD8CF7B" w:rsidR="005D70DE" w:rsidRDefault="00EF2F8F" w:rsidP="00EF2F8F">
      <w:pPr>
        <w:spacing w:line="480" w:lineRule="auto"/>
        <w:ind w:firstLine="720"/>
        <w:rPr>
          <w:rFonts w:ascii="Times New Roman" w:hAnsi="Times New Roman" w:cs="Times New Roman"/>
          <w:sz w:val="24"/>
          <w:szCs w:val="24"/>
        </w:rPr>
      </w:pPr>
      <w:r w:rsidRPr="006D52A3">
        <w:rPr>
          <w:rFonts w:ascii="Times New Roman" w:hAnsi="Times New Roman" w:cs="Times New Roman"/>
          <w:sz w:val="24"/>
          <w:szCs w:val="24"/>
        </w:rPr>
        <w:t xml:space="preserve">Several similarities were noted across the event treatments. The variable price had a significant negative effect on utility, as expected. Basil and parsley consistently showed strong positive effects relative to cilantro. Certified organic and sustainably grown herbs </w:t>
      </w:r>
      <w:r w:rsidR="00DD0504">
        <w:rPr>
          <w:rFonts w:ascii="Times New Roman" w:hAnsi="Times New Roman" w:cs="Times New Roman"/>
          <w:sz w:val="24"/>
          <w:szCs w:val="24"/>
        </w:rPr>
        <w:t>showed</w:t>
      </w:r>
      <w:r w:rsidR="001843AF">
        <w:rPr>
          <w:rFonts w:ascii="Times New Roman" w:hAnsi="Times New Roman" w:cs="Times New Roman"/>
          <w:sz w:val="24"/>
          <w:szCs w:val="24"/>
        </w:rPr>
        <w:t xml:space="preserve"> </w:t>
      </w:r>
      <w:r w:rsidRPr="006D52A3">
        <w:rPr>
          <w:rFonts w:ascii="Times New Roman" w:hAnsi="Times New Roman" w:cs="Times New Roman"/>
          <w:sz w:val="24"/>
          <w:szCs w:val="24"/>
        </w:rPr>
        <w:t>increased utility compared to conventional</w:t>
      </w:r>
      <w:r w:rsidR="00DD0504">
        <w:rPr>
          <w:rFonts w:ascii="Times New Roman" w:hAnsi="Times New Roman" w:cs="Times New Roman"/>
          <w:sz w:val="24"/>
          <w:szCs w:val="24"/>
        </w:rPr>
        <w:t>ly</w:t>
      </w:r>
      <w:r w:rsidRPr="006D52A3">
        <w:rPr>
          <w:rFonts w:ascii="Times New Roman" w:hAnsi="Times New Roman" w:cs="Times New Roman"/>
          <w:sz w:val="24"/>
          <w:szCs w:val="24"/>
        </w:rPr>
        <w:t xml:space="preserve"> produc</w:t>
      </w:r>
      <w:r w:rsidR="00DD0504">
        <w:rPr>
          <w:rFonts w:ascii="Times New Roman" w:hAnsi="Times New Roman" w:cs="Times New Roman"/>
          <w:sz w:val="24"/>
          <w:szCs w:val="24"/>
        </w:rPr>
        <w:t>ed ones</w:t>
      </w:r>
      <w:r w:rsidRPr="006D52A3">
        <w:rPr>
          <w:rFonts w:ascii="Times New Roman" w:hAnsi="Times New Roman" w:cs="Times New Roman"/>
          <w:sz w:val="24"/>
          <w:szCs w:val="24"/>
        </w:rPr>
        <w:t xml:space="preserve">. Finally, </w:t>
      </w:r>
      <w:r w:rsidR="005D70DE" w:rsidRPr="006D52A3">
        <w:rPr>
          <w:rFonts w:ascii="Times New Roman" w:hAnsi="Times New Roman" w:cs="Times New Roman"/>
          <w:sz w:val="24"/>
          <w:szCs w:val="24"/>
        </w:rPr>
        <w:t>local</w:t>
      </w:r>
      <w:r w:rsidRPr="006D52A3">
        <w:rPr>
          <w:rFonts w:ascii="Times New Roman" w:hAnsi="Times New Roman" w:cs="Times New Roman"/>
          <w:sz w:val="24"/>
          <w:szCs w:val="24"/>
        </w:rPr>
        <w:t xml:space="preserve"> and domestic origins were preferred over imported, aligning with previous findings in preference for local sourcing. </w:t>
      </w:r>
    </w:p>
    <w:p w14:paraId="3B043F92" w14:textId="3A269411" w:rsidR="00EF2F8F" w:rsidRPr="006D52A3" w:rsidRDefault="00EF2F8F" w:rsidP="00EF2F8F">
      <w:pPr>
        <w:spacing w:line="480" w:lineRule="auto"/>
        <w:ind w:firstLine="720"/>
        <w:rPr>
          <w:rFonts w:ascii="Times New Roman" w:hAnsi="Times New Roman" w:cs="Times New Roman"/>
          <w:sz w:val="24"/>
          <w:szCs w:val="24"/>
        </w:rPr>
      </w:pPr>
      <w:r w:rsidRPr="006D52A3">
        <w:rPr>
          <w:rFonts w:ascii="Times New Roman" w:hAnsi="Times New Roman" w:cs="Times New Roman"/>
          <w:sz w:val="24"/>
          <w:szCs w:val="24"/>
        </w:rPr>
        <w:t xml:space="preserve">Potted herbs and pick-your-own packaging had negative effects on utility relative to pre-cut herbs in most event treatments. However, the packaging did have several variances including the pick-your-own having a negative impact relative to pre-cut for the </w:t>
      </w:r>
      <w:r w:rsidR="00746DF8">
        <w:rPr>
          <w:rFonts w:ascii="Times New Roman" w:hAnsi="Times New Roman" w:cs="Times New Roman"/>
          <w:sz w:val="24"/>
          <w:szCs w:val="24"/>
        </w:rPr>
        <w:t>Non-Holiday</w:t>
      </w:r>
      <w:r w:rsidRPr="006D52A3">
        <w:rPr>
          <w:rFonts w:ascii="Times New Roman" w:hAnsi="Times New Roman" w:cs="Times New Roman"/>
          <w:sz w:val="24"/>
          <w:szCs w:val="24"/>
        </w:rPr>
        <w:t xml:space="preserve"> event treatment and being not significant for the Holiday and Meal-at-home treatments. The potted herb attribute was not significantly different from pre-cut herbs in the Meal-at-home treatment.</w:t>
      </w:r>
    </w:p>
    <w:p w14:paraId="3EED6045" w14:textId="130153A6" w:rsidR="00EF2F8F" w:rsidRPr="00F87C89" w:rsidRDefault="00EF2F8F" w:rsidP="00EF2F8F">
      <w:pPr>
        <w:spacing w:line="480" w:lineRule="auto"/>
        <w:ind w:firstLine="720"/>
        <w:rPr>
          <w:rFonts w:ascii="Times New Roman" w:hAnsi="Times New Roman" w:cs="Times New Roman"/>
          <w:sz w:val="24"/>
          <w:szCs w:val="24"/>
        </w:rPr>
      </w:pPr>
      <w:r w:rsidRPr="006D52A3">
        <w:rPr>
          <w:rFonts w:ascii="Times New Roman" w:hAnsi="Times New Roman" w:cs="Times New Roman"/>
          <w:sz w:val="24"/>
          <w:szCs w:val="24"/>
        </w:rPr>
        <w:t xml:space="preserve">Importantly, the standard deviations (SDs) of several random coefficients were statistically significant, indicating meaningful heterogeneity in preferences across consumers. For example, attributes such as opt-out, parsley, basil, and certified organic showed significant variation in utility across respondents. </w:t>
      </w:r>
    </w:p>
    <w:p w14:paraId="63172C7E" w14:textId="25158AE6" w:rsidR="00140C58" w:rsidRPr="006D52A3" w:rsidRDefault="00140C58" w:rsidP="001B00FF">
      <w:pPr>
        <w:spacing w:line="480" w:lineRule="auto"/>
        <w:ind w:firstLine="720"/>
        <w:rPr>
          <w:rFonts w:ascii="Times New Roman" w:hAnsi="Times New Roman" w:cs="Times New Roman"/>
          <w:sz w:val="24"/>
          <w:szCs w:val="24"/>
        </w:rPr>
        <w:sectPr w:rsidR="00140C58" w:rsidRPr="006D52A3" w:rsidSect="00B475B3">
          <w:footerReference w:type="default" r:id="rId18"/>
          <w:pgSz w:w="12240" w:h="15840"/>
          <w:pgMar w:top="1440" w:right="1440" w:bottom="1440" w:left="1440" w:header="720" w:footer="720" w:gutter="0"/>
          <w:pgNumType w:start="1"/>
          <w:cols w:space="720"/>
          <w:docGrid w:linePitch="299"/>
        </w:sectPr>
      </w:pPr>
    </w:p>
    <w:p w14:paraId="2600A467" w14:textId="467E70D9" w:rsidR="00E27BB1" w:rsidRPr="006D52A3" w:rsidRDefault="00E27BB1" w:rsidP="007963F2">
      <w:pPr>
        <w:pStyle w:val="Caption"/>
        <w:keepNext/>
        <w:spacing w:after="0" w:line="480" w:lineRule="auto"/>
        <w:rPr>
          <w:rFonts w:ascii="Times New Roman" w:hAnsi="Times New Roman" w:cs="Times New Roman"/>
          <w:i w:val="0"/>
          <w:iCs w:val="0"/>
          <w:color w:val="auto"/>
          <w:sz w:val="24"/>
          <w:szCs w:val="24"/>
        </w:rPr>
      </w:pPr>
      <w:bookmarkStart w:id="40" w:name="_Toc197789949"/>
      <w:r w:rsidRPr="006D52A3">
        <w:rPr>
          <w:rFonts w:ascii="Times New Roman" w:hAnsi="Times New Roman" w:cs="Times New Roman"/>
          <w:b/>
          <w:bCs/>
          <w:i w:val="0"/>
          <w:iCs w:val="0"/>
          <w:color w:val="auto"/>
          <w:sz w:val="24"/>
          <w:szCs w:val="24"/>
        </w:rPr>
        <w:lastRenderedPageBreak/>
        <w:t xml:space="preserve">Table </w:t>
      </w:r>
      <w:r w:rsidR="00207092" w:rsidRPr="006D52A3">
        <w:rPr>
          <w:rFonts w:ascii="Times New Roman" w:hAnsi="Times New Roman" w:cs="Times New Roman"/>
          <w:b/>
          <w:bCs/>
          <w:i w:val="0"/>
          <w:iCs w:val="0"/>
          <w:color w:val="auto"/>
          <w:sz w:val="24"/>
          <w:szCs w:val="24"/>
        </w:rPr>
        <w:t>3</w:t>
      </w:r>
      <w:r w:rsidRPr="006D52A3">
        <w:rPr>
          <w:rFonts w:ascii="Times New Roman" w:hAnsi="Times New Roman" w:cs="Times New Roman"/>
          <w:b/>
          <w:bCs/>
          <w:i w:val="0"/>
          <w:iCs w:val="0"/>
          <w:color w:val="auto"/>
          <w:sz w:val="24"/>
          <w:szCs w:val="24"/>
        </w:rPr>
        <w:t xml:space="preserve">. </w:t>
      </w:r>
      <w:r w:rsidRPr="006D52A3">
        <w:rPr>
          <w:rFonts w:ascii="Times New Roman" w:hAnsi="Times New Roman" w:cs="Times New Roman"/>
          <w:i w:val="0"/>
          <w:iCs w:val="0"/>
          <w:color w:val="auto"/>
          <w:sz w:val="24"/>
          <w:szCs w:val="24"/>
        </w:rPr>
        <w:t xml:space="preserve">Mixed Logit Model Coefficients for Fresh Culinary Herbs Across </w:t>
      </w:r>
      <w:r w:rsidR="00667814" w:rsidRPr="006D52A3">
        <w:rPr>
          <w:rFonts w:ascii="Times New Roman" w:hAnsi="Times New Roman" w:cs="Times New Roman"/>
          <w:i w:val="0"/>
          <w:iCs w:val="0"/>
          <w:color w:val="auto"/>
          <w:sz w:val="24"/>
          <w:szCs w:val="24"/>
        </w:rPr>
        <w:t>Event Treatment</w:t>
      </w:r>
      <w:bookmarkEnd w:id="40"/>
    </w:p>
    <w:tbl>
      <w:tblPr>
        <w:tblW w:w="5000" w:type="pct"/>
        <w:tblLook w:val="04A0" w:firstRow="1" w:lastRow="0" w:firstColumn="1" w:lastColumn="0" w:noHBand="0" w:noVBand="1"/>
      </w:tblPr>
      <w:tblGrid>
        <w:gridCol w:w="2446"/>
        <w:gridCol w:w="2567"/>
        <w:gridCol w:w="2435"/>
        <w:gridCol w:w="3165"/>
        <w:gridCol w:w="2327"/>
      </w:tblGrid>
      <w:tr w:rsidR="00C64CA2" w:rsidRPr="006D52A3" w14:paraId="55BD577F" w14:textId="77777777" w:rsidTr="00C64CA2">
        <w:trPr>
          <w:trHeight w:val="320"/>
        </w:trPr>
        <w:tc>
          <w:tcPr>
            <w:tcW w:w="945"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0D3A376" w14:textId="77777777" w:rsidR="007963F2" w:rsidRPr="006D52A3" w:rsidRDefault="007963F2" w:rsidP="000F6F2D">
            <w:pPr>
              <w:spacing w:line="240" w:lineRule="auto"/>
              <w:jc w:val="both"/>
              <w:rPr>
                <w:rFonts w:ascii="Times New Roman" w:eastAsia="Times New Roman" w:hAnsi="Times New Roman" w:cs="Times New Roman"/>
                <w:b/>
                <w:bCs/>
                <w:color w:val="000000"/>
                <w:sz w:val="24"/>
                <w:szCs w:val="24"/>
              </w:rPr>
            </w:pPr>
            <w:r w:rsidRPr="006D52A3">
              <w:rPr>
                <w:rFonts w:ascii="Times New Roman" w:eastAsia="Times New Roman" w:hAnsi="Times New Roman" w:cs="Times New Roman"/>
                <w:b/>
                <w:bCs/>
                <w:color w:val="000000"/>
                <w:sz w:val="24"/>
                <w:szCs w:val="24"/>
              </w:rPr>
              <w:t>Attribute</w:t>
            </w:r>
          </w:p>
        </w:tc>
        <w:tc>
          <w:tcPr>
            <w:tcW w:w="992" w:type="pct"/>
            <w:tcBorders>
              <w:top w:val="single" w:sz="8" w:space="0" w:color="auto"/>
              <w:left w:val="nil"/>
              <w:bottom w:val="single" w:sz="8" w:space="0" w:color="auto"/>
              <w:right w:val="single" w:sz="8" w:space="0" w:color="auto"/>
            </w:tcBorders>
            <w:shd w:val="clear" w:color="auto" w:fill="auto"/>
            <w:noWrap/>
            <w:vAlign w:val="center"/>
            <w:hideMark/>
          </w:tcPr>
          <w:p w14:paraId="11E71115" w14:textId="7BBBFFC2" w:rsidR="007963F2" w:rsidRPr="006D52A3" w:rsidRDefault="007963F2" w:rsidP="00CD4501">
            <w:pPr>
              <w:spacing w:line="240" w:lineRule="auto"/>
              <w:rPr>
                <w:rFonts w:ascii="Times New Roman" w:eastAsia="Times New Roman" w:hAnsi="Times New Roman" w:cs="Times New Roman"/>
                <w:b/>
                <w:bCs/>
                <w:color w:val="000000"/>
                <w:sz w:val="24"/>
                <w:szCs w:val="24"/>
              </w:rPr>
            </w:pPr>
            <w:r w:rsidRPr="006D52A3">
              <w:rPr>
                <w:rFonts w:ascii="Times New Roman" w:eastAsia="Times New Roman" w:hAnsi="Times New Roman" w:cs="Times New Roman"/>
                <w:b/>
                <w:bCs/>
                <w:color w:val="000000"/>
                <w:sz w:val="24"/>
                <w:szCs w:val="24"/>
              </w:rPr>
              <w:t xml:space="preserve">Pooled </w:t>
            </w:r>
            <w:r w:rsidR="00A20DDA" w:rsidRPr="006D52A3">
              <w:rPr>
                <w:rFonts w:ascii="Times New Roman" w:eastAsia="Times New Roman" w:hAnsi="Times New Roman" w:cs="Times New Roman"/>
                <w:b/>
                <w:bCs/>
                <w:color w:val="000000"/>
                <w:sz w:val="24"/>
                <w:szCs w:val="24"/>
              </w:rPr>
              <w:t>A</w:t>
            </w:r>
            <w:r w:rsidRPr="006D52A3">
              <w:rPr>
                <w:rFonts w:ascii="Times New Roman" w:eastAsia="Times New Roman" w:hAnsi="Times New Roman" w:cs="Times New Roman"/>
                <w:b/>
                <w:bCs/>
                <w:color w:val="000000"/>
                <w:sz w:val="24"/>
                <w:szCs w:val="24"/>
              </w:rPr>
              <w:t>nalysis</w:t>
            </w:r>
          </w:p>
          <w:p w14:paraId="763A58E2" w14:textId="764FA7E4" w:rsidR="009275AC" w:rsidRPr="006D52A3" w:rsidRDefault="004B4C7C"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Coefficient</w:t>
            </w:r>
          </w:p>
          <w:p w14:paraId="7232B836" w14:textId="6F5A4C9F" w:rsidR="00D714A8" w:rsidRPr="006D52A3" w:rsidRDefault="00D714A8"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(Std. error)</w:t>
            </w:r>
          </w:p>
        </w:tc>
        <w:tc>
          <w:tcPr>
            <w:tcW w:w="941" w:type="pct"/>
            <w:tcBorders>
              <w:top w:val="single" w:sz="8" w:space="0" w:color="auto"/>
              <w:left w:val="nil"/>
              <w:bottom w:val="single" w:sz="8" w:space="0" w:color="auto"/>
              <w:right w:val="single" w:sz="8" w:space="0" w:color="auto"/>
            </w:tcBorders>
            <w:shd w:val="clear" w:color="auto" w:fill="auto"/>
            <w:noWrap/>
            <w:vAlign w:val="center"/>
            <w:hideMark/>
          </w:tcPr>
          <w:p w14:paraId="5479C900" w14:textId="68E8BDC0" w:rsidR="007963F2" w:rsidRPr="006D52A3" w:rsidRDefault="007963F2" w:rsidP="00CD4501">
            <w:pPr>
              <w:spacing w:line="240" w:lineRule="auto"/>
              <w:rPr>
                <w:rFonts w:ascii="Times New Roman" w:eastAsia="Times New Roman" w:hAnsi="Times New Roman" w:cs="Times New Roman"/>
                <w:b/>
                <w:bCs/>
                <w:color w:val="000000"/>
                <w:sz w:val="24"/>
                <w:szCs w:val="24"/>
              </w:rPr>
            </w:pPr>
            <w:r w:rsidRPr="006D52A3">
              <w:rPr>
                <w:rFonts w:ascii="Times New Roman" w:eastAsia="Times New Roman" w:hAnsi="Times New Roman" w:cs="Times New Roman"/>
                <w:b/>
                <w:bCs/>
                <w:color w:val="000000"/>
                <w:sz w:val="24"/>
                <w:szCs w:val="24"/>
              </w:rPr>
              <w:t xml:space="preserve">Holiday </w:t>
            </w:r>
            <w:r w:rsidR="00A20DDA" w:rsidRPr="006D52A3">
              <w:rPr>
                <w:rFonts w:ascii="Times New Roman" w:eastAsia="Times New Roman" w:hAnsi="Times New Roman" w:cs="Times New Roman"/>
                <w:b/>
                <w:bCs/>
                <w:color w:val="000000"/>
                <w:sz w:val="24"/>
                <w:szCs w:val="24"/>
              </w:rPr>
              <w:t>E</w:t>
            </w:r>
            <w:r w:rsidRPr="006D52A3">
              <w:rPr>
                <w:rFonts w:ascii="Times New Roman" w:eastAsia="Times New Roman" w:hAnsi="Times New Roman" w:cs="Times New Roman"/>
                <w:b/>
                <w:bCs/>
                <w:color w:val="000000"/>
                <w:sz w:val="24"/>
                <w:szCs w:val="24"/>
              </w:rPr>
              <w:t>vent</w:t>
            </w:r>
          </w:p>
          <w:p w14:paraId="68AA5720" w14:textId="43C46C8E" w:rsidR="009275AC" w:rsidRPr="006D52A3" w:rsidRDefault="004B4C7C" w:rsidP="009275AC">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Coefficient</w:t>
            </w:r>
          </w:p>
          <w:p w14:paraId="1ED1E15C" w14:textId="69DD5298" w:rsidR="009275AC" w:rsidRPr="006D52A3" w:rsidRDefault="009275AC" w:rsidP="009275AC">
            <w:pPr>
              <w:spacing w:line="240" w:lineRule="auto"/>
              <w:rPr>
                <w:rFonts w:ascii="Times New Roman" w:eastAsia="Times New Roman" w:hAnsi="Times New Roman" w:cs="Times New Roman"/>
                <w:b/>
                <w:bCs/>
                <w:color w:val="000000"/>
                <w:sz w:val="24"/>
                <w:szCs w:val="24"/>
              </w:rPr>
            </w:pPr>
            <w:r w:rsidRPr="006D52A3">
              <w:rPr>
                <w:rFonts w:ascii="Times New Roman" w:eastAsia="Times New Roman" w:hAnsi="Times New Roman" w:cs="Times New Roman"/>
                <w:color w:val="000000"/>
                <w:sz w:val="24"/>
                <w:szCs w:val="24"/>
              </w:rPr>
              <w:t>(Std. error)</w:t>
            </w:r>
          </w:p>
        </w:tc>
        <w:tc>
          <w:tcPr>
            <w:tcW w:w="1223" w:type="pct"/>
            <w:tcBorders>
              <w:top w:val="single" w:sz="8" w:space="0" w:color="auto"/>
              <w:left w:val="nil"/>
              <w:bottom w:val="single" w:sz="8" w:space="0" w:color="auto"/>
              <w:right w:val="single" w:sz="8" w:space="0" w:color="auto"/>
            </w:tcBorders>
            <w:shd w:val="clear" w:color="auto" w:fill="auto"/>
            <w:noWrap/>
            <w:vAlign w:val="center"/>
            <w:hideMark/>
          </w:tcPr>
          <w:p w14:paraId="5DB1125F" w14:textId="152CD9CF" w:rsidR="007963F2" w:rsidRPr="006D52A3" w:rsidRDefault="00746DF8" w:rsidP="00CD4501">
            <w:pPr>
              <w:spacing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Non-Holiday</w:t>
            </w:r>
            <w:r w:rsidR="007963F2" w:rsidRPr="006D52A3">
              <w:rPr>
                <w:rFonts w:ascii="Times New Roman" w:eastAsia="Times New Roman" w:hAnsi="Times New Roman" w:cs="Times New Roman"/>
                <w:b/>
                <w:bCs/>
                <w:color w:val="000000"/>
                <w:sz w:val="24"/>
                <w:szCs w:val="24"/>
              </w:rPr>
              <w:t xml:space="preserve"> </w:t>
            </w:r>
          </w:p>
          <w:p w14:paraId="09FE2195" w14:textId="543891F3" w:rsidR="009275AC" w:rsidRPr="006D52A3" w:rsidRDefault="004B4C7C" w:rsidP="009275AC">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Coefficient</w:t>
            </w:r>
            <w:r w:rsidRPr="006D52A3" w:rsidDel="004B4C7C">
              <w:rPr>
                <w:rFonts w:ascii="Times New Roman" w:eastAsia="Times New Roman" w:hAnsi="Times New Roman" w:cs="Times New Roman"/>
                <w:color w:val="000000"/>
                <w:sz w:val="24"/>
                <w:szCs w:val="24"/>
              </w:rPr>
              <w:t xml:space="preserve"> </w:t>
            </w:r>
          </w:p>
          <w:p w14:paraId="74BF5611" w14:textId="755B08DF" w:rsidR="009275AC" w:rsidRPr="006D52A3" w:rsidRDefault="009275AC" w:rsidP="009275AC">
            <w:pPr>
              <w:spacing w:line="240" w:lineRule="auto"/>
              <w:rPr>
                <w:rFonts w:ascii="Times New Roman" w:eastAsia="Times New Roman" w:hAnsi="Times New Roman" w:cs="Times New Roman"/>
                <w:b/>
                <w:bCs/>
                <w:color w:val="000000"/>
                <w:sz w:val="24"/>
                <w:szCs w:val="24"/>
              </w:rPr>
            </w:pPr>
            <w:r w:rsidRPr="006D52A3">
              <w:rPr>
                <w:rFonts w:ascii="Times New Roman" w:eastAsia="Times New Roman" w:hAnsi="Times New Roman" w:cs="Times New Roman"/>
                <w:color w:val="000000"/>
                <w:sz w:val="24"/>
                <w:szCs w:val="24"/>
              </w:rPr>
              <w:t>(Std. error)</w:t>
            </w:r>
          </w:p>
        </w:tc>
        <w:tc>
          <w:tcPr>
            <w:tcW w:w="899" w:type="pct"/>
            <w:tcBorders>
              <w:top w:val="single" w:sz="8" w:space="0" w:color="auto"/>
              <w:left w:val="nil"/>
              <w:bottom w:val="single" w:sz="8" w:space="0" w:color="auto"/>
              <w:right w:val="single" w:sz="8" w:space="0" w:color="auto"/>
            </w:tcBorders>
            <w:shd w:val="clear" w:color="auto" w:fill="auto"/>
            <w:noWrap/>
            <w:vAlign w:val="center"/>
            <w:hideMark/>
          </w:tcPr>
          <w:p w14:paraId="6EA97E15" w14:textId="1943FFE1" w:rsidR="007963F2" w:rsidRPr="006D52A3" w:rsidRDefault="0069359B" w:rsidP="00CD4501">
            <w:pPr>
              <w:spacing w:line="240" w:lineRule="auto"/>
              <w:rPr>
                <w:rFonts w:ascii="Times New Roman" w:eastAsia="Times New Roman" w:hAnsi="Times New Roman" w:cs="Times New Roman"/>
                <w:b/>
                <w:bCs/>
                <w:color w:val="000000"/>
                <w:sz w:val="24"/>
                <w:szCs w:val="24"/>
              </w:rPr>
            </w:pPr>
            <w:r w:rsidRPr="006D52A3">
              <w:rPr>
                <w:rFonts w:ascii="Times New Roman" w:eastAsia="Times New Roman" w:hAnsi="Times New Roman" w:cs="Times New Roman"/>
                <w:b/>
                <w:bCs/>
                <w:color w:val="000000"/>
                <w:sz w:val="24"/>
                <w:szCs w:val="24"/>
              </w:rPr>
              <w:t>Meal-at-home</w:t>
            </w:r>
          </w:p>
          <w:p w14:paraId="2ED1DC29" w14:textId="60BC2417" w:rsidR="009275AC" w:rsidRPr="006D52A3" w:rsidRDefault="004B4C7C" w:rsidP="009275AC">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Coefficient</w:t>
            </w:r>
            <w:r w:rsidRPr="006D52A3" w:rsidDel="004B4C7C">
              <w:rPr>
                <w:rFonts w:ascii="Times New Roman" w:eastAsia="Times New Roman" w:hAnsi="Times New Roman" w:cs="Times New Roman"/>
                <w:color w:val="000000"/>
                <w:sz w:val="24"/>
                <w:szCs w:val="24"/>
              </w:rPr>
              <w:t xml:space="preserve"> </w:t>
            </w:r>
          </w:p>
          <w:p w14:paraId="6B55CD99" w14:textId="43F7E02B" w:rsidR="009275AC" w:rsidRPr="006D52A3" w:rsidRDefault="009275AC" w:rsidP="009275AC">
            <w:pPr>
              <w:spacing w:line="240" w:lineRule="auto"/>
              <w:rPr>
                <w:rFonts w:ascii="Times New Roman" w:eastAsia="Times New Roman" w:hAnsi="Times New Roman" w:cs="Times New Roman"/>
                <w:b/>
                <w:bCs/>
                <w:color w:val="000000"/>
                <w:sz w:val="24"/>
                <w:szCs w:val="24"/>
              </w:rPr>
            </w:pPr>
            <w:r w:rsidRPr="006D52A3">
              <w:rPr>
                <w:rFonts w:ascii="Times New Roman" w:eastAsia="Times New Roman" w:hAnsi="Times New Roman" w:cs="Times New Roman"/>
                <w:color w:val="000000"/>
                <w:sz w:val="24"/>
                <w:szCs w:val="24"/>
              </w:rPr>
              <w:t>(Std. error)</w:t>
            </w:r>
          </w:p>
        </w:tc>
      </w:tr>
      <w:tr w:rsidR="00C64CA2" w:rsidRPr="006D52A3" w14:paraId="351F8546" w14:textId="77777777" w:rsidTr="00C64CA2">
        <w:trPr>
          <w:trHeight w:val="630"/>
        </w:trPr>
        <w:tc>
          <w:tcPr>
            <w:tcW w:w="945" w:type="pct"/>
            <w:tcBorders>
              <w:top w:val="nil"/>
              <w:left w:val="single" w:sz="8" w:space="0" w:color="auto"/>
              <w:bottom w:val="single" w:sz="8" w:space="0" w:color="auto"/>
              <w:right w:val="single" w:sz="8" w:space="0" w:color="auto"/>
            </w:tcBorders>
            <w:shd w:val="clear" w:color="auto" w:fill="auto"/>
            <w:noWrap/>
            <w:vAlign w:val="center"/>
            <w:hideMark/>
          </w:tcPr>
          <w:p w14:paraId="5BD29926" w14:textId="77777777" w:rsidR="007963F2" w:rsidRPr="006D52A3" w:rsidRDefault="007963F2" w:rsidP="00CD4501">
            <w:pPr>
              <w:spacing w:line="240" w:lineRule="auto"/>
              <w:rPr>
                <w:rFonts w:ascii="Times New Roman" w:eastAsia="Times New Roman" w:hAnsi="Times New Roman" w:cs="Times New Roman"/>
                <w:b/>
                <w:bCs/>
                <w:color w:val="000000"/>
                <w:sz w:val="24"/>
                <w:szCs w:val="24"/>
              </w:rPr>
            </w:pPr>
            <w:r w:rsidRPr="006D52A3">
              <w:rPr>
                <w:rFonts w:ascii="Times New Roman" w:eastAsia="Times New Roman" w:hAnsi="Times New Roman" w:cs="Times New Roman"/>
                <w:b/>
                <w:bCs/>
                <w:color w:val="000000"/>
                <w:sz w:val="24"/>
                <w:szCs w:val="24"/>
              </w:rPr>
              <w:t>Price</w:t>
            </w:r>
          </w:p>
        </w:tc>
        <w:tc>
          <w:tcPr>
            <w:tcW w:w="992" w:type="pct"/>
            <w:tcBorders>
              <w:top w:val="nil"/>
              <w:left w:val="nil"/>
              <w:bottom w:val="single" w:sz="8" w:space="0" w:color="auto"/>
              <w:right w:val="single" w:sz="8" w:space="0" w:color="auto"/>
            </w:tcBorders>
            <w:shd w:val="clear" w:color="auto" w:fill="auto"/>
            <w:vAlign w:val="center"/>
            <w:hideMark/>
          </w:tcPr>
          <w:p w14:paraId="416964C2" w14:textId="77777777" w:rsidR="007963F2"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-0.539*** </w:t>
            </w:r>
          </w:p>
          <w:p w14:paraId="394A23DE" w14:textId="6988D53D" w:rsidR="007963F2"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(0.014)</w:t>
            </w:r>
          </w:p>
        </w:tc>
        <w:tc>
          <w:tcPr>
            <w:tcW w:w="941" w:type="pct"/>
            <w:tcBorders>
              <w:top w:val="nil"/>
              <w:left w:val="nil"/>
              <w:bottom w:val="single" w:sz="8" w:space="0" w:color="auto"/>
              <w:right w:val="single" w:sz="8" w:space="0" w:color="auto"/>
            </w:tcBorders>
            <w:shd w:val="clear" w:color="auto" w:fill="auto"/>
            <w:vAlign w:val="center"/>
            <w:hideMark/>
          </w:tcPr>
          <w:p w14:paraId="36A264A1" w14:textId="77777777" w:rsidR="00CD4501"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-0.519*** </w:t>
            </w:r>
          </w:p>
          <w:p w14:paraId="6C4EC60D" w14:textId="3EFACD4A" w:rsidR="007963F2"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(0.024)</w:t>
            </w:r>
          </w:p>
        </w:tc>
        <w:tc>
          <w:tcPr>
            <w:tcW w:w="1223" w:type="pct"/>
            <w:tcBorders>
              <w:top w:val="nil"/>
              <w:left w:val="nil"/>
              <w:bottom w:val="single" w:sz="8" w:space="0" w:color="auto"/>
              <w:right w:val="single" w:sz="8" w:space="0" w:color="auto"/>
            </w:tcBorders>
            <w:shd w:val="clear" w:color="auto" w:fill="auto"/>
            <w:vAlign w:val="center"/>
            <w:hideMark/>
          </w:tcPr>
          <w:p w14:paraId="6489EFD8" w14:textId="77777777" w:rsidR="00CD4501"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-0.496*** </w:t>
            </w:r>
          </w:p>
          <w:p w14:paraId="2510C8BA" w14:textId="6AC361C0" w:rsidR="007963F2"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(0.024) </w:t>
            </w:r>
          </w:p>
        </w:tc>
        <w:tc>
          <w:tcPr>
            <w:tcW w:w="899" w:type="pct"/>
            <w:tcBorders>
              <w:top w:val="nil"/>
              <w:left w:val="nil"/>
              <w:bottom w:val="single" w:sz="8" w:space="0" w:color="auto"/>
              <w:right w:val="single" w:sz="8" w:space="0" w:color="auto"/>
            </w:tcBorders>
            <w:shd w:val="clear" w:color="auto" w:fill="auto"/>
            <w:vAlign w:val="center"/>
            <w:hideMark/>
          </w:tcPr>
          <w:p w14:paraId="4A478855" w14:textId="77777777" w:rsidR="00CD4501"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-0.606*** </w:t>
            </w:r>
          </w:p>
          <w:p w14:paraId="0FF13F8C" w14:textId="1AC31D4B" w:rsidR="007963F2"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(0.025) </w:t>
            </w:r>
          </w:p>
        </w:tc>
      </w:tr>
      <w:tr w:rsidR="00C64CA2" w:rsidRPr="006D52A3" w14:paraId="239F40DA" w14:textId="77777777" w:rsidTr="00C64CA2">
        <w:trPr>
          <w:trHeight w:val="630"/>
        </w:trPr>
        <w:tc>
          <w:tcPr>
            <w:tcW w:w="945" w:type="pct"/>
            <w:tcBorders>
              <w:top w:val="nil"/>
              <w:left w:val="single" w:sz="8" w:space="0" w:color="auto"/>
              <w:bottom w:val="single" w:sz="8" w:space="0" w:color="auto"/>
              <w:right w:val="single" w:sz="8" w:space="0" w:color="auto"/>
            </w:tcBorders>
            <w:shd w:val="clear" w:color="auto" w:fill="auto"/>
            <w:noWrap/>
            <w:vAlign w:val="center"/>
            <w:hideMark/>
          </w:tcPr>
          <w:p w14:paraId="154896BD" w14:textId="77777777" w:rsidR="007963F2" w:rsidRPr="006D52A3" w:rsidRDefault="007963F2" w:rsidP="00CD4501">
            <w:pPr>
              <w:spacing w:line="240" w:lineRule="auto"/>
              <w:rPr>
                <w:rFonts w:ascii="Times New Roman" w:eastAsia="Times New Roman" w:hAnsi="Times New Roman" w:cs="Times New Roman"/>
                <w:b/>
                <w:bCs/>
                <w:color w:val="000000"/>
                <w:sz w:val="24"/>
                <w:szCs w:val="24"/>
              </w:rPr>
            </w:pPr>
            <w:r w:rsidRPr="006D52A3">
              <w:rPr>
                <w:rFonts w:ascii="Times New Roman" w:eastAsia="Times New Roman" w:hAnsi="Times New Roman" w:cs="Times New Roman"/>
                <w:b/>
                <w:bCs/>
                <w:color w:val="000000"/>
                <w:sz w:val="24"/>
                <w:szCs w:val="24"/>
              </w:rPr>
              <w:t>Opt-out</w:t>
            </w:r>
          </w:p>
        </w:tc>
        <w:tc>
          <w:tcPr>
            <w:tcW w:w="992" w:type="pct"/>
            <w:tcBorders>
              <w:top w:val="nil"/>
              <w:left w:val="nil"/>
              <w:bottom w:val="single" w:sz="8" w:space="0" w:color="auto"/>
              <w:right w:val="single" w:sz="8" w:space="0" w:color="auto"/>
            </w:tcBorders>
            <w:shd w:val="clear" w:color="auto" w:fill="auto"/>
            <w:vAlign w:val="center"/>
            <w:hideMark/>
          </w:tcPr>
          <w:p w14:paraId="7B171C44" w14:textId="77777777" w:rsidR="007963F2"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-2.576*** </w:t>
            </w:r>
          </w:p>
          <w:p w14:paraId="1CCB8F01" w14:textId="034B4EB5" w:rsidR="007963F2"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(0.079) </w:t>
            </w:r>
          </w:p>
        </w:tc>
        <w:tc>
          <w:tcPr>
            <w:tcW w:w="941" w:type="pct"/>
            <w:tcBorders>
              <w:top w:val="nil"/>
              <w:left w:val="nil"/>
              <w:bottom w:val="single" w:sz="8" w:space="0" w:color="auto"/>
              <w:right w:val="single" w:sz="8" w:space="0" w:color="auto"/>
            </w:tcBorders>
            <w:shd w:val="clear" w:color="auto" w:fill="auto"/>
            <w:vAlign w:val="center"/>
            <w:hideMark/>
          </w:tcPr>
          <w:p w14:paraId="56BA0390" w14:textId="77777777" w:rsidR="00CD4501"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-2.412*** </w:t>
            </w:r>
          </w:p>
          <w:p w14:paraId="4839D1A2" w14:textId="0EFB38AD" w:rsidR="007963F2"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(0.134) </w:t>
            </w:r>
          </w:p>
        </w:tc>
        <w:tc>
          <w:tcPr>
            <w:tcW w:w="1223" w:type="pct"/>
            <w:tcBorders>
              <w:top w:val="nil"/>
              <w:left w:val="nil"/>
              <w:bottom w:val="single" w:sz="8" w:space="0" w:color="auto"/>
              <w:right w:val="single" w:sz="8" w:space="0" w:color="auto"/>
            </w:tcBorders>
            <w:shd w:val="clear" w:color="auto" w:fill="auto"/>
            <w:vAlign w:val="center"/>
            <w:hideMark/>
          </w:tcPr>
          <w:p w14:paraId="21C3ACA8" w14:textId="77777777" w:rsidR="00CD4501"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-2.531*** </w:t>
            </w:r>
          </w:p>
          <w:p w14:paraId="6D2C1D7F" w14:textId="6CEED73A" w:rsidR="007963F2"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(0.137) </w:t>
            </w:r>
          </w:p>
        </w:tc>
        <w:tc>
          <w:tcPr>
            <w:tcW w:w="899" w:type="pct"/>
            <w:tcBorders>
              <w:top w:val="nil"/>
              <w:left w:val="nil"/>
              <w:bottom w:val="single" w:sz="8" w:space="0" w:color="auto"/>
              <w:right w:val="single" w:sz="8" w:space="0" w:color="auto"/>
            </w:tcBorders>
            <w:shd w:val="clear" w:color="auto" w:fill="auto"/>
            <w:vAlign w:val="center"/>
            <w:hideMark/>
          </w:tcPr>
          <w:p w14:paraId="5A7A5CCE" w14:textId="77777777" w:rsidR="00CD4501"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-2.798*** </w:t>
            </w:r>
          </w:p>
          <w:p w14:paraId="507495AF" w14:textId="354606A9" w:rsidR="007963F2"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(0.141)</w:t>
            </w:r>
          </w:p>
        </w:tc>
      </w:tr>
      <w:tr w:rsidR="00C64CA2" w:rsidRPr="006D52A3" w14:paraId="037BE03E" w14:textId="77777777" w:rsidTr="00C64CA2">
        <w:trPr>
          <w:trHeight w:val="630"/>
        </w:trPr>
        <w:tc>
          <w:tcPr>
            <w:tcW w:w="945" w:type="pct"/>
            <w:tcBorders>
              <w:top w:val="nil"/>
              <w:left w:val="single" w:sz="8" w:space="0" w:color="auto"/>
              <w:bottom w:val="single" w:sz="8" w:space="0" w:color="auto"/>
              <w:right w:val="single" w:sz="8" w:space="0" w:color="auto"/>
            </w:tcBorders>
            <w:shd w:val="clear" w:color="auto" w:fill="auto"/>
            <w:noWrap/>
            <w:vAlign w:val="center"/>
            <w:hideMark/>
          </w:tcPr>
          <w:p w14:paraId="2F87C2B6" w14:textId="77777777" w:rsidR="007963F2" w:rsidRPr="006D52A3" w:rsidRDefault="007963F2" w:rsidP="00CD4501">
            <w:pPr>
              <w:spacing w:line="240" w:lineRule="auto"/>
              <w:rPr>
                <w:rFonts w:ascii="Times New Roman" w:eastAsia="Times New Roman" w:hAnsi="Times New Roman" w:cs="Times New Roman"/>
                <w:b/>
                <w:bCs/>
                <w:color w:val="000000"/>
                <w:sz w:val="24"/>
                <w:szCs w:val="24"/>
              </w:rPr>
            </w:pPr>
            <w:r w:rsidRPr="006D52A3">
              <w:rPr>
                <w:rFonts w:ascii="Times New Roman" w:eastAsia="Times New Roman" w:hAnsi="Times New Roman" w:cs="Times New Roman"/>
                <w:b/>
                <w:bCs/>
                <w:color w:val="000000"/>
                <w:sz w:val="24"/>
                <w:szCs w:val="24"/>
              </w:rPr>
              <w:t>Parsley</w:t>
            </w:r>
          </w:p>
        </w:tc>
        <w:tc>
          <w:tcPr>
            <w:tcW w:w="992" w:type="pct"/>
            <w:tcBorders>
              <w:top w:val="nil"/>
              <w:left w:val="nil"/>
              <w:bottom w:val="single" w:sz="8" w:space="0" w:color="auto"/>
              <w:right w:val="single" w:sz="8" w:space="0" w:color="auto"/>
            </w:tcBorders>
            <w:shd w:val="clear" w:color="auto" w:fill="auto"/>
            <w:vAlign w:val="center"/>
            <w:hideMark/>
          </w:tcPr>
          <w:p w14:paraId="78E4031D" w14:textId="77777777" w:rsidR="007963F2"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0.380*** </w:t>
            </w:r>
          </w:p>
          <w:p w14:paraId="06459FF4" w14:textId="40A4447B" w:rsidR="007963F2"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(0.043)</w:t>
            </w:r>
          </w:p>
        </w:tc>
        <w:tc>
          <w:tcPr>
            <w:tcW w:w="941" w:type="pct"/>
            <w:tcBorders>
              <w:top w:val="nil"/>
              <w:left w:val="nil"/>
              <w:bottom w:val="single" w:sz="8" w:space="0" w:color="auto"/>
              <w:right w:val="single" w:sz="8" w:space="0" w:color="auto"/>
            </w:tcBorders>
            <w:shd w:val="clear" w:color="auto" w:fill="auto"/>
            <w:vAlign w:val="center"/>
            <w:hideMark/>
          </w:tcPr>
          <w:p w14:paraId="3C5CD8A4" w14:textId="77777777" w:rsidR="00CD4501"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0.440*** </w:t>
            </w:r>
          </w:p>
          <w:p w14:paraId="38161355" w14:textId="3927866D" w:rsidR="007963F2"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(0.077)</w:t>
            </w:r>
          </w:p>
        </w:tc>
        <w:tc>
          <w:tcPr>
            <w:tcW w:w="1223" w:type="pct"/>
            <w:tcBorders>
              <w:top w:val="nil"/>
              <w:left w:val="nil"/>
              <w:bottom w:val="single" w:sz="8" w:space="0" w:color="auto"/>
              <w:right w:val="single" w:sz="8" w:space="0" w:color="auto"/>
            </w:tcBorders>
            <w:shd w:val="clear" w:color="auto" w:fill="auto"/>
            <w:vAlign w:val="center"/>
            <w:hideMark/>
          </w:tcPr>
          <w:p w14:paraId="74794F94" w14:textId="77777777" w:rsidR="00CD4501"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0.459*** </w:t>
            </w:r>
          </w:p>
          <w:p w14:paraId="41F0667E" w14:textId="69FEF13B" w:rsidR="007963F2"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(0.072) </w:t>
            </w:r>
          </w:p>
        </w:tc>
        <w:tc>
          <w:tcPr>
            <w:tcW w:w="899" w:type="pct"/>
            <w:tcBorders>
              <w:top w:val="nil"/>
              <w:left w:val="nil"/>
              <w:bottom w:val="single" w:sz="8" w:space="0" w:color="auto"/>
              <w:right w:val="single" w:sz="8" w:space="0" w:color="auto"/>
            </w:tcBorders>
            <w:shd w:val="clear" w:color="auto" w:fill="auto"/>
            <w:vAlign w:val="center"/>
            <w:hideMark/>
          </w:tcPr>
          <w:p w14:paraId="7ECC2AAF" w14:textId="77777777" w:rsidR="00CD4501"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0.266*** </w:t>
            </w:r>
          </w:p>
          <w:p w14:paraId="3E98B59B" w14:textId="23473BC1" w:rsidR="007963F2"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(0.073) </w:t>
            </w:r>
          </w:p>
        </w:tc>
      </w:tr>
      <w:tr w:rsidR="00C64CA2" w:rsidRPr="006D52A3" w14:paraId="4CD6CFD1" w14:textId="77777777" w:rsidTr="00C64CA2">
        <w:trPr>
          <w:trHeight w:val="630"/>
        </w:trPr>
        <w:tc>
          <w:tcPr>
            <w:tcW w:w="945" w:type="pct"/>
            <w:tcBorders>
              <w:top w:val="nil"/>
              <w:left w:val="single" w:sz="8" w:space="0" w:color="auto"/>
              <w:bottom w:val="single" w:sz="8" w:space="0" w:color="auto"/>
              <w:right w:val="single" w:sz="8" w:space="0" w:color="auto"/>
            </w:tcBorders>
            <w:shd w:val="clear" w:color="auto" w:fill="auto"/>
            <w:noWrap/>
            <w:vAlign w:val="center"/>
            <w:hideMark/>
          </w:tcPr>
          <w:p w14:paraId="42565156" w14:textId="77777777" w:rsidR="007963F2" w:rsidRPr="006D52A3" w:rsidRDefault="007963F2" w:rsidP="00CD4501">
            <w:pPr>
              <w:spacing w:line="240" w:lineRule="auto"/>
              <w:rPr>
                <w:rFonts w:ascii="Times New Roman" w:eastAsia="Times New Roman" w:hAnsi="Times New Roman" w:cs="Times New Roman"/>
                <w:b/>
                <w:bCs/>
                <w:color w:val="000000"/>
                <w:sz w:val="24"/>
                <w:szCs w:val="24"/>
              </w:rPr>
            </w:pPr>
            <w:r w:rsidRPr="006D52A3">
              <w:rPr>
                <w:rFonts w:ascii="Times New Roman" w:eastAsia="Times New Roman" w:hAnsi="Times New Roman" w:cs="Times New Roman"/>
                <w:b/>
                <w:bCs/>
                <w:color w:val="000000"/>
                <w:sz w:val="24"/>
                <w:szCs w:val="24"/>
              </w:rPr>
              <w:t>Basil</w:t>
            </w:r>
          </w:p>
        </w:tc>
        <w:tc>
          <w:tcPr>
            <w:tcW w:w="992" w:type="pct"/>
            <w:tcBorders>
              <w:top w:val="nil"/>
              <w:left w:val="nil"/>
              <w:bottom w:val="single" w:sz="8" w:space="0" w:color="auto"/>
              <w:right w:val="single" w:sz="8" w:space="0" w:color="auto"/>
            </w:tcBorders>
            <w:shd w:val="clear" w:color="auto" w:fill="auto"/>
            <w:vAlign w:val="center"/>
            <w:hideMark/>
          </w:tcPr>
          <w:p w14:paraId="74DF3DFA" w14:textId="77777777" w:rsidR="00CD4501"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0.488*** </w:t>
            </w:r>
          </w:p>
          <w:p w14:paraId="047B2D88" w14:textId="7A6AF8FF" w:rsidR="007963F2"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(0.040) </w:t>
            </w:r>
          </w:p>
        </w:tc>
        <w:tc>
          <w:tcPr>
            <w:tcW w:w="941" w:type="pct"/>
            <w:tcBorders>
              <w:top w:val="nil"/>
              <w:left w:val="nil"/>
              <w:bottom w:val="single" w:sz="8" w:space="0" w:color="auto"/>
              <w:right w:val="single" w:sz="8" w:space="0" w:color="auto"/>
            </w:tcBorders>
            <w:shd w:val="clear" w:color="auto" w:fill="auto"/>
            <w:vAlign w:val="center"/>
            <w:hideMark/>
          </w:tcPr>
          <w:p w14:paraId="1F2FA0D0" w14:textId="77777777" w:rsidR="00CD4501"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0.445*** </w:t>
            </w:r>
          </w:p>
          <w:p w14:paraId="048E735B" w14:textId="50EFEBA3" w:rsidR="007963F2"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(0.070) </w:t>
            </w:r>
          </w:p>
        </w:tc>
        <w:tc>
          <w:tcPr>
            <w:tcW w:w="1223" w:type="pct"/>
            <w:tcBorders>
              <w:top w:val="nil"/>
              <w:left w:val="nil"/>
              <w:bottom w:val="single" w:sz="8" w:space="0" w:color="auto"/>
              <w:right w:val="single" w:sz="8" w:space="0" w:color="auto"/>
            </w:tcBorders>
            <w:shd w:val="clear" w:color="auto" w:fill="auto"/>
            <w:vAlign w:val="center"/>
            <w:hideMark/>
          </w:tcPr>
          <w:p w14:paraId="3A79B419" w14:textId="77777777" w:rsidR="00CD4501"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0.585*** </w:t>
            </w:r>
          </w:p>
          <w:p w14:paraId="67EC1F55" w14:textId="50E69F4A" w:rsidR="007963F2"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(0.071) </w:t>
            </w:r>
          </w:p>
        </w:tc>
        <w:tc>
          <w:tcPr>
            <w:tcW w:w="899" w:type="pct"/>
            <w:tcBorders>
              <w:top w:val="nil"/>
              <w:left w:val="nil"/>
              <w:bottom w:val="single" w:sz="8" w:space="0" w:color="auto"/>
              <w:right w:val="single" w:sz="8" w:space="0" w:color="auto"/>
            </w:tcBorders>
            <w:shd w:val="clear" w:color="auto" w:fill="auto"/>
            <w:vAlign w:val="center"/>
            <w:hideMark/>
          </w:tcPr>
          <w:p w14:paraId="699F9981" w14:textId="77777777" w:rsidR="00CD4501"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0.440*** </w:t>
            </w:r>
          </w:p>
          <w:p w14:paraId="687ADF56" w14:textId="798E7807" w:rsidR="007963F2"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(0.069) </w:t>
            </w:r>
          </w:p>
        </w:tc>
      </w:tr>
      <w:tr w:rsidR="00C64CA2" w:rsidRPr="006D52A3" w14:paraId="26CB7ABC" w14:textId="77777777" w:rsidTr="00C64CA2">
        <w:trPr>
          <w:trHeight w:val="630"/>
        </w:trPr>
        <w:tc>
          <w:tcPr>
            <w:tcW w:w="945" w:type="pct"/>
            <w:tcBorders>
              <w:top w:val="nil"/>
              <w:left w:val="single" w:sz="8" w:space="0" w:color="auto"/>
              <w:bottom w:val="single" w:sz="8" w:space="0" w:color="auto"/>
              <w:right w:val="single" w:sz="8" w:space="0" w:color="auto"/>
            </w:tcBorders>
            <w:shd w:val="clear" w:color="auto" w:fill="auto"/>
            <w:noWrap/>
            <w:vAlign w:val="center"/>
            <w:hideMark/>
          </w:tcPr>
          <w:p w14:paraId="67EF5C24" w14:textId="77777777" w:rsidR="007963F2" w:rsidRPr="006D52A3" w:rsidRDefault="007963F2" w:rsidP="00CD4501">
            <w:pPr>
              <w:spacing w:line="240" w:lineRule="auto"/>
              <w:rPr>
                <w:rFonts w:ascii="Times New Roman" w:eastAsia="Times New Roman" w:hAnsi="Times New Roman" w:cs="Times New Roman"/>
                <w:b/>
                <w:bCs/>
                <w:color w:val="000000"/>
                <w:sz w:val="24"/>
                <w:szCs w:val="24"/>
              </w:rPr>
            </w:pPr>
            <w:r w:rsidRPr="006D52A3">
              <w:rPr>
                <w:rFonts w:ascii="Times New Roman" w:eastAsia="Times New Roman" w:hAnsi="Times New Roman" w:cs="Times New Roman"/>
                <w:b/>
                <w:bCs/>
                <w:color w:val="000000"/>
                <w:sz w:val="24"/>
                <w:szCs w:val="24"/>
              </w:rPr>
              <w:t>Potted</w:t>
            </w:r>
          </w:p>
        </w:tc>
        <w:tc>
          <w:tcPr>
            <w:tcW w:w="992" w:type="pct"/>
            <w:tcBorders>
              <w:top w:val="nil"/>
              <w:left w:val="nil"/>
              <w:bottom w:val="single" w:sz="8" w:space="0" w:color="auto"/>
              <w:right w:val="single" w:sz="8" w:space="0" w:color="auto"/>
            </w:tcBorders>
            <w:shd w:val="clear" w:color="auto" w:fill="auto"/>
            <w:vAlign w:val="center"/>
            <w:hideMark/>
          </w:tcPr>
          <w:p w14:paraId="0FE9DD1A" w14:textId="77777777" w:rsidR="00CD4501"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-0.187*** </w:t>
            </w:r>
          </w:p>
          <w:p w14:paraId="64AEBB66" w14:textId="33599D07" w:rsidR="007963F2"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(0.031) </w:t>
            </w:r>
          </w:p>
        </w:tc>
        <w:tc>
          <w:tcPr>
            <w:tcW w:w="941" w:type="pct"/>
            <w:tcBorders>
              <w:top w:val="nil"/>
              <w:left w:val="nil"/>
              <w:bottom w:val="single" w:sz="8" w:space="0" w:color="auto"/>
              <w:right w:val="single" w:sz="8" w:space="0" w:color="auto"/>
            </w:tcBorders>
            <w:shd w:val="clear" w:color="auto" w:fill="auto"/>
            <w:vAlign w:val="center"/>
            <w:hideMark/>
          </w:tcPr>
          <w:p w14:paraId="03074F86" w14:textId="77777777" w:rsidR="00CD4501"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-0.169*** </w:t>
            </w:r>
          </w:p>
          <w:p w14:paraId="1E582E98" w14:textId="013901D1" w:rsidR="007963F2"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(0.055) </w:t>
            </w:r>
          </w:p>
        </w:tc>
        <w:tc>
          <w:tcPr>
            <w:tcW w:w="1223" w:type="pct"/>
            <w:tcBorders>
              <w:top w:val="nil"/>
              <w:left w:val="nil"/>
              <w:bottom w:val="single" w:sz="8" w:space="0" w:color="auto"/>
              <w:right w:val="single" w:sz="8" w:space="0" w:color="auto"/>
            </w:tcBorders>
            <w:shd w:val="clear" w:color="auto" w:fill="auto"/>
            <w:vAlign w:val="center"/>
            <w:hideMark/>
          </w:tcPr>
          <w:p w14:paraId="049E887C" w14:textId="77777777" w:rsidR="00CD4501"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-0.311*** </w:t>
            </w:r>
          </w:p>
          <w:p w14:paraId="38003E55" w14:textId="5780D5FF" w:rsidR="007963F2"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(0.055) </w:t>
            </w:r>
          </w:p>
        </w:tc>
        <w:tc>
          <w:tcPr>
            <w:tcW w:w="899" w:type="pct"/>
            <w:tcBorders>
              <w:top w:val="nil"/>
              <w:left w:val="nil"/>
              <w:bottom w:val="single" w:sz="8" w:space="0" w:color="auto"/>
              <w:right w:val="single" w:sz="8" w:space="0" w:color="auto"/>
            </w:tcBorders>
            <w:shd w:val="clear" w:color="auto" w:fill="auto"/>
            <w:vAlign w:val="center"/>
            <w:hideMark/>
          </w:tcPr>
          <w:p w14:paraId="290FBE1D" w14:textId="30CD4693" w:rsidR="00CD4501"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-0.068     </w:t>
            </w:r>
          </w:p>
          <w:p w14:paraId="7C6416CC" w14:textId="2AD0D889" w:rsidR="007963F2"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(0.054)</w:t>
            </w:r>
          </w:p>
        </w:tc>
      </w:tr>
      <w:tr w:rsidR="00C64CA2" w:rsidRPr="006D52A3" w14:paraId="6593368E" w14:textId="77777777" w:rsidTr="00C64CA2">
        <w:trPr>
          <w:trHeight w:val="630"/>
        </w:trPr>
        <w:tc>
          <w:tcPr>
            <w:tcW w:w="945" w:type="pct"/>
            <w:tcBorders>
              <w:top w:val="nil"/>
              <w:left w:val="single" w:sz="8" w:space="0" w:color="auto"/>
              <w:bottom w:val="single" w:sz="8" w:space="0" w:color="auto"/>
              <w:right w:val="single" w:sz="8" w:space="0" w:color="auto"/>
            </w:tcBorders>
            <w:shd w:val="clear" w:color="auto" w:fill="auto"/>
            <w:noWrap/>
            <w:vAlign w:val="center"/>
            <w:hideMark/>
          </w:tcPr>
          <w:p w14:paraId="6730440E" w14:textId="1D975228" w:rsidR="007963F2" w:rsidRPr="006D52A3" w:rsidRDefault="00EF07F9" w:rsidP="00CD4501">
            <w:pPr>
              <w:spacing w:line="240" w:lineRule="auto"/>
              <w:rPr>
                <w:rFonts w:ascii="Times New Roman" w:eastAsia="Times New Roman" w:hAnsi="Times New Roman" w:cs="Times New Roman"/>
                <w:b/>
                <w:bCs/>
                <w:color w:val="000000"/>
                <w:sz w:val="24"/>
                <w:szCs w:val="24"/>
              </w:rPr>
            </w:pPr>
            <w:r w:rsidRPr="006D52A3">
              <w:rPr>
                <w:rFonts w:ascii="Times New Roman" w:eastAsia="Times New Roman" w:hAnsi="Times New Roman" w:cs="Times New Roman"/>
                <w:b/>
                <w:bCs/>
                <w:color w:val="000000"/>
                <w:sz w:val="24"/>
                <w:szCs w:val="24"/>
              </w:rPr>
              <w:t>Pick-your-own</w:t>
            </w:r>
          </w:p>
        </w:tc>
        <w:tc>
          <w:tcPr>
            <w:tcW w:w="992" w:type="pct"/>
            <w:tcBorders>
              <w:top w:val="nil"/>
              <w:left w:val="nil"/>
              <w:bottom w:val="single" w:sz="8" w:space="0" w:color="auto"/>
              <w:right w:val="single" w:sz="8" w:space="0" w:color="auto"/>
            </w:tcBorders>
            <w:shd w:val="clear" w:color="auto" w:fill="auto"/>
            <w:vAlign w:val="center"/>
            <w:hideMark/>
          </w:tcPr>
          <w:p w14:paraId="733DED7F" w14:textId="77777777" w:rsidR="00CD4501"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-0.103      </w:t>
            </w:r>
          </w:p>
          <w:p w14:paraId="41AFAB0C" w14:textId="19D3F3D5" w:rsidR="007963F2"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(0.033) </w:t>
            </w:r>
          </w:p>
        </w:tc>
        <w:tc>
          <w:tcPr>
            <w:tcW w:w="941" w:type="pct"/>
            <w:tcBorders>
              <w:top w:val="nil"/>
              <w:left w:val="nil"/>
              <w:bottom w:val="single" w:sz="8" w:space="0" w:color="auto"/>
              <w:right w:val="single" w:sz="8" w:space="0" w:color="auto"/>
            </w:tcBorders>
            <w:shd w:val="clear" w:color="auto" w:fill="auto"/>
            <w:vAlign w:val="center"/>
            <w:hideMark/>
          </w:tcPr>
          <w:p w14:paraId="0ACFA9CD" w14:textId="77777777" w:rsidR="00CD4501"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-0.112      </w:t>
            </w:r>
          </w:p>
          <w:p w14:paraId="0B41BCA9" w14:textId="4A827BAE" w:rsidR="007963F2"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(0.058) </w:t>
            </w:r>
          </w:p>
        </w:tc>
        <w:tc>
          <w:tcPr>
            <w:tcW w:w="1223" w:type="pct"/>
            <w:tcBorders>
              <w:top w:val="nil"/>
              <w:left w:val="nil"/>
              <w:bottom w:val="single" w:sz="8" w:space="0" w:color="auto"/>
              <w:right w:val="single" w:sz="8" w:space="0" w:color="auto"/>
            </w:tcBorders>
            <w:shd w:val="clear" w:color="auto" w:fill="auto"/>
            <w:vAlign w:val="center"/>
            <w:hideMark/>
          </w:tcPr>
          <w:p w14:paraId="36FE5E9F" w14:textId="77777777" w:rsidR="00CD4501"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-0.142**    </w:t>
            </w:r>
          </w:p>
          <w:p w14:paraId="73EF55F1" w14:textId="27A66F08" w:rsidR="007963F2"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(0.056) </w:t>
            </w:r>
          </w:p>
        </w:tc>
        <w:tc>
          <w:tcPr>
            <w:tcW w:w="899" w:type="pct"/>
            <w:tcBorders>
              <w:top w:val="nil"/>
              <w:left w:val="nil"/>
              <w:bottom w:val="single" w:sz="8" w:space="0" w:color="auto"/>
              <w:right w:val="single" w:sz="8" w:space="0" w:color="auto"/>
            </w:tcBorders>
            <w:shd w:val="clear" w:color="auto" w:fill="auto"/>
            <w:vAlign w:val="center"/>
            <w:hideMark/>
          </w:tcPr>
          <w:p w14:paraId="1760C67D" w14:textId="77777777" w:rsidR="00CD4501"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-0.067       </w:t>
            </w:r>
          </w:p>
          <w:p w14:paraId="3FC0E162" w14:textId="5BFD16CE" w:rsidR="007963F2"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(0.058) </w:t>
            </w:r>
          </w:p>
        </w:tc>
      </w:tr>
      <w:tr w:rsidR="00C64CA2" w:rsidRPr="006D52A3" w14:paraId="77F6A412" w14:textId="77777777" w:rsidTr="00C64CA2">
        <w:trPr>
          <w:trHeight w:val="630"/>
        </w:trPr>
        <w:tc>
          <w:tcPr>
            <w:tcW w:w="945" w:type="pct"/>
            <w:tcBorders>
              <w:top w:val="nil"/>
              <w:left w:val="single" w:sz="8" w:space="0" w:color="auto"/>
              <w:bottom w:val="single" w:sz="8" w:space="0" w:color="auto"/>
              <w:right w:val="single" w:sz="8" w:space="0" w:color="auto"/>
            </w:tcBorders>
            <w:shd w:val="clear" w:color="auto" w:fill="auto"/>
            <w:noWrap/>
            <w:vAlign w:val="center"/>
            <w:hideMark/>
          </w:tcPr>
          <w:p w14:paraId="5BA0CA23" w14:textId="77777777" w:rsidR="007963F2" w:rsidRPr="006D52A3" w:rsidRDefault="007963F2" w:rsidP="00CD4501">
            <w:pPr>
              <w:spacing w:line="240" w:lineRule="auto"/>
              <w:rPr>
                <w:rFonts w:ascii="Times New Roman" w:eastAsia="Times New Roman" w:hAnsi="Times New Roman" w:cs="Times New Roman"/>
                <w:b/>
                <w:bCs/>
                <w:color w:val="000000"/>
                <w:sz w:val="24"/>
                <w:szCs w:val="24"/>
              </w:rPr>
            </w:pPr>
            <w:r w:rsidRPr="006D52A3">
              <w:rPr>
                <w:rFonts w:ascii="Times New Roman" w:eastAsia="Times New Roman" w:hAnsi="Times New Roman" w:cs="Times New Roman"/>
                <w:b/>
                <w:bCs/>
                <w:color w:val="000000"/>
                <w:sz w:val="24"/>
                <w:szCs w:val="24"/>
              </w:rPr>
              <w:t>Certified Org.</w:t>
            </w:r>
          </w:p>
        </w:tc>
        <w:tc>
          <w:tcPr>
            <w:tcW w:w="992" w:type="pct"/>
            <w:tcBorders>
              <w:top w:val="nil"/>
              <w:left w:val="nil"/>
              <w:bottom w:val="single" w:sz="8" w:space="0" w:color="auto"/>
              <w:right w:val="single" w:sz="8" w:space="0" w:color="auto"/>
            </w:tcBorders>
            <w:shd w:val="clear" w:color="auto" w:fill="auto"/>
            <w:vAlign w:val="center"/>
            <w:hideMark/>
          </w:tcPr>
          <w:p w14:paraId="3993E5AC" w14:textId="77777777" w:rsidR="00CD4501"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0.778*** </w:t>
            </w:r>
          </w:p>
          <w:p w14:paraId="427797C7" w14:textId="29CD070A" w:rsidR="007963F2"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(0.043) </w:t>
            </w:r>
          </w:p>
        </w:tc>
        <w:tc>
          <w:tcPr>
            <w:tcW w:w="941" w:type="pct"/>
            <w:tcBorders>
              <w:top w:val="nil"/>
              <w:left w:val="nil"/>
              <w:bottom w:val="single" w:sz="8" w:space="0" w:color="auto"/>
              <w:right w:val="single" w:sz="8" w:space="0" w:color="auto"/>
            </w:tcBorders>
            <w:shd w:val="clear" w:color="auto" w:fill="auto"/>
            <w:vAlign w:val="center"/>
            <w:hideMark/>
          </w:tcPr>
          <w:p w14:paraId="4FC68AA8" w14:textId="77777777" w:rsidR="00CD4501"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0.829*** </w:t>
            </w:r>
          </w:p>
          <w:p w14:paraId="010678D3" w14:textId="5BB1D1B2" w:rsidR="007963F2"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(0.075) </w:t>
            </w:r>
          </w:p>
        </w:tc>
        <w:tc>
          <w:tcPr>
            <w:tcW w:w="1223" w:type="pct"/>
            <w:tcBorders>
              <w:top w:val="nil"/>
              <w:left w:val="nil"/>
              <w:bottom w:val="single" w:sz="8" w:space="0" w:color="auto"/>
              <w:right w:val="single" w:sz="8" w:space="0" w:color="auto"/>
            </w:tcBorders>
            <w:shd w:val="clear" w:color="auto" w:fill="auto"/>
            <w:vAlign w:val="center"/>
            <w:hideMark/>
          </w:tcPr>
          <w:p w14:paraId="113E8CA6" w14:textId="77777777" w:rsidR="00CD4501"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0.689*** </w:t>
            </w:r>
          </w:p>
          <w:p w14:paraId="7055EDB9" w14:textId="0F322192" w:rsidR="007963F2"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(0.075) </w:t>
            </w:r>
          </w:p>
        </w:tc>
        <w:tc>
          <w:tcPr>
            <w:tcW w:w="899" w:type="pct"/>
            <w:tcBorders>
              <w:top w:val="nil"/>
              <w:left w:val="nil"/>
              <w:bottom w:val="single" w:sz="8" w:space="0" w:color="auto"/>
              <w:right w:val="single" w:sz="8" w:space="0" w:color="auto"/>
            </w:tcBorders>
            <w:shd w:val="clear" w:color="auto" w:fill="auto"/>
            <w:vAlign w:val="center"/>
            <w:hideMark/>
          </w:tcPr>
          <w:p w14:paraId="27BDFAA3" w14:textId="77777777" w:rsidR="00CD4501"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0.815*** </w:t>
            </w:r>
          </w:p>
          <w:p w14:paraId="2B8DBF75" w14:textId="76AB613B" w:rsidR="007963F2"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(0.076) </w:t>
            </w:r>
          </w:p>
        </w:tc>
      </w:tr>
      <w:tr w:rsidR="00C64CA2" w:rsidRPr="006D52A3" w14:paraId="1F403800" w14:textId="77777777" w:rsidTr="00C64CA2">
        <w:trPr>
          <w:trHeight w:val="630"/>
        </w:trPr>
        <w:tc>
          <w:tcPr>
            <w:tcW w:w="945" w:type="pct"/>
            <w:tcBorders>
              <w:top w:val="nil"/>
              <w:left w:val="single" w:sz="8" w:space="0" w:color="auto"/>
              <w:bottom w:val="single" w:sz="8" w:space="0" w:color="auto"/>
              <w:right w:val="single" w:sz="8" w:space="0" w:color="auto"/>
            </w:tcBorders>
            <w:shd w:val="clear" w:color="auto" w:fill="auto"/>
            <w:noWrap/>
            <w:vAlign w:val="center"/>
            <w:hideMark/>
          </w:tcPr>
          <w:p w14:paraId="4C014C10" w14:textId="77777777" w:rsidR="007963F2" w:rsidRPr="006D52A3" w:rsidRDefault="007963F2" w:rsidP="00CD4501">
            <w:pPr>
              <w:spacing w:line="240" w:lineRule="auto"/>
              <w:rPr>
                <w:rFonts w:ascii="Times New Roman" w:eastAsia="Times New Roman" w:hAnsi="Times New Roman" w:cs="Times New Roman"/>
                <w:b/>
                <w:bCs/>
                <w:color w:val="000000"/>
                <w:sz w:val="24"/>
                <w:szCs w:val="24"/>
              </w:rPr>
            </w:pPr>
            <w:r w:rsidRPr="006D52A3">
              <w:rPr>
                <w:rFonts w:ascii="Times New Roman" w:eastAsia="Times New Roman" w:hAnsi="Times New Roman" w:cs="Times New Roman"/>
                <w:b/>
                <w:bCs/>
                <w:color w:val="000000"/>
                <w:sz w:val="24"/>
                <w:szCs w:val="24"/>
              </w:rPr>
              <w:t>Sust. Grown</w:t>
            </w:r>
          </w:p>
        </w:tc>
        <w:tc>
          <w:tcPr>
            <w:tcW w:w="992" w:type="pct"/>
            <w:tcBorders>
              <w:top w:val="nil"/>
              <w:left w:val="nil"/>
              <w:bottom w:val="single" w:sz="8" w:space="0" w:color="auto"/>
              <w:right w:val="single" w:sz="8" w:space="0" w:color="auto"/>
            </w:tcBorders>
            <w:shd w:val="clear" w:color="auto" w:fill="auto"/>
            <w:vAlign w:val="center"/>
            <w:hideMark/>
          </w:tcPr>
          <w:p w14:paraId="724DE320" w14:textId="77777777" w:rsidR="00CD4501"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0.461*** </w:t>
            </w:r>
          </w:p>
          <w:p w14:paraId="68CFCFA9" w14:textId="79DEC58E" w:rsidR="007963F2"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(0.039) </w:t>
            </w:r>
          </w:p>
        </w:tc>
        <w:tc>
          <w:tcPr>
            <w:tcW w:w="941" w:type="pct"/>
            <w:tcBorders>
              <w:top w:val="nil"/>
              <w:left w:val="nil"/>
              <w:bottom w:val="single" w:sz="8" w:space="0" w:color="auto"/>
              <w:right w:val="single" w:sz="8" w:space="0" w:color="auto"/>
            </w:tcBorders>
            <w:shd w:val="clear" w:color="auto" w:fill="auto"/>
            <w:vAlign w:val="center"/>
            <w:hideMark/>
          </w:tcPr>
          <w:p w14:paraId="49284A60" w14:textId="77777777" w:rsidR="00CD4501"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0.540*** </w:t>
            </w:r>
          </w:p>
          <w:p w14:paraId="075E7C09" w14:textId="0EC22594" w:rsidR="007963F2"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(0.068) </w:t>
            </w:r>
          </w:p>
        </w:tc>
        <w:tc>
          <w:tcPr>
            <w:tcW w:w="1223" w:type="pct"/>
            <w:tcBorders>
              <w:top w:val="nil"/>
              <w:left w:val="nil"/>
              <w:bottom w:val="single" w:sz="8" w:space="0" w:color="auto"/>
              <w:right w:val="single" w:sz="8" w:space="0" w:color="auto"/>
            </w:tcBorders>
            <w:shd w:val="clear" w:color="auto" w:fill="auto"/>
            <w:vAlign w:val="center"/>
            <w:hideMark/>
          </w:tcPr>
          <w:p w14:paraId="3A48A015" w14:textId="77777777" w:rsidR="00CD4501"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0.365*** </w:t>
            </w:r>
          </w:p>
          <w:p w14:paraId="4EC91F7D" w14:textId="26482F3B" w:rsidR="007963F2"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(0.067) </w:t>
            </w:r>
          </w:p>
        </w:tc>
        <w:tc>
          <w:tcPr>
            <w:tcW w:w="899" w:type="pct"/>
            <w:tcBorders>
              <w:top w:val="nil"/>
              <w:left w:val="nil"/>
              <w:bottom w:val="single" w:sz="8" w:space="0" w:color="auto"/>
              <w:right w:val="single" w:sz="8" w:space="0" w:color="auto"/>
            </w:tcBorders>
            <w:shd w:val="clear" w:color="auto" w:fill="auto"/>
            <w:vAlign w:val="center"/>
            <w:hideMark/>
          </w:tcPr>
          <w:p w14:paraId="7A7A8FCA" w14:textId="77777777" w:rsidR="00CD4501"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0.475*** </w:t>
            </w:r>
          </w:p>
          <w:p w14:paraId="14C9DD6C" w14:textId="3E450FC3" w:rsidR="007963F2"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(0.067) </w:t>
            </w:r>
          </w:p>
        </w:tc>
      </w:tr>
      <w:tr w:rsidR="00C64CA2" w:rsidRPr="006D52A3" w14:paraId="76C0968D" w14:textId="77777777" w:rsidTr="00C64CA2">
        <w:trPr>
          <w:trHeight w:val="630"/>
        </w:trPr>
        <w:tc>
          <w:tcPr>
            <w:tcW w:w="945" w:type="pct"/>
            <w:tcBorders>
              <w:top w:val="nil"/>
              <w:left w:val="single" w:sz="8" w:space="0" w:color="auto"/>
              <w:bottom w:val="single" w:sz="8" w:space="0" w:color="auto"/>
              <w:right w:val="single" w:sz="8" w:space="0" w:color="auto"/>
            </w:tcBorders>
            <w:shd w:val="clear" w:color="auto" w:fill="auto"/>
            <w:noWrap/>
            <w:vAlign w:val="center"/>
            <w:hideMark/>
          </w:tcPr>
          <w:p w14:paraId="7DB12193" w14:textId="77777777" w:rsidR="007963F2" w:rsidRPr="006D52A3" w:rsidRDefault="007963F2" w:rsidP="00CD4501">
            <w:pPr>
              <w:spacing w:line="240" w:lineRule="auto"/>
              <w:rPr>
                <w:rFonts w:ascii="Times New Roman" w:eastAsia="Times New Roman" w:hAnsi="Times New Roman" w:cs="Times New Roman"/>
                <w:b/>
                <w:bCs/>
                <w:color w:val="000000"/>
                <w:sz w:val="24"/>
                <w:szCs w:val="24"/>
              </w:rPr>
            </w:pPr>
            <w:r w:rsidRPr="006D52A3">
              <w:rPr>
                <w:rFonts w:ascii="Times New Roman" w:eastAsia="Times New Roman" w:hAnsi="Times New Roman" w:cs="Times New Roman"/>
                <w:b/>
                <w:bCs/>
                <w:color w:val="000000"/>
                <w:sz w:val="24"/>
                <w:szCs w:val="24"/>
              </w:rPr>
              <w:t>Local</w:t>
            </w:r>
          </w:p>
        </w:tc>
        <w:tc>
          <w:tcPr>
            <w:tcW w:w="992" w:type="pct"/>
            <w:tcBorders>
              <w:top w:val="nil"/>
              <w:left w:val="nil"/>
              <w:bottom w:val="single" w:sz="8" w:space="0" w:color="auto"/>
              <w:right w:val="single" w:sz="8" w:space="0" w:color="auto"/>
            </w:tcBorders>
            <w:shd w:val="clear" w:color="auto" w:fill="auto"/>
            <w:vAlign w:val="center"/>
            <w:hideMark/>
          </w:tcPr>
          <w:p w14:paraId="30AEDA55" w14:textId="77777777" w:rsidR="00CD4501"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0.807*** </w:t>
            </w:r>
          </w:p>
          <w:p w14:paraId="0F6212D8" w14:textId="310F3D49" w:rsidR="007963F2"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(0.035) </w:t>
            </w:r>
          </w:p>
        </w:tc>
        <w:tc>
          <w:tcPr>
            <w:tcW w:w="941" w:type="pct"/>
            <w:tcBorders>
              <w:top w:val="nil"/>
              <w:left w:val="nil"/>
              <w:bottom w:val="single" w:sz="8" w:space="0" w:color="auto"/>
              <w:right w:val="single" w:sz="8" w:space="0" w:color="auto"/>
            </w:tcBorders>
            <w:shd w:val="clear" w:color="auto" w:fill="auto"/>
            <w:vAlign w:val="center"/>
            <w:hideMark/>
          </w:tcPr>
          <w:p w14:paraId="62957708" w14:textId="77777777" w:rsidR="00CD4501"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0.795*** </w:t>
            </w:r>
          </w:p>
          <w:p w14:paraId="4079A77C" w14:textId="29BA13C7" w:rsidR="007963F2"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(0.062) </w:t>
            </w:r>
          </w:p>
        </w:tc>
        <w:tc>
          <w:tcPr>
            <w:tcW w:w="1223" w:type="pct"/>
            <w:tcBorders>
              <w:top w:val="nil"/>
              <w:left w:val="nil"/>
              <w:bottom w:val="single" w:sz="8" w:space="0" w:color="auto"/>
              <w:right w:val="single" w:sz="8" w:space="0" w:color="auto"/>
            </w:tcBorders>
            <w:shd w:val="clear" w:color="auto" w:fill="auto"/>
            <w:vAlign w:val="center"/>
            <w:hideMark/>
          </w:tcPr>
          <w:p w14:paraId="121E0F93" w14:textId="77777777" w:rsidR="00CD4501"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0.803*** </w:t>
            </w:r>
          </w:p>
          <w:p w14:paraId="161B10AC" w14:textId="1B046186" w:rsidR="007963F2"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(0.061) </w:t>
            </w:r>
          </w:p>
        </w:tc>
        <w:tc>
          <w:tcPr>
            <w:tcW w:w="899" w:type="pct"/>
            <w:tcBorders>
              <w:top w:val="nil"/>
              <w:left w:val="nil"/>
              <w:bottom w:val="single" w:sz="8" w:space="0" w:color="auto"/>
              <w:right w:val="single" w:sz="8" w:space="0" w:color="auto"/>
            </w:tcBorders>
            <w:shd w:val="clear" w:color="auto" w:fill="auto"/>
            <w:vAlign w:val="center"/>
            <w:hideMark/>
          </w:tcPr>
          <w:p w14:paraId="3EACCFCE" w14:textId="77777777" w:rsidR="00CD4501"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0.836*** </w:t>
            </w:r>
          </w:p>
          <w:p w14:paraId="275B5B0C" w14:textId="4AEB446C" w:rsidR="007963F2"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(0.060) </w:t>
            </w:r>
          </w:p>
        </w:tc>
      </w:tr>
      <w:tr w:rsidR="00C64CA2" w:rsidRPr="006D52A3" w14:paraId="01D70293" w14:textId="77777777" w:rsidTr="00C64CA2">
        <w:trPr>
          <w:trHeight w:val="630"/>
        </w:trPr>
        <w:tc>
          <w:tcPr>
            <w:tcW w:w="945" w:type="pct"/>
            <w:tcBorders>
              <w:top w:val="nil"/>
              <w:left w:val="single" w:sz="8" w:space="0" w:color="auto"/>
              <w:bottom w:val="single" w:sz="8" w:space="0" w:color="auto"/>
              <w:right w:val="single" w:sz="8" w:space="0" w:color="auto"/>
            </w:tcBorders>
            <w:shd w:val="clear" w:color="auto" w:fill="auto"/>
            <w:noWrap/>
            <w:vAlign w:val="center"/>
            <w:hideMark/>
          </w:tcPr>
          <w:p w14:paraId="555C8C18" w14:textId="77777777" w:rsidR="007963F2" w:rsidRPr="006D52A3" w:rsidRDefault="007963F2" w:rsidP="00CD4501">
            <w:pPr>
              <w:spacing w:line="240" w:lineRule="auto"/>
              <w:rPr>
                <w:rFonts w:ascii="Times New Roman" w:eastAsia="Times New Roman" w:hAnsi="Times New Roman" w:cs="Times New Roman"/>
                <w:b/>
                <w:bCs/>
                <w:color w:val="000000"/>
                <w:sz w:val="24"/>
                <w:szCs w:val="24"/>
              </w:rPr>
            </w:pPr>
            <w:r w:rsidRPr="006D52A3">
              <w:rPr>
                <w:rFonts w:ascii="Times New Roman" w:eastAsia="Times New Roman" w:hAnsi="Times New Roman" w:cs="Times New Roman"/>
                <w:b/>
                <w:bCs/>
                <w:color w:val="000000"/>
                <w:sz w:val="24"/>
                <w:szCs w:val="24"/>
              </w:rPr>
              <w:t>Domestic</w:t>
            </w:r>
          </w:p>
        </w:tc>
        <w:tc>
          <w:tcPr>
            <w:tcW w:w="992" w:type="pct"/>
            <w:tcBorders>
              <w:top w:val="nil"/>
              <w:left w:val="nil"/>
              <w:bottom w:val="single" w:sz="8" w:space="0" w:color="auto"/>
              <w:right w:val="single" w:sz="8" w:space="0" w:color="auto"/>
            </w:tcBorders>
            <w:shd w:val="clear" w:color="auto" w:fill="auto"/>
            <w:vAlign w:val="center"/>
            <w:hideMark/>
          </w:tcPr>
          <w:p w14:paraId="0073269E" w14:textId="77777777" w:rsidR="007963F2"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0.755*** </w:t>
            </w:r>
          </w:p>
          <w:p w14:paraId="5A774BB6" w14:textId="5E5866F8" w:rsidR="007963F2"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(0.033) </w:t>
            </w:r>
          </w:p>
        </w:tc>
        <w:tc>
          <w:tcPr>
            <w:tcW w:w="941" w:type="pct"/>
            <w:tcBorders>
              <w:top w:val="nil"/>
              <w:left w:val="nil"/>
              <w:bottom w:val="single" w:sz="8" w:space="0" w:color="auto"/>
              <w:right w:val="single" w:sz="8" w:space="0" w:color="auto"/>
            </w:tcBorders>
            <w:shd w:val="clear" w:color="auto" w:fill="auto"/>
            <w:vAlign w:val="center"/>
            <w:hideMark/>
          </w:tcPr>
          <w:p w14:paraId="14A63E5A" w14:textId="77777777" w:rsidR="007963F2"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0.751*** </w:t>
            </w:r>
          </w:p>
          <w:p w14:paraId="2DA05A89" w14:textId="5C9D2BCD" w:rsidR="007963F2"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(0.057) </w:t>
            </w:r>
          </w:p>
        </w:tc>
        <w:tc>
          <w:tcPr>
            <w:tcW w:w="1223" w:type="pct"/>
            <w:tcBorders>
              <w:top w:val="nil"/>
              <w:left w:val="nil"/>
              <w:bottom w:val="single" w:sz="8" w:space="0" w:color="auto"/>
              <w:right w:val="single" w:sz="8" w:space="0" w:color="auto"/>
            </w:tcBorders>
            <w:shd w:val="clear" w:color="auto" w:fill="auto"/>
            <w:vAlign w:val="center"/>
            <w:hideMark/>
          </w:tcPr>
          <w:p w14:paraId="0EFD19E1" w14:textId="77777777" w:rsidR="007963F2"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0.740*** </w:t>
            </w:r>
          </w:p>
          <w:p w14:paraId="7BBE164D" w14:textId="48B2D0B2" w:rsidR="007963F2"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(0.057) </w:t>
            </w:r>
          </w:p>
        </w:tc>
        <w:tc>
          <w:tcPr>
            <w:tcW w:w="899" w:type="pct"/>
            <w:tcBorders>
              <w:top w:val="nil"/>
              <w:left w:val="nil"/>
              <w:bottom w:val="single" w:sz="8" w:space="0" w:color="auto"/>
              <w:right w:val="single" w:sz="8" w:space="0" w:color="auto"/>
            </w:tcBorders>
            <w:shd w:val="clear" w:color="auto" w:fill="auto"/>
            <w:vAlign w:val="center"/>
            <w:hideMark/>
          </w:tcPr>
          <w:p w14:paraId="33FC7075" w14:textId="77777777" w:rsidR="00CD4501"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0.775*** </w:t>
            </w:r>
          </w:p>
          <w:p w14:paraId="466A94B0" w14:textId="06ACF33F" w:rsidR="007963F2"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(0.057) </w:t>
            </w:r>
          </w:p>
        </w:tc>
      </w:tr>
      <w:tr w:rsidR="007963F2" w:rsidRPr="006D52A3" w14:paraId="4D113220" w14:textId="77777777" w:rsidTr="00C64CA2">
        <w:trPr>
          <w:trHeight w:val="320"/>
        </w:trPr>
        <w:tc>
          <w:tcPr>
            <w:tcW w:w="5000" w:type="pct"/>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08A84B0" w14:textId="77777777" w:rsidR="007963F2" w:rsidRPr="006D52A3" w:rsidRDefault="007963F2" w:rsidP="00CD4501">
            <w:pPr>
              <w:spacing w:line="240" w:lineRule="auto"/>
              <w:jc w:val="center"/>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Standard deviations (SD of random coefficients)</w:t>
            </w:r>
          </w:p>
        </w:tc>
      </w:tr>
      <w:tr w:rsidR="00C64CA2" w:rsidRPr="006D52A3" w14:paraId="0A9BC9A0" w14:textId="77777777" w:rsidTr="00C64CA2">
        <w:trPr>
          <w:trHeight w:val="630"/>
        </w:trPr>
        <w:tc>
          <w:tcPr>
            <w:tcW w:w="945" w:type="pct"/>
            <w:tcBorders>
              <w:top w:val="nil"/>
              <w:left w:val="single" w:sz="8" w:space="0" w:color="auto"/>
              <w:bottom w:val="single" w:sz="8" w:space="0" w:color="auto"/>
              <w:right w:val="single" w:sz="8" w:space="0" w:color="auto"/>
            </w:tcBorders>
            <w:shd w:val="clear" w:color="auto" w:fill="auto"/>
            <w:noWrap/>
            <w:vAlign w:val="center"/>
            <w:hideMark/>
          </w:tcPr>
          <w:p w14:paraId="5768F4B0" w14:textId="77777777" w:rsidR="007963F2" w:rsidRPr="006D52A3" w:rsidRDefault="007963F2" w:rsidP="00CD4501">
            <w:pPr>
              <w:spacing w:line="240" w:lineRule="auto"/>
              <w:rPr>
                <w:rFonts w:ascii="Times New Roman" w:eastAsia="Times New Roman" w:hAnsi="Times New Roman" w:cs="Times New Roman"/>
                <w:b/>
                <w:bCs/>
                <w:color w:val="000000"/>
                <w:sz w:val="24"/>
                <w:szCs w:val="24"/>
              </w:rPr>
            </w:pPr>
            <w:r w:rsidRPr="006D52A3">
              <w:rPr>
                <w:rFonts w:ascii="Times New Roman" w:eastAsia="Times New Roman" w:hAnsi="Times New Roman" w:cs="Times New Roman"/>
                <w:b/>
                <w:bCs/>
                <w:color w:val="000000"/>
                <w:sz w:val="24"/>
                <w:szCs w:val="24"/>
              </w:rPr>
              <w:t>Opt-out</w:t>
            </w:r>
          </w:p>
        </w:tc>
        <w:tc>
          <w:tcPr>
            <w:tcW w:w="992" w:type="pct"/>
            <w:tcBorders>
              <w:top w:val="nil"/>
              <w:left w:val="nil"/>
              <w:bottom w:val="single" w:sz="8" w:space="0" w:color="auto"/>
              <w:right w:val="single" w:sz="8" w:space="0" w:color="auto"/>
            </w:tcBorders>
            <w:shd w:val="clear" w:color="auto" w:fill="auto"/>
            <w:vAlign w:val="center"/>
            <w:hideMark/>
          </w:tcPr>
          <w:p w14:paraId="0EE7F0C8" w14:textId="77777777" w:rsidR="00CD4501"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2.103*** </w:t>
            </w:r>
          </w:p>
          <w:p w14:paraId="707FE63E" w14:textId="7F2022E7" w:rsidR="007963F2"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(0.058)</w:t>
            </w:r>
          </w:p>
        </w:tc>
        <w:tc>
          <w:tcPr>
            <w:tcW w:w="941" w:type="pct"/>
            <w:tcBorders>
              <w:top w:val="nil"/>
              <w:left w:val="nil"/>
              <w:bottom w:val="single" w:sz="8" w:space="0" w:color="auto"/>
              <w:right w:val="single" w:sz="8" w:space="0" w:color="auto"/>
            </w:tcBorders>
            <w:shd w:val="clear" w:color="auto" w:fill="auto"/>
            <w:vAlign w:val="center"/>
            <w:hideMark/>
          </w:tcPr>
          <w:p w14:paraId="7F00AA7A" w14:textId="77777777" w:rsidR="00CD4501"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2.080***</w:t>
            </w:r>
          </w:p>
          <w:p w14:paraId="75B0BE59" w14:textId="45EBB80D" w:rsidR="007963F2"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 (0.104)</w:t>
            </w:r>
          </w:p>
        </w:tc>
        <w:tc>
          <w:tcPr>
            <w:tcW w:w="1223" w:type="pct"/>
            <w:tcBorders>
              <w:top w:val="nil"/>
              <w:left w:val="nil"/>
              <w:bottom w:val="single" w:sz="8" w:space="0" w:color="auto"/>
              <w:right w:val="single" w:sz="8" w:space="0" w:color="auto"/>
            </w:tcBorders>
            <w:shd w:val="clear" w:color="auto" w:fill="auto"/>
            <w:vAlign w:val="center"/>
            <w:hideMark/>
          </w:tcPr>
          <w:p w14:paraId="53AB12CD" w14:textId="77777777" w:rsidR="00CD4501"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2.152*** </w:t>
            </w:r>
          </w:p>
          <w:p w14:paraId="188356D8" w14:textId="7F21EDC1" w:rsidR="007963F2"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(0.112) </w:t>
            </w:r>
          </w:p>
        </w:tc>
        <w:tc>
          <w:tcPr>
            <w:tcW w:w="899" w:type="pct"/>
            <w:tcBorders>
              <w:top w:val="nil"/>
              <w:left w:val="nil"/>
              <w:bottom w:val="single" w:sz="8" w:space="0" w:color="auto"/>
              <w:right w:val="single" w:sz="8" w:space="0" w:color="auto"/>
            </w:tcBorders>
            <w:shd w:val="clear" w:color="auto" w:fill="auto"/>
            <w:vAlign w:val="center"/>
            <w:hideMark/>
          </w:tcPr>
          <w:p w14:paraId="43FFFF52" w14:textId="77777777" w:rsidR="00CD4501"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2.261***</w:t>
            </w:r>
          </w:p>
          <w:p w14:paraId="01A74F59" w14:textId="4EF2D71D" w:rsidR="007963F2" w:rsidRPr="006D52A3" w:rsidRDefault="007963F2" w:rsidP="00CD450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(0.118) </w:t>
            </w:r>
          </w:p>
        </w:tc>
      </w:tr>
    </w:tbl>
    <w:p w14:paraId="6A8DC900" w14:textId="77777777" w:rsidR="00C64CA2" w:rsidRPr="006D52A3" w:rsidRDefault="00C64CA2" w:rsidP="00CD4501">
      <w:pPr>
        <w:spacing w:line="240" w:lineRule="auto"/>
        <w:rPr>
          <w:rFonts w:ascii="Times New Roman" w:hAnsi="Times New Roman" w:cs="Times New Roman"/>
          <w:sz w:val="24"/>
          <w:szCs w:val="24"/>
        </w:rPr>
      </w:pPr>
    </w:p>
    <w:p w14:paraId="6D9C6D09" w14:textId="2CC17FE4" w:rsidR="00C64CA2" w:rsidRPr="006D52A3" w:rsidRDefault="00C64CA2" w:rsidP="00C64CA2">
      <w:pPr>
        <w:pStyle w:val="Caption"/>
        <w:keepNext/>
        <w:spacing w:after="0" w:line="480" w:lineRule="auto"/>
        <w:rPr>
          <w:rFonts w:ascii="Times New Roman" w:hAnsi="Times New Roman" w:cs="Times New Roman"/>
          <w:i w:val="0"/>
          <w:iCs w:val="0"/>
          <w:color w:val="auto"/>
          <w:sz w:val="24"/>
          <w:szCs w:val="24"/>
        </w:rPr>
      </w:pPr>
      <w:bookmarkStart w:id="41" w:name="_Toc197789950"/>
      <w:r w:rsidRPr="006D52A3">
        <w:rPr>
          <w:rFonts w:ascii="Times New Roman" w:hAnsi="Times New Roman" w:cs="Times New Roman"/>
          <w:b/>
          <w:bCs/>
          <w:i w:val="0"/>
          <w:iCs w:val="0"/>
          <w:color w:val="auto"/>
          <w:sz w:val="24"/>
          <w:szCs w:val="24"/>
        </w:rPr>
        <w:lastRenderedPageBreak/>
        <w:t xml:space="preserve">Table </w:t>
      </w:r>
      <w:r w:rsidR="00207092" w:rsidRPr="006D52A3">
        <w:rPr>
          <w:rFonts w:ascii="Times New Roman" w:hAnsi="Times New Roman" w:cs="Times New Roman"/>
          <w:b/>
          <w:bCs/>
          <w:i w:val="0"/>
          <w:iCs w:val="0"/>
          <w:color w:val="auto"/>
          <w:sz w:val="24"/>
          <w:szCs w:val="24"/>
        </w:rPr>
        <w:t>3</w:t>
      </w:r>
      <w:r w:rsidRPr="006D52A3">
        <w:rPr>
          <w:rFonts w:ascii="Times New Roman" w:hAnsi="Times New Roman" w:cs="Times New Roman"/>
          <w:b/>
          <w:bCs/>
          <w:i w:val="0"/>
          <w:iCs w:val="0"/>
          <w:color w:val="auto"/>
          <w:sz w:val="24"/>
          <w:szCs w:val="24"/>
        </w:rPr>
        <w:t xml:space="preserve">. </w:t>
      </w:r>
      <w:r w:rsidRPr="006D52A3">
        <w:rPr>
          <w:rFonts w:ascii="Times New Roman" w:hAnsi="Times New Roman" w:cs="Times New Roman"/>
          <w:i w:val="0"/>
          <w:iCs w:val="0"/>
          <w:color w:val="auto"/>
          <w:sz w:val="24"/>
          <w:szCs w:val="24"/>
        </w:rPr>
        <w:t>Continued</w:t>
      </w:r>
      <w:bookmarkEnd w:id="41"/>
    </w:p>
    <w:tbl>
      <w:tblPr>
        <w:tblW w:w="5000" w:type="pct"/>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446"/>
        <w:gridCol w:w="2567"/>
        <w:gridCol w:w="2435"/>
        <w:gridCol w:w="3165"/>
        <w:gridCol w:w="2327"/>
      </w:tblGrid>
      <w:tr w:rsidR="00C64CA2" w:rsidRPr="006D52A3" w14:paraId="2BB36EB9" w14:textId="77777777" w:rsidTr="00C64CA2">
        <w:trPr>
          <w:trHeight w:val="630"/>
        </w:trPr>
        <w:tc>
          <w:tcPr>
            <w:tcW w:w="945" w:type="pct"/>
            <w:shd w:val="clear" w:color="auto" w:fill="auto"/>
            <w:noWrap/>
            <w:vAlign w:val="center"/>
            <w:hideMark/>
          </w:tcPr>
          <w:p w14:paraId="344257F0" w14:textId="77777777" w:rsidR="00C64CA2" w:rsidRPr="006D52A3" w:rsidRDefault="00C64CA2" w:rsidP="004D646D">
            <w:pPr>
              <w:spacing w:line="240" w:lineRule="auto"/>
              <w:rPr>
                <w:rFonts w:ascii="Times New Roman" w:eastAsia="Times New Roman" w:hAnsi="Times New Roman" w:cs="Times New Roman"/>
                <w:b/>
                <w:bCs/>
                <w:color w:val="000000"/>
                <w:sz w:val="24"/>
                <w:szCs w:val="24"/>
              </w:rPr>
            </w:pPr>
            <w:r w:rsidRPr="006D52A3">
              <w:rPr>
                <w:rFonts w:ascii="Times New Roman" w:eastAsia="Times New Roman" w:hAnsi="Times New Roman" w:cs="Times New Roman"/>
                <w:b/>
                <w:bCs/>
                <w:color w:val="000000"/>
                <w:sz w:val="24"/>
                <w:szCs w:val="24"/>
              </w:rPr>
              <w:t>Parsley</w:t>
            </w:r>
          </w:p>
        </w:tc>
        <w:tc>
          <w:tcPr>
            <w:tcW w:w="992" w:type="pct"/>
            <w:shd w:val="clear" w:color="auto" w:fill="auto"/>
            <w:vAlign w:val="center"/>
            <w:hideMark/>
          </w:tcPr>
          <w:p w14:paraId="70346043"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1.377*** </w:t>
            </w:r>
          </w:p>
          <w:p w14:paraId="245DCE85"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(0.045) </w:t>
            </w:r>
          </w:p>
        </w:tc>
        <w:tc>
          <w:tcPr>
            <w:tcW w:w="941" w:type="pct"/>
            <w:shd w:val="clear" w:color="auto" w:fill="auto"/>
            <w:vAlign w:val="center"/>
            <w:hideMark/>
          </w:tcPr>
          <w:p w14:paraId="3DC8989C"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1.511*** </w:t>
            </w:r>
          </w:p>
          <w:p w14:paraId="53937FC6"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(0.083) </w:t>
            </w:r>
          </w:p>
        </w:tc>
        <w:tc>
          <w:tcPr>
            <w:tcW w:w="1223" w:type="pct"/>
            <w:shd w:val="clear" w:color="auto" w:fill="auto"/>
            <w:vAlign w:val="center"/>
            <w:hideMark/>
          </w:tcPr>
          <w:p w14:paraId="5C99A65F"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1.289*** </w:t>
            </w:r>
          </w:p>
          <w:p w14:paraId="0D906361"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(0.077) </w:t>
            </w:r>
          </w:p>
        </w:tc>
        <w:tc>
          <w:tcPr>
            <w:tcW w:w="899" w:type="pct"/>
            <w:shd w:val="clear" w:color="auto" w:fill="auto"/>
            <w:vAlign w:val="center"/>
            <w:hideMark/>
          </w:tcPr>
          <w:p w14:paraId="7741440C"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1.389*** </w:t>
            </w:r>
          </w:p>
          <w:p w14:paraId="1DDC68F6"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(0.080) </w:t>
            </w:r>
          </w:p>
        </w:tc>
      </w:tr>
      <w:tr w:rsidR="00C64CA2" w:rsidRPr="006D52A3" w14:paraId="2DBF8C22" w14:textId="77777777" w:rsidTr="00C64CA2">
        <w:trPr>
          <w:trHeight w:val="630"/>
        </w:trPr>
        <w:tc>
          <w:tcPr>
            <w:tcW w:w="945" w:type="pct"/>
            <w:shd w:val="clear" w:color="auto" w:fill="auto"/>
            <w:noWrap/>
            <w:vAlign w:val="center"/>
            <w:hideMark/>
          </w:tcPr>
          <w:p w14:paraId="1DAB8261" w14:textId="77777777" w:rsidR="00C64CA2" w:rsidRPr="006D52A3" w:rsidRDefault="00C64CA2" w:rsidP="004D646D">
            <w:pPr>
              <w:spacing w:line="240" w:lineRule="auto"/>
              <w:rPr>
                <w:rFonts w:ascii="Times New Roman" w:eastAsia="Times New Roman" w:hAnsi="Times New Roman" w:cs="Times New Roman"/>
                <w:b/>
                <w:bCs/>
                <w:color w:val="000000"/>
                <w:sz w:val="24"/>
                <w:szCs w:val="24"/>
              </w:rPr>
            </w:pPr>
            <w:r w:rsidRPr="006D52A3">
              <w:rPr>
                <w:rFonts w:ascii="Times New Roman" w:eastAsia="Times New Roman" w:hAnsi="Times New Roman" w:cs="Times New Roman"/>
                <w:b/>
                <w:bCs/>
                <w:color w:val="000000"/>
                <w:sz w:val="24"/>
                <w:szCs w:val="24"/>
              </w:rPr>
              <w:t>Basil</w:t>
            </w:r>
          </w:p>
        </w:tc>
        <w:tc>
          <w:tcPr>
            <w:tcW w:w="992" w:type="pct"/>
            <w:shd w:val="clear" w:color="auto" w:fill="auto"/>
            <w:vAlign w:val="center"/>
            <w:hideMark/>
          </w:tcPr>
          <w:p w14:paraId="57B58E8A"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1.461*** </w:t>
            </w:r>
          </w:p>
          <w:p w14:paraId="6B2A3306"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(0.041) </w:t>
            </w:r>
          </w:p>
        </w:tc>
        <w:tc>
          <w:tcPr>
            <w:tcW w:w="941" w:type="pct"/>
            <w:shd w:val="clear" w:color="auto" w:fill="auto"/>
            <w:vAlign w:val="center"/>
            <w:hideMark/>
          </w:tcPr>
          <w:p w14:paraId="4CF466CA"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1.450*** </w:t>
            </w:r>
          </w:p>
          <w:p w14:paraId="571825BA"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(0.072) </w:t>
            </w:r>
          </w:p>
        </w:tc>
        <w:tc>
          <w:tcPr>
            <w:tcW w:w="1223" w:type="pct"/>
            <w:shd w:val="clear" w:color="auto" w:fill="auto"/>
            <w:vAlign w:val="center"/>
            <w:hideMark/>
          </w:tcPr>
          <w:p w14:paraId="546C424F"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1.471*** </w:t>
            </w:r>
          </w:p>
          <w:p w14:paraId="5838C68F"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(0.074) </w:t>
            </w:r>
          </w:p>
        </w:tc>
        <w:tc>
          <w:tcPr>
            <w:tcW w:w="899" w:type="pct"/>
            <w:shd w:val="clear" w:color="auto" w:fill="auto"/>
            <w:vAlign w:val="center"/>
            <w:hideMark/>
          </w:tcPr>
          <w:p w14:paraId="15265171"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1.431*** </w:t>
            </w:r>
          </w:p>
          <w:p w14:paraId="7A0F0855"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(0.068) </w:t>
            </w:r>
          </w:p>
        </w:tc>
      </w:tr>
      <w:tr w:rsidR="00C64CA2" w:rsidRPr="006D52A3" w14:paraId="5B55C15B" w14:textId="77777777" w:rsidTr="00C64CA2">
        <w:trPr>
          <w:trHeight w:val="630"/>
        </w:trPr>
        <w:tc>
          <w:tcPr>
            <w:tcW w:w="945" w:type="pct"/>
            <w:shd w:val="clear" w:color="auto" w:fill="auto"/>
            <w:noWrap/>
            <w:vAlign w:val="center"/>
            <w:hideMark/>
          </w:tcPr>
          <w:p w14:paraId="286FB385" w14:textId="77777777" w:rsidR="00C64CA2" w:rsidRPr="006D52A3" w:rsidRDefault="00C64CA2" w:rsidP="004D646D">
            <w:pPr>
              <w:spacing w:line="240" w:lineRule="auto"/>
              <w:rPr>
                <w:rFonts w:ascii="Times New Roman" w:eastAsia="Times New Roman" w:hAnsi="Times New Roman" w:cs="Times New Roman"/>
                <w:b/>
                <w:bCs/>
                <w:color w:val="000000"/>
                <w:sz w:val="24"/>
                <w:szCs w:val="24"/>
              </w:rPr>
            </w:pPr>
            <w:r w:rsidRPr="006D52A3">
              <w:rPr>
                <w:rFonts w:ascii="Times New Roman" w:eastAsia="Times New Roman" w:hAnsi="Times New Roman" w:cs="Times New Roman"/>
                <w:b/>
                <w:bCs/>
                <w:color w:val="000000"/>
                <w:sz w:val="24"/>
                <w:szCs w:val="24"/>
              </w:rPr>
              <w:t>Potted</w:t>
            </w:r>
          </w:p>
        </w:tc>
        <w:tc>
          <w:tcPr>
            <w:tcW w:w="992" w:type="pct"/>
            <w:shd w:val="clear" w:color="auto" w:fill="auto"/>
            <w:vAlign w:val="center"/>
            <w:hideMark/>
          </w:tcPr>
          <w:p w14:paraId="6046AD83"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0.665*** </w:t>
            </w:r>
          </w:p>
          <w:p w14:paraId="127B5D46"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(0.036) </w:t>
            </w:r>
          </w:p>
        </w:tc>
        <w:tc>
          <w:tcPr>
            <w:tcW w:w="941" w:type="pct"/>
            <w:shd w:val="clear" w:color="auto" w:fill="auto"/>
            <w:vAlign w:val="center"/>
            <w:hideMark/>
          </w:tcPr>
          <w:p w14:paraId="21B60260"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0.657*** </w:t>
            </w:r>
          </w:p>
          <w:p w14:paraId="5E85DC56"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(0.062) </w:t>
            </w:r>
          </w:p>
        </w:tc>
        <w:tc>
          <w:tcPr>
            <w:tcW w:w="1223" w:type="pct"/>
            <w:shd w:val="clear" w:color="auto" w:fill="auto"/>
            <w:vAlign w:val="center"/>
            <w:hideMark/>
          </w:tcPr>
          <w:p w14:paraId="5062C9AD"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0.658***</w:t>
            </w:r>
          </w:p>
          <w:p w14:paraId="78DFC40A"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(0.059) </w:t>
            </w:r>
          </w:p>
        </w:tc>
        <w:tc>
          <w:tcPr>
            <w:tcW w:w="899" w:type="pct"/>
            <w:shd w:val="clear" w:color="auto" w:fill="auto"/>
            <w:vAlign w:val="center"/>
            <w:hideMark/>
          </w:tcPr>
          <w:p w14:paraId="3B70BDCD"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0.640*** </w:t>
            </w:r>
          </w:p>
          <w:p w14:paraId="6F2E3936"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(0.065) </w:t>
            </w:r>
          </w:p>
        </w:tc>
      </w:tr>
      <w:tr w:rsidR="00C64CA2" w:rsidRPr="006D52A3" w14:paraId="5F9AC138" w14:textId="77777777" w:rsidTr="00C64CA2">
        <w:trPr>
          <w:trHeight w:val="630"/>
        </w:trPr>
        <w:tc>
          <w:tcPr>
            <w:tcW w:w="945" w:type="pct"/>
            <w:shd w:val="clear" w:color="auto" w:fill="auto"/>
            <w:noWrap/>
            <w:vAlign w:val="center"/>
            <w:hideMark/>
          </w:tcPr>
          <w:p w14:paraId="03E799E7" w14:textId="3C0F6CC8" w:rsidR="00C64CA2" w:rsidRPr="006D52A3" w:rsidRDefault="00EF07F9" w:rsidP="004D646D">
            <w:pPr>
              <w:spacing w:line="240" w:lineRule="auto"/>
              <w:rPr>
                <w:rFonts w:ascii="Times New Roman" w:eastAsia="Times New Roman" w:hAnsi="Times New Roman" w:cs="Times New Roman"/>
                <w:b/>
                <w:bCs/>
                <w:color w:val="000000"/>
                <w:sz w:val="24"/>
                <w:szCs w:val="24"/>
              </w:rPr>
            </w:pPr>
            <w:r w:rsidRPr="006D52A3">
              <w:rPr>
                <w:rFonts w:ascii="Times New Roman" w:eastAsia="Times New Roman" w:hAnsi="Times New Roman" w:cs="Times New Roman"/>
                <w:b/>
                <w:bCs/>
                <w:color w:val="000000"/>
                <w:sz w:val="24"/>
                <w:szCs w:val="24"/>
              </w:rPr>
              <w:t>Pick-your-own</w:t>
            </w:r>
          </w:p>
        </w:tc>
        <w:tc>
          <w:tcPr>
            <w:tcW w:w="992" w:type="pct"/>
            <w:shd w:val="clear" w:color="auto" w:fill="auto"/>
            <w:vAlign w:val="center"/>
            <w:hideMark/>
          </w:tcPr>
          <w:p w14:paraId="6707DE39"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0.300*** </w:t>
            </w:r>
          </w:p>
          <w:p w14:paraId="33E53076"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(0.093) </w:t>
            </w:r>
          </w:p>
        </w:tc>
        <w:tc>
          <w:tcPr>
            <w:tcW w:w="941" w:type="pct"/>
            <w:shd w:val="clear" w:color="auto" w:fill="auto"/>
            <w:vAlign w:val="center"/>
            <w:hideMark/>
          </w:tcPr>
          <w:p w14:paraId="7A80ED17"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0.359*** </w:t>
            </w:r>
          </w:p>
          <w:p w14:paraId="3F147D79"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(0.131) </w:t>
            </w:r>
          </w:p>
        </w:tc>
        <w:tc>
          <w:tcPr>
            <w:tcW w:w="1223" w:type="pct"/>
            <w:shd w:val="clear" w:color="auto" w:fill="auto"/>
            <w:vAlign w:val="center"/>
            <w:hideMark/>
          </w:tcPr>
          <w:p w14:paraId="101E5703"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0.239        </w:t>
            </w:r>
          </w:p>
          <w:p w14:paraId="76FCCF93"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(0.140)</w:t>
            </w:r>
          </w:p>
        </w:tc>
        <w:tc>
          <w:tcPr>
            <w:tcW w:w="899" w:type="pct"/>
            <w:shd w:val="clear" w:color="auto" w:fill="auto"/>
            <w:vAlign w:val="center"/>
            <w:hideMark/>
          </w:tcPr>
          <w:p w14:paraId="5BB4312A"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0.469*** </w:t>
            </w:r>
          </w:p>
          <w:p w14:paraId="2ACEEE5A"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(0.112)</w:t>
            </w:r>
          </w:p>
        </w:tc>
      </w:tr>
      <w:tr w:rsidR="00C64CA2" w:rsidRPr="006D52A3" w14:paraId="3F6A7A41" w14:textId="77777777" w:rsidTr="00C64CA2">
        <w:trPr>
          <w:trHeight w:val="630"/>
        </w:trPr>
        <w:tc>
          <w:tcPr>
            <w:tcW w:w="945" w:type="pct"/>
            <w:shd w:val="clear" w:color="auto" w:fill="auto"/>
            <w:noWrap/>
            <w:vAlign w:val="center"/>
            <w:hideMark/>
          </w:tcPr>
          <w:p w14:paraId="4EF368F8" w14:textId="77777777" w:rsidR="00C64CA2" w:rsidRPr="006D52A3" w:rsidRDefault="00C64CA2" w:rsidP="004D646D">
            <w:pPr>
              <w:spacing w:line="240" w:lineRule="auto"/>
              <w:rPr>
                <w:rFonts w:ascii="Times New Roman" w:eastAsia="Times New Roman" w:hAnsi="Times New Roman" w:cs="Times New Roman"/>
                <w:b/>
                <w:bCs/>
                <w:color w:val="000000"/>
                <w:sz w:val="24"/>
                <w:szCs w:val="24"/>
              </w:rPr>
            </w:pPr>
            <w:r w:rsidRPr="006D52A3">
              <w:rPr>
                <w:rFonts w:ascii="Times New Roman" w:eastAsia="Times New Roman" w:hAnsi="Times New Roman" w:cs="Times New Roman"/>
                <w:b/>
                <w:bCs/>
                <w:color w:val="000000"/>
                <w:sz w:val="24"/>
                <w:szCs w:val="24"/>
              </w:rPr>
              <w:t>Certified Org.</w:t>
            </w:r>
          </w:p>
        </w:tc>
        <w:tc>
          <w:tcPr>
            <w:tcW w:w="992" w:type="pct"/>
            <w:shd w:val="clear" w:color="auto" w:fill="auto"/>
            <w:vAlign w:val="center"/>
            <w:hideMark/>
          </w:tcPr>
          <w:p w14:paraId="6B0ED3F3"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0.449*** </w:t>
            </w:r>
          </w:p>
          <w:p w14:paraId="32E5F3A9"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(0.036) </w:t>
            </w:r>
          </w:p>
        </w:tc>
        <w:tc>
          <w:tcPr>
            <w:tcW w:w="941" w:type="pct"/>
            <w:shd w:val="clear" w:color="auto" w:fill="auto"/>
            <w:vAlign w:val="center"/>
            <w:hideMark/>
          </w:tcPr>
          <w:p w14:paraId="3AC160E7"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0.344*** </w:t>
            </w:r>
          </w:p>
          <w:p w14:paraId="27AF54D6"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(0.071) </w:t>
            </w:r>
          </w:p>
        </w:tc>
        <w:tc>
          <w:tcPr>
            <w:tcW w:w="1223" w:type="pct"/>
            <w:shd w:val="clear" w:color="auto" w:fill="auto"/>
            <w:vAlign w:val="center"/>
            <w:hideMark/>
          </w:tcPr>
          <w:p w14:paraId="0C566432"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0.475***                  </w:t>
            </w:r>
          </w:p>
          <w:p w14:paraId="694E8C75"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(0.060) </w:t>
            </w:r>
          </w:p>
        </w:tc>
        <w:tc>
          <w:tcPr>
            <w:tcW w:w="899" w:type="pct"/>
            <w:shd w:val="clear" w:color="auto" w:fill="auto"/>
            <w:vAlign w:val="center"/>
            <w:hideMark/>
          </w:tcPr>
          <w:p w14:paraId="056F4A7C"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0.550***                       </w:t>
            </w:r>
          </w:p>
          <w:p w14:paraId="198932B1"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(0.057) </w:t>
            </w:r>
          </w:p>
        </w:tc>
      </w:tr>
      <w:tr w:rsidR="00C64CA2" w:rsidRPr="006D52A3" w14:paraId="798DC25F" w14:textId="77777777" w:rsidTr="00C64CA2">
        <w:trPr>
          <w:trHeight w:val="630"/>
        </w:trPr>
        <w:tc>
          <w:tcPr>
            <w:tcW w:w="945" w:type="pct"/>
            <w:shd w:val="clear" w:color="auto" w:fill="auto"/>
            <w:noWrap/>
            <w:vAlign w:val="center"/>
            <w:hideMark/>
          </w:tcPr>
          <w:p w14:paraId="72E0F42A" w14:textId="77777777" w:rsidR="00C64CA2" w:rsidRPr="006D52A3" w:rsidRDefault="00C64CA2" w:rsidP="004D646D">
            <w:pPr>
              <w:spacing w:line="240" w:lineRule="auto"/>
              <w:rPr>
                <w:rFonts w:ascii="Times New Roman" w:eastAsia="Times New Roman" w:hAnsi="Times New Roman" w:cs="Times New Roman"/>
                <w:b/>
                <w:bCs/>
                <w:color w:val="000000"/>
                <w:sz w:val="24"/>
                <w:szCs w:val="24"/>
              </w:rPr>
            </w:pPr>
            <w:r w:rsidRPr="006D52A3">
              <w:rPr>
                <w:rFonts w:ascii="Times New Roman" w:eastAsia="Times New Roman" w:hAnsi="Times New Roman" w:cs="Times New Roman"/>
                <w:b/>
                <w:bCs/>
                <w:color w:val="000000"/>
                <w:sz w:val="24"/>
                <w:szCs w:val="24"/>
              </w:rPr>
              <w:t>Sust. Grown</w:t>
            </w:r>
          </w:p>
        </w:tc>
        <w:tc>
          <w:tcPr>
            <w:tcW w:w="992" w:type="pct"/>
            <w:shd w:val="clear" w:color="auto" w:fill="auto"/>
            <w:vAlign w:val="center"/>
            <w:hideMark/>
          </w:tcPr>
          <w:p w14:paraId="3B03E652"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0.018        </w:t>
            </w:r>
          </w:p>
          <w:p w14:paraId="1FA7A365"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(0.089)</w:t>
            </w:r>
          </w:p>
        </w:tc>
        <w:tc>
          <w:tcPr>
            <w:tcW w:w="941" w:type="pct"/>
            <w:shd w:val="clear" w:color="auto" w:fill="auto"/>
            <w:vAlign w:val="center"/>
            <w:hideMark/>
          </w:tcPr>
          <w:p w14:paraId="7D3417BB"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0.008        </w:t>
            </w:r>
          </w:p>
          <w:p w14:paraId="527F4A0F"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(0.126)</w:t>
            </w:r>
          </w:p>
        </w:tc>
        <w:tc>
          <w:tcPr>
            <w:tcW w:w="1223" w:type="pct"/>
            <w:shd w:val="clear" w:color="auto" w:fill="auto"/>
            <w:vAlign w:val="center"/>
            <w:hideMark/>
          </w:tcPr>
          <w:p w14:paraId="7848F54A"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0.004          </w:t>
            </w:r>
          </w:p>
          <w:p w14:paraId="21F721E7"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(0.122)</w:t>
            </w:r>
          </w:p>
        </w:tc>
        <w:tc>
          <w:tcPr>
            <w:tcW w:w="899" w:type="pct"/>
            <w:shd w:val="clear" w:color="auto" w:fill="auto"/>
            <w:vAlign w:val="center"/>
            <w:hideMark/>
          </w:tcPr>
          <w:p w14:paraId="20DC64E0"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0.012               </w:t>
            </w:r>
          </w:p>
          <w:p w14:paraId="4216A391"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(0.295)</w:t>
            </w:r>
          </w:p>
        </w:tc>
      </w:tr>
      <w:tr w:rsidR="00C64CA2" w:rsidRPr="006D52A3" w14:paraId="53E1A53A" w14:textId="77777777" w:rsidTr="00C64CA2">
        <w:trPr>
          <w:trHeight w:val="630"/>
        </w:trPr>
        <w:tc>
          <w:tcPr>
            <w:tcW w:w="945" w:type="pct"/>
            <w:shd w:val="clear" w:color="auto" w:fill="auto"/>
            <w:noWrap/>
            <w:vAlign w:val="center"/>
            <w:hideMark/>
          </w:tcPr>
          <w:p w14:paraId="4E66A867" w14:textId="77777777" w:rsidR="00C64CA2" w:rsidRPr="006D52A3" w:rsidRDefault="00C64CA2" w:rsidP="004D646D">
            <w:pPr>
              <w:spacing w:line="240" w:lineRule="auto"/>
              <w:rPr>
                <w:rFonts w:ascii="Times New Roman" w:eastAsia="Times New Roman" w:hAnsi="Times New Roman" w:cs="Times New Roman"/>
                <w:b/>
                <w:bCs/>
                <w:color w:val="000000"/>
                <w:sz w:val="24"/>
                <w:szCs w:val="24"/>
              </w:rPr>
            </w:pPr>
            <w:r w:rsidRPr="006D52A3">
              <w:rPr>
                <w:rFonts w:ascii="Times New Roman" w:eastAsia="Times New Roman" w:hAnsi="Times New Roman" w:cs="Times New Roman"/>
                <w:b/>
                <w:bCs/>
                <w:color w:val="000000"/>
                <w:sz w:val="24"/>
                <w:szCs w:val="24"/>
              </w:rPr>
              <w:t>Local</w:t>
            </w:r>
          </w:p>
        </w:tc>
        <w:tc>
          <w:tcPr>
            <w:tcW w:w="992" w:type="pct"/>
            <w:shd w:val="clear" w:color="auto" w:fill="auto"/>
            <w:vAlign w:val="center"/>
            <w:hideMark/>
          </w:tcPr>
          <w:p w14:paraId="535754DA"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0.575*** </w:t>
            </w:r>
          </w:p>
          <w:p w14:paraId="585F1C71"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(0.045) </w:t>
            </w:r>
          </w:p>
        </w:tc>
        <w:tc>
          <w:tcPr>
            <w:tcW w:w="941" w:type="pct"/>
            <w:shd w:val="clear" w:color="auto" w:fill="auto"/>
            <w:vAlign w:val="center"/>
            <w:hideMark/>
          </w:tcPr>
          <w:p w14:paraId="53D2EE72"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0.639*** </w:t>
            </w:r>
          </w:p>
          <w:p w14:paraId="5E126B9F"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(0.075) </w:t>
            </w:r>
          </w:p>
        </w:tc>
        <w:tc>
          <w:tcPr>
            <w:tcW w:w="1223" w:type="pct"/>
            <w:shd w:val="clear" w:color="auto" w:fill="auto"/>
            <w:vAlign w:val="center"/>
            <w:hideMark/>
          </w:tcPr>
          <w:p w14:paraId="03B7954C"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0.573*** </w:t>
            </w:r>
          </w:p>
          <w:p w14:paraId="34E7329E"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(0.078) </w:t>
            </w:r>
          </w:p>
        </w:tc>
        <w:tc>
          <w:tcPr>
            <w:tcW w:w="899" w:type="pct"/>
            <w:shd w:val="clear" w:color="auto" w:fill="auto"/>
            <w:vAlign w:val="center"/>
            <w:hideMark/>
          </w:tcPr>
          <w:p w14:paraId="248D9F1B"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0.518*** </w:t>
            </w:r>
          </w:p>
          <w:p w14:paraId="681DA220"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(0.085) </w:t>
            </w:r>
          </w:p>
        </w:tc>
      </w:tr>
      <w:tr w:rsidR="00C64CA2" w:rsidRPr="006D52A3" w14:paraId="69952910" w14:textId="77777777" w:rsidTr="00C64CA2">
        <w:trPr>
          <w:trHeight w:val="630"/>
        </w:trPr>
        <w:tc>
          <w:tcPr>
            <w:tcW w:w="945" w:type="pct"/>
            <w:shd w:val="clear" w:color="auto" w:fill="auto"/>
            <w:noWrap/>
            <w:vAlign w:val="center"/>
            <w:hideMark/>
          </w:tcPr>
          <w:p w14:paraId="128C88BA" w14:textId="77777777" w:rsidR="00C64CA2" w:rsidRPr="006D52A3" w:rsidRDefault="00C64CA2" w:rsidP="004D646D">
            <w:pPr>
              <w:spacing w:line="240" w:lineRule="auto"/>
              <w:rPr>
                <w:rFonts w:ascii="Times New Roman" w:eastAsia="Times New Roman" w:hAnsi="Times New Roman" w:cs="Times New Roman"/>
                <w:b/>
                <w:bCs/>
                <w:color w:val="000000"/>
                <w:sz w:val="24"/>
                <w:szCs w:val="24"/>
              </w:rPr>
            </w:pPr>
            <w:r w:rsidRPr="006D52A3">
              <w:rPr>
                <w:rFonts w:ascii="Times New Roman" w:eastAsia="Times New Roman" w:hAnsi="Times New Roman" w:cs="Times New Roman"/>
                <w:b/>
                <w:bCs/>
                <w:color w:val="000000"/>
                <w:sz w:val="24"/>
                <w:szCs w:val="24"/>
              </w:rPr>
              <w:t>Domestic</w:t>
            </w:r>
          </w:p>
        </w:tc>
        <w:tc>
          <w:tcPr>
            <w:tcW w:w="992" w:type="pct"/>
            <w:shd w:val="clear" w:color="auto" w:fill="auto"/>
            <w:vAlign w:val="center"/>
            <w:hideMark/>
          </w:tcPr>
          <w:p w14:paraId="3465F534"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0.058         </w:t>
            </w:r>
          </w:p>
          <w:p w14:paraId="467C971E"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(0.085)</w:t>
            </w:r>
          </w:p>
        </w:tc>
        <w:tc>
          <w:tcPr>
            <w:tcW w:w="941" w:type="pct"/>
            <w:shd w:val="clear" w:color="auto" w:fill="auto"/>
            <w:vAlign w:val="center"/>
            <w:hideMark/>
          </w:tcPr>
          <w:p w14:paraId="34BE41D3"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0.003         </w:t>
            </w:r>
          </w:p>
          <w:p w14:paraId="01F01306"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(0.138)</w:t>
            </w:r>
          </w:p>
        </w:tc>
        <w:tc>
          <w:tcPr>
            <w:tcW w:w="1223" w:type="pct"/>
            <w:shd w:val="clear" w:color="auto" w:fill="auto"/>
            <w:vAlign w:val="center"/>
            <w:hideMark/>
          </w:tcPr>
          <w:p w14:paraId="721678B6"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0.139               </w:t>
            </w:r>
          </w:p>
          <w:p w14:paraId="6321CC6A"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(0.150)</w:t>
            </w:r>
          </w:p>
        </w:tc>
        <w:tc>
          <w:tcPr>
            <w:tcW w:w="899" w:type="pct"/>
            <w:shd w:val="clear" w:color="auto" w:fill="auto"/>
            <w:vAlign w:val="center"/>
            <w:hideMark/>
          </w:tcPr>
          <w:p w14:paraId="22ABD773"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0.024              </w:t>
            </w:r>
          </w:p>
          <w:p w14:paraId="3575218F" w14:textId="77777777" w:rsidR="00C64CA2" w:rsidRPr="006D52A3" w:rsidRDefault="00C64CA2" w:rsidP="004D646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(0.117)</w:t>
            </w:r>
          </w:p>
        </w:tc>
      </w:tr>
      <w:tr w:rsidR="00D82881" w:rsidRPr="006D52A3" w14:paraId="621E37FB" w14:textId="77777777" w:rsidTr="004D646D">
        <w:trPr>
          <w:trHeight w:val="320"/>
        </w:trPr>
        <w:tc>
          <w:tcPr>
            <w:tcW w:w="945" w:type="pct"/>
            <w:shd w:val="clear" w:color="auto" w:fill="auto"/>
            <w:noWrap/>
            <w:vAlign w:val="center"/>
          </w:tcPr>
          <w:p w14:paraId="55B394A1" w14:textId="422F1E6E" w:rsidR="00D82881" w:rsidRPr="006D52A3" w:rsidRDefault="00D82881" w:rsidP="00D8288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b/>
                <w:bCs/>
                <w:color w:val="000000"/>
                <w:sz w:val="24"/>
                <w:szCs w:val="24"/>
                <w:lang w:eastAsia="es-US"/>
              </w:rPr>
              <w:t>N</w:t>
            </w:r>
          </w:p>
        </w:tc>
        <w:tc>
          <w:tcPr>
            <w:tcW w:w="992" w:type="pct"/>
            <w:shd w:val="clear" w:color="auto" w:fill="auto"/>
            <w:noWrap/>
          </w:tcPr>
          <w:p w14:paraId="6559BA34" w14:textId="56D105E3" w:rsidR="00D82881" w:rsidRPr="006D52A3" w:rsidRDefault="00D82881" w:rsidP="00D8288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2446</w:t>
            </w:r>
          </w:p>
        </w:tc>
        <w:tc>
          <w:tcPr>
            <w:tcW w:w="941" w:type="pct"/>
            <w:shd w:val="clear" w:color="auto" w:fill="auto"/>
            <w:noWrap/>
          </w:tcPr>
          <w:p w14:paraId="3E49554D" w14:textId="5B1FF0B6" w:rsidR="00D82881" w:rsidRPr="006D52A3" w:rsidRDefault="00D82881" w:rsidP="00D8288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lang w:eastAsia="es-US"/>
              </w:rPr>
              <w:t>803</w:t>
            </w:r>
          </w:p>
        </w:tc>
        <w:tc>
          <w:tcPr>
            <w:tcW w:w="1223" w:type="pct"/>
            <w:shd w:val="clear" w:color="auto" w:fill="auto"/>
            <w:noWrap/>
          </w:tcPr>
          <w:p w14:paraId="1E5A40D8" w14:textId="73626FCC" w:rsidR="00D82881" w:rsidRPr="006D52A3" w:rsidRDefault="00D82881" w:rsidP="00D8288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lang w:eastAsia="es-US"/>
              </w:rPr>
              <w:t>811</w:t>
            </w:r>
          </w:p>
        </w:tc>
        <w:tc>
          <w:tcPr>
            <w:tcW w:w="899" w:type="pct"/>
            <w:shd w:val="clear" w:color="auto" w:fill="auto"/>
            <w:noWrap/>
          </w:tcPr>
          <w:p w14:paraId="07765818" w14:textId="2267E4B7" w:rsidR="00D82881" w:rsidRPr="006D52A3" w:rsidRDefault="00D82881" w:rsidP="00D8288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lang w:eastAsia="es-US"/>
              </w:rPr>
              <w:t>832</w:t>
            </w:r>
          </w:p>
        </w:tc>
      </w:tr>
      <w:tr w:rsidR="00D82881" w:rsidRPr="006D52A3" w14:paraId="143F26D3" w14:textId="77777777" w:rsidTr="00C64CA2">
        <w:trPr>
          <w:trHeight w:val="320"/>
        </w:trPr>
        <w:tc>
          <w:tcPr>
            <w:tcW w:w="945" w:type="pct"/>
            <w:shd w:val="clear" w:color="auto" w:fill="auto"/>
            <w:noWrap/>
            <w:vAlign w:val="center"/>
            <w:hideMark/>
          </w:tcPr>
          <w:p w14:paraId="1A553AE8" w14:textId="77777777" w:rsidR="00D82881" w:rsidRPr="006D52A3" w:rsidRDefault="00D82881" w:rsidP="00D8288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LR chi2(9)</w:t>
            </w:r>
          </w:p>
        </w:tc>
        <w:tc>
          <w:tcPr>
            <w:tcW w:w="992" w:type="pct"/>
            <w:shd w:val="clear" w:color="auto" w:fill="auto"/>
            <w:noWrap/>
            <w:vAlign w:val="center"/>
            <w:hideMark/>
          </w:tcPr>
          <w:p w14:paraId="52C1A5EE" w14:textId="77777777" w:rsidR="00D82881" w:rsidRPr="006D52A3" w:rsidRDefault="00D82881" w:rsidP="00D8288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5,572.220</w:t>
            </w:r>
          </w:p>
        </w:tc>
        <w:tc>
          <w:tcPr>
            <w:tcW w:w="941" w:type="pct"/>
            <w:shd w:val="clear" w:color="auto" w:fill="auto"/>
            <w:noWrap/>
            <w:vAlign w:val="center"/>
            <w:hideMark/>
          </w:tcPr>
          <w:p w14:paraId="6A077885" w14:textId="77777777" w:rsidR="00D82881" w:rsidRPr="006D52A3" w:rsidRDefault="00D82881" w:rsidP="00D8288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1,818.610</w:t>
            </w:r>
          </w:p>
        </w:tc>
        <w:tc>
          <w:tcPr>
            <w:tcW w:w="1223" w:type="pct"/>
            <w:shd w:val="clear" w:color="auto" w:fill="auto"/>
            <w:noWrap/>
            <w:vAlign w:val="center"/>
            <w:hideMark/>
          </w:tcPr>
          <w:p w14:paraId="3BA77716" w14:textId="77777777" w:rsidR="00D82881" w:rsidRPr="006D52A3" w:rsidRDefault="00D82881" w:rsidP="00D8288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1,823.480</w:t>
            </w:r>
          </w:p>
        </w:tc>
        <w:tc>
          <w:tcPr>
            <w:tcW w:w="899" w:type="pct"/>
            <w:shd w:val="clear" w:color="auto" w:fill="auto"/>
            <w:noWrap/>
            <w:vAlign w:val="center"/>
            <w:hideMark/>
          </w:tcPr>
          <w:p w14:paraId="229048A2" w14:textId="77777777" w:rsidR="00D82881" w:rsidRPr="006D52A3" w:rsidRDefault="00D82881" w:rsidP="00D8288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1,920.280</w:t>
            </w:r>
          </w:p>
        </w:tc>
      </w:tr>
      <w:tr w:rsidR="00D82881" w:rsidRPr="006D52A3" w14:paraId="1062ABDF" w14:textId="77777777" w:rsidTr="00C64CA2">
        <w:trPr>
          <w:trHeight w:val="320"/>
        </w:trPr>
        <w:tc>
          <w:tcPr>
            <w:tcW w:w="945" w:type="pct"/>
            <w:shd w:val="clear" w:color="auto" w:fill="auto"/>
            <w:noWrap/>
            <w:vAlign w:val="center"/>
            <w:hideMark/>
          </w:tcPr>
          <w:p w14:paraId="55C13A6D" w14:textId="77777777" w:rsidR="00D82881" w:rsidRPr="006D52A3" w:rsidRDefault="00D82881" w:rsidP="00D8288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Log-likelihood</w:t>
            </w:r>
          </w:p>
        </w:tc>
        <w:tc>
          <w:tcPr>
            <w:tcW w:w="992" w:type="pct"/>
            <w:shd w:val="clear" w:color="auto" w:fill="auto"/>
            <w:noWrap/>
            <w:vAlign w:val="center"/>
            <w:hideMark/>
          </w:tcPr>
          <w:p w14:paraId="70EB5644" w14:textId="77777777" w:rsidR="00D82881" w:rsidRPr="006D52A3" w:rsidRDefault="00D82881" w:rsidP="00D8288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-23,514.843</w:t>
            </w:r>
          </w:p>
        </w:tc>
        <w:tc>
          <w:tcPr>
            <w:tcW w:w="941" w:type="pct"/>
            <w:shd w:val="clear" w:color="auto" w:fill="auto"/>
            <w:noWrap/>
            <w:vAlign w:val="center"/>
            <w:hideMark/>
          </w:tcPr>
          <w:p w14:paraId="0F595369" w14:textId="77777777" w:rsidR="00D82881" w:rsidRPr="006D52A3" w:rsidRDefault="00D82881" w:rsidP="00D8288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-7,747.781</w:t>
            </w:r>
          </w:p>
        </w:tc>
        <w:tc>
          <w:tcPr>
            <w:tcW w:w="1223" w:type="pct"/>
            <w:shd w:val="clear" w:color="auto" w:fill="auto"/>
            <w:noWrap/>
            <w:vAlign w:val="center"/>
            <w:hideMark/>
          </w:tcPr>
          <w:p w14:paraId="70E19B6A" w14:textId="77777777" w:rsidR="00D82881" w:rsidRPr="006D52A3" w:rsidRDefault="00D82881" w:rsidP="00D8288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-7,828.509</w:t>
            </w:r>
          </w:p>
        </w:tc>
        <w:tc>
          <w:tcPr>
            <w:tcW w:w="899" w:type="pct"/>
            <w:shd w:val="clear" w:color="auto" w:fill="auto"/>
            <w:noWrap/>
            <w:vAlign w:val="center"/>
            <w:hideMark/>
          </w:tcPr>
          <w:p w14:paraId="1A141B29" w14:textId="77777777" w:rsidR="00D82881" w:rsidRPr="006D52A3" w:rsidRDefault="00D82881" w:rsidP="00D8288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-7,926.632</w:t>
            </w:r>
          </w:p>
        </w:tc>
      </w:tr>
      <w:tr w:rsidR="00D82881" w:rsidRPr="006D52A3" w14:paraId="6EAA99CA" w14:textId="77777777" w:rsidTr="00C64CA2">
        <w:trPr>
          <w:trHeight w:val="320"/>
        </w:trPr>
        <w:tc>
          <w:tcPr>
            <w:tcW w:w="945" w:type="pct"/>
            <w:shd w:val="clear" w:color="auto" w:fill="auto"/>
            <w:noWrap/>
            <w:vAlign w:val="center"/>
            <w:hideMark/>
          </w:tcPr>
          <w:p w14:paraId="3468316D" w14:textId="77777777" w:rsidR="00D82881" w:rsidRPr="006D52A3" w:rsidRDefault="00D82881" w:rsidP="00D8288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AIC</w:t>
            </w:r>
          </w:p>
        </w:tc>
        <w:tc>
          <w:tcPr>
            <w:tcW w:w="992" w:type="pct"/>
            <w:shd w:val="clear" w:color="auto" w:fill="auto"/>
            <w:noWrap/>
            <w:vAlign w:val="center"/>
            <w:hideMark/>
          </w:tcPr>
          <w:p w14:paraId="1C3CEAE8" w14:textId="77777777" w:rsidR="00D82881" w:rsidRPr="006D52A3" w:rsidRDefault="00D82881" w:rsidP="00D8288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47,067.690</w:t>
            </w:r>
          </w:p>
        </w:tc>
        <w:tc>
          <w:tcPr>
            <w:tcW w:w="941" w:type="pct"/>
            <w:shd w:val="clear" w:color="auto" w:fill="auto"/>
            <w:noWrap/>
            <w:vAlign w:val="center"/>
            <w:hideMark/>
          </w:tcPr>
          <w:p w14:paraId="680C849F" w14:textId="77777777" w:rsidR="00D82881" w:rsidRPr="006D52A3" w:rsidRDefault="00D82881" w:rsidP="00D8288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15,533.560</w:t>
            </w:r>
          </w:p>
        </w:tc>
        <w:tc>
          <w:tcPr>
            <w:tcW w:w="1223" w:type="pct"/>
            <w:shd w:val="clear" w:color="auto" w:fill="auto"/>
            <w:noWrap/>
            <w:vAlign w:val="center"/>
            <w:hideMark/>
          </w:tcPr>
          <w:p w14:paraId="4348A665" w14:textId="77777777" w:rsidR="00D82881" w:rsidRPr="006D52A3" w:rsidRDefault="00D82881" w:rsidP="00D8288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15,695.020</w:t>
            </w:r>
          </w:p>
        </w:tc>
        <w:tc>
          <w:tcPr>
            <w:tcW w:w="899" w:type="pct"/>
            <w:shd w:val="clear" w:color="auto" w:fill="auto"/>
            <w:noWrap/>
            <w:vAlign w:val="center"/>
            <w:hideMark/>
          </w:tcPr>
          <w:p w14:paraId="55245A57" w14:textId="77777777" w:rsidR="00D82881" w:rsidRPr="006D52A3" w:rsidRDefault="00D82881" w:rsidP="00D8288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15,891.260</w:t>
            </w:r>
          </w:p>
        </w:tc>
      </w:tr>
      <w:tr w:rsidR="00D82881" w:rsidRPr="006D52A3" w14:paraId="72D5C956" w14:textId="77777777" w:rsidTr="00C64CA2">
        <w:trPr>
          <w:trHeight w:val="320"/>
        </w:trPr>
        <w:tc>
          <w:tcPr>
            <w:tcW w:w="945" w:type="pct"/>
            <w:shd w:val="clear" w:color="auto" w:fill="auto"/>
            <w:noWrap/>
            <w:vAlign w:val="center"/>
            <w:hideMark/>
          </w:tcPr>
          <w:p w14:paraId="21DAC096" w14:textId="77777777" w:rsidR="00D82881" w:rsidRPr="006D52A3" w:rsidRDefault="00D82881" w:rsidP="00D8288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BIC</w:t>
            </w:r>
          </w:p>
        </w:tc>
        <w:tc>
          <w:tcPr>
            <w:tcW w:w="992" w:type="pct"/>
            <w:shd w:val="clear" w:color="auto" w:fill="auto"/>
            <w:noWrap/>
            <w:vAlign w:val="center"/>
            <w:hideMark/>
          </w:tcPr>
          <w:p w14:paraId="601B0B0A" w14:textId="77777777" w:rsidR="00D82881" w:rsidRPr="006D52A3" w:rsidRDefault="00D82881" w:rsidP="00D8288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47,244.360</w:t>
            </w:r>
          </w:p>
        </w:tc>
        <w:tc>
          <w:tcPr>
            <w:tcW w:w="941" w:type="pct"/>
            <w:shd w:val="clear" w:color="auto" w:fill="auto"/>
            <w:noWrap/>
            <w:vAlign w:val="center"/>
            <w:hideMark/>
          </w:tcPr>
          <w:p w14:paraId="08836297" w14:textId="77777777" w:rsidR="00D82881" w:rsidRPr="006D52A3" w:rsidRDefault="00D82881" w:rsidP="00D8288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15,689.070</w:t>
            </w:r>
          </w:p>
        </w:tc>
        <w:tc>
          <w:tcPr>
            <w:tcW w:w="1223" w:type="pct"/>
            <w:shd w:val="clear" w:color="auto" w:fill="auto"/>
            <w:noWrap/>
            <w:vAlign w:val="center"/>
            <w:hideMark/>
          </w:tcPr>
          <w:p w14:paraId="3369FA2C" w14:textId="77777777" w:rsidR="00D82881" w:rsidRPr="006D52A3" w:rsidRDefault="00D82881" w:rsidP="00D8288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15,850.720</w:t>
            </w:r>
          </w:p>
        </w:tc>
        <w:tc>
          <w:tcPr>
            <w:tcW w:w="899" w:type="pct"/>
            <w:shd w:val="clear" w:color="auto" w:fill="auto"/>
            <w:noWrap/>
            <w:vAlign w:val="center"/>
            <w:hideMark/>
          </w:tcPr>
          <w:p w14:paraId="03AF301F" w14:textId="77777777" w:rsidR="00D82881" w:rsidRPr="006D52A3" w:rsidRDefault="00D82881" w:rsidP="00D8288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16,047.450</w:t>
            </w:r>
          </w:p>
        </w:tc>
      </w:tr>
      <w:tr w:rsidR="00D82881" w:rsidRPr="006D52A3" w14:paraId="61E5E2AD" w14:textId="77777777" w:rsidTr="00C64CA2">
        <w:trPr>
          <w:trHeight w:val="320"/>
        </w:trPr>
        <w:tc>
          <w:tcPr>
            <w:tcW w:w="945" w:type="pct"/>
            <w:shd w:val="clear" w:color="auto" w:fill="auto"/>
            <w:noWrap/>
            <w:vAlign w:val="center"/>
            <w:hideMark/>
          </w:tcPr>
          <w:p w14:paraId="0E99CB4D" w14:textId="77777777" w:rsidR="00D82881" w:rsidRPr="006D52A3" w:rsidRDefault="00D82881" w:rsidP="00D8288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Prob &gt; chi2</w:t>
            </w:r>
          </w:p>
        </w:tc>
        <w:tc>
          <w:tcPr>
            <w:tcW w:w="992" w:type="pct"/>
            <w:shd w:val="clear" w:color="auto" w:fill="auto"/>
            <w:noWrap/>
            <w:vAlign w:val="center"/>
            <w:hideMark/>
          </w:tcPr>
          <w:p w14:paraId="3D19018B" w14:textId="77777777" w:rsidR="00D82881" w:rsidRPr="006D52A3" w:rsidRDefault="00D82881" w:rsidP="00D8288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0.000</w:t>
            </w:r>
          </w:p>
        </w:tc>
        <w:tc>
          <w:tcPr>
            <w:tcW w:w="941" w:type="pct"/>
            <w:shd w:val="clear" w:color="auto" w:fill="auto"/>
            <w:noWrap/>
            <w:vAlign w:val="center"/>
            <w:hideMark/>
          </w:tcPr>
          <w:p w14:paraId="035D10A9" w14:textId="77777777" w:rsidR="00D82881" w:rsidRPr="006D52A3" w:rsidRDefault="00D82881" w:rsidP="00D8288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0.000</w:t>
            </w:r>
          </w:p>
        </w:tc>
        <w:tc>
          <w:tcPr>
            <w:tcW w:w="1223" w:type="pct"/>
            <w:shd w:val="clear" w:color="auto" w:fill="auto"/>
            <w:noWrap/>
            <w:vAlign w:val="center"/>
            <w:hideMark/>
          </w:tcPr>
          <w:p w14:paraId="2454CABC" w14:textId="77777777" w:rsidR="00D82881" w:rsidRPr="006D52A3" w:rsidRDefault="00D82881" w:rsidP="00D8288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0.000</w:t>
            </w:r>
          </w:p>
        </w:tc>
        <w:tc>
          <w:tcPr>
            <w:tcW w:w="899" w:type="pct"/>
            <w:shd w:val="clear" w:color="auto" w:fill="auto"/>
            <w:noWrap/>
            <w:vAlign w:val="center"/>
            <w:hideMark/>
          </w:tcPr>
          <w:p w14:paraId="63F24FA2" w14:textId="77777777" w:rsidR="00D82881" w:rsidRPr="006D52A3" w:rsidRDefault="00D82881" w:rsidP="00D82881">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0.000</w:t>
            </w:r>
          </w:p>
        </w:tc>
      </w:tr>
    </w:tbl>
    <w:p w14:paraId="2529161F" w14:textId="77777777" w:rsidR="00C64CA2" w:rsidRPr="006D52A3" w:rsidRDefault="00C64CA2" w:rsidP="00CD4501">
      <w:pPr>
        <w:spacing w:line="240" w:lineRule="auto"/>
        <w:rPr>
          <w:rFonts w:ascii="Times New Roman" w:hAnsi="Times New Roman" w:cs="Times New Roman"/>
          <w:sz w:val="24"/>
          <w:szCs w:val="24"/>
        </w:rPr>
      </w:pPr>
    </w:p>
    <w:p w14:paraId="7B6EFE5D" w14:textId="1B801C4C" w:rsidR="00CD4501" w:rsidRPr="006D52A3" w:rsidRDefault="00D714A8" w:rsidP="00CD4501">
      <w:pPr>
        <w:spacing w:line="240" w:lineRule="auto"/>
        <w:rPr>
          <w:rFonts w:ascii="Times New Roman" w:hAnsi="Times New Roman" w:cs="Times New Roman"/>
          <w:sz w:val="24"/>
          <w:szCs w:val="24"/>
        </w:rPr>
        <w:sectPr w:rsidR="00CD4501" w:rsidRPr="006D52A3" w:rsidSect="00CD4501">
          <w:footerReference w:type="default" r:id="rId19"/>
          <w:type w:val="continuous"/>
          <w:pgSz w:w="15840" w:h="12240" w:orient="landscape"/>
          <w:pgMar w:top="1440" w:right="1440" w:bottom="1440" w:left="1440" w:header="720" w:footer="720" w:gutter="0"/>
          <w:cols w:space="720"/>
          <w:docGrid w:linePitch="299"/>
        </w:sectPr>
      </w:pPr>
      <w:r w:rsidRPr="006D52A3">
        <w:rPr>
          <w:rFonts w:ascii="Times New Roman" w:hAnsi="Times New Roman" w:cs="Times New Roman"/>
          <w:sz w:val="24"/>
          <w:szCs w:val="24"/>
          <w:vertAlign w:val="superscript"/>
        </w:rPr>
        <w:t>1</w:t>
      </w:r>
      <w:r w:rsidR="0094708D" w:rsidRPr="006D52A3">
        <w:rPr>
          <w:rFonts w:ascii="Times New Roman" w:hAnsi="Times New Roman" w:cs="Times New Roman"/>
          <w:sz w:val="24"/>
          <w:szCs w:val="24"/>
          <w:vertAlign w:val="superscript"/>
        </w:rPr>
        <w:t>-</w:t>
      </w:r>
      <w:r w:rsidR="00CD4501" w:rsidRPr="006D52A3">
        <w:rPr>
          <w:rFonts w:ascii="Times New Roman" w:hAnsi="Times New Roman" w:cs="Times New Roman"/>
          <w:sz w:val="24"/>
          <w:szCs w:val="24"/>
        </w:rPr>
        <w:t>***, **, * indicate significance at 0.001, 0.01, and 0.05, respectively, relative to the base attribute levels (cilantro, pre-cut, conventional, imported)</w:t>
      </w:r>
      <w:r w:rsidR="00D82881" w:rsidRPr="006D52A3">
        <w:rPr>
          <w:rFonts w:ascii="Times New Roman" w:hAnsi="Times New Roman" w:cs="Times New Roman"/>
          <w:sz w:val="24"/>
          <w:szCs w:val="24"/>
        </w:rPr>
        <w:t>.</w:t>
      </w:r>
    </w:p>
    <w:p w14:paraId="36B490C0" w14:textId="3F931319" w:rsidR="00EF2F8F" w:rsidRPr="006D52A3" w:rsidRDefault="001843AF" w:rsidP="00EF2F8F">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On</w:t>
      </w:r>
      <w:r w:rsidR="00EF2F8F" w:rsidRPr="006D52A3">
        <w:rPr>
          <w:rFonts w:ascii="Times New Roman" w:hAnsi="Times New Roman" w:cs="Times New Roman"/>
          <w:sz w:val="24"/>
          <w:szCs w:val="24"/>
        </w:rPr>
        <w:t xml:space="preserve"> the other hand, variables such a</w:t>
      </w:r>
      <w:r w:rsidR="003F0530">
        <w:rPr>
          <w:rFonts w:ascii="Times New Roman" w:hAnsi="Times New Roman" w:cs="Times New Roman"/>
          <w:sz w:val="24"/>
          <w:szCs w:val="24"/>
        </w:rPr>
        <w:t>s</w:t>
      </w:r>
      <w:r w:rsidR="00EF2F8F" w:rsidRPr="006D52A3">
        <w:rPr>
          <w:rFonts w:ascii="Times New Roman" w:hAnsi="Times New Roman" w:cs="Times New Roman"/>
          <w:sz w:val="24"/>
          <w:szCs w:val="24"/>
        </w:rPr>
        <w:t xml:space="preserve"> pick-your-own (for the </w:t>
      </w:r>
      <w:r w:rsidR="00746DF8">
        <w:rPr>
          <w:rFonts w:ascii="Times New Roman" w:hAnsi="Times New Roman" w:cs="Times New Roman"/>
          <w:sz w:val="24"/>
          <w:szCs w:val="24"/>
        </w:rPr>
        <w:t>Non-Holiday</w:t>
      </w:r>
      <w:r w:rsidR="00EF2F8F" w:rsidRPr="006D52A3">
        <w:rPr>
          <w:rFonts w:ascii="Times New Roman" w:hAnsi="Times New Roman" w:cs="Times New Roman"/>
          <w:sz w:val="24"/>
          <w:szCs w:val="24"/>
        </w:rPr>
        <w:t xml:space="preserve"> event treatment only), sustainably grown, and domestic have standard deviations that are not </w:t>
      </w:r>
      <w:r w:rsidR="005D70DE">
        <w:rPr>
          <w:rFonts w:ascii="Times New Roman" w:hAnsi="Times New Roman" w:cs="Times New Roman"/>
          <w:sz w:val="24"/>
          <w:szCs w:val="24"/>
        </w:rPr>
        <w:t xml:space="preserve">statistically </w:t>
      </w:r>
      <w:r w:rsidR="00EF2F8F" w:rsidRPr="006D52A3">
        <w:rPr>
          <w:rFonts w:ascii="Times New Roman" w:hAnsi="Times New Roman" w:cs="Times New Roman"/>
          <w:sz w:val="24"/>
          <w:szCs w:val="24"/>
        </w:rPr>
        <w:t xml:space="preserve">significant, suggesting relatively uniform preferences across the sample for these attributes. This suggests that for some attributes, consumer valuation is consistent, while for others, preferences vary substantially, both in magnitude and possibly in direction. </w:t>
      </w:r>
    </w:p>
    <w:p w14:paraId="4821F92E" w14:textId="77777777" w:rsidR="00EF2F8F" w:rsidRPr="006D52A3" w:rsidRDefault="00EF2F8F" w:rsidP="00EF2F8F">
      <w:pPr>
        <w:pStyle w:val="Heading2"/>
        <w:rPr>
          <w:rFonts w:cs="Times New Roman"/>
          <w:b w:val="0"/>
          <w:bCs/>
          <w:szCs w:val="24"/>
        </w:rPr>
      </w:pPr>
      <w:r w:rsidRPr="006D52A3">
        <w:rPr>
          <w:rFonts w:cs="Times New Roman"/>
          <w:bCs/>
          <w:szCs w:val="24"/>
        </w:rPr>
        <w:t>WTP Estimates</w:t>
      </w:r>
    </w:p>
    <w:p w14:paraId="5A6134F9" w14:textId="6B58A102" w:rsidR="00EF2F8F" w:rsidRPr="006D52A3" w:rsidRDefault="00EF2F8F" w:rsidP="00EF2F8F">
      <w:pPr>
        <w:spacing w:line="480" w:lineRule="auto"/>
        <w:ind w:firstLine="720"/>
        <w:rPr>
          <w:rFonts w:ascii="Times New Roman" w:hAnsi="Times New Roman" w:cs="Times New Roman"/>
          <w:sz w:val="24"/>
          <w:szCs w:val="24"/>
        </w:rPr>
      </w:pPr>
      <w:r w:rsidRPr="006D52A3">
        <w:rPr>
          <w:rFonts w:ascii="Times New Roman" w:hAnsi="Times New Roman" w:cs="Times New Roman"/>
          <w:sz w:val="24"/>
          <w:szCs w:val="24"/>
        </w:rPr>
        <w:t>The WTP analysis revealed significant differences in consumer preferences for fresh culinary herb attributes and across different event treatments: Holiday, </w:t>
      </w:r>
      <w:r w:rsidR="00746DF8">
        <w:rPr>
          <w:rFonts w:ascii="Times New Roman" w:hAnsi="Times New Roman" w:cs="Times New Roman"/>
          <w:sz w:val="24"/>
          <w:szCs w:val="24"/>
        </w:rPr>
        <w:t>Non-Holiday</w:t>
      </w:r>
      <w:r w:rsidRPr="006D52A3">
        <w:rPr>
          <w:rFonts w:ascii="Times New Roman" w:hAnsi="Times New Roman" w:cs="Times New Roman"/>
          <w:sz w:val="24"/>
          <w:szCs w:val="24"/>
        </w:rPr>
        <w:t xml:space="preserve">, and Meal-at-home. To assess whether consumers’ WTP estimates significantly differed across event treatments, confidence intervals were constructed using the Krinsky and Robb simulation method. If zero was not included within the bounds of the confidence interval, the difference was interpreted as statistically significant at the 5% level </w:t>
      </w:r>
      <w:sdt>
        <w:sdtPr>
          <w:rPr>
            <w:rFonts w:ascii="Times New Roman" w:hAnsi="Times New Roman" w:cs="Times New Roman"/>
            <w:sz w:val="24"/>
            <w:szCs w:val="24"/>
          </w:rPr>
          <w:alias w:val="To edit, see citavi.com/edit"/>
          <w:tag w:val="CitaviPlaceholder#a603ef48-ae0c-4c8b-b924-29bef35f4a4e"/>
          <w:id w:val="-277337825"/>
          <w:placeholder>
            <w:docPart w:val="C13287D2254C45AFB35A326D3E2FD9F6"/>
          </w:placeholder>
        </w:sdtPr>
        <w:sdtContent>
          <w:r w:rsidRPr="006D52A3">
            <w:rPr>
              <w:rFonts w:ascii="Times New Roman" w:hAnsi="Times New Roman" w:cs="Times New Roman"/>
              <w:sz w:val="24"/>
              <w:szCs w:val="24"/>
            </w:rPr>
            <w:fldChar w:fldCharType="begin"/>
          </w:r>
          <w:r>
            <w:rPr>
              <w:rFonts w:ascii="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wODA4Mzc3LTJkZjEtNGQ0Yy04M2IzLTM2NTA5YmUyMmI2MiIsIlJhbmdlTGVuZ3RoIjoyMywiUmVmZXJlbmNlSWQiOiI3NzUyMGJjMy1lNTczLTQyODItYWY0Ni05YjE0MDhkOWIxZj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}</w:instrText>
          </w:r>
          <w:r w:rsidRPr="006D52A3">
            <w:rPr>
              <w:rFonts w:ascii="Times New Roman" w:hAnsi="Times New Roman" w:cs="Times New Roman"/>
              <w:sz w:val="24"/>
              <w:szCs w:val="24"/>
            </w:rPr>
            <w:fldChar w:fldCharType="separate"/>
          </w:r>
          <w:r>
            <w:rPr>
              <w:rFonts w:ascii="Times New Roman" w:hAnsi="Times New Roman" w:cs="Times New Roman"/>
              <w:sz w:val="24"/>
              <w:szCs w:val="24"/>
            </w:rPr>
            <w:t>(Johnston et al., 2017)</w:t>
          </w:r>
          <w:r w:rsidRPr="006D52A3">
            <w:rPr>
              <w:rFonts w:ascii="Times New Roman" w:hAnsi="Times New Roman" w:cs="Times New Roman"/>
              <w:sz w:val="24"/>
              <w:szCs w:val="24"/>
            </w:rPr>
            <w:fldChar w:fldCharType="end"/>
          </w:r>
        </w:sdtContent>
      </w:sdt>
      <w:r w:rsidRPr="006D52A3">
        <w:rPr>
          <w:rFonts w:ascii="Times New Roman" w:hAnsi="Times New Roman" w:cs="Times New Roman"/>
          <w:sz w:val="24"/>
          <w:szCs w:val="24"/>
        </w:rPr>
        <w:t>. Statistically significant differences among treatments (p &lt; 0.05) are indicated by different letters (</w:t>
      </w:r>
      <w:r w:rsidRPr="006D52A3">
        <w:rPr>
          <w:rFonts w:ascii="Times New Roman" w:hAnsi="Times New Roman" w:cs="Times New Roman"/>
          <w:b/>
          <w:bCs/>
          <w:sz w:val="24"/>
          <w:szCs w:val="24"/>
        </w:rPr>
        <w:t>Table 4</w:t>
      </w:r>
      <w:r w:rsidRPr="006D52A3">
        <w:rPr>
          <w:rFonts w:ascii="Times New Roman" w:hAnsi="Times New Roman" w:cs="Times New Roman"/>
          <w:sz w:val="24"/>
          <w:szCs w:val="24"/>
        </w:rPr>
        <w:t xml:space="preserve">). </w:t>
      </w:r>
    </w:p>
    <w:p w14:paraId="1023769F" w14:textId="2C53FCA0" w:rsidR="005D70DE" w:rsidRDefault="00EF2F8F" w:rsidP="00EF2F8F">
      <w:pPr>
        <w:spacing w:line="480" w:lineRule="auto"/>
        <w:ind w:firstLine="720"/>
        <w:rPr>
          <w:rFonts w:ascii="Times New Roman" w:hAnsi="Times New Roman" w:cs="Times New Roman"/>
          <w:sz w:val="24"/>
          <w:szCs w:val="24"/>
        </w:rPr>
      </w:pPr>
      <w:r w:rsidRPr="006D52A3">
        <w:rPr>
          <w:rFonts w:ascii="Times New Roman" w:hAnsi="Times New Roman" w:cs="Times New Roman"/>
          <w:sz w:val="24"/>
          <w:szCs w:val="24"/>
        </w:rPr>
        <w:t xml:space="preserve">The Opt-Out alternative showed a statistically significant and negative WTP in the pooled results (-$4.78), indicating that consumers generally obtain more utility from selecting one of the herb alternatives rather than opting out. This behavior persisted </w:t>
      </w:r>
      <w:r w:rsidR="004823D3">
        <w:rPr>
          <w:rFonts w:ascii="Times New Roman" w:hAnsi="Times New Roman" w:cs="Times New Roman"/>
          <w:sz w:val="24"/>
          <w:szCs w:val="24"/>
        </w:rPr>
        <w:t>between</w:t>
      </w:r>
      <w:r w:rsidRPr="006D52A3">
        <w:rPr>
          <w:rFonts w:ascii="Times New Roman" w:hAnsi="Times New Roman" w:cs="Times New Roman"/>
          <w:sz w:val="24"/>
          <w:szCs w:val="24"/>
        </w:rPr>
        <w:t xml:space="preserve"> event treatments</w:t>
      </w:r>
      <w:r w:rsidR="003F0530">
        <w:rPr>
          <w:rFonts w:ascii="Times New Roman" w:hAnsi="Times New Roman" w:cs="Times New Roman"/>
          <w:sz w:val="24"/>
          <w:szCs w:val="24"/>
        </w:rPr>
        <w:t>,</w:t>
      </w:r>
      <w:r w:rsidRPr="006D52A3">
        <w:rPr>
          <w:rFonts w:ascii="Times New Roman" w:hAnsi="Times New Roman" w:cs="Times New Roman"/>
          <w:sz w:val="24"/>
          <w:szCs w:val="24"/>
        </w:rPr>
        <w:t xml:space="preserve"> with no significant differences in the opt-out WTP estimates observed across them. </w:t>
      </w:r>
    </w:p>
    <w:p w14:paraId="5E3A1770" w14:textId="08506AF2" w:rsidR="00EF2F8F" w:rsidRDefault="00EF2F8F" w:rsidP="00EF2F8F">
      <w:pPr>
        <w:spacing w:line="480" w:lineRule="auto"/>
        <w:ind w:firstLine="720"/>
        <w:rPr>
          <w:rFonts w:ascii="Times New Roman" w:hAnsi="Times New Roman" w:cs="Times New Roman"/>
          <w:sz w:val="24"/>
          <w:szCs w:val="24"/>
        </w:rPr>
      </w:pPr>
      <w:r w:rsidRPr="006D52A3">
        <w:rPr>
          <w:rFonts w:ascii="Times New Roman" w:hAnsi="Times New Roman" w:cs="Times New Roman"/>
          <w:sz w:val="24"/>
          <w:szCs w:val="24"/>
        </w:rPr>
        <w:t>In terms of WTP for herb species, in the pooled sample</w:t>
      </w:r>
      <w:r w:rsidR="003F0530">
        <w:rPr>
          <w:rFonts w:ascii="Times New Roman" w:hAnsi="Times New Roman" w:cs="Times New Roman"/>
          <w:sz w:val="24"/>
          <w:szCs w:val="24"/>
        </w:rPr>
        <w:t>,</w:t>
      </w:r>
      <w:r w:rsidRPr="006D52A3">
        <w:rPr>
          <w:rFonts w:ascii="Times New Roman" w:hAnsi="Times New Roman" w:cs="Times New Roman"/>
          <w:sz w:val="24"/>
          <w:szCs w:val="24"/>
        </w:rPr>
        <w:t xml:space="preserve"> WTP estimates were positive and statistically significant for parsley ($0.71) and basil ($0.91) compared to cilantro, indicating that consumers were willing to pay a premium for both herbs compared to the baseline (cilantro).</w:t>
      </w:r>
    </w:p>
    <w:p w14:paraId="70EDFC1A" w14:textId="2041A80F" w:rsidR="003804D2" w:rsidRPr="006D52A3" w:rsidRDefault="003804D2" w:rsidP="00D96A45">
      <w:pPr>
        <w:spacing w:line="480" w:lineRule="auto"/>
        <w:rPr>
          <w:rFonts w:ascii="Times New Roman" w:hAnsi="Times New Roman" w:cs="Times New Roman"/>
          <w:sz w:val="24"/>
          <w:szCs w:val="24"/>
        </w:rPr>
        <w:sectPr w:rsidR="003804D2" w:rsidRPr="006D52A3" w:rsidSect="00AC77D1">
          <w:footerReference w:type="default" r:id="rId20"/>
          <w:pgSz w:w="12240" w:h="15840"/>
          <w:pgMar w:top="1440" w:right="1440" w:bottom="1440" w:left="1440" w:header="720" w:footer="720" w:gutter="0"/>
          <w:pgNumType w:start="32"/>
          <w:cols w:space="720"/>
        </w:sectPr>
      </w:pPr>
    </w:p>
    <w:p w14:paraId="3BA5B182" w14:textId="262D2A27" w:rsidR="00E27BB1" w:rsidRPr="006D52A3" w:rsidRDefault="00E27BB1" w:rsidP="00E27BB1">
      <w:pPr>
        <w:pStyle w:val="Caption"/>
        <w:keepNext/>
        <w:rPr>
          <w:rFonts w:ascii="Times New Roman" w:hAnsi="Times New Roman" w:cs="Times New Roman"/>
          <w:i w:val="0"/>
          <w:iCs w:val="0"/>
          <w:color w:val="auto"/>
          <w:sz w:val="24"/>
          <w:szCs w:val="24"/>
        </w:rPr>
      </w:pPr>
      <w:bookmarkStart w:id="42" w:name="_Toc197789951"/>
      <w:r w:rsidRPr="006D52A3">
        <w:rPr>
          <w:rFonts w:ascii="Times New Roman" w:hAnsi="Times New Roman" w:cs="Times New Roman"/>
          <w:b/>
          <w:bCs/>
          <w:i w:val="0"/>
          <w:iCs w:val="0"/>
          <w:color w:val="auto"/>
          <w:sz w:val="24"/>
          <w:szCs w:val="24"/>
        </w:rPr>
        <w:lastRenderedPageBreak/>
        <w:t xml:space="preserve">Table </w:t>
      </w:r>
      <w:r w:rsidR="00207092" w:rsidRPr="006D52A3">
        <w:rPr>
          <w:rFonts w:ascii="Times New Roman" w:hAnsi="Times New Roman" w:cs="Times New Roman"/>
          <w:b/>
          <w:bCs/>
          <w:i w:val="0"/>
          <w:iCs w:val="0"/>
          <w:color w:val="auto"/>
          <w:sz w:val="24"/>
          <w:szCs w:val="24"/>
        </w:rPr>
        <w:t>4</w:t>
      </w:r>
      <w:r w:rsidRPr="006D52A3">
        <w:rPr>
          <w:rFonts w:ascii="Times New Roman" w:hAnsi="Times New Roman" w:cs="Times New Roman"/>
          <w:b/>
          <w:bCs/>
          <w:i w:val="0"/>
          <w:iCs w:val="0"/>
          <w:color w:val="auto"/>
          <w:sz w:val="24"/>
          <w:szCs w:val="24"/>
        </w:rPr>
        <w:t xml:space="preserve">. </w:t>
      </w:r>
      <w:r w:rsidRPr="006D52A3">
        <w:rPr>
          <w:rFonts w:ascii="Times New Roman" w:hAnsi="Times New Roman" w:cs="Times New Roman"/>
          <w:i w:val="0"/>
          <w:iCs w:val="0"/>
          <w:color w:val="auto"/>
          <w:sz w:val="24"/>
          <w:szCs w:val="24"/>
        </w:rPr>
        <w:t xml:space="preserve">U.S. Consumers’ Willingness to Pay Estimates for Fresh Culinary Herbs Across </w:t>
      </w:r>
      <w:r w:rsidR="00667814" w:rsidRPr="006D52A3">
        <w:rPr>
          <w:rFonts w:ascii="Times New Roman" w:hAnsi="Times New Roman" w:cs="Times New Roman"/>
          <w:i w:val="0"/>
          <w:iCs w:val="0"/>
          <w:color w:val="auto"/>
          <w:sz w:val="24"/>
          <w:szCs w:val="24"/>
        </w:rPr>
        <w:t>Event Treatments.</w:t>
      </w:r>
      <w:bookmarkEnd w:id="42"/>
    </w:p>
    <w:p w14:paraId="44E6A1DF" w14:textId="77777777" w:rsidR="00E27BB1" w:rsidRPr="006D52A3" w:rsidRDefault="00E27BB1" w:rsidP="00E27BB1"/>
    <w:tbl>
      <w:tblPr>
        <w:tblpPr w:leftFromText="180" w:rightFromText="180" w:vertAnchor="text" w:tblpY="1"/>
        <w:tblOverlap w:val="never"/>
        <w:tblW w:w="4900" w:type="pct"/>
        <w:tblLook w:val="04A0" w:firstRow="1" w:lastRow="0" w:firstColumn="1" w:lastColumn="0" w:noHBand="0" w:noVBand="1"/>
      </w:tblPr>
      <w:tblGrid>
        <w:gridCol w:w="1520"/>
        <w:gridCol w:w="1225"/>
        <w:gridCol w:w="1567"/>
        <w:gridCol w:w="1250"/>
        <w:gridCol w:w="1539"/>
        <w:gridCol w:w="1276"/>
        <w:gridCol w:w="1514"/>
        <w:gridCol w:w="1228"/>
        <w:gridCol w:w="1562"/>
      </w:tblGrid>
      <w:tr w:rsidR="007B42AE" w:rsidRPr="006D52A3" w14:paraId="488707E6" w14:textId="77777777" w:rsidTr="00AF3FE3">
        <w:trPr>
          <w:trHeight w:val="432"/>
        </w:trPr>
        <w:tc>
          <w:tcPr>
            <w:tcW w:w="599" w:type="pct"/>
            <w:vMerge w:val="restart"/>
            <w:tcBorders>
              <w:top w:val="single" w:sz="8" w:space="0" w:color="auto"/>
              <w:left w:val="single" w:sz="8" w:space="0" w:color="auto"/>
              <w:right w:val="single" w:sz="8" w:space="0" w:color="auto"/>
            </w:tcBorders>
            <w:shd w:val="clear" w:color="auto" w:fill="auto"/>
            <w:vAlign w:val="center"/>
            <w:hideMark/>
          </w:tcPr>
          <w:p w14:paraId="57B15759" w14:textId="77777777" w:rsidR="00775560" w:rsidRPr="006D52A3" w:rsidRDefault="00775560" w:rsidP="007B42AE">
            <w:pPr>
              <w:spacing w:line="240" w:lineRule="auto"/>
              <w:rPr>
                <w:rFonts w:ascii="Times New Roman" w:eastAsia="Times New Roman" w:hAnsi="Times New Roman" w:cs="Times New Roman"/>
                <w:b/>
                <w:bCs/>
                <w:color w:val="000000"/>
                <w:sz w:val="24"/>
                <w:szCs w:val="24"/>
              </w:rPr>
            </w:pPr>
            <w:bookmarkStart w:id="43" w:name="RANGE!B57"/>
            <w:r w:rsidRPr="006D52A3">
              <w:rPr>
                <w:rFonts w:ascii="Times New Roman" w:eastAsia="Times New Roman" w:hAnsi="Times New Roman" w:cs="Times New Roman"/>
                <w:b/>
                <w:bCs/>
                <w:color w:val="000000"/>
                <w:sz w:val="24"/>
                <w:szCs w:val="24"/>
              </w:rPr>
              <w:t>Attribute</w:t>
            </w:r>
          </w:p>
          <w:bookmarkEnd w:id="43"/>
          <w:p w14:paraId="698F8604" w14:textId="4970CE8B" w:rsidR="00775560" w:rsidRPr="006D52A3" w:rsidRDefault="00775560" w:rsidP="000F6F2D">
            <w:pPr>
              <w:spacing w:line="240" w:lineRule="auto"/>
              <w:rPr>
                <w:rFonts w:ascii="Times New Roman" w:eastAsia="Times New Roman" w:hAnsi="Times New Roman" w:cs="Times New Roman"/>
                <w:b/>
                <w:bCs/>
                <w:color w:val="000000"/>
                <w:sz w:val="24"/>
                <w:szCs w:val="24"/>
              </w:rPr>
            </w:pPr>
            <w:r w:rsidRPr="006D52A3">
              <w:rPr>
                <w:rFonts w:ascii="Times New Roman" w:eastAsia="Times New Roman" w:hAnsi="Times New Roman" w:cs="Times New Roman"/>
                <w:color w:val="000000"/>
                <w:sz w:val="24"/>
                <w:szCs w:val="24"/>
              </w:rPr>
              <w:t> </w:t>
            </w:r>
          </w:p>
        </w:tc>
        <w:tc>
          <w:tcPr>
            <w:tcW w:w="1101" w:type="pct"/>
            <w:gridSpan w:val="2"/>
            <w:tcBorders>
              <w:top w:val="single" w:sz="8" w:space="0" w:color="auto"/>
              <w:left w:val="nil"/>
              <w:bottom w:val="single" w:sz="8" w:space="0" w:color="auto"/>
              <w:right w:val="single" w:sz="8" w:space="0" w:color="000000"/>
            </w:tcBorders>
            <w:shd w:val="clear" w:color="auto" w:fill="auto"/>
            <w:vAlign w:val="center"/>
            <w:hideMark/>
          </w:tcPr>
          <w:p w14:paraId="42152B08" w14:textId="77777777" w:rsidR="00775560" w:rsidRPr="006D52A3" w:rsidRDefault="00775560" w:rsidP="000F6F2D">
            <w:pPr>
              <w:spacing w:line="240" w:lineRule="auto"/>
              <w:rPr>
                <w:rFonts w:ascii="Times New Roman" w:eastAsia="Times New Roman" w:hAnsi="Times New Roman" w:cs="Times New Roman"/>
                <w:b/>
                <w:bCs/>
                <w:color w:val="000000"/>
                <w:sz w:val="24"/>
                <w:szCs w:val="24"/>
              </w:rPr>
            </w:pPr>
            <w:r w:rsidRPr="006D52A3">
              <w:rPr>
                <w:rFonts w:ascii="Times New Roman" w:eastAsia="Times New Roman" w:hAnsi="Times New Roman" w:cs="Times New Roman"/>
                <w:b/>
                <w:bCs/>
                <w:color w:val="000000"/>
                <w:sz w:val="24"/>
                <w:szCs w:val="24"/>
              </w:rPr>
              <w:t xml:space="preserve">Pooled WTP </w:t>
            </w:r>
          </w:p>
        </w:tc>
        <w:tc>
          <w:tcPr>
            <w:tcW w:w="1100" w:type="pct"/>
            <w:gridSpan w:val="2"/>
            <w:tcBorders>
              <w:top w:val="single" w:sz="8" w:space="0" w:color="auto"/>
              <w:left w:val="nil"/>
              <w:bottom w:val="single" w:sz="8" w:space="0" w:color="auto"/>
              <w:right w:val="single" w:sz="8" w:space="0" w:color="000000"/>
            </w:tcBorders>
            <w:shd w:val="clear" w:color="auto" w:fill="auto"/>
            <w:vAlign w:val="center"/>
            <w:hideMark/>
          </w:tcPr>
          <w:p w14:paraId="4120BB1B" w14:textId="77777777" w:rsidR="00775560" w:rsidRPr="006D52A3" w:rsidRDefault="00775560" w:rsidP="000F6F2D">
            <w:pPr>
              <w:spacing w:line="240" w:lineRule="auto"/>
              <w:rPr>
                <w:rFonts w:ascii="Times New Roman" w:eastAsia="Times New Roman" w:hAnsi="Times New Roman" w:cs="Times New Roman"/>
                <w:b/>
                <w:bCs/>
                <w:color w:val="000000"/>
                <w:sz w:val="24"/>
                <w:szCs w:val="24"/>
              </w:rPr>
            </w:pPr>
            <w:r w:rsidRPr="006D52A3">
              <w:rPr>
                <w:rFonts w:ascii="Times New Roman" w:eastAsia="Times New Roman" w:hAnsi="Times New Roman" w:cs="Times New Roman"/>
                <w:b/>
                <w:bCs/>
                <w:color w:val="000000"/>
                <w:sz w:val="24"/>
                <w:szCs w:val="24"/>
              </w:rPr>
              <w:t>Holiday Event</w:t>
            </w:r>
          </w:p>
        </w:tc>
        <w:tc>
          <w:tcPr>
            <w:tcW w:w="1100" w:type="pct"/>
            <w:gridSpan w:val="2"/>
            <w:tcBorders>
              <w:top w:val="single" w:sz="8" w:space="0" w:color="auto"/>
              <w:left w:val="nil"/>
              <w:bottom w:val="single" w:sz="8" w:space="0" w:color="auto"/>
              <w:right w:val="single" w:sz="8" w:space="0" w:color="000000"/>
            </w:tcBorders>
            <w:shd w:val="clear" w:color="auto" w:fill="auto"/>
            <w:vAlign w:val="center"/>
            <w:hideMark/>
          </w:tcPr>
          <w:p w14:paraId="1FB6D58D" w14:textId="3E1F8873" w:rsidR="00775560" w:rsidRPr="006D52A3" w:rsidRDefault="00746DF8" w:rsidP="000F6F2D">
            <w:pPr>
              <w:spacing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Non-Holiday</w:t>
            </w:r>
          </w:p>
        </w:tc>
        <w:tc>
          <w:tcPr>
            <w:tcW w:w="1100" w:type="pct"/>
            <w:gridSpan w:val="2"/>
            <w:tcBorders>
              <w:top w:val="single" w:sz="8" w:space="0" w:color="auto"/>
              <w:left w:val="nil"/>
              <w:bottom w:val="single" w:sz="8" w:space="0" w:color="auto"/>
              <w:right w:val="single" w:sz="8" w:space="0" w:color="000000"/>
            </w:tcBorders>
            <w:shd w:val="clear" w:color="auto" w:fill="auto"/>
            <w:vAlign w:val="center"/>
            <w:hideMark/>
          </w:tcPr>
          <w:p w14:paraId="442B346D" w14:textId="5C0421B2" w:rsidR="00775560" w:rsidRPr="006D52A3" w:rsidRDefault="0069359B" w:rsidP="000F6F2D">
            <w:pPr>
              <w:spacing w:line="240" w:lineRule="auto"/>
              <w:rPr>
                <w:rFonts w:ascii="Times New Roman" w:eastAsia="Times New Roman" w:hAnsi="Times New Roman" w:cs="Times New Roman"/>
                <w:b/>
                <w:bCs/>
                <w:color w:val="000000"/>
                <w:sz w:val="24"/>
                <w:szCs w:val="24"/>
              </w:rPr>
            </w:pPr>
            <w:r w:rsidRPr="006D52A3">
              <w:rPr>
                <w:rFonts w:ascii="Times New Roman" w:eastAsia="Times New Roman" w:hAnsi="Times New Roman" w:cs="Times New Roman"/>
                <w:b/>
                <w:bCs/>
                <w:color w:val="000000"/>
                <w:sz w:val="24"/>
                <w:szCs w:val="24"/>
              </w:rPr>
              <w:t>Meal-at-home</w:t>
            </w:r>
          </w:p>
        </w:tc>
      </w:tr>
      <w:tr w:rsidR="0030321B" w:rsidRPr="006D52A3" w14:paraId="2429CCC2" w14:textId="77777777" w:rsidTr="00AF3FE3">
        <w:trPr>
          <w:trHeight w:val="432"/>
        </w:trPr>
        <w:tc>
          <w:tcPr>
            <w:tcW w:w="599" w:type="pct"/>
            <w:vMerge/>
            <w:tcBorders>
              <w:left w:val="single" w:sz="8" w:space="0" w:color="auto"/>
              <w:bottom w:val="single" w:sz="8" w:space="0" w:color="auto"/>
              <w:right w:val="single" w:sz="8" w:space="0" w:color="auto"/>
            </w:tcBorders>
            <w:shd w:val="clear" w:color="auto" w:fill="auto"/>
            <w:noWrap/>
            <w:vAlign w:val="center"/>
            <w:hideMark/>
          </w:tcPr>
          <w:p w14:paraId="7F46D546" w14:textId="2642472D" w:rsidR="00775560" w:rsidRPr="006D52A3" w:rsidRDefault="00775560" w:rsidP="000F6F2D">
            <w:pPr>
              <w:spacing w:line="240" w:lineRule="auto"/>
              <w:rPr>
                <w:rFonts w:ascii="Times New Roman" w:eastAsia="Times New Roman" w:hAnsi="Times New Roman" w:cs="Times New Roman"/>
                <w:color w:val="000000"/>
                <w:sz w:val="24"/>
                <w:szCs w:val="24"/>
              </w:rPr>
            </w:pPr>
          </w:p>
        </w:tc>
        <w:tc>
          <w:tcPr>
            <w:tcW w:w="483" w:type="pct"/>
            <w:tcBorders>
              <w:top w:val="nil"/>
              <w:left w:val="nil"/>
              <w:bottom w:val="single" w:sz="8" w:space="0" w:color="auto"/>
              <w:right w:val="single" w:sz="8" w:space="0" w:color="auto"/>
            </w:tcBorders>
            <w:shd w:val="clear" w:color="auto" w:fill="auto"/>
            <w:vAlign w:val="center"/>
            <w:hideMark/>
          </w:tcPr>
          <w:p w14:paraId="5B70CCA6" w14:textId="77777777" w:rsidR="00775560" w:rsidRPr="006D52A3" w:rsidRDefault="00775560"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Mean </w:t>
            </w:r>
          </w:p>
        </w:tc>
        <w:tc>
          <w:tcPr>
            <w:tcW w:w="618" w:type="pct"/>
            <w:tcBorders>
              <w:top w:val="nil"/>
              <w:left w:val="nil"/>
              <w:bottom w:val="single" w:sz="8" w:space="0" w:color="auto"/>
              <w:right w:val="single" w:sz="8" w:space="0" w:color="auto"/>
            </w:tcBorders>
            <w:shd w:val="clear" w:color="auto" w:fill="auto"/>
            <w:vAlign w:val="center"/>
            <w:hideMark/>
          </w:tcPr>
          <w:p w14:paraId="1167DDA4" w14:textId="77777777" w:rsidR="00775560" w:rsidRPr="006D52A3" w:rsidRDefault="00775560"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95% CI</w:t>
            </w:r>
          </w:p>
        </w:tc>
        <w:tc>
          <w:tcPr>
            <w:tcW w:w="493" w:type="pct"/>
            <w:tcBorders>
              <w:top w:val="nil"/>
              <w:left w:val="nil"/>
              <w:bottom w:val="single" w:sz="8" w:space="0" w:color="auto"/>
              <w:right w:val="single" w:sz="8" w:space="0" w:color="auto"/>
            </w:tcBorders>
            <w:shd w:val="clear" w:color="auto" w:fill="auto"/>
            <w:vAlign w:val="center"/>
            <w:hideMark/>
          </w:tcPr>
          <w:p w14:paraId="58AE8E2E" w14:textId="36304163" w:rsidR="00775560" w:rsidRPr="006D52A3" w:rsidRDefault="00775560"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Mean</w:t>
            </w:r>
          </w:p>
        </w:tc>
        <w:tc>
          <w:tcPr>
            <w:tcW w:w="607" w:type="pct"/>
            <w:tcBorders>
              <w:top w:val="nil"/>
              <w:left w:val="nil"/>
              <w:bottom w:val="single" w:sz="8" w:space="0" w:color="auto"/>
              <w:right w:val="single" w:sz="8" w:space="0" w:color="auto"/>
            </w:tcBorders>
            <w:shd w:val="clear" w:color="auto" w:fill="auto"/>
            <w:vAlign w:val="center"/>
            <w:hideMark/>
          </w:tcPr>
          <w:p w14:paraId="3B915DFE" w14:textId="77777777" w:rsidR="00775560" w:rsidRPr="006D52A3" w:rsidRDefault="00775560"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95% CI</w:t>
            </w:r>
          </w:p>
        </w:tc>
        <w:tc>
          <w:tcPr>
            <w:tcW w:w="503" w:type="pct"/>
            <w:tcBorders>
              <w:top w:val="nil"/>
              <w:left w:val="nil"/>
              <w:bottom w:val="single" w:sz="8" w:space="0" w:color="auto"/>
              <w:right w:val="single" w:sz="8" w:space="0" w:color="auto"/>
            </w:tcBorders>
            <w:shd w:val="clear" w:color="auto" w:fill="auto"/>
            <w:vAlign w:val="center"/>
            <w:hideMark/>
          </w:tcPr>
          <w:p w14:paraId="52CFA699" w14:textId="77777777" w:rsidR="00775560" w:rsidRPr="006D52A3" w:rsidRDefault="00775560"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Mean </w:t>
            </w:r>
          </w:p>
        </w:tc>
        <w:tc>
          <w:tcPr>
            <w:tcW w:w="597" w:type="pct"/>
            <w:tcBorders>
              <w:top w:val="nil"/>
              <w:left w:val="nil"/>
              <w:bottom w:val="single" w:sz="8" w:space="0" w:color="auto"/>
              <w:right w:val="single" w:sz="8" w:space="0" w:color="auto"/>
            </w:tcBorders>
            <w:shd w:val="clear" w:color="auto" w:fill="auto"/>
            <w:vAlign w:val="center"/>
            <w:hideMark/>
          </w:tcPr>
          <w:p w14:paraId="033726CF" w14:textId="77777777" w:rsidR="00775560" w:rsidRPr="006D52A3" w:rsidRDefault="00775560"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95% CI</w:t>
            </w:r>
          </w:p>
        </w:tc>
        <w:tc>
          <w:tcPr>
            <w:tcW w:w="484" w:type="pct"/>
            <w:tcBorders>
              <w:top w:val="nil"/>
              <w:left w:val="nil"/>
              <w:bottom w:val="single" w:sz="8" w:space="0" w:color="auto"/>
              <w:right w:val="single" w:sz="8" w:space="0" w:color="auto"/>
            </w:tcBorders>
            <w:shd w:val="clear" w:color="auto" w:fill="auto"/>
            <w:vAlign w:val="center"/>
            <w:hideMark/>
          </w:tcPr>
          <w:p w14:paraId="75D883E6" w14:textId="77777777" w:rsidR="00775560" w:rsidRPr="006D52A3" w:rsidRDefault="00775560"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 xml:space="preserve">Mean </w:t>
            </w:r>
          </w:p>
        </w:tc>
        <w:tc>
          <w:tcPr>
            <w:tcW w:w="616" w:type="pct"/>
            <w:tcBorders>
              <w:top w:val="nil"/>
              <w:left w:val="nil"/>
              <w:bottom w:val="single" w:sz="8" w:space="0" w:color="auto"/>
              <w:right w:val="single" w:sz="8" w:space="0" w:color="auto"/>
            </w:tcBorders>
            <w:shd w:val="clear" w:color="auto" w:fill="auto"/>
            <w:vAlign w:val="center"/>
            <w:hideMark/>
          </w:tcPr>
          <w:p w14:paraId="0E49114F" w14:textId="77777777" w:rsidR="00775560" w:rsidRPr="006D52A3" w:rsidRDefault="00775560"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95% CI</w:t>
            </w:r>
          </w:p>
        </w:tc>
      </w:tr>
      <w:tr w:rsidR="0030321B" w:rsidRPr="006D52A3" w14:paraId="1D2AF1FD" w14:textId="77777777" w:rsidTr="00AF3FE3">
        <w:trPr>
          <w:trHeight w:val="432"/>
        </w:trPr>
        <w:tc>
          <w:tcPr>
            <w:tcW w:w="599" w:type="pct"/>
            <w:tcBorders>
              <w:top w:val="nil"/>
              <w:left w:val="single" w:sz="8" w:space="0" w:color="auto"/>
              <w:bottom w:val="single" w:sz="8" w:space="0" w:color="auto"/>
              <w:right w:val="single" w:sz="8" w:space="0" w:color="auto"/>
            </w:tcBorders>
            <w:shd w:val="clear" w:color="auto" w:fill="auto"/>
            <w:vAlign w:val="center"/>
            <w:hideMark/>
          </w:tcPr>
          <w:p w14:paraId="72A0E5C5" w14:textId="77777777" w:rsidR="007963F2" w:rsidRPr="006D52A3" w:rsidRDefault="007963F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Optout</w:t>
            </w:r>
          </w:p>
        </w:tc>
        <w:tc>
          <w:tcPr>
            <w:tcW w:w="483" w:type="pct"/>
            <w:tcBorders>
              <w:top w:val="nil"/>
              <w:left w:val="nil"/>
              <w:bottom w:val="single" w:sz="8" w:space="0" w:color="auto"/>
              <w:right w:val="single" w:sz="8" w:space="0" w:color="auto"/>
            </w:tcBorders>
            <w:shd w:val="clear" w:color="auto" w:fill="auto"/>
            <w:vAlign w:val="center"/>
            <w:hideMark/>
          </w:tcPr>
          <w:p w14:paraId="219BB8B8" w14:textId="5E681C5E" w:rsidR="007963F2" w:rsidRPr="006D52A3" w:rsidRDefault="00775560"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83B92" w:rsidRPr="006D52A3">
              <w:rPr>
                <w:rFonts w:ascii="Times New Roman" w:eastAsia="Times New Roman" w:hAnsi="Times New Roman" w:cs="Times New Roman"/>
                <w:color w:val="000000"/>
                <w:sz w:val="24"/>
                <w:szCs w:val="24"/>
              </w:rPr>
              <w:t>$</w:t>
            </w:r>
            <w:r w:rsidR="007963F2" w:rsidRPr="006D52A3">
              <w:rPr>
                <w:rFonts w:ascii="Times New Roman" w:eastAsia="Times New Roman" w:hAnsi="Times New Roman" w:cs="Times New Roman"/>
                <w:color w:val="000000"/>
                <w:sz w:val="24"/>
                <w:szCs w:val="24"/>
              </w:rPr>
              <w:t>4.78</w:t>
            </w:r>
          </w:p>
        </w:tc>
        <w:tc>
          <w:tcPr>
            <w:tcW w:w="618" w:type="pct"/>
            <w:tcBorders>
              <w:top w:val="nil"/>
              <w:left w:val="nil"/>
              <w:bottom w:val="single" w:sz="8" w:space="0" w:color="auto"/>
              <w:right w:val="single" w:sz="8" w:space="0" w:color="auto"/>
            </w:tcBorders>
            <w:shd w:val="clear" w:color="auto" w:fill="auto"/>
            <w:vAlign w:val="center"/>
            <w:hideMark/>
          </w:tcPr>
          <w:p w14:paraId="22416210" w14:textId="75B98EB5" w:rsidR="00775560" w:rsidRPr="006D52A3" w:rsidRDefault="007963F2" w:rsidP="007B42AE">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83B92"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5.</w:t>
            </w:r>
            <w:r w:rsidR="00D42A1B" w:rsidRPr="006D52A3">
              <w:rPr>
                <w:rFonts w:ascii="Times New Roman" w:eastAsia="Times New Roman" w:hAnsi="Times New Roman" w:cs="Times New Roman"/>
                <w:color w:val="000000"/>
                <w:sz w:val="24"/>
                <w:szCs w:val="24"/>
              </w:rPr>
              <w:t>1</w:t>
            </w:r>
            <w:r w:rsidRPr="006D52A3">
              <w:rPr>
                <w:rFonts w:ascii="Times New Roman" w:eastAsia="Times New Roman" w:hAnsi="Times New Roman" w:cs="Times New Roman"/>
                <w:color w:val="000000"/>
                <w:sz w:val="24"/>
                <w:szCs w:val="24"/>
              </w:rPr>
              <w:t xml:space="preserve">0, </w:t>
            </w:r>
          </w:p>
          <w:p w14:paraId="6E0A31F3" w14:textId="44D619C2" w:rsidR="007963F2" w:rsidRPr="006D52A3" w:rsidRDefault="007963F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83B92"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4.4</w:t>
            </w:r>
            <w:r w:rsidR="00D42A1B" w:rsidRPr="006D52A3">
              <w:rPr>
                <w:rFonts w:ascii="Times New Roman" w:eastAsia="Times New Roman" w:hAnsi="Times New Roman" w:cs="Times New Roman"/>
                <w:color w:val="000000"/>
                <w:sz w:val="24"/>
                <w:szCs w:val="24"/>
              </w:rPr>
              <w:t>7</w:t>
            </w:r>
            <w:r w:rsidRPr="006D52A3">
              <w:rPr>
                <w:rFonts w:ascii="Times New Roman" w:eastAsia="Times New Roman" w:hAnsi="Times New Roman" w:cs="Times New Roman"/>
                <w:color w:val="000000"/>
                <w:sz w:val="24"/>
                <w:szCs w:val="24"/>
              </w:rPr>
              <w:t>)</w:t>
            </w:r>
          </w:p>
        </w:tc>
        <w:tc>
          <w:tcPr>
            <w:tcW w:w="493" w:type="pct"/>
            <w:tcBorders>
              <w:top w:val="nil"/>
              <w:left w:val="nil"/>
              <w:bottom w:val="single" w:sz="8" w:space="0" w:color="auto"/>
              <w:right w:val="single" w:sz="8" w:space="0" w:color="auto"/>
            </w:tcBorders>
            <w:shd w:val="clear" w:color="auto" w:fill="auto"/>
            <w:vAlign w:val="center"/>
            <w:hideMark/>
          </w:tcPr>
          <w:p w14:paraId="182B1F95" w14:textId="740487F3" w:rsidR="007963F2" w:rsidRPr="006D52A3" w:rsidRDefault="007963F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83B92"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4.64</w:t>
            </w:r>
          </w:p>
        </w:tc>
        <w:tc>
          <w:tcPr>
            <w:tcW w:w="607" w:type="pct"/>
            <w:tcBorders>
              <w:top w:val="nil"/>
              <w:left w:val="nil"/>
              <w:bottom w:val="single" w:sz="8" w:space="0" w:color="auto"/>
              <w:right w:val="single" w:sz="8" w:space="0" w:color="auto"/>
            </w:tcBorders>
            <w:shd w:val="clear" w:color="auto" w:fill="auto"/>
            <w:vAlign w:val="center"/>
            <w:hideMark/>
          </w:tcPr>
          <w:p w14:paraId="53B4E724" w14:textId="295F2390" w:rsidR="00775560" w:rsidRPr="006D52A3" w:rsidRDefault="007963F2" w:rsidP="007B42AE">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 xml:space="preserve">5.22, </w:t>
            </w:r>
          </w:p>
          <w:p w14:paraId="4967449C" w14:textId="41E40B4D" w:rsidR="007963F2" w:rsidRPr="006D52A3" w:rsidRDefault="007963F2" w:rsidP="007B42AE">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4.10)</w:t>
            </w:r>
          </w:p>
        </w:tc>
        <w:tc>
          <w:tcPr>
            <w:tcW w:w="503" w:type="pct"/>
            <w:tcBorders>
              <w:top w:val="nil"/>
              <w:left w:val="nil"/>
              <w:bottom w:val="single" w:sz="8" w:space="0" w:color="auto"/>
              <w:right w:val="single" w:sz="8" w:space="0" w:color="auto"/>
            </w:tcBorders>
            <w:shd w:val="clear" w:color="auto" w:fill="auto"/>
            <w:vAlign w:val="center"/>
            <w:hideMark/>
          </w:tcPr>
          <w:p w14:paraId="19BFF854" w14:textId="562896C3" w:rsidR="007963F2" w:rsidRPr="006D52A3" w:rsidRDefault="007963F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5.</w:t>
            </w:r>
            <w:r w:rsidR="0030321B" w:rsidRPr="006D52A3">
              <w:rPr>
                <w:rFonts w:ascii="Times New Roman" w:eastAsia="Times New Roman" w:hAnsi="Times New Roman" w:cs="Times New Roman"/>
                <w:color w:val="000000"/>
                <w:sz w:val="24"/>
                <w:szCs w:val="24"/>
              </w:rPr>
              <w:t>1</w:t>
            </w:r>
            <w:r w:rsidRPr="006D52A3">
              <w:rPr>
                <w:rFonts w:ascii="Times New Roman" w:eastAsia="Times New Roman" w:hAnsi="Times New Roman" w:cs="Times New Roman"/>
                <w:color w:val="000000"/>
                <w:sz w:val="24"/>
                <w:szCs w:val="24"/>
              </w:rPr>
              <w:t>0</w:t>
            </w:r>
          </w:p>
        </w:tc>
        <w:tc>
          <w:tcPr>
            <w:tcW w:w="597" w:type="pct"/>
            <w:tcBorders>
              <w:top w:val="nil"/>
              <w:left w:val="nil"/>
              <w:bottom w:val="single" w:sz="8" w:space="0" w:color="auto"/>
              <w:right w:val="single" w:sz="8" w:space="0" w:color="auto"/>
            </w:tcBorders>
            <w:shd w:val="clear" w:color="auto" w:fill="auto"/>
            <w:vAlign w:val="center"/>
            <w:hideMark/>
          </w:tcPr>
          <w:p w14:paraId="0FADE99F" w14:textId="77777777" w:rsidR="00775560" w:rsidRPr="006D52A3" w:rsidRDefault="007963F2" w:rsidP="007B42AE">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 xml:space="preserve">5.74, </w:t>
            </w:r>
          </w:p>
          <w:p w14:paraId="74A67851" w14:textId="45D1EF7D" w:rsidR="007963F2" w:rsidRPr="006D52A3" w:rsidRDefault="007963F2" w:rsidP="007B42AE">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4.5</w:t>
            </w:r>
            <w:r w:rsidR="00D42A1B" w:rsidRPr="006D52A3">
              <w:rPr>
                <w:rFonts w:ascii="Times New Roman" w:eastAsia="Times New Roman" w:hAnsi="Times New Roman" w:cs="Times New Roman"/>
                <w:color w:val="000000"/>
                <w:sz w:val="24"/>
                <w:szCs w:val="24"/>
              </w:rPr>
              <w:t>1</w:t>
            </w:r>
            <w:r w:rsidRPr="006D52A3">
              <w:rPr>
                <w:rFonts w:ascii="Times New Roman" w:eastAsia="Times New Roman" w:hAnsi="Times New Roman" w:cs="Times New Roman"/>
                <w:color w:val="000000"/>
                <w:sz w:val="24"/>
                <w:szCs w:val="24"/>
              </w:rPr>
              <w:t>)</w:t>
            </w:r>
          </w:p>
        </w:tc>
        <w:tc>
          <w:tcPr>
            <w:tcW w:w="484" w:type="pct"/>
            <w:tcBorders>
              <w:top w:val="nil"/>
              <w:left w:val="nil"/>
              <w:bottom w:val="single" w:sz="8" w:space="0" w:color="auto"/>
              <w:right w:val="single" w:sz="8" w:space="0" w:color="auto"/>
            </w:tcBorders>
            <w:shd w:val="clear" w:color="auto" w:fill="auto"/>
            <w:vAlign w:val="center"/>
            <w:hideMark/>
          </w:tcPr>
          <w:p w14:paraId="3162B868" w14:textId="67735A41" w:rsidR="007963F2" w:rsidRPr="006D52A3" w:rsidRDefault="007963F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4.62</w:t>
            </w:r>
          </w:p>
        </w:tc>
        <w:tc>
          <w:tcPr>
            <w:tcW w:w="616" w:type="pct"/>
            <w:tcBorders>
              <w:top w:val="nil"/>
              <w:left w:val="nil"/>
              <w:bottom w:val="single" w:sz="8" w:space="0" w:color="auto"/>
              <w:right w:val="single" w:sz="8" w:space="0" w:color="auto"/>
            </w:tcBorders>
            <w:shd w:val="clear" w:color="auto" w:fill="auto"/>
            <w:vAlign w:val="center"/>
            <w:hideMark/>
          </w:tcPr>
          <w:p w14:paraId="73877E72" w14:textId="5D5FAA6E" w:rsidR="00775560" w:rsidRPr="006D52A3" w:rsidRDefault="007963F2" w:rsidP="007B42AE">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5.1</w:t>
            </w:r>
            <w:r w:rsidR="00D42A1B" w:rsidRPr="006D52A3">
              <w:rPr>
                <w:rFonts w:ascii="Times New Roman" w:eastAsia="Times New Roman" w:hAnsi="Times New Roman" w:cs="Times New Roman"/>
                <w:color w:val="000000"/>
                <w:sz w:val="24"/>
                <w:szCs w:val="24"/>
              </w:rPr>
              <w:t>3</w:t>
            </w:r>
            <w:r w:rsidRPr="006D52A3">
              <w:rPr>
                <w:rFonts w:ascii="Times New Roman" w:eastAsia="Times New Roman" w:hAnsi="Times New Roman" w:cs="Times New Roman"/>
                <w:color w:val="000000"/>
                <w:sz w:val="24"/>
                <w:szCs w:val="24"/>
              </w:rPr>
              <w:t xml:space="preserve">, </w:t>
            </w:r>
          </w:p>
          <w:p w14:paraId="334946B9" w14:textId="3A1A23B7" w:rsidR="007963F2" w:rsidRPr="006D52A3" w:rsidRDefault="007963F2" w:rsidP="007B42AE">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4.14)</w:t>
            </w:r>
          </w:p>
        </w:tc>
      </w:tr>
      <w:tr w:rsidR="0030321B" w:rsidRPr="006D52A3" w14:paraId="0C28FAAF" w14:textId="77777777" w:rsidTr="00AF3FE3">
        <w:trPr>
          <w:trHeight w:val="432"/>
        </w:trPr>
        <w:tc>
          <w:tcPr>
            <w:tcW w:w="599" w:type="pct"/>
            <w:tcBorders>
              <w:top w:val="nil"/>
              <w:left w:val="single" w:sz="8" w:space="0" w:color="auto"/>
              <w:bottom w:val="single" w:sz="8" w:space="0" w:color="auto"/>
              <w:right w:val="single" w:sz="8" w:space="0" w:color="auto"/>
            </w:tcBorders>
            <w:shd w:val="clear" w:color="auto" w:fill="auto"/>
            <w:vAlign w:val="center"/>
            <w:hideMark/>
          </w:tcPr>
          <w:p w14:paraId="13923507" w14:textId="77777777" w:rsidR="007963F2" w:rsidRPr="006D52A3" w:rsidRDefault="007963F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Parsley</w:t>
            </w:r>
          </w:p>
        </w:tc>
        <w:tc>
          <w:tcPr>
            <w:tcW w:w="483" w:type="pct"/>
            <w:tcBorders>
              <w:top w:val="nil"/>
              <w:left w:val="nil"/>
              <w:bottom w:val="single" w:sz="8" w:space="0" w:color="auto"/>
              <w:right w:val="single" w:sz="8" w:space="0" w:color="auto"/>
            </w:tcBorders>
            <w:shd w:val="clear" w:color="auto" w:fill="auto"/>
            <w:vAlign w:val="center"/>
            <w:hideMark/>
          </w:tcPr>
          <w:p w14:paraId="6B091745" w14:textId="03F3F6FA" w:rsidR="007963F2" w:rsidRPr="006D52A3" w:rsidRDefault="00783B9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963F2" w:rsidRPr="006D52A3">
              <w:rPr>
                <w:rFonts w:ascii="Times New Roman" w:eastAsia="Times New Roman" w:hAnsi="Times New Roman" w:cs="Times New Roman"/>
                <w:color w:val="000000"/>
                <w:sz w:val="24"/>
                <w:szCs w:val="24"/>
              </w:rPr>
              <w:t>0.7</w:t>
            </w:r>
            <w:r w:rsidR="00D42A1B" w:rsidRPr="006D52A3">
              <w:rPr>
                <w:rFonts w:ascii="Times New Roman" w:eastAsia="Times New Roman" w:hAnsi="Times New Roman" w:cs="Times New Roman"/>
                <w:color w:val="000000"/>
                <w:sz w:val="24"/>
                <w:szCs w:val="24"/>
              </w:rPr>
              <w:t>1</w:t>
            </w:r>
          </w:p>
        </w:tc>
        <w:tc>
          <w:tcPr>
            <w:tcW w:w="618" w:type="pct"/>
            <w:tcBorders>
              <w:top w:val="nil"/>
              <w:left w:val="nil"/>
              <w:bottom w:val="single" w:sz="8" w:space="0" w:color="auto"/>
              <w:right w:val="single" w:sz="8" w:space="0" w:color="auto"/>
            </w:tcBorders>
            <w:shd w:val="clear" w:color="auto" w:fill="auto"/>
            <w:vAlign w:val="center"/>
            <w:hideMark/>
          </w:tcPr>
          <w:p w14:paraId="56CEA814" w14:textId="0824F6D6" w:rsidR="007963F2" w:rsidRPr="006D52A3" w:rsidRDefault="007963F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83B92"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0.5</w:t>
            </w:r>
            <w:r w:rsidR="00D42A1B" w:rsidRPr="006D52A3">
              <w:rPr>
                <w:rFonts w:ascii="Times New Roman" w:eastAsia="Times New Roman" w:hAnsi="Times New Roman" w:cs="Times New Roman"/>
                <w:color w:val="000000"/>
                <w:sz w:val="24"/>
                <w:szCs w:val="24"/>
              </w:rPr>
              <w:t>5</w:t>
            </w:r>
            <w:r w:rsidRPr="006D52A3">
              <w:rPr>
                <w:rFonts w:ascii="Times New Roman" w:eastAsia="Times New Roman" w:hAnsi="Times New Roman" w:cs="Times New Roman"/>
                <w:color w:val="000000"/>
                <w:sz w:val="24"/>
                <w:szCs w:val="24"/>
              </w:rPr>
              <w:t xml:space="preserve">, </w:t>
            </w:r>
            <w:r w:rsidR="00783B92"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0.8</w:t>
            </w:r>
            <w:r w:rsidR="00D42A1B" w:rsidRPr="006D52A3">
              <w:rPr>
                <w:rFonts w:ascii="Times New Roman" w:eastAsia="Times New Roman" w:hAnsi="Times New Roman" w:cs="Times New Roman"/>
                <w:color w:val="000000"/>
                <w:sz w:val="24"/>
                <w:szCs w:val="24"/>
              </w:rPr>
              <w:t>6</w:t>
            </w:r>
            <w:r w:rsidRPr="006D52A3">
              <w:rPr>
                <w:rFonts w:ascii="Times New Roman" w:eastAsia="Times New Roman" w:hAnsi="Times New Roman" w:cs="Times New Roman"/>
                <w:color w:val="000000"/>
                <w:sz w:val="24"/>
                <w:szCs w:val="24"/>
              </w:rPr>
              <w:t>)</w:t>
            </w:r>
          </w:p>
        </w:tc>
        <w:tc>
          <w:tcPr>
            <w:tcW w:w="493" w:type="pct"/>
            <w:tcBorders>
              <w:top w:val="nil"/>
              <w:left w:val="nil"/>
              <w:bottom w:val="single" w:sz="8" w:space="0" w:color="auto"/>
              <w:right w:val="single" w:sz="8" w:space="0" w:color="auto"/>
            </w:tcBorders>
            <w:shd w:val="clear" w:color="auto" w:fill="auto"/>
            <w:vAlign w:val="center"/>
            <w:hideMark/>
          </w:tcPr>
          <w:p w14:paraId="5112E467" w14:textId="08A5CB8C" w:rsidR="007963F2" w:rsidRPr="006D52A3" w:rsidRDefault="00783B9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963F2" w:rsidRPr="006D52A3">
              <w:rPr>
                <w:rFonts w:ascii="Times New Roman" w:eastAsia="Times New Roman" w:hAnsi="Times New Roman" w:cs="Times New Roman"/>
                <w:color w:val="000000"/>
                <w:sz w:val="24"/>
                <w:szCs w:val="24"/>
              </w:rPr>
              <w:t>0.8</w:t>
            </w:r>
            <w:r w:rsidR="00D42A1B" w:rsidRPr="006D52A3">
              <w:rPr>
                <w:rFonts w:ascii="Times New Roman" w:eastAsia="Times New Roman" w:hAnsi="Times New Roman" w:cs="Times New Roman"/>
                <w:color w:val="000000"/>
                <w:sz w:val="24"/>
                <w:szCs w:val="24"/>
              </w:rPr>
              <w:t>5</w:t>
            </w:r>
          </w:p>
        </w:tc>
        <w:tc>
          <w:tcPr>
            <w:tcW w:w="607" w:type="pct"/>
            <w:tcBorders>
              <w:top w:val="nil"/>
              <w:left w:val="nil"/>
              <w:bottom w:val="single" w:sz="8" w:space="0" w:color="auto"/>
              <w:right w:val="single" w:sz="8" w:space="0" w:color="auto"/>
            </w:tcBorders>
            <w:shd w:val="clear" w:color="auto" w:fill="auto"/>
            <w:vAlign w:val="center"/>
            <w:hideMark/>
          </w:tcPr>
          <w:p w14:paraId="5CD114CA" w14:textId="4B047184" w:rsidR="007963F2" w:rsidRPr="006D52A3" w:rsidRDefault="007963F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0.5</w:t>
            </w:r>
            <w:r w:rsidR="00D42A1B" w:rsidRPr="006D52A3">
              <w:rPr>
                <w:rFonts w:ascii="Times New Roman" w:eastAsia="Times New Roman" w:hAnsi="Times New Roman" w:cs="Times New Roman"/>
                <w:color w:val="000000"/>
                <w:sz w:val="24"/>
                <w:szCs w:val="24"/>
              </w:rPr>
              <w:t>5</w:t>
            </w:r>
            <w:r w:rsidRPr="006D52A3">
              <w:rPr>
                <w:rFonts w:ascii="Times New Roman" w:eastAsia="Times New Roman" w:hAnsi="Times New Roman" w:cs="Times New Roman"/>
                <w:color w:val="000000"/>
                <w:sz w:val="24"/>
                <w:szCs w:val="24"/>
              </w:rPr>
              <w:t xml:space="preserve">, </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1.1</w:t>
            </w:r>
            <w:r w:rsidR="00D42A1B" w:rsidRPr="006D52A3">
              <w:rPr>
                <w:rFonts w:ascii="Times New Roman" w:eastAsia="Times New Roman" w:hAnsi="Times New Roman" w:cs="Times New Roman"/>
                <w:color w:val="000000"/>
                <w:sz w:val="24"/>
                <w:szCs w:val="24"/>
              </w:rPr>
              <w:t>4</w:t>
            </w:r>
            <w:r w:rsidRPr="006D52A3">
              <w:rPr>
                <w:rFonts w:ascii="Times New Roman" w:eastAsia="Times New Roman" w:hAnsi="Times New Roman" w:cs="Times New Roman"/>
                <w:color w:val="000000"/>
                <w:sz w:val="24"/>
                <w:szCs w:val="24"/>
              </w:rPr>
              <w:t>)</w:t>
            </w:r>
          </w:p>
        </w:tc>
        <w:tc>
          <w:tcPr>
            <w:tcW w:w="503" w:type="pct"/>
            <w:tcBorders>
              <w:top w:val="nil"/>
              <w:left w:val="nil"/>
              <w:bottom w:val="single" w:sz="8" w:space="0" w:color="auto"/>
              <w:right w:val="single" w:sz="8" w:space="0" w:color="auto"/>
            </w:tcBorders>
            <w:shd w:val="clear" w:color="auto" w:fill="auto"/>
            <w:vAlign w:val="center"/>
            <w:hideMark/>
          </w:tcPr>
          <w:p w14:paraId="5C176D43" w14:textId="1A32645F" w:rsidR="007963F2" w:rsidRPr="006D52A3" w:rsidRDefault="00775560"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963F2" w:rsidRPr="006D52A3">
              <w:rPr>
                <w:rFonts w:ascii="Times New Roman" w:eastAsia="Times New Roman" w:hAnsi="Times New Roman" w:cs="Times New Roman"/>
                <w:color w:val="000000"/>
                <w:sz w:val="24"/>
                <w:szCs w:val="24"/>
              </w:rPr>
              <w:t>0.9</w:t>
            </w:r>
            <w:r w:rsidR="00D42A1B" w:rsidRPr="006D52A3">
              <w:rPr>
                <w:rFonts w:ascii="Times New Roman" w:eastAsia="Times New Roman" w:hAnsi="Times New Roman" w:cs="Times New Roman"/>
                <w:color w:val="000000"/>
                <w:sz w:val="24"/>
                <w:szCs w:val="24"/>
              </w:rPr>
              <w:t>3</w:t>
            </w:r>
          </w:p>
        </w:tc>
        <w:tc>
          <w:tcPr>
            <w:tcW w:w="597" w:type="pct"/>
            <w:tcBorders>
              <w:top w:val="nil"/>
              <w:left w:val="nil"/>
              <w:bottom w:val="single" w:sz="8" w:space="0" w:color="auto"/>
              <w:right w:val="single" w:sz="8" w:space="0" w:color="auto"/>
            </w:tcBorders>
            <w:shd w:val="clear" w:color="auto" w:fill="auto"/>
            <w:vAlign w:val="center"/>
            <w:hideMark/>
          </w:tcPr>
          <w:p w14:paraId="09C7820E" w14:textId="171E18DF" w:rsidR="007963F2" w:rsidRPr="006D52A3" w:rsidRDefault="007963F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0.6</w:t>
            </w:r>
            <w:r w:rsidR="00D42A1B" w:rsidRPr="006D52A3">
              <w:rPr>
                <w:rFonts w:ascii="Times New Roman" w:eastAsia="Times New Roman" w:hAnsi="Times New Roman" w:cs="Times New Roman"/>
                <w:color w:val="000000"/>
                <w:sz w:val="24"/>
                <w:szCs w:val="24"/>
              </w:rPr>
              <w:t>4</w:t>
            </w:r>
            <w:r w:rsidRPr="006D52A3">
              <w:rPr>
                <w:rFonts w:ascii="Times New Roman" w:eastAsia="Times New Roman" w:hAnsi="Times New Roman" w:cs="Times New Roman"/>
                <w:color w:val="000000"/>
                <w:sz w:val="24"/>
                <w:szCs w:val="24"/>
              </w:rPr>
              <w:t xml:space="preserve">, </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1.2</w:t>
            </w:r>
            <w:r w:rsidR="00D42A1B" w:rsidRPr="006D52A3">
              <w:rPr>
                <w:rFonts w:ascii="Times New Roman" w:eastAsia="Times New Roman" w:hAnsi="Times New Roman" w:cs="Times New Roman"/>
                <w:color w:val="000000"/>
                <w:sz w:val="24"/>
                <w:szCs w:val="24"/>
              </w:rPr>
              <w:t>2</w:t>
            </w:r>
            <w:r w:rsidRPr="006D52A3">
              <w:rPr>
                <w:rFonts w:ascii="Times New Roman" w:eastAsia="Times New Roman" w:hAnsi="Times New Roman" w:cs="Times New Roman"/>
                <w:color w:val="000000"/>
                <w:sz w:val="24"/>
                <w:szCs w:val="24"/>
              </w:rPr>
              <w:t>)</w:t>
            </w:r>
          </w:p>
        </w:tc>
        <w:tc>
          <w:tcPr>
            <w:tcW w:w="484" w:type="pct"/>
            <w:tcBorders>
              <w:top w:val="nil"/>
              <w:left w:val="nil"/>
              <w:bottom w:val="single" w:sz="8" w:space="0" w:color="auto"/>
              <w:right w:val="single" w:sz="8" w:space="0" w:color="auto"/>
            </w:tcBorders>
            <w:shd w:val="clear" w:color="auto" w:fill="auto"/>
            <w:vAlign w:val="center"/>
            <w:hideMark/>
          </w:tcPr>
          <w:p w14:paraId="45D4F6FA" w14:textId="0C3C4473" w:rsidR="007963F2" w:rsidRPr="006D52A3" w:rsidRDefault="00775560"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963F2" w:rsidRPr="006D52A3">
              <w:rPr>
                <w:rFonts w:ascii="Times New Roman" w:eastAsia="Times New Roman" w:hAnsi="Times New Roman" w:cs="Times New Roman"/>
                <w:color w:val="000000"/>
                <w:sz w:val="24"/>
                <w:szCs w:val="24"/>
              </w:rPr>
              <w:t>0.4</w:t>
            </w:r>
            <w:r w:rsidR="00D42A1B" w:rsidRPr="006D52A3">
              <w:rPr>
                <w:rFonts w:ascii="Times New Roman" w:eastAsia="Times New Roman" w:hAnsi="Times New Roman" w:cs="Times New Roman"/>
                <w:color w:val="000000"/>
                <w:sz w:val="24"/>
                <w:szCs w:val="24"/>
              </w:rPr>
              <w:t>4</w:t>
            </w:r>
          </w:p>
        </w:tc>
        <w:tc>
          <w:tcPr>
            <w:tcW w:w="616" w:type="pct"/>
            <w:tcBorders>
              <w:top w:val="nil"/>
              <w:left w:val="nil"/>
              <w:bottom w:val="single" w:sz="8" w:space="0" w:color="auto"/>
              <w:right w:val="single" w:sz="8" w:space="0" w:color="auto"/>
            </w:tcBorders>
            <w:shd w:val="clear" w:color="auto" w:fill="auto"/>
            <w:vAlign w:val="center"/>
            <w:hideMark/>
          </w:tcPr>
          <w:p w14:paraId="1613AEE3" w14:textId="66E318F6" w:rsidR="007963F2" w:rsidRPr="006D52A3" w:rsidRDefault="007963F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0.</w:t>
            </w:r>
            <w:r w:rsidR="0030321B" w:rsidRPr="006D52A3">
              <w:rPr>
                <w:rFonts w:ascii="Times New Roman" w:eastAsia="Times New Roman" w:hAnsi="Times New Roman" w:cs="Times New Roman"/>
                <w:color w:val="000000"/>
                <w:sz w:val="24"/>
                <w:szCs w:val="24"/>
              </w:rPr>
              <w:t>20</w:t>
            </w:r>
            <w:r w:rsidRPr="006D52A3">
              <w:rPr>
                <w:rFonts w:ascii="Times New Roman" w:eastAsia="Times New Roman" w:hAnsi="Times New Roman" w:cs="Times New Roman"/>
                <w:color w:val="000000"/>
                <w:sz w:val="24"/>
                <w:szCs w:val="24"/>
              </w:rPr>
              <w:t xml:space="preserve">, </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0.6</w:t>
            </w:r>
            <w:r w:rsidR="0030321B" w:rsidRPr="006D52A3">
              <w:rPr>
                <w:rFonts w:ascii="Times New Roman" w:eastAsia="Times New Roman" w:hAnsi="Times New Roman" w:cs="Times New Roman"/>
                <w:color w:val="000000"/>
                <w:sz w:val="24"/>
                <w:szCs w:val="24"/>
              </w:rPr>
              <w:t>7</w:t>
            </w:r>
            <w:r w:rsidRPr="006D52A3">
              <w:rPr>
                <w:rFonts w:ascii="Times New Roman" w:eastAsia="Times New Roman" w:hAnsi="Times New Roman" w:cs="Times New Roman"/>
                <w:color w:val="000000"/>
                <w:sz w:val="24"/>
                <w:szCs w:val="24"/>
              </w:rPr>
              <w:t>)</w:t>
            </w:r>
          </w:p>
        </w:tc>
      </w:tr>
      <w:tr w:rsidR="0030321B" w:rsidRPr="006D52A3" w14:paraId="4CEC3906" w14:textId="77777777" w:rsidTr="00AF3FE3">
        <w:trPr>
          <w:trHeight w:val="432"/>
        </w:trPr>
        <w:tc>
          <w:tcPr>
            <w:tcW w:w="599" w:type="pct"/>
            <w:tcBorders>
              <w:top w:val="nil"/>
              <w:left w:val="single" w:sz="8" w:space="0" w:color="auto"/>
              <w:bottom w:val="single" w:sz="8" w:space="0" w:color="auto"/>
              <w:right w:val="single" w:sz="8" w:space="0" w:color="auto"/>
            </w:tcBorders>
            <w:shd w:val="clear" w:color="auto" w:fill="auto"/>
            <w:vAlign w:val="center"/>
            <w:hideMark/>
          </w:tcPr>
          <w:p w14:paraId="1B25B23D" w14:textId="77777777" w:rsidR="007963F2" w:rsidRPr="006D52A3" w:rsidRDefault="007963F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Basil</w:t>
            </w:r>
          </w:p>
        </w:tc>
        <w:tc>
          <w:tcPr>
            <w:tcW w:w="483" w:type="pct"/>
            <w:tcBorders>
              <w:top w:val="nil"/>
              <w:left w:val="nil"/>
              <w:bottom w:val="single" w:sz="8" w:space="0" w:color="auto"/>
              <w:right w:val="single" w:sz="8" w:space="0" w:color="auto"/>
            </w:tcBorders>
            <w:shd w:val="clear" w:color="auto" w:fill="auto"/>
            <w:vAlign w:val="center"/>
            <w:hideMark/>
          </w:tcPr>
          <w:p w14:paraId="10339D83" w14:textId="04C6B4B1" w:rsidR="007963F2" w:rsidRPr="006D52A3" w:rsidRDefault="00783B9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963F2" w:rsidRPr="006D52A3">
              <w:rPr>
                <w:rFonts w:ascii="Times New Roman" w:eastAsia="Times New Roman" w:hAnsi="Times New Roman" w:cs="Times New Roman"/>
                <w:color w:val="000000"/>
                <w:sz w:val="24"/>
                <w:szCs w:val="24"/>
              </w:rPr>
              <w:t>0.9</w:t>
            </w:r>
            <w:r w:rsidR="00D42A1B" w:rsidRPr="006D52A3">
              <w:rPr>
                <w:rFonts w:ascii="Times New Roman" w:eastAsia="Times New Roman" w:hAnsi="Times New Roman" w:cs="Times New Roman"/>
                <w:color w:val="000000"/>
                <w:sz w:val="24"/>
                <w:szCs w:val="24"/>
              </w:rPr>
              <w:t>7</w:t>
            </w:r>
          </w:p>
        </w:tc>
        <w:tc>
          <w:tcPr>
            <w:tcW w:w="618" w:type="pct"/>
            <w:tcBorders>
              <w:top w:val="nil"/>
              <w:left w:val="nil"/>
              <w:bottom w:val="single" w:sz="8" w:space="0" w:color="auto"/>
              <w:right w:val="single" w:sz="8" w:space="0" w:color="auto"/>
            </w:tcBorders>
            <w:shd w:val="clear" w:color="auto" w:fill="auto"/>
            <w:vAlign w:val="center"/>
            <w:hideMark/>
          </w:tcPr>
          <w:p w14:paraId="272E6BC8" w14:textId="14CE5AC2" w:rsidR="007963F2" w:rsidRPr="006D52A3" w:rsidRDefault="007963F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83B92"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0.7</w:t>
            </w:r>
            <w:r w:rsidR="00D42A1B" w:rsidRPr="006D52A3">
              <w:rPr>
                <w:rFonts w:ascii="Times New Roman" w:eastAsia="Times New Roman" w:hAnsi="Times New Roman" w:cs="Times New Roman"/>
                <w:color w:val="000000"/>
                <w:sz w:val="24"/>
                <w:szCs w:val="24"/>
              </w:rPr>
              <w:t>7</w:t>
            </w:r>
            <w:r w:rsidRPr="006D52A3">
              <w:rPr>
                <w:rFonts w:ascii="Times New Roman" w:eastAsia="Times New Roman" w:hAnsi="Times New Roman" w:cs="Times New Roman"/>
                <w:color w:val="000000"/>
                <w:sz w:val="24"/>
                <w:szCs w:val="24"/>
              </w:rPr>
              <w:t xml:space="preserve">, </w:t>
            </w:r>
            <w:r w:rsidR="00783B92"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1.0</w:t>
            </w:r>
            <w:r w:rsidR="00D42A1B" w:rsidRPr="006D52A3">
              <w:rPr>
                <w:rFonts w:ascii="Times New Roman" w:eastAsia="Times New Roman" w:hAnsi="Times New Roman" w:cs="Times New Roman"/>
                <w:color w:val="000000"/>
                <w:sz w:val="24"/>
                <w:szCs w:val="24"/>
              </w:rPr>
              <w:t>5</w:t>
            </w:r>
            <w:r w:rsidRPr="006D52A3">
              <w:rPr>
                <w:rFonts w:ascii="Times New Roman" w:eastAsia="Times New Roman" w:hAnsi="Times New Roman" w:cs="Times New Roman"/>
                <w:color w:val="000000"/>
                <w:sz w:val="24"/>
                <w:szCs w:val="24"/>
              </w:rPr>
              <w:t>)</w:t>
            </w:r>
          </w:p>
        </w:tc>
        <w:tc>
          <w:tcPr>
            <w:tcW w:w="493" w:type="pct"/>
            <w:tcBorders>
              <w:top w:val="nil"/>
              <w:left w:val="nil"/>
              <w:bottom w:val="single" w:sz="8" w:space="0" w:color="auto"/>
              <w:right w:val="single" w:sz="8" w:space="0" w:color="auto"/>
            </w:tcBorders>
            <w:shd w:val="clear" w:color="auto" w:fill="auto"/>
            <w:vAlign w:val="center"/>
            <w:hideMark/>
          </w:tcPr>
          <w:p w14:paraId="3AE98C2E" w14:textId="2AC4DA24" w:rsidR="007963F2" w:rsidRPr="006D52A3" w:rsidRDefault="00783B9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963F2" w:rsidRPr="006D52A3">
              <w:rPr>
                <w:rFonts w:ascii="Times New Roman" w:eastAsia="Times New Roman" w:hAnsi="Times New Roman" w:cs="Times New Roman"/>
                <w:color w:val="000000"/>
                <w:sz w:val="24"/>
                <w:szCs w:val="24"/>
              </w:rPr>
              <w:t>0.8</w:t>
            </w:r>
            <w:r w:rsidR="00D42A1B" w:rsidRPr="006D52A3">
              <w:rPr>
                <w:rFonts w:ascii="Times New Roman" w:eastAsia="Times New Roman" w:hAnsi="Times New Roman" w:cs="Times New Roman"/>
                <w:color w:val="000000"/>
                <w:sz w:val="24"/>
                <w:szCs w:val="24"/>
              </w:rPr>
              <w:t>6</w:t>
            </w:r>
          </w:p>
        </w:tc>
        <w:tc>
          <w:tcPr>
            <w:tcW w:w="607" w:type="pct"/>
            <w:tcBorders>
              <w:top w:val="nil"/>
              <w:left w:val="nil"/>
              <w:bottom w:val="single" w:sz="8" w:space="0" w:color="auto"/>
              <w:right w:val="single" w:sz="8" w:space="0" w:color="auto"/>
            </w:tcBorders>
            <w:shd w:val="clear" w:color="auto" w:fill="auto"/>
            <w:vAlign w:val="center"/>
            <w:hideMark/>
          </w:tcPr>
          <w:p w14:paraId="2CB3A737" w14:textId="6CAF66D6" w:rsidR="007963F2" w:rsidRPr="006D52A3" w:rsidRDefault="007963F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 xml:space="preserve">0.60, </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1.1</w:t>
            </w:r>
            <w:r w:rsidR="00D42A1B" w:rsidRPr="006D52A3">
              <w:rPr>
                <w:rFonts w:ascii="Times New Roman" w:eastAsia="Times New Roman" w:hAnsi="Times New Roman" w:cs="Times New Roman"/>
                <w:color w:val="000000"/>
                <w:sz w:val="24"/>
                <w:szCs w:val="24"/>
              </w:rPr>
              <w:t>1</w:t>
            </w:r>
            <w:r w:rsidRPr="006D52A3">
              <w:rPr>
                <w:rFonts w:ascii="Times New Roman" w:eastAsia="Times New Roman" w:hAnsi="Times New Roman" w:cs="Times New Roman"/>
                <w:color w:val="000000"/>
                <w:sz w:val="24"/>
                <w:szCs w:val="24"/>
              </w:rPr>
              <w:t>)</w:t>
            </w:r>
          </w:p>
        </w:tc>
        <w:tc>
          <w:tcPr>
            <w:tcW w:w="503" w:type="pct"/>
            <w:tcBorders>
              <w:top w:val="nil"/>
              <w:left w:val="nil"/>
              <w:bottom w:val="single" w:sz="8" w:space="0" w:color="auto"/>
              <w:right w:val="single" w:sz="8" w:space="0" w:color="auto"/>
            </w:tcBorders>
            <w:shd w:val="clear" w:color="auto" w:fill="auto"/>
            <w:vAlign w:val="center"/>
            <w:hideMark/>
          </w:tcPr>
          <w:p w14:paraId="0322AF0B" w14:textId="183B2971" w:rsidR="007963F2" w:rsidRPr="006D52A3" w:rsidRDefault="00775560"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963F2" w:rsidRPr="006D52A3">
              <w:rPr>
                <w:rFonts w:ascii="Times New Roman" w:eastAsia="Times New Roman" w:hAnsi="Times New Roman" w:cs="Times New Roman"/>
                <w:color w:val="000000"/>
                <w:sz w:val="24"/>
                <w:szCs w:val="24"/>
              </w:rPr>
              <w:t>1.1</w:t>
            </w:r>
            <w:r w:rsidR="00D42A1B" w:rsidRPr="006D52A3">
              <w:rPr>
                <w:rFonts w:ascii="Times New Roman" w:eastAsia="Times New Roman" w:hAnsi="Times New Roman" w:cs="Times New Roman"/>
                <w:color w:val="000000"/>
                <w:sz w:val="24"/>
                <w:szCs w:val="24"/>
              </w:rPr>
              <w:t>8</w:t>
            </w:r>
          </w:p>
        </w:tc>
        <w:tc>
          <w:tcPr>
            <w:tcW w:w="597" w:type="pct"/>
            <w:tcBorders>
              <w:top w:val="nil"/>
              <w:left w:val="nil"/>
              <w:bottom w:val="single" w:sz="8" w:space="0" w:color="auto"/>
              <w:right w:val="single" w:sz="8" w:space="0" w:color="auto"/>
            </w:tcBorders>
            <w:shd w:val="clear" w:color="auto" w:fill="auto"/>
            <w:vAlign w:val="center"/>
            <w:hideMark/>
          </w:tcPr>
          <w:p w14:paraId="64A1E61A" w14:textId="1920716C" w:rsidR="007963F2" w:rsidRPr="006D52A3" w:rsidRDefault="007963F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 xml:space="preserve">0.91, </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1.45)</w:t>
            </w:r>
          </w:p>
        </w:tc>
        <w:tc>
          <w:tcPr>
            <w:tcW w:w="484" w:type="pct"/>
            <w:tcBorders>
              <w:top w:val="nil"/>
              <w:left w:val="nil"/>
              <w:bottom w:val="single" w:sz="8" w:space="0" w:color="auto"/>
              <w:right w:val="single" w:sz="8" w:space="0" w:color="auto"/>
            </w:tcBorders>
            <w:shd w:val="clear" w:color="auto" w:fill="auto"/>
            <w:vAlign w:val="center"/>
            <w:hideMark/>
          </w:tcPr>
          <w:p w14:paraId="32055AA0" w14:textId="6A2E1071" w:rsidR="007963F2" w:rsidRPr="006D52A3" w:rsidRDefault="00775560"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963F2" w:rsidRPr="006D52A3">
              <w:rPr>
                <w:rFonts w:ascii="Times New Roman" w:eastAsia="Times New Roman" w:hAnsi="Times New Roman" w:cs="Times New Roman"/>
                <w:color w:val="000000"/>
                <w:sz w:val="24"/>
                <w:szCs w:val="24"/>
              </w:rPr>
              <w:t>0.7</w:t>
            </w:r>
            <w:r w:rsidR="00D42A1B" w:rsidRPr="006D52A3">
              <w:rPr>
                <w:rFonts w:ascii="Times New Roman" w:eastAsia="Times New Roman" w:hAnsi="Times New Roman" w:cs="Times New Roman"/>
                <w:color w:val="000000"/>
                <w:sz w:val="24"/>
                <w:szCs w:val="24"/>
              </w:rPr>
              <w:t>3</w:t>
            </w:r>
          </w:p>
        </w:tc>
        <w:tc>
          <w:tcPr>
            <w:tcW w:w="616" w:type="pct"/>
            <w:tcBorders>
              <w:top w:val="nil"/>
              <w:left w:val="nil"/>
              <w:bottom w:val="single" w:sz="8" w:space="0" w:color="auto"/>
              <w:right w:val="single" w:sz="8" w:space="0" w:color="auto"/>
            </w:tcBorders>
            <w:shd w:val="clear" w:color="auto" w:fill="auto"/>
            <w:vAlign w:val="center"/>
            <w:hideMark/>
          </w:tcPr>
          <w:p w14:paraId="12727B2D" w14:textId="3E215C94" w:rsidR="007963F2" w:rsidRPr="006D52A3" w:rsidRDefault="007963F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0.5</w:t>
            </w:r>
            <w:r w:rsidR="00D42A1B" w:rsidRPr="006D52A3">
              <w:rPr>
                <w:rFonts w:ascii="Times New Roman" w:eastAsia="Times New Roman" w:hAnsi="Times New Roman" w:cs="Times New Roman"/>
                <w:color w:val="000000"/>
                <w:sz w:val="24"/>
                <w:szCs w:val="24"/>
              </w:rPr>
              <w:t>2</w:t>
            </w:r>
            <w:r w:rsidRPr="006D52A3">
              <w:rPr>
                <w:rFonts w:ascii="Times New Roman" w:eastAsia="Times New Roman" w:hAnsi="Times New Roman" w:cs="Times New Roman"/>
                <w:color w:val="000000"/>
                <w:sz w:val="24"/>
                <w:szCs w:val="24"/>
              </w:rPr>
              <w:t xml:space="preserve">, </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0.9</w:t>
            </w:r>
            <w:r w:rsidR="00D42A1B" w:rsidRPr="006D52A3">
              <w:rPr>
                <w:rFonts w:ascii="Times New Roman" w:eastAsia="Times New Roman" w:hAnsi="Times New Roman" w:cs="Times New Roman"/>
                <w:color w:val="000000"/>
                <w:sz w:val="24"/>
                <w:szCs w:val="24"/>
              </w:rPr>
              <w:t>4</w:t>
            </w:r>
            <w:r w:rsidRPr="006D52A3">
              <w:rPr>
                <w:rFonts w:ascii="Times New Roman" w:eastAsia="Times New Roman" w:hAnsi="Times New Roman" w:cs="Times New Roman"/>
                <w:color w:val="000000"/>
                <w:sz w:val="24"/>
                <w:szCs w:val="24"/>
              </w:rPr>
              <w:t>)</w:t>
            </w:r>
          </w:p>
        </w:tc>
      </w:tr>
      <w:tr w:rsidR="0030321B" w:rsidRPr="006D52A3" w14:paraId="6582DD2D" w14:textId="77777777" w:rsidTr="00AF3FE3">
        <w:trPr>
          <w:trHeight w:val="432"/>
        </w:trPr>
        <w:tc>
          <w:tcPr>
            <w:tcW w:w="599" w:type="pct"/>
            <w:tcBorders>
              <w:top w:val="nil"/>
              <w:left w:val="single" w:sz="8" w:space="0" w:color="auto"/>
              <w:bottom w:val="single" w:sz="8" w:space="0" w:color="auto"/>
              <w:right w:val="single" w:sz="8" w:space="0" w:color="auto"/>
            </w:tcBorders>
            <w:shd w:val="clear" w:color="auto" w:fill="auto"/>
            <w:vAlign w:val="center"/>
            <w:hideMark/>
          </w:tcPr>
          <w:p w14:paraId="1D54868E" w14:textId="77777777" w:rsidR="007963F2" w:rsidRPr="006D52A3" w:rsidRDefault="007963F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Potted</w:t>
            </w:r>
          </w:p>
        </w:tc>
        <w:tc>
          <w:tcPr>
            <w:tcW w:w="483" w:type="pct"/>
            <w:tcBorders>
              <w:top w:val="nil"/>
              <w:left w:val="nil"/>
              <w:bottom w:val="single" w:sz="8" w:space="0" w:color="auto"/>
              <w:right w:val="single" w:sz="8" w:space="0" w:color="auto"/>
            </w:tcBorders>
            <w:shd w:val="clear" w:color="auto" w:fill="auto"/>
            <w:vAlign w:val="center"/>
            <w:hideMark/>
          </w:tcPr>
          <w:p w14:paraId="4EBAB43A" w14:textId="250264C7" w:rsidR="007963F2" w:rsidRPr="006D52A3" w:rsidRDefault="007963F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83B92"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0.3</w:t>
            </w:r>
            <w:r w:rsidR="00D42A1B" w:rsidRPr="006D52A3">
              <w:rPr>
                <w:rFonts w:ascii="Times New Roman" w:eastAsia="Times New Roman" w:hAnsi="Times New Roman" w:cs="Times New Roman"/>
                <w:color w:val="000000"/>
                <w:sz w:val="24"/>
                <w:szCs w:val="24"/>
              </w:rPr>
              <w:t>5</w:t>
            </w:r>
          </w:p>
        </w:tc>
        <w:tc>
          <w:tcPr>
            <w:tcW w:w="618" w:type="pct"/>
            <w:tcBorders>
              <w:top w:val="nil"/>
              <w:left w:val="nil"/>
              <w:bottom w:val="single" w:sz="8" w:space="0" w:color="auto"/>
              <w:right w:val="single" w:sz="8" w:space="0" w:color="auto"/>
            </w:tcBorders>
            <w:shd w:val="clear" w:color="auto" w:fill="auto"/>
            <w:vAlign w:val="center"/>
            <w:hideMark/>
          </w:tcPr>
          <w:p w14:paraId="354A74D8" w14:textId="45B5D838" w:rsidR="00775560" w:rsidRPr="006D52A3" w:rsidRDefault="007963F2" w:rsidP="007B42AE">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83B92"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0.4</w:t>
            </w:r>
            <w:r w:rsidR="00D42A1B" w:rsidRPr="006D52A3">
              <w:rPr>
                <w:rFonts w:ascii="Times New Roman" w:eastAsia="Times New Roman" w:hAnsi="Times New Roman" w:cs="Times New Roman"/>
                <w:color w:val="000000"/>
                <w:sz w:val="24"/>
                <w:szCs w:val="24"/>
              </w:rPr>
              <w:t>6</w:t>
            </w:r>
            <w:r w:rsidRPr="006D52A3">
              <w:rPr>
                <w:rFonts w:ascii="Times New Roman" w:eastAsia="Times New Roman" w:hAnsi="Times New Roman" w:cs="Times New Roman"/>
                <w:color w:val="000000"/>
                <w:sz w:val="24"/>
                <w:szCs w:val="24"/>
              </w:rPr>
              <w:t xml:space="preserve">, </w:t>
            </w:r>
          </w:p>
          <w:p w14:paraId="6BA0E936" w14:textId="282B2C6A" w:rsidR="007963F2" w:rsidRPr="006D52A3" w:rsidRDefault="007963F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83B92"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0.2</w:t>
            </w:r>
            <w:r w:rsidR="00D42A1B" w:rsidRPr="006D52A3">
              <w:rPr>
                <w:rFonts w:ascii="Times New Roman" w:eastAsia="Times New Roman" w:hAnsi="Times New Roman" w:cs="Times New Roman"/>
                <w:color w:val="000000"/>
                <w:sz w:val="24"/>
                <w:szCs w:val="24"/>
              </w:rPr>
              <w:t>3</w:t>
            </w:r>
            <w:r w:rsidRPr="006D52A3">
              <w:rPr>
                <w:rFonts w:ascii="Times New Roman" w:eastAsia="Times New Roman" w:hAnsi="Times New Roman" w:cs="Times New Roman"/>
                <w:color w:val="000000"/>
                <w:sz w:val="24"/>
                <w:szCs w:val="24"/>
              </w:rPr>
              <w:t>)</w:t>
            </w:r>
          </w:p>
        </w:tc>
        <w:tc>
          <w:tcPr>
            <w:tcW w:w="493" w:type="pct"/>
            <w:tcBorders>
              <w:top w:val="nil"/>
              <w:left w:val="nil"/>
              <w:bottom w:val="single" w:sz="8" w:space="0" w:color="auto"/>
              <w:right w:val="single" w:sz="8" w:space="0" w:color="auto"/>
            </w:tcBorders>
            <w:shd w:val="clear" w:color="auto" w:fill="auto"/>
            <w:vAlign w:val="center"/>
            <w:hideMark/>
          </w:tcPr>
          <w:p w14:paraId="171FBC26" w14:textId="258D82E8" w:rsidR="007963F2" w:rsidRPr="006D52A3" w:rsidRDefault="007963F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83B92"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0.3</w:t>
            </w:r>
            <w:r w:rsidR="00D42A1B" w:rsidRPr="006D52A3">
              <w:rPr>
                <w:rFonts w:ascii="Times New Roman" w:eastAsia="Times New Roman" w:hAnsi="Times New Roman" w:cs="Times New Roman"/>
                <w:color w:val="000000"/>
                <w:sz w:val="24"/>
                <w:szCs w:val="24"/>
              </w:rPr>
              <w:t>3</w:t>
            </w:r>
            <w:r w:rsidRPr="006D52A3">
              <w:rPr>
                <w:rFonts w:ascii="Times New Roman" w:eastAsia="Times New Roman" w:hAnsi="Times New Roman" w:cs="Times New Roman"/>
                <w:color w:val="000000"/>
                <w:sz w:val="24"/>
                <w:szCs w:val="24"/>
                <w:vertAlign w:val="superscript"/>
              </w:rPr>
              <w:t>a</w:t>
            </w:r>
          </w:p>
        </w:tc>
        <w:tc>
          <w:tcPr>
            <w:tcW w:w="607" w:type="pct"/>
            <w:tcBorders>
              <w:top w:val="nil"/>
              <w:left w:val="nil"/>
              <w:bottom w:val="single" w:sz="8" w:space="0" w:color="auto"/>
              <w:right w:val="single" w:sz="8" w:space="0" w:color="auto"/>
            </w:tcBorders>
            <w:shd w:val="clear" w:color="auto" w:fill="auto"/>
            <w:vAlign w:val="center"/>
            <w:hideMark/>
          </w:tcPr>
          <w:p w14:paraId="0CD1EC39" w14:textId="59AFAC91" w:rsidR="00775560" w:rsidRPr="006D52A3" w:rsidRDefault="007963F2" w:rsidP="007B42AE">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0.5</w:t>
            </w:r>
            <w:r w:rsidR="00D42A1B" w:rsidRPr="006D52A3">
              <w:rPr>
                <w:rFonts w:ascii="Times New Roman" w:eastAsia="Times New Roman" w:hAnsi="Times New Roman" w:cs="Times New Roman"/>
                <w:color w:val="000000"/>
                <w:sz w:val="24"/>
                <w:szCs w:val="24"/>
              </w:rPr>
              <w:t>3</w:t>
            </w:r>
            <w:r w:rsidRPr="006D52A3">
              <w:rPr>
                <w:rFonts w:ascii="Times New Roman" w:eastAsia="Times New Roman" w:hAnsi="Times New Roman" w:cs="Times New Roman"/>
                <w:color w:val="000000"/>
                <w:sz w:val="24"/>
                <w:szCs w:val="24"/>
              </w:rPr>
              <w:t xml:space="preserve">, </w:t>
            </w:r>
          </w:p>
          <w:p w14:paraId="3781B747" w14:textId="437C24BF" w:rsidR="007963F2" w:rsidRPr="006D52A3" w:rsidRDefault="007963F2" w:rsidP="007B42AE">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0.12)</w:t>
            </w:r>
          </w:p>
        </w:tc>
        <w:tc>
          <w:tcPr>
            <w:tcW w:w="503" w:type="pct"/>
            <w:tcBorders>
              <w:top w:val="nil"/>
              <w:left w:val="nil"/>
              <w:bottom w:val="single" w:sz="8" w:space="0" w:color="auto"/>
              <w:right w:val="single" w:sz="8" w:space="0" w:color="auto"/>
            </w:tcBorders>
            <w:shd w:val="clear" w:color="auto" w:fill="auto"/>
            <w:vAlign w:val="center"/>
            <w:hideMark/>
          </w:tcPr>
          <w:p w14:paraId="0660DE7C" w14:textId="40E3BE92" w:rsidR="007963F2" w:rsidRPr="006D52A3" w:rsidRDefault="007963F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0.6</w:t>
            </w:r>
            <w:r w:rsidR="00D42A1B" w:rsidRPr="006D52A3">
              <w:rPr>
                <w:rFonts w:ascii="Times New Roman" w:eastAsia="Times New Roman" w:hAnsi="Times New Roman" w:cs="Times New Roman"/>
                <w:color w:val="000000"/>
                <w:sz w:val="24"/>
                <w:szCs w:val="24"/>
              </w:rPr>
              <w:t>3</w:t>
            </w:r>
            <w:r w:rsidR="002003A5" w:rsidRPr="006D52A3">
              <w:rPr>
                <w:rFonts w:ascii="Times New Roman" w:eastAsia="Times New Roman" w:hAnsi="Times New Roman" w:cs="Times New Roman"/>
                <w:color w:val="000000"/>
                <w:sz w:val="24"/>
                <w:szCs w:val="24"/>
                <w:vertAlign w:val="superscript"/>
              </w:rPr>
              <w:t>b</w:t>
            </w:r>
          </w:p>
        </w:tc>
        <w:tc>
          <w:tcPr>
            <w:tcW w:w="597" w:type="pct"/>
            <w:tcBorders>
              <w:top w:val="nil"/>
              <w:left w:val="nil"/>
              <w:bottom w:val="single" w:sz="8" w:space="0" w:color="auto"/>
              <w:right w:val="single" w:sz="8" w:space="0" w:color="auto"/>
            </w:tcBorders>
            <w:shd w:val="clear" w:color="auto" w:fill="auto"/>
            <w:vAlign w:val="center"/>
            <w:hideMark/>
          </w:tcPr>
          <w:p w14:paraId="2F1253D3" w14:textId="1F58E690" w:rsidR="00775560" w:rsidRPr="006D52A3" w:rsidRDefault="007963F2" w:rsidP="007B42AE">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0.8</w:t>
            </w:r>
            <w:r w:rsidR="00D42A1B" w:rsidRPr="006D52A3">
              <w:rPr>
                <w:rFonts w:ascii="Times New Roman" w:eastAsia="Times New Roman" w:hAnsi="Times New Roman" w:cs="Times New Roman"/>
                <w:color w:val="000000"/>
                <w:sz w:val="24"/>
                <w:szCs w:val="24"/>
              </w:rPr>
              <w:t>5</w:t>
            </w:r>
            <w:r w:rsidRPr="006D52A3">
              <w:rPr>
                <w:rFonts w:ascii="Times New Roman" w:eastAsia="Times New Roman" w:hAnsi="Times New Roman" w:cs="Times New Roman"/>
                <w:color w:val="000000"/>
                <w:sz w:val="24"/>
                <w:szCs w:val="24"/>
              </w:rPr>
              <w:t xml:space="preserve">, </w:t>
            </w:r>
          </w:p>
          <w:p w14:paraId="4D43FDA8" w14:textId="3091D484" w:rsidR="007963F2" w:rsidRPr="006D52A3" w:rsidRDefault="007963F2" w:rsidP="007B42AE">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0.41)</w:t>
            </w:r>
          </w:p>
        </w:tc>
        <w:tc>
          <w:tcPr>
            <w:tcW w:w="484" w:type="pct"/>
            <w:tcBorders>
              <w:top w:val="nil"/>
              <w:left w:val="nil"/>
              <w:bottom w:val="single" w:sz="8" w:space="0" w:color="auto"/>
              <w:right w:val="single" w:sz="8" w:space="0" w:color="auto"/>
            </w:tcBorders>
            <w:shd w:val="clear" w:color="auto" w:fill="auto"/>
            <w:vAlign w:val="center"/>
            <w:hideMark/>
          </w:tcPr>
          <w:p w14:paraId="4467023A" w14:textId="7C12BB08" w:rsidR="007963F2" w:rsidRPr="006D52A3" w:rsidRDefault="007963F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0.11</w:t>
            </w:r>
            <w:r w:rsidR="002003A5" w:rsidRPr="006D52A3">
              <w:rPr>
                <w:rFonts w:ascii="Times New Roman" w:eastAsia="Times New Roman" w:hAnsi="Times New Roman" w:cs="Times New Roman"/>
                <w:color w:val="000000"/>
                <w:sz w:val="24"/>
                <w:szCs w:val="24"/>
                <w:vertAlign w:val="superscript"/>
              </w:rPr>
              <w:t>a</w:t>
            </w:r>
          </w:p>
        </w:tc>
        <w:tc>
          <w:tcPr>
            <w:tcW w:w="616" w:type="pct"/>
            <w:tcBorders>
              <w:top w:val="nil"/>
              <w:left w:val="nil"/>
              <w:bottom w:val="single" w:sz="8" w:space="0" w:color="auto"/>
              <w:right w:val="single" w:sz="8" w:space="0" w:color="auto"/>
            </w:tcBorders>
            <w:shd w:val="clear" w:color="auto" w:fill="auto"/>
            <w:vAlign w:val="center"/>
            <w:hideMark/>
          </w:tcPr>
          <w:p w14:paraId="3ECD5000" w14:textId="1E14DFA9" w:rsidR="007963F2" w:rsidRPr="006D52A3" w:rsidRDefault="007963F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 xml:space="preserve">0.28, </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0.0</w:t>
            </w:r>
            <w:r w:rsidR="0030321B" w:rsidRPr="006D52A3">
              <w:rPr>
                <w:rFonts w:ascii="Times New Roman" w:eastAsia="Times New Roman" w:hAnsi="Times New Roman" w:cs="Times New Roman"/>
                <w:color w:val="000000"/>
                <w:sz w:val="24"/>
                <w:szCs w:val="24"/>
              </w:rPr>
              <w:t>7</w:t>
            </w:r>
            <w:r w:rsidRPr="006D52A3">
              <w:rPr>
                <w:rFonts w:ascii="Times New Roman" w:eastAsia="Times New Roman" w:hAnsi="Times New Roman" w:cs="Times New Roman"/>
                <w:color w:val="000000"/>
                <w:sz w:val="24"/>
                <w:szCs w:val="24"/>
              </w:rPr>
              <w:t>)</w:t>
            </w:r>
          </w:p>
        </w:tc>
      </w:tr>
      <w:tr w:rsidR="0030321B" w:rsidRPr="006D52A3" w14:paraId="6B0E870E" w14:textId="77777777" w:rsidTr="00AF3FE3">
        <w:trPr>
          <w:trHeight w:val="432"/>
        </w:trPr>
        <w:tc>
          <w:tcPr>
            <w:tcW w:w="599" w:type="pct"/>
            <w:tcBorders>
              <w:top w:val="nil"/>
              <w:left w:val="single" w:sz="8" w:space="0" w:color="auto"/>
              <w:bottom w:val="single" w:sz="8" w:space="0" w:color="auto"/>
              <w:right w:val="single" w:sz="8" w:space="0" w:color="auto"/>
            </w:tcBorders>
            <w:shd w:val="clear" w:color="auto" w:fill="auto"/>
            <w:vAlign w:val="center"/>
            <w:hideMark/>
          </w:tcPr>
          <w:p w14:paraId="686BE4A2" w14:textId="0E73180A" w:rsidR="007963F2" w:rsidRPr="006D52A3" w:rsidRDefault="00EF07F9"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Pick-your-own</w:t>
            </w:r>
          </w:p>
        </w:tc>
        <w:tc>
          <w:tcPr>
            <w:tcW w:w="483" w:type="pct"/>
            <w:tcBorders>
              <w:top w:val="nil"/>
              <w:left w:val="nil"/>
              <w:bottom w:val="single" w:sz="8" w:space="0" w:color="auto"/>
              <w:right w:val="single" w:sz="8" w:space="0" w:color="auto"/>
            </w:tcBorders>
            <w:shd w:val="clear" w:color="auto" w:fill="auto"/>
            <w:vAlign w:val="center"/>
            <w:hideMark/>
          </w:tcPr>
          <w:p w14:paraId="0E2EFA2A" w14:textId="67E0DA4B" w:rsidR="007963F2" w:rsidRPr="006D52A3" w:rsidRDefault="007963F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83B92"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0.19</w:t>
            </w:r>
          </w:p>
        </w:tc>
        <w:tc>
          <w:tcPr>
            <w:tcW w:w="618" w:type="pct"/>
            <w:tcBorders>
              <w:top w:val="nil"/>
              <w:left w:val="nil"/>
              <w:bottom w:val="single" w:sz="8" w:space="0" w:color="auto"/>
              <w:right w:val="single" w:sz="8" w:space="0" w:color="auto"/>
            </w:tcBorders>
            <w:shd w:val="clear" w:color="auto" w:fill="auto"/>
            <w:vAlign w:val="center"/>
            <w:hideMark/>
          </w:tcPr>
          <w:p w14:paraId="47EFD14B" w14:textId="605E9801" w:rsidR="00775560" w:rsidRPr="006D52A3" w:rsidRDefault="007963F2" w:rsidP="007B42AE">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83B92"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 xml:space="preserve">0.31, </w:t>
            </w:r>
          </w:p>
          <w:p w14:paraId="3B3FD288" w14:textId="64104CC9" w:rsidR="007963F2" w:rsidRPr="006D52A3" w:rsidRDefault="007963F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83B92"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0.0</w:t>
            </w:r>
            <w:r w:rsidR="00D42A1B" w:rsidRPr="006D52A3">
              <w:rPr>
                <w:rFonts w:ascii="Times New Roman" w:eastAsia="Times New Roman" w:hAnsi="Times New Roman" w:cs="Times New Roman"/>
                <w:color w:val="000000"/>
                <w:sz w:val="24"/>
                <w:szCs w:val="24"/>
              </w:rPr>
              <w:t>7</w:t>
            </w:r>
            <w:r w:rsidRPr="006D52A3">
              <w:rPr>
                <w:rFonts w:ascii="Times New Roman" w:eastAsia="Times New Roman" w:hAnsi="Times New Roman" w:cs="Times New Roman"/>
                <w:color w:val="000000"/>
                <w:sz w:val="24"/>
                <w:szCs w:val="24"/>
              </w:rPr>
              <w:t>)</w:t>
            </w:r>
          </w:p>
        </w:tc>
        <w:tc>
          <w:tcPr>
            <w:tcW w:w="493" w:type="pct"/>
            <w:tcBorders>
              <w:top w:val="nil"/>
              <w:left w:val="nil"/>
              <w:bottom w:val="single" w:sz="8" w:space="0" w:color="auto"/>
              <w:right w:val="single" w:sz="8" w:space="0" w:color="auto"/>
            </w:tcBorders>
            <w:shd w:val="clear" w:color="auto" w:fill="auto"/>
            <w:vAlign w:val="center"/>
            <w:hideMark/>
          </w:tcPr>
          <w:p w14:paraId="1A7C8ADE" w14:textId="46396190" w:rsidR="007963F2" w:rsidRPr="006D52A3" w:rsidRDefault="007963F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83B92"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0.2</w:t>
            </w:r>
            <w:r w:rsidR="00D42A1B" w:rsidRPr="006D52A3">
              <w:rPr>
                <w:rFonts w:ascii="Times New Roman" w:eastAsia="Times New Roman" w:hAnsi="Times New Roman" w:cs="Times New Roman"/>
                <w:color w:val="000000"/>
                <w:sz w:val="24"/>
                <w:szCs w:val="24"/>
              </w:rPr>
              <w:t>2</w:t>
            </w:r>
          </w:p>
        </w:tc>
        <w:tc>
          <w:tcPr>
            <w:tcW w:w="607" w:type="pct"/>
            <w:tcBorders>
              <w:top w:val="nil"/>
              <w:left w:val="nil"/>
              <w:bottom w:val="single" w:sz="8" w:space="0" w:color="auto"/>
              <w:right w:val="single" w:sz="8" w:space="0" w:color="auto"/>
            </w:tcBorders>
            <w:shd w:val="clear" w:color="auto" w:fill="auto"/>
            <w:vAlign w:val="center"/>
            <w:hideMark/>
          </w:tcPr>
          <w:p w14:paraId="36E829DC" w14:textId="53660C17" w:rsidR="007963F2" w:rsidRPr="006D52A3" w:rsidRDefault="007963F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0.4</w:t>
            </w:r>
            <w:r w:rsidR="00D42A1B" w:rsidRPr="006D52A3">
              <w:rPr>
                <w:rFonts w:ascii="Times New Roman" w:eastAsia="Times New Roman" w:hAnsi="Times New Roman" w:cs="Times New Roman"/>
                <w:color w:val="000000"/>
                <w:sz w:val="24"/>
                <w:szCs w:val="24"/>
              </w:rPr>
              <w:t>4</w:t>
            </w:r>
            <w:r w:rsidRPr="006D52A3">
              <w:rPr>
                <w:rFonts w:ascii="Times New Roman" w:eastAsia="Times New Roman" w:hAnsi="Times New Roman" w:cs="Times New Roman"/>
                <w:color w:val="000000"/>
                <w:sz w:val="24"/>
                <w:szCs w:val="24"/>
              </w:rPr>
              <w:t xml:space="preserve">, </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0.01)</w:t>
            </w:r>
          </w:p>
        </w:tc>
        <w:tc>
          <w:tcPr>
            <w:tcW w:w="503" w:type="pct"/>
            <w:tcBorders>
              <w:top w:val="nil"/>
              <w:left w:val="nil"/>
              <w:bottom w:val="single" w:sz="8" w:space="0" w:color="auto"/>
              <w:right w:val="single" w:sz="8" w:space="0" w:color="auto"/>
            </w:tcBorders>
            <w:shd w:val="clear" w:color="auto" w:fill="auto"/>
            <w:vAlign w:val="center"/>
            <w:hideMark/>
          </w:tcPr>
          <w:p w14:paraId="039AB424" w14:textId="307C4586" w:rsidR="007963F2" w:rsidRPr="006D52A3" w:rsidRDefault="007963F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0.2</w:t>
            </w:r>
            <w:r w:rsidR="00D42A1B" w:rsidRPr="006D52A3">
              <w:rPr>
                <w:rFonts w:ascii="Times New Roman" w:eastAsia="Times New Roman" w:hAnsi="Times New Roman" w:cs="Times New Roman"/>
                <w:color w:val="000000"/>
                <w:sz w:val="24"/>
                <w:szCs w:val="24"/>
              </w:rPr>
              <w:t>9</w:t>
            </w:r>
          </w:p>
        </w:tc>
        <w:tc>
          <w:tcPr>
            <w:tcW w:w="597" w:type="pct"/>
            <w:tcBorders>
              <w:top w:val="nil"/>
              <w:left w:val="nil"/>
              <w:bottom w:val="single" w:sz="8" w:space="0" w:color="auto"/>
              <w:right w:val="single" w:sz="8" w:space="0" w:color="auto"/>
            </w:tcBorders>
            <w:shd w:val="clear" w:color="auto" w:fill="auto"/>
            <w:vAlign w:val="center"/>
            <w:hideMark/>
          </w:tcPr>
          <w:p w14:paraId="4CC1F978" w14:textId="2D78E51A" w:rsidR="00775560" w:rsidRPr="006D52A3" w:rsidRDefault="007963F2" w:rsidP="007B42AE">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0.5</w:t>
            </w:r>
            <w:r w:rsidR="00D42A1B" w:rsidRPr="006D52A3">
              <w:rPr>
                <w:rFonts w:ascii="Times New Roman" w:eastAsia="Times New Roman" w:hAnsi="Times New Roman" w:cs="Times New Roman"/>
                <w:color w:val="000000"/>
                <w:sz w:val="24"/>
                <w:szCs w:val="24"/>
              </w:rPr>
              <w:t>2</w:t>
            </w:r>
            <w:r w:rsidRPr="006D52A3">
              <w:rPr>
                <w:rFonts w:ascii="Times New Roman" w:eastAsia="Times New Roman" w:hAnsi="Times New Roman" w:cs="Times New Roman"/>
                <w:color w:val="000000"/>
                <w:sz w:val="24"/>
                <w:szCs w:val="24"/>
              </w:rPr>
              <w:t xml:space="preserve">, </w:t>
            </w:r>
          </w:p>
          <w:p w14:paraId="60FD8D09" w14:textId="11F9D158" w:rsidR="007963F2" w:rsidRPr="006D52A3" w:rsidRDefault="007963F2" w:rsidP="007B42AE">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0.05)</w:t>
            </w:r>
          </w:p>
        </w:tc>
        <w:tc>
          <w:tcPr>
            <w:tcW w:w="484" w:type="pct"/>
            <w:tcBorders>
              <w:top w:val="nil"/>
              <w:left w:val="nil"/>
              <w:bottom w:val="single" w:sz="8" w:space="0" w:color="auto"/>
              <w:right w:val="single" w:sz="8" w:space="0" w:color="auto"/>
            </w:tcBorders>
            <w:shd w:val="clear" w:color="auto" w:fill="auto"/>
            <w:vAlign w:val="center"/>
            <w:hideMark/>
          </w:tcPr>
          <w:p w14:paraId="7A1888CE" w14:textId="31A54940" w:rsidR="007963F2" w:rsidRPr="006D52A3" w:rsidRDefault="007963F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0.11</w:t>
            </w:r>
          </w:p>
        </w:tc>
        <w:tc>
          <w:tcPr>
            <w:tcW w:w="616" w:type="pct"/>
            <w:tcBorders>
              <w:top w:val="nil"/>
              <w:left w:val="nil"/>
              <w:bottom w:val="single" w:sz="8" w:space="0" w:color="auto"/>
              <w:right w:val="single" w:sz="8" w:space="0" w:color="auto"/>
            </w:tcBorders>
            <w:shd w:val="clear" w:color="auto" w:fill="auto"/>
            <w:vAlign w:val="center"/>
            <w:hideMark/>
          </w:tcPr>
          <w:p w14:paraId="1A452E51" w14:textId="74782B43" w:rsidR="007963F2" w:rsidRPr="006D52A3" w:rsidRDefault="007963F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0.</w:t>
            </w:r>
            <w:r w:rsidR="0030321B" w:rsidRPr="006D52A3">
              <w:rPr>
                <w:rFonts w:ascii="Times New Roman" w:eastAsia="Times New Roman" w:hAnsi="Times New Roman" w:cs="Times New Roman"/>
                <w:color w:val="000000"/>
                <w:sz w:val="24"/>
                <w:szCs w:val="24"/>
              </w:rPr>
              <w:t>30</w:t>
            </w:r>
            <w:r w:rsidRPr="006D52A3">
              <w:rPr>
                <w:rFonts w:ascii="Times New Roman" w:eastAsia="Times New Roman" w:hAnsi="Times New Roman" w:cs="Times New Roman"/>
                <w:color w:val="000000"/>
                <w:sz w:val="24"/>
                <w:szCs w:val="24"/>
              </w:rPr>
              <w:t xml:space="preserve">, </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0.09)</w:t>
            </w:r>
          </w:p>
        </w:tc>
      </w:tr>
      <w:tr w:rsidR="0030321B" w:rsidRPr="006D52A3" w14:paraId="6DDD3C1A" w14:textId="77777777" w:rsidTr="00AF3FE3">
        <w:trPr>
          <w:trHeight w:val="432"/>
        </w:trPr>
        <w:tc>
          <w:tcPr>
            <w:tcW w:w="599" w:type="pct"/>
            <w:tcBorders>
              <w:top w:val="nil"/>
              <w:left w:val="single" w:sz="8" w:space="0" w:color="auto"/>
              <w:bottom w:val="single" w:sz="8" w:space="0" w:color="auto"/>
              <w:right w:val="single" w:sz="8" w:space="0" w:color="auto"/>
            </w:tcBorders>
            <w:shd w:val="clear" w:color="auto" w:fill="auto"/>
            <w:vAlign w:val="center"/>
            <w:hideMark/>
          </w:tcPr>
          <w:p w14:paraId="276015AE" w14:textId="77777777" w:rsidR="007963F2" w:rsidRPr="006D52A3" w:rsidRDefault="007963F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Cert. Organic</w:t>
            </w:r>
          </w:p>
        </w:tc>
        <w:tc>
          <w:tcPr>
            <w:tcW w:w="483" w:type="pct"/>
            <w:tcBorders>
              <w:top w:val="nil"/>
              <w:left w:val="nil"/>
              <w:bottom w:val="single" w:sz="8" w:space="0" w:color="auto"/>
              <w:right w:val="single" w:sz="8" w:space="0" w:color="auto"/>
            </w:tcBorders>
            <w:shd w:val="clear" w:color="auto" w:fill="auto"/>
            <w:vAlign w:val="center"/>
            <w:hideMark/>
          </w:tcPr>
          <w:p w14:paraId="2C2C75C6" w14:textId="38234B55" w:rsidR="007963F2" w:rsidRPr="006D52A3" w:rsidRDefault="00783B9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963F2" w:rsidRPr="006D52A3">
              <w:rPr>
                <w:rFonts w:ascii="Times New Roman" w:eastAsia="Times New Roman" w:hAnsi="Times New Roman" w:cs="Times New Roman"/>
                <w:color w:val="000000"/>
                <w:sz w:val="24"/>
                <w:szCs w:val="24"/>
              </w:rPr>
              <w:t>1.44</w:t>
            </w:r>
          </w:p>
        </w:tc>
        <w:tc>
          <w:tcPr>
            <w:tcW w:w="618" w:type="pct"/>
            <w:tcBorders>
              <w:top w:val="nil"/>
              <w:left w:val="nil"/>
              <w:bottom w:val="single" w:sz="8" w:space="0" w:color="auto"/>
              <w:right w:val="single" w:sz="8" w:space="0" w:color="auto"/>
            </w:tcBorders>
            <w:shd w:val="clear" w:color="auto" w:fill="auto"/>
            <w:vAlign w:val="center"/>
            <w:hideMark/>
          </w:tcPr>
          <w:p w14:paraId="40AF044C" w14:textId="468B9BB2" w:rsidR="007963F2" w:rsidRPr="006D52A3" w:rsidRDefault="007963F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83B92"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 xml:space="preserve">1.30, </w:t>
            </w:r>
            <w:r w:rsidR="00783B92"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1.59)</w:t>
            </w:r>
          </w:p>
        </w:tc>
        <w:tc>
          <w:tcPr>
            <w:tcW w:w="493" w:type="pct"/>
            <w:tcBorders>
              <w:top w:val="nil"/>
              <w:left w:val="nil"/>
              <w:bottom w:val="single" w:sz="8" w:space="0" w:color="auto"/>
              <w:right w:val="single" w:sz="8" w:space="0" w:color="auto"/>
            </w:tcBorders>
            <w:shd w:val="clear" w:color="auto" w:fill="auto"/>
            <w:vAlign w:val="center"/>
            <w:hideMark/>
          </w:tcPr>
          <w:p w14:paraId="1544A982" w14:textId="0315382D" w:rsidR="007963F2" w:rsidRPr="006D52A3" w:rsidRDefault="00783B9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963F2" w:rsidRPr="006D52A3">
              <w:rPr>
                <w:rFonts w:ascii="Times New Roman" w:eastAsia="Times New Roman" w:hAnsi="Times New Roman" w:cs="Times New Roman"/>
                <w:color w:val="000000"/>
                <w:sz w:val="24"/>
                <w:szCs w:val="24"/>
              </w:rPr>
              <w:t>1.</w:t>
            </w:r>
            <w:r w:rsidR="00D42A1B" w:rsidRPr="006D52A3">
              <w:rPr>
                <w:rFonts w:ascii="Times New Roman" w:eastAsia="Times New Roman" w:hAnsi="Times New Roman" w:cs="Times New Roman"/>
                <w:color w:val="000000"/>
                <w:sz w:val="24"/>
                <w:szCs w:val="24"/>
              </w:rPr>
              <w:t>60</w:t>
            </w:r>
          </w:p>
        </w:tc>
        <w:tc>
          <w:tcPr>
            <w:tcW w:w="607" w:type="pct"/>
            <w:tcBorders>
              <w:top w:val="nil"/>
              <w:left w:val="nil"/>
              <w:bottom w:val="single" w:sz="8" w:space="0" w:color="auto"/>
              <w:right w:val="single" w:sz="8" w:space="0" w:color="auto"/>
            </w:tcBorders>
            <w:shd w:val="clear" w:color="auto" w:fill="auto"/>
            <w:vAlign w:val="center"/>
            <w:hideMark/>
          </w:tcPr>
          <w:p w14:paraId="0627A829" w14:textId="78DEE4DA" w:rsidR="007963F2" w:rsidRPr="006D52A3" w:rsidRDefault="007963F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 xml:space="preserve">1.34, </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1.8</w:t>
            </w:r>
            <w:r w:rsidR="00D42A1B" w:rsidRPr="006D52A3">
              <w:rPr>
                <w:rFonts w:ascii="Times New Roman" w:eastAsia="Times New Roman" w:hAnsi="Times New Roman" w:cs="Times New Roman"/>
                <w:color w:val="000000"/>
                <w:sz w:val="24"/>
                <w:szCs w:val="24"/>
              </w:rPr>
              <w:t>7</w:t>
            </w:r>
            <w:r w:rsidRPr="006D52A3">
              <w:rPr>
                <w:rFonts w:ascii="Times New Roman" w:eastAsia="Times New Roman" w:hAnsi="Times New Roman" w:cs="Times New Roman"/>
                <w:color w:val="000000"/>
                <w:sz w:val="24"/>
                <w:szCs w:val="24"/>
              </w:rPr>
              <w:t>)</w:t>
            </w:r>
          </w:p>
        </w:tc>
        <w:tc>
          <w:tcPr>
            <w:tcW w:w="503" w:type="pct"/>
            <w:tcBorders>
              <w:top w:val="nil"/>
              <w:left w:val="nil"/>
              <w:bottom w:val="single" w:sz="8" w:space="0" w:color="auto"/>
              <w:right w:val="single" w:sz="8" w:space="0" w:color="auto"/>
            </w:tcBorders>
            <w:shd w:val="clear" w:color="auto" w:fill="auto"/>
            <w:vAlign w:val="center"/>
            <w:hideMark/>
          </w:tcPr>
          <w:p w14:paraId="3A6AEEC2" w14:textId="03E5DF92" w:rsidR="007963F2" w:rsidRPr="006D52A3" w:rsidRDefault="00775560"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963F2" w:rsidRPr="006D52A3">
              <w:rPr>
                <w:rFonts w:ascii="Times New Roman" w:eastAsia="Times New Roman" w:hAnsi="Times New Roman" w:cs="Times New Roman"/>
                <w:color w:val="000000"/>
                <w:sz w:val="24"/>
                <w:szCs w:val="24"/>
              </w:rPr>
              <w:t>1.3</w:t>
            </w:r>
            <w:r w:rsidR="00D42A1B" w:rsidRPr="006D52A3">
              <w:rPr>
                <w:rFonts w:ascii="Times New Roman" w:eastAsia="Times New Roman" w:hAnsi="Times New Roman" w:cs="Times New Roman"/>
                <w:color w:val="000000"/>
                <w:sz w:val="24"/>
                <w:szCs w:val="24"/>
              </w:rPr>
              <w:t>9</w:t>
            </w:r>
          </w:p>
        </w:tc>
        <w:tc>
          <w:tcPr>
            <w:tcW w:w="597" w:type="pct"/>
            <w:tcBorders>
              <w:top w:val="nil"/>
              <w:left w:val="nil"/>
              <w:bottom w:val="single" w:sz="8" w:space="0" w:color="auto"/>
              <w:right w:val="single" w:sz="8" w:space="0" w:color="auto"/>
            </w:tcBorders>
            <w:shd w:val="clear" w:color="auto" w:fill="auto"/>
            <w:vAlign w:val="center"/>
            <w:hideMark/>
          </w:tcPr>
          <w:p w14:paraId="3356555B" w14:textId="45564659" w:rsidR="007963F2" w:rsidRPr="006D52A3" w:rsidRDefault="007963F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 xml:space="preserve">1.12, </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1.67)</w:t>
            </w:r>
          </w:p>
        </w:tc>
        <w:tc>
          <w:tcPr>
            <w:tcW w:w="484" w:type="pct"/>
            <w:tcBorders>
              <w:top w:val="nil"/>
              <w:left w:val="nil"/>
              <w:bottom w:val="single" w:sz="8" w:space="0" w:color="auto"/>
              <w:right w:val="single" w:sz="8" w:space="0" w:color="auto"/>
            </w:tcBorders>
            <w:shd w:val="clear" w:color="auto" w:fill="auto"/>
            <w:vAlign w:val="center"/>
            <w:hideMark/>
          </w:tcPr>
          <w:p w14:paraId="12154579" w14:textId="6F070DF0" w:rsidR="007963F2" w:rsidRPr="006D52A3" w:rsidRDefault="00775560"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963F2" w:rsidRPr="006D52A3">
              <w:rPr>
                <w:rFonts w:ascii="Times New Roman" w:eastAsia="Times New Roman" w:hAnsi="Times New Roman" w:cs="Times New Roman"/>
                <w:color w:val="000000"/>
                <w:sz w:val="24"/>
                <w:szCs w:val="24"/>
              </w:rPr>
              <w:t>1.3</w:t>
            </w:r>
            <w:r w:rsidR="00D42A1B" w:rsidRPr="006D52A3">
              <w:rPr>
                <w:rFonts w:ascii="Times New Roman" w:eastAsia="Times New Roman" w:hAnsi="Times New Roman" w:cs="Times New Roman"/>
                <w:color w:val="000000"/>
                <w:sz w:val="24"/>
                <w:szCs w:val="24"/>
              </w:rPr>
              <w:t>5</w:t>
            </w:r>
          </w:p>
        </w:tc>
        <w:tc>
          <w:tcPr>
            <w:tcW w:w="616" w:type="pct"/>
            <w:tcBorders>
              <w:top w:val="nil"/>
              <w:left w:val="nil"/>
              <w:bottom w:val="single" w:sz="8" w:space="0" w:color="auto"/>
              <w:right w:val="single" w:sz="8" w:space="0" w:color="auto"/>
            </w:tcBorders>
            <w:shd w:val="clear" w:color="auto" w:fill="auto"/>
            <w:vAlign w:val="center"/>
            <w:hideMark/>
          </w:tcPr>
          <w:p w14:paraId="5516FC63" w14:textId="7590FD55" w:rsidR="007963F2" w:rsidRPr="006D52A3" w:rsidRDefault="007963F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1.1</w:t>
            </w:r>
            <w:r w:rsidR="00D42A1B" w:rsidRPr="006D52A3">
              <w:rPr>
                <w:rFonts w:ascii="Times New Roman" w:eastAsia="Times New Roman" w:hAnsi="Times New Roman" w:cs="Times New Roman"/>
                <w:color w:val="000000"/>
                <w:sz w:val="24"/>
                <w:szCs w:val="24"/>
              </w:rPr>
              <w:t>3</w:t>
            </w:r>
            <w:r w:rsidRPr="006D52A3">
              <w:rPr>
                <w:rFonts w:ascii="Times New Roman" w:eastAsia="Times New Roman" w:hAnsi="Times New Roman" w:cs="Times New Roman"/>
                <w:color w:val="000000"/>
                <w:sz w:val="24"/>
                <w:szCs w:val="24"/>
              </w:rPr>
              <w:t xml:space="preserve">, </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1.5</w:t>
            </w:r>
            <w:r w:rsidR="0030321B" w:rsidRPr="006D52A3">
              <w:rPr>
                <w:rFonts w:ascii="Times New Roman" w:eastAsia="Times New Roman" w:hAnsi="Times New Roman" w:cs="Times New Roman"/>
                <w:color w:val="000000"/>
                <w:sz w:val="24"/>
                <w:szCs w:val="24"/>
              </w:rPr>
              <w:t>8</w:t>
            </w:r>
            <w:r w:rsidRPr="006D52A3">
              <w:rPr>
                <w:rFonts w:ascii="Times New Roman" w:eastAsia="Times New Roman" w:hAnsi="Times New Roman" w:cs="Times New Roman"/>
                <w:color w:val="000000"/>
                <w:sz w:val="24"/>
                <w:szCs w:val="24"/>
              </w:rPr>
              <w:t>)</w:t>
            </w:r>
          </w:p>
        </w:tc>
      </w:tr>
      <w:tr w:rsidR="0030321B" w:rsidRPr="006D52A3" w14:paraId="7DFC8BF2" w14:textId="77777777" w:rsidTr="00AF3FE3">
        <w:trPr>
          <w:trHeight w:val="432"/>
        </w:trPr>
        <w:tc>
          <w:tcPr>
            <w:tcW w:w="599" w:type="pct"/>
            <w:tcBorders>
              <w:top w:val="nil"/>
              <w:left w:val="single" w:sz="8" w:space="0" w:color="auto"/>
              <w:bottom w:val="single" w:sz="8" w:space="0" w:color="auto"/>
              <w:right w:val="single" w:sz="8" w:space="0" w:color="auto"/>
            </w:tcBorders>
            <w:shd w:val="clear" w:color="auto" w:fill="auto"/>
            <w:vAlign w:val="center"/>
            <w:hideMark/>
          </w:tcPr>
          <w:p w14:paraId="5B579EFD" w14:textId="77777777" w:rsidR="007963F2" w:rsidRPr="006D52A3" w:rsidRDefault="007963F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Sust. Grown</w:t>
            </w:r>
          </w:p>
        </w:tc>
        <w:tc>
          <w:tcPr>
            <w:tcW w:w="483" w:type="pct"/>
            <w:tcBorders>
              <w:top w:val="nil"/>
              <w:left w:val="nil"/>
              <w:bottom w:val="single" w:sz="8" w:space="0" w:color="auto"/>
              <w:right w:val="single" w:sz="8" w:space="0" w:color="auto"/>
            </w:tcBorders>
            <w:shd w:val="clear" w:color="auto" w:fill="auto"/>
            <w:vAlign w:val="center"/>
            <w:hideMark/>
          </w:tcPr>
          <w:p w14:paraId="4B7B3F54" w14:textId="280A3F1D" w:rsidR="007963F2" w:rsidRPr="006D52A3" w:rsidRDefault="00783B9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963F2" w:rsidRPr="006D52A3">
              <w:rPr>
                <w:rFonts w:ascii="Times New Roman" w:eastAsia="Times New Roman" w:hAnsi="Times New Roman" w:cs="Times New Roman"/>
                <w:color w:val="000000"/>
                <w:sz w:val="24"/>
                <w:szCs w:val="24"/>
              </w:rPr>
              <w:t>0.8</w:t>
            </w:r>
            <w:r w:rsidR="00D42A1B" w:rsidRPr="006D52A3">
              <w:rPr>
                <w:rFonts w:ascii="Times New Roman" w:eastAsia="Times New Roman" w:hAnsi="Times New Roman" w:cs="Times New Roman"/>
                <w:color w:val="000000"/>
                <w:sz w:val="24"/>
                <w:szCs w:val="24"/>
              </w:rPr>
              <w:t>6</w:t>
            </w:r>
          </w:p>
        </w:tc>
        <w:tc>
          <w:tcPr>
            <w:tcW w:w="618" w:type="pct"/>
            <w:tcBorders>
              <w:top w:val="nil"/>
              <w:left w:val="nil"/>
              <w:bottom w:val="single" w:sz="8" w:space="0" w:color="auto"/>
              <w:right w:val="single" w:sz="8" w:space="0" w:color="auto"/>
            </w:tcBorders>
            <w:shd w:val="clear" w:color="auto" w:fill="auto"/>
            <w:vAlign w:val="center"/>
            <w:hideMark/>
          </w:tcPr>
          <w:p w14:paraId="5239572D" w14:textId="19F9BF80" w:rsidR="007963F2" w:rsidRPr="006D52A3" w:rsidRDefault="007963F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83B92"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0.7</w:t>
            </w:r>
            <w:r w:rsidR="00D42A1B" w:rsidRPr="006D52A3">
              <w:rPr>
                <w:rFonts w:ascii="Times New Roman" w:eastAsia="Times New Roman" w:hAnsi="Times New Roman" w:cs="Times New Roman"/>
                <w:color w:val="000000"/>
                <w:sz w:val="24"/>
                <w:szCs w:val="24"/>
              </w:rPr>
              <w:t>3</w:t>
            </w:r>
            <w:r w:rsidRPr="006D52A3">
              <w:rPr>
                <w:rFonts w:ascii="Times New Roman" w:eastAsia="Times New Roman" w:hAnsi="Times New Roman" w:cs="Times New Roman"/>
                <w:color w:val="000000"/>
                <w:sz w:val="24"/>
                <w:szCs w:val="24"/>
              </w:rPr>
              <w:t xml:space="preserve">, </w:t>
            </w:r>
            <w:r w:rsidR="00783B92" w:rsidRPr="006D52A3">
              <w:rPr>
                <w:rFonts w:ascii="Times New Roman" w:eastAsia="Times New Roman" w:hAnsi="Times New Roman" w:cs="Times New Roman"/>
                <w:color w:val="000000"/>
                <w:sz w:val="24"/>
                <w:szCs w:val="24"/>
              </w:rPr>
              <w:t>$</w:t>
            </w:r>
            <w:r w:rsidR="00D42A1B" w:rsidRPr="006D52A3">
              <w:rPr>
                <w:rFonts w:ascii="Times New Roman" w:eastAsia="Times New Roman" w:hAnsi="Times New Roman" w:cs="Times New Roman"/>
                <w:color w:val="000000"/>
                <w:sz w:val="24"/>
                <w:szCs w:val="24"/>
              </w:rPr>
              <w:t>1.0</w:t>
            </w:r>
            <w:r w:rsidRPr="006D52A3">
              <w:rPr>
                <w:rFonts w:ascii="Times New Roman" w:eastAsia="Times New Roman" w:hAnsi="Times New Roman" w:cs="Times New Roman"/>
                <w:color w:val="000000"/>
                <w:sz w:val="24"/>
                <w:szCs w:val="24"/>
              </w:rPr>
              <w:t>0)</w:t>
            </w:r>
          </w:p>
        </w:tc>
        <w:tc>
          <w:tcPr>
            <w:tcW w:w="493" w:type="pct"/>
            <w:tcBorders>
              <w:top w:val="nil"/>
              <w:left w:val="nil"/>
              <w:bottom w:val="single" w:sz="8" w:space="0" w:color="auto"/>
              <w:right w:val="single" w:sz="8" w:space="0" w:color="auto"/>
            </w:tcBorders>
            <w:shd w:val="clear" w:color="auto" w:fill="auto"/>
            <w:vAlign w:val="center"/>
            <w:hideMark/>
          </w:tcPr>
          <w:p w14:paraId="7CD23522" w14:textId="6018D510" w:rsidR="007963F2" w:rsidRPr="006D52A3" w:rsidRDefault="00783B9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963F2" w:rsidRPr="006D52A3">
              <w:rPr>
                <w:rFonts w:ascii="Times New Roman" w:eastAsia="Times New Roman" w:hAnsi="Times New Roman" w:cs="Times New Roman"/>
                <w:color w:val="000000"/>
                <w:sz w:val="24"/>
                <w:szCs w:val="24"/>
              </w:rPr>
              <w:t>1.04</w:t>
            </w:r>
          </w:p>
        </w:tc>
        <w:tc>
          <w:tcPr>
            <w:tcW w:w="607" w:type="pct"/>
            <w:tcBorders>
              <w:top w:val="nil"/>
              <w:left w:val="nil"/>
              <w:bottom w:val="single" w:sz="8" w:space="0" w:color="auto"/>
              <w:right w:val="single" w:sz="8" w:space="0" w:color="auto"/>
            </w:tcBorders>
            <w:shd w:val="clear" w:color="auto" w:fill="auto"/>
            <w:vAlign w:val="center"/>
            <w:hideMark/>
          </w:tcPr>
          <w:p w14:paraId="274D46C0" w14:textId="60808821" w:rsidR="007963F2" w:rsidRPr="006D52A3" w:rsidRDefault="007963F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0.8</w:t>
            </w:r>
            <w:r w:rsidR="00D42A1B" w:rsidRPr="006D52A3">
              <w:rPr>
                <w:rFonts w:ascii="Times New Roman" w:eastAsia="Times New Roman" w:hAnsi="Times New Roman" w:cs="Times New Roman"/>
                <w:color w:val="000000"/>
                <w:sz w:val="24"/>
                <w:szCs w:val="24"/>
              </w:rPr>
              <w:t>1</w:t>
            </w:r>
            <w:r w:rsidRPr="006D52A3">
              <w:rPr>
                <w:rFonts w:ascii="Times New Roman" w:eastAsia="Times New Roman" w:hAnsi="Times New Roman" w:cs="Times New Roman"/>
                <w:color w:val="000000"/>
                <w:sz w:val="24"/>
                <w:szCs w:val="24"/>
              </w:rPr>
              <w:t xml:space="preserve">, </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1.30)</w:t>
            </w:r>
          </w:p>
        </w:tc>
        <w:tc>
          <w:tcPr>
            <w:tcW w:w="503" w:type="pct"/>
            <w:tcBorders>
              <w:top w:val="nil"/>
              <w:left w:val="nil"/>
              <w:bottom w:val="single" w:sz="8" w:space="0" w:color="auto"/>
              <w:right w:val="single" w:sz="8" w:space="0" w:color="auto"/>
            </w:tcBorders>
            <w:shd w:val="clear" w:color="auto" w:fill="auto"/>
            <w:vAlign w:val="center"/>
            <w:hideMark/>
          </w:tcPr>
          <w:p w14:paraId="5A9FEEB8" w14:textId="55C20D37" w:rsidR="007963F2" w:rsidRPr="006D52A3" w:rsidRDefault="00775560"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963F2" w:rsidRPr="006D52A3">
              <w:rPr>
                <w:rFonts w:ascii="Times New Roman" w:eastAsia="Times New Roman" w:hAnsi="Times New Roman" w:cs="Times New Roman"/>
                <w:color w:val="000000"/>
                <w:sz w:val="24"/>
                <w:szCs w:val="24"/>
              </w:rPr>
              <w:t>0.7</w:t>
            </w:r>
            <w:r w:rsidR="00D42A1B" w:rsidRPr="006D52A3">
              <w:rPr>
                <w:rFonts w:ascii="Times New Roman" w:eastAsia="Times New Roman" w:hAnsi="Times New Roman" w:cs="Times New Roman"/>
                <w:color w:val="000000"/>
                <w:sz w:val="24"/>
                <w:szCs w:val="24"/>
              </w:rPr>
              <w:t>4</w:t>
            </w:r>
          </w:p>
        </w:tc>
        <w:tc>
          <w:tcPr>
            <w:tcW w:w="597" w:type="pct"/>
            <w:tcBorders>
              <w:top w:val="nil"/>
              <w:left w:val="nil"/>
              <w:bottom w:val="single" w:sz="8" w:space="0" w:color="auto"/>
              <w:right w:val="single" w:sz="8" w:space="0" w:color="auto"/>
            </w:tcBorders>
            <w:shd w:val="clear" w:color="auto" w:fill="auto"/>
            <w:vAlign w:val="center"/>
            <w:hideMark/>
          </w:tcPr>
          <w:p w14:paraId="4495E0CF" w14:textId="317ABFE8" w:rsidR="007963F2" w:rsidRPr="006D52A3" w:rsidRDefault="007963F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0.</w:t>
            </w:r>
            <w:r w:rsidR="00D42A1B" w:rsidRPr="006D52A3">
              <w:rPr>
                <w:rFonts w:ascii="Times New Roman" w:eastAsia="Times New Roman" w:hAnsi="Times New Roman" w:cs="Times New Roman"/>
                <w:color w:val="000000"/>
                <w:sz w:val="24"/>
                <w:szCs w:val="24"/>
              </w:rPr>
              <w:t>50</w:t>
            </w:r>
            <w:r w:rsidRPr="006D52A3">
              <w:rPr>
                <w:rFonts w:ascii="Times New Roman" w:eastAsia="Times New Roman" w:hAnsi="Times New Roman" w:cs="Times New Roman"/>
                <w:color w:val="000000"/>
                <w:sz w:val="24"/>
                <w:szCs w:val="24"/>
              </w:rPr>
              <w:t xml:space="preserve">, </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1.00)</w:t>
            </w:r>
          </w:p>
        </w:tc>
        <w:tc>
          <w:tcPr>
            <w:tcW w:w="484" w:type="pct"/>
            <w:tcBorders>
              <w:top w:val="nil"/>
              <w:left w:val="nil"/>
              <w:bottom w:val="single" w:sz="8" w:space="0" w:color="auto"/>
              <w:right w:val="single" w:sz="8" w:space="0" w:color="auto"/>
            </w:tcBorders>
            <w:shd w:val="clear" w:color="auto" w:fill="auto"/>
            <w:vAlign w:val="center"/>
            <w:hideMark/>
          </w:tcPr>
          <w:p w14:paraId="44DE487B" w14:textId="712EB85D" w:rsidR="007963F2" w:rsidRPr="006D52A3" w:rsidRDefault="00775560"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963F2" w:rsidRPr="006D52A3">
              <w:rPr>
                <w:rFonts w:ascii="Times New Roman" w:eastAsia="Times New Roman" w:hAnsi="Times New Roman" w:cs="Times New Roman"/>
                <w:color w:val="000000"/>
                <w:sz w:val="24"/>
                <w:szCs w:val="24"/>
              </w:rPr>
              <w:t>0.7</w:t>
            </w:r>
            <w:r w:rsidR="00D42A1B" w:rsidRPr="006D52A3">
              <w:rPr>
                <w:rFonts w:ascii="Times New Roman" w:eastAsia="Times New Roman" w:hAnsi="Times New Roman" w:cs="Times New Roman"/>
                <w:color w:val="000000"/>
                <w:sz w:val="24"/>
                <w:szCs w:val="24"/>
              </w:rPr>
              <w:t>9</w:t>
            </w:r>
          </w:p>
        </w:tc>
        <w:tc>
          <w:tcPr>
            <w:tcW w:w="616" w:type="pct"/>
            <w:tcBorders>
              <w:top w:val="nil"/>
              <w:left w:val="nil"/>
              <w:bottom w:val="single" w:sz="8" w:space="0" w:color="auto"/>
              <w:right w:val="single" w:sz="8" w:space="0" w:color="auto"/>
            </w:tcBorders>
            <w:shd w:val="clear" w:color="auto" w:fill="auto"/>
            <w:vAlign w:val="center"/>
            <w:hideMark/>
          </w:tcPr>
          <w:p w14:paraId="1E8F6403" w14:textId="32D41170" w:rsidR="007963F2" w:rsidRPr="006D52A3" w:rsidRDefault="007963F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 xml:space="preserve">0.59, </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1.0</w:t>
            </w:r>
            <w:r w:rsidR="00D42A1B" w:rsidRPr="006D52A3">
              <w:rPr>
                <w:rFonts w:ascii="Times New Roman" w:eastAsia="Times New Roman" w:hAnsi="Times New Roman" w:cs="Times New Roman"/>
                <w:color w:val="000000"/>
                <w:sz w:val="24"/>
                <w:szCs w:val="24"/>
              </w:rPr>
              <w:t>1</w:t>
            </w:r>
            <w:r w:rsidRPr="006D52A3">
              <w:rPr>
                <w:rFonts w:ascii="Times New Roman" w:eastAsia="Times New Roman" w:hAnsi="Times New Roman" w:cs="Times New Roman"/>
                <w:color w:val="000000"/>
                <w:sz w:val="24"/>
                <w:szCs w:val="24"/>
              </w:rPr>
              <w:t>)</w:t>
            </w:r>
          </w:p>
        </w:tc>
      </w:tr>
      <w:tr w:rsidR="0030321B" w:rsidRPr="006D52A3" w14:paraId="32707C1D" w14:textId="77777777" w:rsidTr="00AF3FE3">
        <w:trPr>
          <w:trHeight w:val="432"/>
        </w:trPr>
        <w:tc>
          <w:tcPr>
            <w:tcW w:w="599" w:type="pct"/>
            <w:tcBorders>
              <w:top w:val="nil"/>
              <w:left w:val="single" w:sz="8" w:space="0" w:color="auto"/>
              <w:bottom w:val="single" w:sz="8" w:space="0" w:color="auto"/>
              <w:right w:val="single" w:sz="8" w:space="0" w:color="auto"/>
            </w:tcBorders>
            <w:shd w:val="clear" w:color="auto" w:fill="auto"/>
            <w:vAlign w:val="center"/>
            <w:hideMark/>
          </w:tcPr>
          <w:p w14:paraId="5C91C058" w14:textId="77777777" w:rsidR="007963F2" w:rsidRPr="006D52A3" w:rsidRDefault="007963F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Local</w:t>
            </w:r>
          </w:p>
        </w:tc>
        <w:tc>
          <w:tcPr>
            <w:tcW w:w="483" w:type="pct"/>
            <w:tcBorders>
              <w:top w:val="nil"/>
              <w:left w:val="nil"/>
              <w:bottom w:val="single" w:sz="8" w:space="0" w:color="auto"/>
              <w:right w:val="single" w:sz="8" w:space="0" w:color="auto"/>
            </w:tcBorders>
            <w:shd w:val="clear" w:color="auto" w:fill="auto"/>
            <w:vAlign w:val="center"/>
            <w:hideMark/>
          </w:tcPr>
          <w:p w14:paraId="5E8CCC81" w14:textId="6F721910" w:rsidR="007963F2" w:rsidRPr="006D52A3" w:rsidRDefault="00783B9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963F2" w:rsidRPr="006D52A3">
              <w:rPr>
                <w:rFonts w:ascii="Times New Roman" w:eastAsia="Times New Roman" w:hAnsi="Times New Roman" w:cs="Times New Roman"/>
                <w:color w:val="000000"/>
                <w:sz w:val="24"/>
                <w:szCs w:val="24"/>
              </w:rPr>
              <w:t>1.</w:t>
            </w:r>
            <w:r w:rsidR="00D42A1B" w:rsidRPr="006D52A3">
              <w:rPr>
                <w:rFonts w:ascii="Times New Roman" w:eastAsia="Times New Roman" w:hAnsi="Times New Roman" w:cs="Times New Roman"/>
                <w:color w:val="000000"/>
                <w:sz w:val="24"/>
                <w:szCs w:val="24"/>
              </w:rPr>
              <w:t>50</w:t>
            </w:r>
          </w:p>
        </w:tc>
        <w:tc>
          <w:tcPr>
            <w:tcW w:w="618" w:type="pct"/>
            <w:tcBorders>
              <w:top w:val="nil"/>
              <w:left w:val="nil"/>
              <w:bottom w:val="single" w:sz="8" w:space="0" w:color="auto"/>
              <w:right w:val="single" w:sz="8" w:space="0" w:color="auto"/>
            </w:tcBorders>
            <w:shd w:val="clear" w:color="auto" w:fill="auto"/>
            <w:vAlign w:val="center"/>
            <w:hideMark/>
          </w:tcPr>
          <w:p w14:paraId="5A8E5737" w14:textId="44AF28E1" w:rsidR="007963F2" w:rsidRPr="006D52A3" w:rsidRDefault="007963F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83B92"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 xml:space="preserve">1.38, </w:t>
            </w:r>
            <w:r w:rsidR="00783B92"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1.6</w:t>
            </w:r>
            <w:r w:rsidR="00D42A1B" w:rsidRPr="006D52A3">
              <w:rPr>
                <w:rFonts w:ascii="Times New Roman" w:eastAsia="Times New Roman" w:hAnsi="Times New Roman" w:cs="Times New Roman"/>
                <w:color w:val="000000"/>
                <w:sz w:val="24"/>
                <w:szCs w:val="24"/>
              </w:rPr>
              <w:t>1</w:t>
            </w:r>
            <w:r w:rsidRPr="006D52A3">
              <w:rPr>
                <w:rFonts w:ascii="Times New Roman" w:eastAsia="Times New Roman" w:hAnsi="Times New Roman" w:cs="Times New Roman"/>
                <w:color w:val="000000"/>
                <w:sz w:val="24"/>
                <w:szCs w:val="24"/>
              </w:rPr>
              <w:t>)</w:t>
            </w:r>
          </w:p>
        </w:tc>
        <w:tc>
          <w:tcPr>
            <w:tcW w:w="493" w:type="pct"/>
            <w:tcBorders>
              <w:top w:val="nil"/>
              <w:left w:val="nil"/>
              <w:bottom w:val="single" w:sz="8" w:space="0" w:color="auto"/>
              <w:right w:val="single" w:sz="8" w:space="0" w:color="auto"/>
            </w:tcBorders>
            <w:shd w:val="clear" w:color="auto" w:fill="auto"/>
            <w:vAlign w:val="center"/>
            <w:hideMark/>
          </w:tcPr>
          <w:p w14:paraId="21B4B778" w14:textId="33B2A1EE" w:rsidR="007963F2" w:rsidRPr="006D52A3" w:rsidRDefault="00783B9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963F2" w:rsidRPr="006D52A3">
              <w:rPr>
                <w:rFonts w:ascii="Times New Roman" w:eastAsia="Times New Roman" w:hAnsi="Times New Roman" w:cs="Times New Roman"/>
                <w:color w:val="000000"/>
                <w:sz w:val="24"/>
                <w:szCs w:val="24"/>
              </w:rPr>
              <w:t>1.53</w:t>
            </w:r>
          </w:p>
        </w:tc>
        <w:tc>
          <w:tcPr>
            <w:tcW w:w="607" w:type="pct"/>
            <w:tcBorders>
              <w:top w:val="nil"/>
              <w:left w:val="nil"/>
              <w:bottom w:val="single" w:sz="8" w:space="0" w:color="auto"/>
              <w:right w:val="single" w:sz="8" w:space="0" w:color="auto"/>
            </w:tcBorders>
            <w:shd w:val="clear" w:color="auto" w:fill="auto"/>
            <w:vAlign w:val="center"/>
            <w:hideMark/>
          </w:tcPr>
          <w:p w14:paraId="2CEF2BF2" w14:textId="7A7EAA26" w:rsidR="007963F2" w:rsidRPr="006D52A3" w:rsidRDefault="007963F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1.3</w:t>
            </w:r>
            <w:r w:rsidR="00D42A1B" w:rsidRPr="006D52A3">
              <w:rPr>
                <w:rFonts w:ascii="Times New Roman" w:eastAsia="Times New Roman" w:hAnsi="Times New Roman" w:cs="Times New Roman"/>
                <w:color w:val="000000"/>
                <w:sz w:val="24"/>
                <w:szCs w:val="24"/>
              </w:rPr>
              <w:t>2</w:t>
            </w:r>
            <w:r w:rsidRPr="006D52A3">
              <w:rPr>
                <w:rFonts w:ascii="Times New Roman" w:eastAsia="Times New Roman" w:hAnsi="Times New Roman" w:cs="Times New Roman"/>
                <w:color w:val="000000"/>
                <w:sz w:val="24"/>
                <w:szCs w:val="24"/>
              </w:rPr>
              <w:t xml:space="preserve">, </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1.74)</w:t>
            </w:r>
          </w:p>
        </w:tc>
        <w:tc>
          <w:tcPr>
            <w:tcW w:w="503" w:type="pct"/>
            <w:tcBorders>
              <w:top w:val="nil"/>
              <w:left w:val="nil"/>
              <w:bottom w:val="single" w:sz="8" w:space="0" w:color="auto"/>
              <w:right w:val="single" w:sz="8" w:space="0" w:color="auto"/>
            </w:tcBorders>
            <w:shd w:val="clear" w:color="auto" w:fill="auto"/>
            <w:vAlign w:val="center"/>
            <w:hideMark/>
          </w:tcPr>
          <w:p w14:paraId="6E75A2FA" w14:textId="183C1EF4" w:rsidR="007963F2" w:rsidRPr="006D52A3" w:rsidRDefault="00775560"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963F2" w:rsidRPr="006D52A3">
              <w:rPr>
                <w:rFonts w:ascii="Times New Roman" w:eastAsia="Times New Roman" w:hAnsi="Times New Roman" w:cs="Times New Roman"/>
                <w:color w:val="000000"/>
                <w:sz w:val="24"/>
                <w:szCs w:val="24"/>
              </w:rPr>
              <w:t>1.6</w:t>
            </w:r>
            <w:r w:rsidR="00D42A1B" w:rsidRPr="006D52A3">
              <w:rPr>
                <w:rFonts w:ascii="Times New Roman" w:eastAsia="Times New Roman" w:hAnsi="Times New Roman" w:cs="Times New Roman"/>
                <w:color w:val="000000"/>
                <w:sz w:val="24"/>
                <w:szCs w:val="24"/>
              </w:rPr>
              <w:t>2</w:t>
            </w:r>
          </w:p>
        </w:tc>
        <w:tc>
          <w:tcPr>
            <w:tcW w:w="597" w:type="pct"/>
            <w:tcBorders>
              <w:top w:val="nil"/>
              <w:left w:val="nil"/>
              <w:bottom w:val="single" w:sz="8" w:space="0" w:color="auto"/>
              <w:right w:val="single" w:sz="8" w:space="0" w:color="auto"/>
            </w:tcBorders>
            <w:shd w:val="clear" w:color="auto" w:fill="auto"/>
            <w:vAlign w:val="center"/>
            <w:hideMark/>
          </w:tcPr>
          <w:p w14:paraId="75D20EC6" w14:textId="0A6B64BD" w:rsidR="00775560" w:rsidRPr="006D52A3" w:rsidRDefault="007963F2" w:rsidP="007B42AE">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1.</w:t>
            </w:r>
            <w:r w:rsidR="00D42A1B" w:rsidRPr="006D52A3">
              <w:rPr>
                <w:rFonts w:ascii="Times New Roman" w:eastAsia="Times New Roman" w:hAnsi="Times New Roman" w:cs="Times New Roman"/>
                <w:color w:val="000000"/>
                <w:sz w:val="24"/>
                <w:szCs w:val="24"/>
              </w:rPr>
              <w:t>40</w:t>
            </w:r>
            <w:r w:rsidRPr="006D52A3">
              <w:rPr>
                <w:rFonts w:ascii="Times New Roman" w:eastAsia="Times New Roman" w:hAnsi="Times New Roman" w:cs="Times New Roman"/>
                <w:color w:val="000000"/>
                <w:sz w:val="24"/>
                <w:szCs w:val="24"/>
              </w:rPr>
              <w:t xml:space="preserve">, </w:t>
            </w:r>
          </w:p>
          <w:p w14:paraId="31FA3646" w14:textId="1BDFDA9A" w:rsidR="007963F2" w:rsidRPr="006D52A3" w:rsidRDefault="00775560" w:rsidP="007B42AE">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963F2" w:rsidRPr="006D52A3">
              <w:rPr>
                <w:rFonts w:ascii="Times New Roman" w:eastAsia="Times New Roman" w:hAnsi="Times New Roman" w:cs="Times New Roman"/>
                <w:color w:val="000000"/>
                <w:sz w:val="24"/>
                <w:szCs w:val="24"/>
              </w:rPr>
              <w:t>1.83)</w:t>
            </w:r>
          </w:p>
        </w:tc>
        <w:tc>
          <w:tcPr>
            <w:tcW w:w="484" w:type="pct"/>
            <w:tcBorders>
              <w:top w:val="nil"/>
              <w:left w:val="nil"/>
              <w:bottom w:val="single" w:sz="8" w:space="0" w:color="auto"/>
              <w:right w:val="single" w:sz="8" w:space="0" w:color="auto"/>
            </w:tcBorders>
            <w:shd w:val="clear" w:color="auto" w:fill="auto"/>
            <w:vAlign w:val="center"/>
            <w:hideMark/>
          </w:tcPr>
          <w:p w14:paraId="6700F32B" w14:textId="2863ADFD" w:rsidR="007963F2" w:rsidRPr="006D52A3" w:rsidRDefault="00775560"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963F2" w:rsidRPr="006D52A3">
              <w:rPr>
                <w:rFonts w:ascii="Times New Roman" w:eastAsia="Times New Roman" w:hAnsi="Times New Roman" w:cs="Times New Roman"/>
                <w:color w:val="000000"/>
                <w:sz w:val="24"/>
                <w:szCs w:val="24"/>
              </w:rPr>
              <w:t>1.38</w:t>
            </w:r>
          </w:p>
        </w:tc>
        <w:tc>
          <w:tcPr>
            <w:tcW w:w="616" w:type="pct"/>
            <w:tcBorders>
              <w:top w:val="nil"/>
              <w:left w:val="nil"/>
              <w:bottom w:val="single" w:sz="8" w:space="0" w:color="auto"/>
              <w:right w:val="single" w:sz="8" w:space="0" w:color="auto"/>
            </w:tcBorders>
            <w:shd w:val="clear" w:color="auto" w:fill="auto"/>
            <w:vAlign w:val="center"/>
            <w:hideMark/>
          </w:tcPr>
          <w:p w14:paraId="2A7DAD5C" w14:textId="40BC1EA7" w:rsidR="007963F2" w:rsidRPr="006D52A3" w:rsidRDefault="007963F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1.2</w:t>
            </w:r>
            <w:r w:rsidR="00D42A1B" w:rsidRPr="006D52A3">
              <w:rPr>
                <w:rFonts w:ascii="Times New Roman" w:eastAsia="Times New Roman" w:hAnsi="Times New Roman" w:cs="Times New Roman"/>
                <w:color w:val="000000"/>
                <w:sz w:val="24"/>
                <w:szCs w:val="24"/>
              </w:rPr>
              <w:t>1</w:t>
            </w:r>
            <w:r w:rsidRPr="006D52A3">
              <w:rPr>
                <w:rFonts w:ascii="Times New Roman" w:eastAsia="Times New Roman" w:hAnsi="Times New Roman" w:cs="Times New Roman"/>
                <w:color w:val="000000"/>
                <w:sz w:val="24"/>
                <w:szCs w:val="24"/>
              </w:rPr>
              <w:t xml:space="preserve">, </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1.5</w:t>
            </w:r>
            <w:r w:rsidR="00D42A1B" w:rsidRPr="006D52A3">
              <w:rPr>
                <w:rFonts w:ascii="Times New Roman" w:eastAsia="Times New Roman" w:hAnsi="Times New Roman" w:cs="Times New Roman"/>
                <w:color w:val="000000"/>
                <w:sz w:val="24"/>
                <w:szCs w:val="24"/>
              </w:rPr>
              <w:t>5</w:t>
            </w:r>
            <w:r w:rsidRPr="006D52A3">
              <w:rPr>
                <w:rFonts w:ascii="Times New Roman" w:eastAsia="Times New Roman" w:hAnsi="Times New Roman" w:cs="Times New Roman"/>
                <w:color w:val="000000"/>
                <w:sz w:val="24"/>
                <w:szCs w:val="24"/>
              </w:rPr>
              <w:t>)</w:t>
            </w:r>
          </w:p>
        </w:tc>
      </w:tr>
      <w:tr w:rsidR="0030321B" w:rsidRPr="006D52A3" w14:paraId="0DAADCF6" w14:textId="77777777" w:rsidTr="00AF3FE3">
        <w:trPr>
          <w:trHeight w:val="432"/>
        </w:trPr>
        <w:tc>
          <w:tcPr>
            <w:tcW w:w="599" w:type="pct"/>
            <w:tcBorders>
              <w:top w:val="nil"/>
              <w:left w:val="single" w:sz="8" w:space="0" w:color="auto"/>
              <w:bottom w:val="single" w:sz="8" w:space="0" w:color="auto"/>
              <w:right w:val="single" w:sz="8" w:space="0" w:color="auto"/>
            </w:tcBorders>
            <w:shd w:val="clear" w:color="auto" w:fill="auto"/>
            <w:vAlign w:val="center"/>
            <w:hideMark/>
          </w:tcPr>
          <w:p w14:paraId="20562846" w14:textId="77777777" w:rsidR="007963F2" w:rsidRPr="006D52A3" w:rsidRDefault="007963F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Domestic</w:t>
            </w:r>
          </w:p>
        </w:tc>
        <w:tc>
          <w:tcPr>
            <w:tcW w:w="483" w:type="pct"/>
            <w:tcBorders>
              <w:top w:val="nil"/>
              <w:left w:val="nil"/>
              <w:bottom w:val="single" w:sz="8" w:space="0" w:color="auto"/>
              <w:right w:val="single" w:sz="8" w:space="0" w:color="auto"/>
            </w:tcBorders>
            <w:shd w:val="clear" w:color="auto" w:fill="auto"/>
            <w:vAlign w:val="center"/>
            <w:hideMark/>
          </w:tcPr>
          <w:p w14:paraId="2453C0B3" w14:textId="07387493" w:rsidR="007963F2" w:rsidRPr="006D52A3" w:rsidRDefault="00775560"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963F2" w:rsidRPr="006D52A3">
              <w:rPr>
                <w:rFonts w:ascii="Times New Roman" w:eastAsia="Times New Roman" w:hAnsi="Times New Roman" w:cs="Times New Roman"/>
                <w:color w:val="000000"/>
                <w:sz w:val="24"/>
                <w:szCs w:val="24"/>
              </w:rPr>
              <w:t>1.40</w:t>
            </w:r>
          </w:p>
        </w:tc>
        <w:tc>
          <w:tcPr>
            <w:tcW w:w="618" w:type="pct"/>
            <w:tcBorders>
              <w:top w:val="nil"/>
              <w:left w:val="nil"/>
              <w:bottom w:val="single" w:sz="8" w:space="0" w:color="auto"/>
              <w:right w:val="single" w:sz="8" w:space="0" w:color="auto"/>
            </w:tcBorders>
            <w:shd w:val="clear" w:color="auto" w:fill="auto"/>
            <w:vAlign w:val="center"/>
            <w:hideMark/>
          </w:tcPr>
          <w:p w14:paraId="3C146081" w14:textId="4CCC0CB9" w:rsidR="007963F2" w:rsidRPr="006D52A3" w:rsidRDefault="007963F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83B92"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1.2</w:t>
            </w:r>
            <w:r w:rsidR="00D42A1B" w:rsidRPr="006D52A3">
              <w:rPr>
                <w:rFonts w:ascii="Times New Roman" w:eastAsia="Times New Roman" w:hAnsi="Times New Roman" w:cs="Times New Roman"/>
                <w:color w:val="000000"/>
                <w:sz w:val="24"/>
                <w:szCs w:val="24"/>
              </w:rPr>
              <w:t>9</w:t>
            </w:r>
            <w:r w:rsidRPr="006D52A3">
              <w:rPr>
                <w:rFonts w:ascii="Times New Roman" w:eastAsia="Times New Roman" w:hAnsi="Times New Roman" w:cs="Times New Roman"/>
                <w:color w:val="000000"/>
                <w:sz w:val="24"/>
                <w:szCs w:val="24"/>
              </w:rPr>
              <w:t xml:space="preserve">, </w:t>
            </w:r>
            <w:r w:rsidR="00783B92"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1.5</w:t>
            </w:r>
            <w:r w:rsidR="00D42A1B" w:rsidRPr="006D52A3">
              <w:rPr>
                <w:rFonts w:ascii="Times New Roman" w:eastAsia="Times New Roman" w:hAnsi="Times New Roman" w:cs="Times New Roman"/>
                <w:color w:val="000000"/>
                <w:sz w:val="24"/>
                <w:szCs w:val="24"/>
              </w:rPr>
              <w:t>2</w:t>
            </w:r>
            <w:r w:rsidRPr="006D52A3">
              <w:rPr>
                <w:rFonts w:ascii="Times New Roman" w:eastAsia="Times New Roman" w:hAnsi="Times New Roman" w:cs="Times New Roman"/>
                <w:color w:val="000000"/>
                <w:sz w:val="24"/>
                <w:szCs w:val="24"/>
              </w:rPr>
              <w:t>)</w:t>
            </w:r>
          </w:p>
        </w:tc>
        <w:tc>
          <w:tcPr>
            <w:tcW w:w="493" w:type="pct"/>
            <w:tcBorders>
              <w:top w:val="nil"/>
              <w:left w:val="nil"/>
              <w:bottom w:val="single" w:sz="8" w:space="0" w:color="auto"/>
              <w:right w:val="single" w:sz="8" w:space="0" w:color="auto"/>
            </w:tcBorders>
            <w:shd w:val="clear" w:color="auto" w:fill="auto"/>
            <w:vAlign w:val="center"/>
            <w:hideMark/>
          </w:tcPr>
          <w:p w14:paraId="74C707A8" w14:textId="1A5426BF" w:rsidR="007963F2" w:rsidRPr="006D52A3" w:rsidRDefault="00783B9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963F2" w:rsidRPr="006D52A3">
              <w:rPr>
                <w:rFonts w:ascii="Times New Roman" w:eastAsia="Times New Roman" w:hAnsi="Times New Roman" w:cs="Times New Roman"/>
                <w:color w:val="000000"/>
                <w:sz w:val="24"/>
                <w:szCs w:val="24"/>
              </w:rPr>
              <w:t>1.4</w:t>
            </w:r>
            <w:r w:rsidR="00D42A1B" w:rsidRPr="006D52A3">
              <w:rPr>
                <w:rFonts w:ascii="Times New Roman" w:eastAsia="Times New Roman" w:hAnsi="Times New Roman" w:cs="Times New Roman"/>
                <w:color w:val="000000"/>
                <w:sz w:val="24"/>
                <w:szCs w:val="24"/>
              </w:rPr>
              <w:t>5</w:t>
            </w:r>
          </w:p>
        </w:tc>
        <w:tc>
          <w:tcPr>
            <w:tcW w:w="607" w:type="pct"/>
            <w:tcBorders>
              <w:top w:val="nil"/>
              <w:left w:val="nil"/>
              <w:bottom w:val="single" w:sz="8" w:space="0" w:color="auto"/>
              <w:right w:val="single" w:sz="8" w:space="0" w:color="auto"/>
            </w:tcBorders>
            <w:shd w:val="clear" w:color="auto" w:fill="auto"/>
            <w:vAlign w:val="center"/>
            <w:hideMark/>
          </w:tcPr>
          <w:p w14:paraId="127DAD39" w14:textId="42D2C444" w:rsidR="007963F2" w:rsidRPr="006D52A3" w:rsidRDefault="007963F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 xml:space="preserve">1.24, </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1.6</w:t>
            </w:r>
            <w:r w:rsidR="00D42A1B" w:rsidRPr="006D52A3">
              <w:rPr>
                <w:rFonts w:ascii="Times New Roman" w:eastAsia="Times New Roman" w:hAnsi="Times New Roman" w:cs="Times New Roman"/>
                <w:color w:val="000000"/>
                <w:sz w:val="24"/>
                <w:szCs w:val="24"/>
              </w:rPr>
              <w:t>7</w:t>
            </w:r>
            <w:r w:rsidRPr="006D52A3">
              <w:rPr>
                <w:rFonts w:ascii="Times New Roman" w:eastAsia="Times New Roman" w:hAnsi="Times New Roman" w:cs="Times New Roman"/>
                <w:color w:val="000000"/>
                <w:sz w:val="24"/>
                <w:szCs w:val="24"/>
              </w:rPr>
              <w:t>)</w:t>
            </w:r>
          </w:p>
        </w:tc>
        <w:tc>
          <w:tcPr>
            <w:tcW w:w="503" w:type="pct"/>
            <w:tcBorders>
              <w:top w:val="nil"/>
              <w:left w:val="nil"/>
              <w:bottom w:val="single" w:sz="8" w:space="0" w:color="auto"/>
              <w:right w:val="single" w:sz="8" w:space="0" w:color="auto"/>
            </w:tcBorders>
            <w:shd w:val="clear" w:color="auto" w:fill="auto"/>
            <w:vAlign w:val="center"/>
            <w:hideMark/>
          </w:tcPr>
          <w:p w14:paraId="7A6B1A7A" w14:textId="2AC03F85" w:rsidR="007963F2" w:rsidRPr="006D52A3" w:rsidRDefault="00775560"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963F2" w:rsidRPr="006D52A3">
              <w:rPr>
                <w:rFonts w:ascii="Times New Roman" w:eastAsia="Times New Roman" w:hAnsi="Times New Roman" w:cs="Times New Roman"/>
                <w:color w:val="000000"/>
                <w:sz w:val="24"/>
                <w:szCs w:val="24"/>
              </w:rPr>
              <w:t>1.49</w:t>
            </w:r>
          </w:p>
        </w:tc>
        <w:tc>
          <w:tcPr>
            <w:tcW w:w="597" w:type="pct"/>
            <w:tcBorders>
              <w:top w:val="nil"/>
              <w:left w:val="nil"/>
              <w:bottom w:val="single" w:sz="8" w:space="0" w:color="auto"/>
              <w:right w:val="single" w:sz="8" w:space="0" w:color="auto"/>
            </w:tcBorders>
            <w:shd w:val="clear" w:color="auto" w:fill="auto"/>
            <w:vAlign w:val="center"/>
            <w:hideMark/>
          </w:tcPr>
          <w:p w14:paraId="79E3B20D" w14:textId="21AF91A6" w:rsidR="007963F2" w:rsidRPr="006D52A3" w:rsidRDefault="007963F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 xml:space="preserve">1.27, </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1.72)</w:t>
            </w:r>
          </w:p>
        </w:tc>
        <w:tc>
          <w:tcPr>
            <w:tcW w:w="484" w:type="pct"/>
            <w:tcBorders>
              <w:top w:val="nil"/>
              <w:left w:val="nil"/>
              <w:bottom w:val="single" w:sz="8" w:space="0" w:color="auto"/>
              <w:right w:val="single" w:sz="8" w:space="0" w:color="auto"/>
            </w:tcBorders>
            <w:shd w:val="clear" w:color="auto" w:fill="auto"/>
            <w:vAlign w:val="center"/>
            <w:hideMark/>
          </w:tcPr>
          <w:p w14:paraId="2F32A71E" w14:textId="4D74152E" w:rsidR="007963F2" w:rsidRPr="006D52A3" w:rsidRDefault="00775560"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963F2" w:rsidRPr="006D52A3">
              <w:rPr>
                <w:rFonts w:ascii="Times New Roman" w:eastAsia="Times New Roman" w:hAnsi="Times New Roman" w:cs="Times New Roman"/>
                <w:color w:val="000000"/>
                <w:sz w:val="24"/>
                <w:szCs w:val="24"/>
              </w:rPr>
              <w:t>1.2</w:t>
            </w:r>
            <w:r w:rsidR="00D42A1B" w:rsidRPr="006D52A3">
              <w:rPr>
                <w:rFonts w:ascii="Times New Roman" w:eastAsia="Times New Roman" w:hAnsi="Times New Roman" w:cs="Times New Roman"/>
                <w:color w:val="000000"/>
                <w:sz w:val="24"/>
                <w:szCs w:val="24"/>
              </w:rPr>
              <w:t>8</w:t>
            </w:r>
          </w:p>
        </w:tc>
        <w:tc>
          <w:tcPr>
            <w:tcW w:w="616" w:type="pct"/>
            <w:tcBorders>
              <w:top w:val="nil"/>
              <w:left w:val="nil"/>
              <w:bottom w:val="single" w:sz="8" w:space="0" w:color="auto"/>
              <w:right w:val="single" w:sz="8" w:space="0" w:color="auto"/>
            </w:tcBorders>
            <w:shd w:val="clear" w:color="auto" w:fill="auto"/>
            <w:vAlign w:val="center"/>
            <w:hideMark/>
          </w:tcPr>
          <w:p w14:paraId="4541F042" w14:textId="33F27EA9" w:rsidR="007963F2" w:rsidRPr="006D52A3" w:rsidRDefault="007963F2" w:rsidP="000F6F2D">
            <w:pPr>
              <w:spacing w:line="240" w:lineRule="auto"/>
              <w:rPr>
                <w:rFonts w:ascii="Times New Roman" w:eastAsia="Times New Roman" w:hAnsi="Times New Roman" w:cs="Times New Roman"/>
                <w:color w:val="000000"/>
                <w:sz w:val="24"/>
                <w:szCs w:val="24"/>
              </w:rPr>
            </w:pPr>
            <w:r w:rsidRPr="006D52A3">
              <w:rPr>
                <w:rFonts w:ascii="Times New Roman" w:eastAsia="Times New Roman" w:hAnsi="Times New Roman" w:cs="Times New Roman"/>
                <w:color w:val="000000"/>
                <w:sz w:val="24"/>
                <w:szCs w:val="24"/>
              </w:rPr>
              <w:t>(</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1.1</w:t>
            </w:r>
            <w:r w:rsidR="00D42A1B" w:rsidRPr="006D52A3">
              <w:rPr>
                <w:rFonts w:ascii="Times New Roman" w:eastAsia="Times New Roman" w:hAnsi="Times New Roman" w:cs="Times New Roman"/>
                <w:color w:val="000000"/>
                <w:sz w:val="24"/>
                <w:szCs w:val="24"/>
              </w:rPr>
              <w:t>1</w:t>
            </w:r>
            <w:r w:rsidRPr="006D52A3">
              <w:rPr>
                <w:rFonts w:ascii="Times New Roman" w:eastAsia="Times New Roman" w:hAnsi="Times New Roman" w:cs="Times New Roman"/>
                <w:color w:val="000000"/>
                <w:sz w:val="24"/>
                <w:szCs w:val="24"/>
              </w:rPr>
              <w:t xml:space="preserve">, </w:t>
            </w:r>
            <w:r w:rsidR="00775560" w:rsidRPr="006D52A3">
              <w:rPr>
                <w:rFonts w:ascii="Times New Roman" w:eastAsia="Times New Roman" w:hAnsi="Times New Roman" w:cs="Times New Roman"/>
                <w:color w:val="000000"/>
                <w:sz w:val="24"/>
                <w:szCs w:val="24"/>
              </w:rPr>
              <w:t>$</w:t>
            </w:r>
            <w:r w:rsidRPr="006D52A3">
              <w:rPr>
                <w:rFonts w:ascii="Times New Roman" w:eastAsia="Times New Roman" w:hAnsi="Times New Roman" w:cs="Times New Roman"/>
                <w:color w:val="000000"/>
                <w:sz w:val="24"/>
                <w:szCs w:val="24"/>
              </w:rPr>
              <w:t>1.46)</w:t>
            </w:r>
          </w:p>
        </w:tc>
      </w:tr>
    </w:tbl>
    <w:p w14:paraId="7876EAB8" w14:textId="20B2EEFD" w:rsidR="00910707" w:rsidRPr="006D52A3" w:rsidRDefault="007B42AE" w:rsidP="00F4144C">
      <w:pPr>
        <w:spacing w:line="240" w:lineRule="auto"/>
        <w:rPr>
          <w:rFonts w:ascii="Times New Roman" w:hAnsi="Times New Roman" w:cs="Times New Roman"/>
        </w:rPr>
      </w:pPr>
      <w:r w:rsidRPr="006D52A3">
        <w:rPr>
          <w:rFonts w:ascii="Times New Roman" w:hAnsi="Times New Roman" w:cs="Times New Roman"/>
          <w:vertAlign w:val="superscript"/>
        </w:rPr>
        <w:br w:type="textWrapping" w:clear="all"/>
      </w:r>
      <w:r w:rsidR="00C21E76" w:rsidRPr="006D52A3">
        <w:rPr>
          <w:rFonts w:ascii="Times New Roman" w:hAnsi="Times New Roman" w:cs="Times New Roman"/>
        </w:rPr>
        <w:t>Different l</w:t>
      </w:r>
      <w:r w:rsidR="00893957" w:rsidRPr="006D52A3">
        <w:rPr>
          <w:rFonts w:ascii="Times New Roman" w:hAnsi="Times New Roman" w:cs="Times New Roman"/>
        </w:rPr>
        <w:t xml:space="preserve">etters indicate statistically significant differences among treatments </w:t>
      </w:r>
      <w:r w:rsidR="00C21E76" w:rsidRPr="006D52A3">
        <w:rPr>
          <w:rFonts w:ascii="Times New Roman" w:hAnsi="Times New Roman" w:cs="Times New Roman"/>
        </w:rPr>
        <w:t xml:space="preserve">at the 5% level. Significance between treatments was estimated using </w:t>
      </w:r>
      <w:r w:rsidR="00DE0F4C" w:rsidRPr="006D52A3">
        <w:rPr>
          <w:rFonts w:ascii="Times New Roman" w:hAnsi="Times New Roman" w:cs="Times New Roman"/>
        </w:rPr>
        <w:t xml:space="preserve">the </w:t>
      </w:r>
      <w:r w:rsidR="00C051F6" w:rsidRPr="006D52A3">
        <w:rPr>
          <w:rFonts w:ascii="Times New Roman" w:hAnsi="Times New Roman" w:cs="Times New Roman"/>
        </w:rPr>
        <w:t>Krinsky-Robb</w:t>
      </w:r>
      <w:r w:rsidR="00DE0F4C" w:rsidRPr="006D52A3">
        <w:rPr>
          <w:rFonts w:ascii="Times New Roman" w:hAnsi="Times New Roman" w:cs="Times New Roman"/>
        </w:rPr>
        <w:t xml:space="preserve"> method for mean comparison</w:t>
      </w:r>
      <w:r w:rsidR="00893957" w:rsidRPr="006D52A3">
        <w:rPr>
          <w:rFonts w:ascii="Times New Roman" w:hAnsi="Times New Roman" w:cs="Times New Roman"/>
        </w:rPr>
        <w:t>.</w:t>
      </w:r>
    </w:p>
    <w:p w14:paraId="42864237" w14:textId="77777777" w:rsidR="00C71F67" w:rsidRPr="006D52A3" w:rsidRDefault="00C71F67" w:rsidP="00F4144C">
      <w:pPr>
        <w:spacing w:line="240" w:lineRule="auto"/>
        <w:rPr>
          <w:rFonts w:ascii="Times New Roman" w:hAnsi="Times New Roman" w:cs="Times New Roman"/>
        </w:rPr>
        <w:sectPr w:rsidR="00C71F67" w:rsidRPr="006D52A3" w:rsidSect="00E27BB1">
          <w:pgSz w:w="15840" w:h="12240" w:orient="landscape"/>
          <w:pgMar w:top="1152" w:right="1440" w:bottom="1440" w:left="1440" w:header="720" w:footer="720" w:gutter="0"/>
          <w:cols w:space="720"/>
          <w:docGrid w:linePitch="299"/>
        </w:sectPr>
      </w:pPr>
    </w:p>
    <w:p w14:paraId="33DCCC67" w14:textId="30218BFC" w:rsidR="002255A6" w:rsidRPr="006D52A3" w:rsidRDefault="002255A6" w:rsidP="00EF2F8F">
      <w:pPr>
        <w:spacing w:line="480" w:lineRule="auto"/>
        <w:ind w:firstLine="720"/>
        <w:rPr>
          <w:rFonts w:ascii="Times New Roman" w:hAnsi="Times New Roman" w:cs="Times New Roman"/>
          <w:sz w:val="24"/>
          <w:szCs w:val="24"/>
        </w:rPr>
      </w:pPr>
      <w:r w:rsidRPr="006D52A3">
        <w:rPr>
          <w:rFonts w:ascii="Times New Roman" w:hAnsi="Times New Roman" w:cs="Times New Roman"/>
          <w:sz w:val="24"/>
          <w:szCs w:val="24"/>
        </w:rPr>
        <w:lastRenderedPageBreak/>
        <w:t xml:space="preserve">When </w:t>
      </w:r>
      <w:r w:rsidR="005C5CDE" w:rsidRPr="006D52A3">
        <w:rPr>
          <w:rFonts w:ascii="Times New Roman" w:hAnsi="Times New Roman" w:cs="Times New Roman"/>
          <w:sz w:val="24"/>
          <w:szCs w:val="24"/>
        </w:rPr>
        <w:t>comparing</w:t>
      </w:r>
      <w:r w:rsidRPr="006D52A3">
        <w:rPr>
          <w:rFonts w:ascii="Times New Roman" w:hAnsi="Times New Roman" w:cs="Times New Roman"/>
          <w:sz w:val="24"/>
          <w:szCs w:val="24"/>
        </w:rPr>
        <w:t xml:space="preserve"> event treatments, participants consistently had positive WTP values for parsley and basil </w:t>
      </w:r>
      <w:r w:rsidR="00EF2F8F">
        <w:rPr>
          <w:rFonts w:ascii="Times New Roman" w:hAnsi="Times New Roman" w:cs="Times New Roman"/>
          <w:sz w:val="24"/>
          <w:szCs w:val="24"/>
        </w:rPr>
        <w:t>relative</w:t>
      </w:r>
      <w:r w:rsidRPr="006D52A3">
        <w:rPr>
          <w:rFonts w:ascii="Times New Roman" w:hAnsi="Times New Roman" w:cs="Times New Roman"/>
          <w:sz w:val="24"/>
          <w:szCs w:val="24"/>
        </w:rPr>
        <w:t xml:space="preserve"> to cilantro.</w:t>
      </w:r>
      <w:r w:rsidRPr="006D52A3">
        <w:t xml:space="preserve"> </w:t>
      </w:r>
      <w:r w:rsidRPr="006D52A3">
        <w:rPr>
          <w:rFonts w:ascii="Times New Roman" w:hAnsi="Times New Roman" w:cs="Times New Roman"/>
          <w:sz w:val="24"/>
          <w:szCs w:val="24"/>
        </w:rPr>
        <w:t>However, the overlapping confidence intervals among event treatments indicate that the differences across the treatments are not statistically significant. This suggest</w:t>
      </w:r>
      <w:r w:rsidR="00DB139D">
        <w:rPr>
          <w:rFonts w:ascii="Times New Roman" w:hAnsi="Times New Roman" w:cs="Times New Roman"/>
          <w:sz w:val="24"/>
          <w:szCs w:val="24"/>
        </w:rPr>
        <w:t>s</w:t>
      </w:r>
      <w:r w:rsidRPr="006D52A3">
        <w:rPr>
          <w:rFonts w:ascii="Times New Roman" w:hAnsi="Times New Roman" w:cs="Times New Roman"/>
          <w:sz w:val="24"/>
          <w:szCs w:val="24"/>
        </w:rPr>
        <w:t xml:space="preserve"> that consumers value parsley and basil in a consistent way regardless of the event treatment. </w:t>
      </w:r>
    </w:p>
    <w:p w14:paraId="52F91FD8" w14:textId="74772D62" w:rsidR="009F47FC" w:rsidRPr="006D52A3" w:rsidRDefault="00DB49D0" w:rsidP="00C71F67">
      <w:pPr>
        <w:spacing w:line="480" w:lineRule="auto"/>
        <w:ind w:firstLine="720"/>
        <w:rPr>
          <w:rFonts w:ascii="Times New Roman" w:hAnsi="Times New Roman" w:cs="Times New Roman"/>
          <w:sz w:val="24"/>
          <w:szCs w:val="24"/>
        </w:rPr>
      </w:pPr>
      <w:r w:rsidRPr="006D52A3">
        <w:rPr>
          <w:rFonts w:ascii="Times New Roman" w:hAnsi="Times New Roman" w:cs="Times New Roman"/>
          <w:sz w:val="24"/>
          <w:szCs w:val="24"/>
        </w:rPr>
        <w:t>A similar trend was observed in the</w:t>
      </w:r>
      <w:r w:rsidR="00CC5DCD" w:rsidRPr="006D52A3">
        <w:rPr>
          <w:rFonts w:ascii="Times New Roman" w:hAnsi="Times New Roman" w:cs="Times New Roman"/>
          <w:sz w:val="24"/>
          <w:szCs w:val="24"/>
        </w:rPr>
        <w:t xml:space="preserve"> packaging attribute</w:t>
      </w:r>
      <w:r w:rsidR="00A57A96" w:rsidRPr="006D52A3">
        <w:rPr>
          <w:rFonts w:ascii="Times New Roman" w:hAnsi="Times New Roman" w:cs="Times New Roman"/>
          <w:sz w:val="24"/>
          <w:szCs w:val="24"/>
        </w:rPr>
        <w:t>:</w:t>
      </w:r>
      <w:r w:rsidR="00CC5DCD" w:rsidRPr="006D52A3">
        <w:rPr>
          <w:rFonts w:ascii="Times New Roman" w:hAnsi="Times New Roman" w:cs="Times New Roman"/>
          <w:sz w:val="24"/>
          <w:szCs w:val="24"/>
        </w:rPr>
        <w:t xml:space="preserve"> c</w:t>
      </w:r>
      <w:r w:rsidR="00C71F67" w:rsidRPr="006D52A3">
        <w:rPr>
          <w:rFonts w:ascii="Times New Roman" w:hAnsi="Times New Roman" w:cs="Times New Roman"/>
          <w:sz w:val="24"/>
          <w:szCs w:val="24"/>
        </w:rPr>
        <w:t xml:space="preserve">onsumers needed a discount for potted herbs compared to </w:t>
      </w:r>
      <w:r w:rsidR="00270DEE" w:rsidRPr="006D52A3">
        <w:rPr>
          <w:rFonts w:ascii="Times New Roman" w:hAnsi="Times New Roman" w:cs="Times New Roman"/>
          <w:sz w:val="24"/>
          <w:szCs w:val="24"/>
        </w:rPr>
        <w:t>p</w:t>
      </w:r>
      <w:r w:rsidR="006A3CC9" w:rsidRPr="006D52A3">
        <w:rPr>
          <w:rFonts w:ascii="Times New Roman" w:hAnsi="Times New Roman" w:cs="Times New Roman"/>
          <w:sz w:val="24"/>
          <w:szCs w:val="24"/>
        </w:rPr>
        <w:t>re-cut</w:t>
      </w:r>
      <w:r w:rsidR="00C71F67" w:rsidRPr="006D52A3">
        <w:rPr>
          <w:rFonts w:ascii="Times New Roman" w:hAnsi="Times New Roman" w:cs="Times New Roman"/>
          <w:sz w:val="24"/>
          <w:szCs w:val="24"/>
        </w:rPr>
        <w:t xml:space="preserve"> herbs (baseline)</w:t>
      </w:r>
      <w:r w:rsidR="00C453B7" w:rsidRPr="006D52A3">
        <w:rPr>
          <w:rFonts w:ascii="Times New Roman" w:hAnsi="Times New Roman" w:cs="Times New Roman"/>
          <w:sz w:val="24"/>
          <w:szCs w:val="24"/>
        </w:rPr>
        <w:t>. I</w:t>
      </w:r>
      <w:r w:rsidRPr="006D52A3">
        <w:rPr>
          <w:rFonts w:ascii="Times New Roman" w:hAnsi="Times New Roman" w:cs="Times New Roman"/>
          <w:sz w:val="24"/>
          <w:szCs w:val="24"/>
        </w:rPr>
        <w:t>n the pooled data, consumers expressed a negative WTP for potted</w:t>
      </w:r>
      <w:r w:rsidR="00C453B7" w:rsidRPr="006D52A3">
        <w:rPr>
          <w:rFonts w:ascii="Times New Roman" w:hAnsi="Times New Roman" w:cs="Times New Roman"/>
          <w:sz w:val="24"/>
          <w:szCs w:val="24"/>
        </w:rPr>
        <w:t xml:space="preserve"> herbs</w:t>
      </w:r>
      <w:r w:rsidRPr="006D52A3">
        <w:rPr>
          <w:rFonts w:ascii="Times New Roman" w:hAnsi="Times New Roman" w:cs="Times New Roman"/>
          <w:sz w:val="24"/>
          <w:szCs w:val="24"/>
        </w:rPr>
        <w:t xml:space="preserve"> (-$0.35)</w:t>
      </w:r>
      <w:r w:rsidR="002003A5" w:rsidRPr="006D52A3">
        <w:rPr>
          <w:rFonts w:ascii="Times New Roman" w:hAnsi="Times New Roman" w:cs="Times New Roman"/>
          <w:sz w:val="24"/>
          <w:szCs w:val="24"/>
        </w:rPr>
        <w:t>, indicating a general preference for pre-cut options</w:t>
      </w:r>
      <w:r w:rsidRPr="006D52A3">
        <w:rPr>
          <w:rFonts w:ascii="Times New Roman" w:hAnsi="Times New Roman" w:cs="Times New Roman"/>
          <w:sz w:val="24"/>
          <w:szCs w:val="24"/>
        </w:rPr>
        <w:t>.</w:t>
      </w:r>
      <w:r w:rsidR="002003A5" w:rsidRPr="006D52A3">
        <w:rPr>
          <w:rFonts w:ascii="Times New Roman" w:hAnsi="Times New Roman" w:cs="Times New Roman"/>
          <w:sz w:val="24"/>
          <w:szCs w:val="24"/>
        </w:rPr>
        <w:t xml:space="preserve"> </w:t>
      </w:r>
      <w:r w:rsidR="0004631D" w:rsidRPr="006D52A3">
        <w:rPr>
          <w:rFonts w:ascii="Times New Roman" w:hAnsi="Times New Roman" w:cs="Times New Roman"/>
          <w:sz w:val="24"/>
          <w:szCs w:val="24"/>
        </w:rPr>
        <w:t>Among</w:t>
      </w:r>
      <w:r w:rsidR="0048221D" w:rsidRPr="006D52A3">
        <w:rPr>
          <w:rFonts w:ascii="Times New Roman" w:hAnsi="Times New Roman" w:cs="Times New Roman"/>
          <w:sz w:val="24"/>
          <w:szCs w:val="24"/>
        </w:rPr>
        <w:t xml:space="preserve"> </w:t>
      </w:r>
      <w:r w:rsidRPr="006D52A3">
        <w:rPr>
          <w:rFonts w:ascii="Times New Roman" w:hAnsi="Times New Roman" w:cs="Times New Roman"/>
          <w:sz w:val="24"/>
          <w:szCs w:val="24"/>
        </w:rPr>
        <w:t xml:space="preserve">event treatments, </w:t>
      </w:r>
      <w:r w:rsidR="00C71F67" w:rsidRPr="006D52A3">
        <w:rPr>
          <w:rFonts w:ascii="Times New Roman" w:hAnsi="Times New Roman" w:cs="Times New Roman"/>
          <w:sz w:val="24"/>
          <w:szCs w:val="24"/>
        </w:rPr>
        <w:t>the greatest discount</w:t>
      </w:r>
      <w:r w:rsidR="002003A5" w:rsidRPr="006D52A3">
        <w:rPr>
          <w:rFonts w:ascii="Times New Roman" w:hAnsi="Times New Roman" w:cs="Times New Roman"/>
          <w:sz w:val="24"/>
          <w:szCs w:val="24"/>
        </w:rPr>
        <w:t xml:space="preserve"> was observed</w:t>
      </w:r>
      <w:r w:rsidRPr="006D52A3">
        <w:rPr>
          <w:rFonts w:ascii="Times New Roman" w:hAnsi="Times New Roman" w:cs="Times New Roman"/>
          <w:sz w:val="24"/>
          <w:szCs w:val="24"/>
        </w:rPr>
        <w:t xml:space="preserve"> </w:t>
      </w:r>
      <w:r w:rsidR="00C71F67" w:rsidRPr="006D52A3">
        <w:rPr>
          <w:rFonts w:ascii="Times New Roman" w:hAnsi="Times New Roman" w:cs="Times New Roman"/>
          <w:sz w:val="24"/>
          <w:szCs w:val="24"/>
        </w:rPr>
        <w:t>in the </w:t>
      </w:r>
      <w:r w:rsidR="00746DF8">
        <w:rPr>
          <w:rFonts w:ascii="Times New Roman" w:hAnsi="Times New Roman" w:cs="Times New Roman"/>
          <w:sz w:val="24"/>
          <w:szCs w:val="24"/>
        </w:rPr>
        <w:t>Non-Holiday</w:t>
      </w:r>
      <w:r w:rsidR="00C71F67" w:rsidRPr="006D52A3">
        <w:rPr>
          <w:rFonts w:ascii="Times New Roman" w:hAnsi="Times New Roman" w:cs="Times New Roman"/>
          <w:sz w:val="24"/>
          <w:szCs w:val="24"/>
        </w:rPr>
        <w:t xml:space="preserve"> (-$0.6</w:t>
      </w:r>
      <w:r w:rsidRPr="006D52A3">
        <w:rPr>
          <w:rFonts w:ascii="Times New Roman" w:hAnsi="Times New Roman" w:cs="Times New Roman"/>
          <w:sz w:val="24"/>
          <w:szCs w:val="24"/>
        </w:rPr>
        <w:t>3</w:t>
      </w:r>
      <w:r w:rsidR="00C71F67" w:rsidRPr="006D52A3">
        <w:rPr>
          <w:rFonts w:ascii="Times New Roman" w:hAnsi="Times New Roman" w:cs="Times New Roman"/>
          <w:sz w:val="24"/>
          <w:szCs w:val="24"/>
        </w:rPr>
        <w:t>)</w:t>
      </w:r>
      <w:r w:rsidR="002003A5" w:rsidRPr="006D52A3">
        <w:rPr>
          <w:rFonts w:ascii="Times New Roman" w:hAnsi="Times New Roman" w:cs="Times New Roman"/>
          <w:sz w:val="24"/>
          <w:szCs w:val="24"/>
        </w:rPr>
        <w:t>,</w:t>
      </w:r>
      <w:r w:rsidR="00C71F67" w:rsidRPr="006D52A3">
        <w:rPr>
          <w:rFonts w:ascii="Times New Roman" w:hAnsi="Times New Roman" w:cs="Times New Roman"/>
          <w:sz w:val="24"/>
          <w:szCs w:val="24"/>
        </w:rPr>
        <w:t xml:space="preserve"> which was significantly different from </w:t>
      </w:r>
      <w:r w:rsidR="0004631D" w:rsidRPr="006D52A3">
        <w:rPr>
          <w:rFonts w:ascii="Times New Roman" w:hAnsi="Times New Roman" w:cs="Times New Roman"/>
          <w:sz w:val="24"/>
          <w:szCs w:val="24"/>
        </w:rPr>
        <w:t xml:space="preserve">both </w:t>
      </w:r>
      <w:r w:rsidR="00C71F67" w:rsidRPr="006D52A3">
        <w:rPr>
          <w:rFonts w:ascii="Times New Roman" w:hAnsi="Times New Roman" w:cs="Times New Roman"/>
          <w:sz w:val="24"/>
          <w:szCs w:val="24"/>
        </w:rPr>
        <w:t xml:space="preserve">the </w:t>
      </w:r>
      <w:r w:rsidR="0069359B" w:rsidRPr="006D52A3">
        <w:rPr>
          <w:rFonts w:ascii="Times New Roman" w:hAnsi="Times New Roman" w:cs="Times New Roman"/>
          <w:sz w:val="24"/>
          <w:szCs w:val="24"/>
        </w:rPr>
        <w:t>Meal-at-home</w:t>
      </w:r>
      <w:r w:rsidR="00C71F67" w:rsidRPr="006D52A3">
        <w:rPr>
          <w:rFonts w:ascii="Times New Roman" w:hAnsi="Times New Roman" w:cs="Times New Roman"/>
          <w:sz w:val="24"/>
          <w:szCs w:val="24"/>
        </w:rPr>
        <w:t xml:space="preserve"> (</w:t>
      </w:r>
      <w:r w:rsidRPr="006D52A3">
        <w:rPr>
          <w:rFonts w:ascii="Times New Roman" w:hAnsi="Times New Roman" w:cs="Times New Roman"/>
          <w:sz w:val="24"/>
          <w:szCs w:val="24"/>
        </w:rPr>
        <w:t>-</w:t>
      </w:r>
      <w:r w:rsidR="00C71F67" w:rsidRPr="006D52A3">
        <w:rPr>
          <w:rFonts w:ascii="Times New Roman" w:hAnsi="Times New Roman" w:cs="Times New Roman"/>
          <w:sz w:val="24"/>
          <w:szCs w:val="24"/>
        </w:rPr>
        <w:t>$0.</w:t>
      </w:r>
      <w:r w:rsidRPr="006D52A3">
        <w:rPr>
          <w:rFonts w:ascii="Times New Roman" w:hAnsi="Times New Roman" w:cs="Times New Roman"/>
          <w:sz w:val="24"/>
          <w:szCs w:val="24"/>
        </w:rPr>
        <w:t>12</w:t>
      </w:r>
      <w:r w:rsidR="0048221D" w:rsidRPr="006D52A3">
        <w:rPr>
          <w:rFonts w:ascii="Times New Roman" w:hAnsi="Times New Roman" w:cs="Times New Roman"/>
          <w:sz w:val="24"/>
          <w:szCs w:val="24"/>
        </w:rPr>
        <w:t xml:space="preserve">; </w:t>
      </w:r>
      <w:r w:rsidR="008C6116" w:rsidRPr="006D52A3">
        <w:rPr>
          <w:rFonts w:ascii="Times New Roman" w:hAnsi="Times New Roman" w:cs="Times New Roman"/>
          <w:sz w:val="24"/>
          <w:szCs w:val="24"/>
        </w:rPr>
        <w:t>p&lt;0.00</w:t>
      </w:r>
      <w:r w:rsidR="002003A5" w:rsidRPr="006D52A3">
        <w:rPr>
          <w:rFonts w:ascii="Times New Roman" w:hAnsi="Times New Roman" w:cs="Times New Roman"/>
          <w:sz w:val="24"/>
          <w:szCs w:val="24"/>
        </w:rPr>
        <w:t>1,</w:t>
      </w:r>
      <w:r w:rsidR="00C71F67" w:rsidRPr="006D52A3">
        <w:rPr>
          <w:rFonts w:ascii="Times New Roman" w:hAnsi="Times New Roman" w:cs="Times New Roman"/>
          <w:sz w:val="24"/>
          <w:szCs w:val="24"/>
        </w:rPr>
        <w:t xml:space="preserve"> </w:t>
      </w:r>
      <w:r w:rsidR="0004631D" w:rsidRPr="006D52A3">
        <w:rPr>
          <w:rFonts w:ascii="Times New Roman" w:hAnsi="Times New Roman" w:cs="Times New Roman"/>
          <w:sz w:val="24"/>
          <w:szCs w:val="24"/>
        </w:rPr>
        <w:t xml:space="preserve">and the </w:t>
      </w:r>
      <w:r w:rsidR="00CB7712" w:rsidRPr="006D52A3">
        <w:rPr>
          <w:rFonts w:ascii="Times New Roman" w:hAnsi="Times New Roman" w:cs="Times New Roman"/>
          <w:sz w:val="24"/>
          <w:szCs w:val="24"/>
        </w:rPr>
        <w:t>H</w:t>
      </w:r>
      <w:r w:rsidR="00C71F67" w:rsidRPr="006D52A3">
        <w:rPr>
          <w:rFonts w:ascii="Times New Roman" w:hAnsi="Times New Roman" w:cs="Times New Roman"/>
          <w:sz w:val="24"/>
          <w:szCs w:val="24"/>
        </w:rPr>
        <w:t>oliday (</w:t>
      </w:r>
      <w:r w:rsidRPr="006D52A3">
        <w:rPr>
          <w:rFonts w:ascii="Times New Roman" w:hAnsi="Times New Roman" w:cs="Times New Roman"/>
          <w:sz w:val="24"/>
          <w:szCs w:val="24"/>
        </w:rPr>
        <w:t>-</w:t>
      </w:r>
      <w:r w:rsidR="00C71F67" w:rsidRPr="006D52A3">
        <w:rPr>
          <w:rFonts w:ascii="Times New Roman" w:hAnsi="Times New Roman" w:cs="Times New Roman"/>
          <w:sz w:val="24"/>
          <w:szCs w:val="24"/>
        </w:rPr>
        <w:t>$0.3</w:t>
      </w:r>
      <w:r w:rsidRPr="006D52A3">
        <w:rPr>
          <w:rFonts w:ascii="Times New Roman" w:hAnsi="Times New Roman" w:cs="Times New Roman"/>
          <w:sz w:val="24"/>
          <w:szCs w:val="24"/>
        </w:rPr>
        <w:t>5</w:t>
      </w:r>
      <w:r w:rsidR="0048221D" w:rsidRPr="006D52A3">
        <w:rPr>
          <w:rFonts w:ascii="Times New Roman" w:hAnsi="Times New Roman" w:cs="Times New Roman"/>
          <w:sz w:val="24"/>
          <w:szCs w:val="24"/>
        </w:rPr>
        <w:t>; p</w:t>
      </w:r>
      <w:r w:rsidR="008C6116" w:rsidRPr="006D52A3">
        <w:rPr>
          <w:rFonts w:ascii="Times New Roman" w:hAnsi="Times New Roman" w:cs="Times New Roman"/>
          <w:sz w:val="24"/>
          <w:szCs w:val="24"/>
        </w:rPr>
        <w:t>=0.</w:t>
      </w:r>
      <w:r w:rsidR="0004631D" w:rsidRPr="006D52A3">
        <w:rPr>
          <w:rFonts w:ascii="Times New Roman" w:hAnsi="Times New Roman" w:cs="Times New Roman"/>
          <w:sz w:val="24"/>
          <w:szCs w:val="24"/>
        </w:rPr>
        <w:t>048</w:t>
      </w:r>
      <w:r w:rsidR="00C71F67" w:rsidRPr="006D52A3">
        <w:rPr>
          <w:rFonts w:ascii="Times New Roman" w:hAnsi="Times New Roman" w:cs="Times New Roman"/>
          <w:sz w:val="24"/>
          <w:szCs w:val="24"/>
        </w:rPr>
        <w:t>)</w:t>
      </w:r>
      <w:r w:rsidR="00A65CA3" w:rsidRPr="006D52A3">
        <w:rPr>
          <w:rFonts w:ascii="Times New Roman" w:hAnsi="Times New Roman" w:cs="Times New Roman"/>
          <w:sz w:val="24"/>
          <w:szCs w:val="24"/>
        </w:rPr>
        <w:t xml:space="preserve"> event</w:t>
      </w:r>
      <w:r w:rsidR="0004631D" w:rsidRPr="006D52A3">
        <w:rPr>
          <w:rFonts w:ascii="Times New Roman" w:hAnsi="Times New Roman" w:cs="Times New Roman"/>
          <w:sz w:val="24"/>
          <w:szCs w:val="24"/>
        </w:rPr>
        <w:t xml:space="preserve"> treatments</w:t>
      </w:r>
      <w:r w:rsidR="00C71F67" w:rsidRPr="006D52A3">
        <w:rPr>
          <w:rFonts w:ascii="Times New Roman" w:hAnsi="Times New Roman" w:cs="Times New Roman"/>
          <w:sz w:val="24"/>
          <w:szCs w:val="24"/>
        </w:rPr>
        <w:t>.</w:t>
      </w:r>
      <w:r w:rsidR="0004631D" w:rsidRPr="006D52A3">
        <w:rPr>
          <w:rFonts w:ascii="Times New Roman" w:hAnsi="Times New Roman" w:cs="Times New Roman"/>
          <w:sz w:val="24"/>
          <w:szCs w:val="24"/>
        </w:rPr>
        <w:t xml:space="preserve"> In contrast, no statistically significant difference was found between the Holiday and Meal-at-home treatments (p=0.121).</w:t>
      </w:r>
      <w:r w:rsidR="00C71F67" w:rsidRPr="006D52A3">
        <w:rPr>
          <w:rFonts w:ascii="Times New Roman" w:hAnsi="Times New Roman" w:cs="Times New Roman"/>
          <w:sz w:val="24"/>
          <w:szCs w:val="24"/>
        </w:rPr>
        <w:t xml:space="preserve"> Th</w:t>
      </w:r>
      <w:r w:rsidR="0004631D" w:rsidRPr="006D52A3">
        <w:rPr>
          <w:rFonts w:ascii="Times New Roman" w:hAnsi="Times New Roman" w:cs="Times New Roman"/>
          <w:sz w:val="24"/>
          <w:szCs w:val="24"/>
        </w:rPr>
        <w:t>e</w:t>
      </w:r>
      <w:r w:rsidR="00C71F67" w:rsidRPr="006D52A3">
        <w:rPr>
          <w:rFonts w:ascii="Times New Roman" w:hAnsi="Times New Roman" w:cs="Times New Roman"/>
          <w:sz w:val="24"/>
          <w:szCs w:val="24"/>
        </w:rPr>
        <w:t>s</w:t>
      </w:r>
      <w:r w:rsidR="0004631D" w:rsidRPr="006D52A3">
        <w:rPr>
          <w:rFonts w:ascii="Times New Roman" w:hAnsi="Times New Roman" w:cs="Times New Roman"/>
          <w:sz w:val="24"/>
          <w:szCs w:val="24"/>
        </w:rPr>
        <w:t>e results</w:t>
      </w:r>
      <w:r w:rsidR="00C71F67" w:rsidRPr="006D52A3">
        <w:rPr>
          <w:rFonts w:ascii="Times New Roman" w:hAnsi="Times New Roman" w:cs="Times New Roman"/>
          <w:sz w:val="24"/>
          <w:szCs w:val="24"/>
        </w:rPr>
        <w:t xml:space="preserve"> suggest that potted herbs </w:t>
      </w:r>
      <w:r w:rsidR="009F47FC" w:rsidRPr="006D52A3">
        <w:rPr>
          <w:rFonts w:ascii="Times New Roman" w:hAnsi="Times New Roman" w:cs="Times New Roman"/>
          <w:sz w:val="24"/>
          <w:szCs w:val="24"/>
        </w:rPr>
        <w:t xml:space="preserve">are </w:t>
      </w:r>
      <w:r w:rsidR="0004631D" w:rsidRPr="006D52A3">
        <w:rPr>
          <w:rFonts w:ascii="Times New Roman" w:hAnsi="Times New Roman" w:cs="Times New Roman"/>
          <w:sz w:val="24"/>
          <w:szCs w:val="24"/>
        </w:rPr>
        <w:t>particularly</w:t>
      </w:r>
      <w:r w:rsidR="009F47FC" w:rsidRPr="006D52A3">
        <w:rPr>
          <w:rFonts w:ascii="Times New Roman" w:hAnsi="Times New Roman" w:cs="Times New Roman"/>
          <w:sz w:val="24"/>
          <w:szCs w:val="24"/>
        </w:rPr>
        <w:t xml:space="preserve"> less desirable</w:t>
      </w:r>
      <w:r w:rsidR="0004631D" w:rsidRPr="006D52A3">
        <w:rPr>
          <w:rFonts w:ascii="Times New Roman" w:hAnsi="Times New Roman" w:cs="Times New Roman"/>
          <w:sz w:val="24"/>
          <w:szCs w:val="24"/>
        </w:rPr>
        <w:t xml:space="preserve"> during </w:t>
      </w:r>
      <w:r w:rsidR="00746DF8">
        <w:rPr>
          <w:rFonts w:ascii="Times New Roman" w:hAnsi="Times New Roman" w:cs="Times New Roman"/>
          <w:sz w:val="24"/>
          <w:szCs w:val="24"/>
        </w:rPr>
        <w:t>Non-Holiday</w:t>
      </w:r>
      <w:r w:rsidR="0004631D" w:rsidRPr="006D52A3">
        <w:rPr>
          <w:rFonts w:ascii="Times New Roman" w:hAnsi="Times New Roman" w:cs="Times New Roman"/>
          <w:sz w:val="24"/>
          <w:szCs w:val="24"/>
        </w:rPr>
        <w:t xml:space="preserve"> </w:t>
      </w:r>
      <w:r w:rsidR="00C71F67" w:rsidRPr="006D52A3">
        <w:rPr>
          <w:rFonts w:ascii="Times New Roman" w:hAnsi="Times New Roman" w:cs="Times New Roman"/>
          <w:sz w:val="24"/>
          <w:szCs w:val="24"/>
        </w:rPr>
        <w:t>social events</w:t>
      </w:r>
      <w:r w:rsidR="0004631D" w:rsidRPr="006D52A3">
        <w:rPr>
          <w:rFonts w:ascii="Times New Roman" w:hAnsi="Times New Roman" w:cs="Times New Roman"/>
          <w:sz w:val="24"/>
          <w:szCs w:val="24"/>
        </w:rPr>
        <w:t xml:space="preserve"> and slightly more acceptable for home </w:t>
      </w:r>
      <w:r w:rsidR="00193922" w:rsidRPr="006D52A3">
        <w:rPr>
          <w:rFonts w:ascii="Times New Roman" w:hAnsi="Times New Roman" w:cs="Times New Roman"/>
          <w:sz w:val="24"/>
          <w:szCs w:val="24"/>
        </w:rPr>
        <w:t>meals</w:t>
      </w:r>
      <w:r w:rsidR="0004631D" w:rsidRPr="006D52A3">
        <w:rPr>
          <w:rFonts w:ascii="Times New Roman" w:hAnsi="Times New Roman" w:cs="Times New Roman"/>
          <w:sz w:val="24"/>
          <w:szCs w:val="24"/>
        </w:rPr>
        <w:t xml:space="preserve"> and holiday-related events</w:t>
      </w:r>
      <w:r w:rsidR="00193922" w:rsidRPr="006D52A3">
        <w:rPr>
          <w:rFonts w:ascii="Times New Roman" w:hAnsi="Times New Roman" w:cs="Times New Roman"/>
          <w:sz w:val="24"/>
          <w:szCs w:val="24"/>
        </w:rPr>
        <w:t>.</w:t>
      </w:r>
      <w:r w:rsidR="0004631D" w:rsidRPr="006D52A3">
        <w:rPr>
          <w:rFonts w:ascii="Times New Roman" w:hAnsi="Times New Roman" w:cs="Times New Roman"/>
          <w:sz w:val="24"/>
          <w:szCs w:val="24"/>
        </w:rPr>
        <w:t xml:space="preserve"> </w:t>
      </w:r>
      <w:r w:rsidR="00193922" w:rsidRPr="006D52A3">
        <w:rPr>
          <w:rFonts w:ascii="Times New Roman" w:hAnsi="Times New Roman" w:cs="Times New Roman"/>
          <w:sz w:val="24"/>
          <w:szCs w:val="24"/>
        </w:rPr>
        <w:t>However, they are s</w:t>
      </w:r>
      <w:r w:rsidR="00C71F67" w:rsidRPr="006D52A3">
        <w:rPr>
          <w:rFonts w:ascii="Times New Roman" w:hAnsi="Times New Roman" w:cs="Times New Roman"/>
          <w:sz w:val="24"/>
          <w:szCs w:val="24"/>
        </w:rPr>
        <w:t>t</w:t>
      </w:r>
      <w:r w:rsidR="00193922" w:rsidRPr="006D52A3">
        <w:rPr>
          <w:rFonts w:ascii="Times New Roman" w:hAnsi="Times New Roman" w:cs="Times New Roman"/>
          <w:sz w:val="24"/>
          <w:szCs w:val="24"/>
        </w:rPr>
        <w:t>i</w:t>
      </w:r>
      <w:r w:rsidR="00C71F67" w:rsidRPr="006D52A3">
        <w:rPr>
          <w:rFonts w:ascii="Times New Roman" w:hAnsi="Times New Roman" w:cs="Times New Roman"/>
          <w:sz w:val="24"/>
          <w:szCs w:val="24"/>
        </w:rPr>
        <w:t xml:space="preserve">ll less preferred than </w:t>
      </w:r>
      <w:r w:rsidR="00270DEE" w:rsidRPr="006D52A3">
        <w:rPr>
          <w:rFonts w:ascii="Times New Roman" w:hAnsi="Times New Roman" w:cs="Times New Roman"/>
          <w:sz w:val="24"/>
          <w:szCs w:val="24"/>
        </w:rPr>
        <w:t>p</w:t>
      </w:r>
      <w:r w:rsidR="006A3CC9" w:rsidRPr="006D52A3">
        <w:rPr>
          <w:rFonts w:ascii="Times New Roman" w:hAnsi="Times New Roman" w:cs="Times New Roman"/>
          <w:sz w:val="24"/>
          <w:szCs w:val="24"/>
        </w:rPr>
        <w:t>re-cut</w:t>
      </w:r>
      <w:r w:rsidR="00CE3197" w:rsidRPr="006D52A3">
        <w:rPr>
          <w:rFonts w:ascii="Times New Roman" w:hAnsi="Times New Roman" w:cs="Times New Roman"/>
          <w:sz w:val="24"/>
          <w:szCs w:val="24"/>
        </w:rPr>
        <w:t xml:space="preserve"> </w:t>
      </w:r>
      <w:r w:rsidR="00C71F67" w:rsidRPr="006D52A3">
        <w:rPr>
          <w:rFonts w:ascii="Times New Roman" w:hAnsi="Times New Roman" w:cs="Times New Roman"/>
          <w:sz w:val="24"/>
          <w:szCs w:val="24"/>
        </w:rPr>
        <w:t>herbs</w:t>
      </w:r>
      <w:r w:rsidR="009F47FC" w:rsidRPr="006D52A3">
        <w:rPr>
          <w:rFonts w:ascii="Times New Roman" w:hAnsi="Times New Roman" w:cs="Times New Roman"/>
          <w:sz w:val="24"/>
          <w:szCs w:val="24"/>
        </w:rPr>
        <w:t xml:space="preserve"> across event treatments</w:t>
      </w:r>
      <w:r w:rsidR="00C71F67" w:rsidRPr="006D52A3">
        <w:rPr>
          <w:rFonts w:ascii="Times New Roman" w:hAnsi="Times New Roman" w:cs="Times New Roman"/>
          <w:sz w:val="24"/>
          <w:szCs w:val="24"/>
        </w:rPr>
        <w:t>.</w:t>
      </w:r>
    </w:p>
    <w:p w14:paraId="78AE3FC9" w14:textId="19716059" w:rsidR="002255A6" w:rsidRPr="006D52A3" w:rsidRDefault="00C71F67" w:rsidP="00746DF8">
      <w:pPr>
        <w:spacing w:line="480" w:lineRule="auto"/>
        <w:ind w:firstLine="720"/>
        <w:rPr>
          <w:rFonts w:ascii="Times New Roman" w:hAnsi="Times New Roman" w:cs="Times New Roman"/>
          <w:sz w:val="24"/>
          <w:szCs w:val="24"/>
        </w:rPr>
      </w:pPr>
      <w:r w:rsidRPr="006D52A3">
        <w:rPr>
          <w:rFonts w:ascii="Times New Roman" w:hAnsi="Times New Roman" w:cs="Times New Roman"/>
          <w:sz w:val="24"/>
          <w:szCs w:val="24"/>
        </w:rPr>
        <w:t xml:space="preserve">For the </w:t>
      </w:r>
      <w:r w:rsidR="00EF07F9" w:rsidRPr="006D52A3">
        <w:rPr>
          <w:rFonts w:ascii="Times New Roman" w:hAnsi="Times New Roman" w:cs="Times New Roman"/>
          <w:sz w:val="24"/>
          <w:szCs w:val="24"/>
        </w:rPr>
        <w:t>pick-your-own</w:t>
      </w:r>
      <w:r w:rsidRPr="006D52A3">
        <w:rPr>
          <w:rFonts w:ascii="Times New Roman" w:hAnsi="Times New Roman" w:cs="Times New Roman"/>
          <w:sz w:val="24"/>
          <w:szCs w:val="24"/>
        </w:rPr>
        <w:t xml:space="preserve"> </w:t>
      </w:r>
      <w:r w:rsidR="009F47FC" w:rsidRPr="006D52A3">
        <w:rPr>
          <w:rFonts w:ascii="Times New Roman" w:hAnsi="Times New Roman" w:cs="Times New Roman"/>
          <w:sz w:val="24"/>
          <w:szCs w:val="24"/>
        </w:rPr>
        <w:t>packaging</w:t>
      </w:r>
      <w:r w:rsidRPr="006D52A3">
        <w:rPr>
          <w:rFonts w:ascii="Times New Roman" w:hAnsi="Times New Roman" w:cs="Times New Roman"/>
          <w:sz w:val="24"/>
          <w:szCs w:val="24"/>
        </w:rPr>
        <w:t xml:space="preserve">, </w:t>
      </w:r>
      <w:r w:rsidR="00DB139D">
        <w:rPr>
          <w:rFonts w:ascii="Times New Roman" w:hAnsi="Times New Roman" w:cs="Times New Roman"/>
          <w:sz w:val="24"/>
          <w:szCs w:val="24"/>
        </w:rPr>
        <w:t xml:space="preserve">the </w:t>
      </w:r>
      <w:r w:rsidR="009F47FC" w:rsidRPr="006D52A3">
        <w:rPr>
          <w:rFonts w:ascii="Times New Roman" w:hAnsi="Times New Roman" w:cs="Times New Roman"/>
          <w:sz w:val="24"/>
          <w:szCs w:val="24"/>
        </w:rPr>
        <w:t xml:space="preserve">average </w:t>
      </w:r>
      <w:r w:rsidRPr="006D52A3">
        <w:rPr>
          <w:rFonts w:ascii="Times New Roman" w:hAnsi="Times New Roman" w:cs="Times New Roman"/>
          <w:sz w:val="24"/>
          <w:szCs w:val="24"/>
        </w:rPr>
        <w:t xml:space="preserve">WTP was negative </w:t>
      </w:r>
      <w:r w:rsidR="009F47FC" w:rsidRPr="006D52A3">
        <w:rPr>
          <w:rFonts w:ascii="Times New Roman" w:hAnsi="Times New Roman" w:cs="Times New Roman"/>
          <w:sz w:val="24"/>
          <w:szCs w:val="24"/>
        </w:rPr>
        <w:t xml:space="preserve">(pooled </w:t>
      </w:r>
      <w:r w:rsidR="003701E0" w:rsidRPr="006D52A3">
        <w:rPr>
          <w:rFonts w:ascii="Times New Roman" w:hAnsi="Times New Roman" w:cs="Times New Roman"/>
          <w:sz w:val="24"/>
          <w:szCs w:val="24"/>
        </w:rPr>
        <w:t xml:space="preserve">data) </w:t>
      </w:r>
      <w:r w:rsidR="006D52A3" w:rsidRPr="006D52A3">
        <w:rPr>
          <w:rFonts w:ascii="Times New Roman" w:hAnsi="Times New Roman" w:cs="Times New Roman"/>
          <w:sz w:val="24"/>
          <w:szCs w:val="24"/>
        </w:rPr>
        <w:t>compared</w:t>
      </w:r>
      <w:r w:rsidRPr="006D52A3">
        <w:rPr>
          <w:rFonts w:ascii="Times New Roman" w:hAnsi="Times New Roman" w:cs="Times New Roman"/>
          <w:sz w:val="24"/>
          <w:szCs w:val="24"/>
        </w:rPr>
        <w:t xml:space="preserve"> to the </w:t>
      </w:r>
      <w:r w:rsidR="00270DEE" w:rsidRPr="006D52A3">
        <w:rPr>
          <w:rFonts w:ascii="Times New Roman" w:hAnsi="Times New Roman" w:cs="Times New Roman"/>
          <w:sz w:val="24"/>
          <w:szCs w:val="24"/>
        </w:rPr>
        <w:t>p</w:t>
      </w:r>
      <w:r w:rsidR="006A3CC9" w:rsidRPr="006D52A3">
        <w:rPr>
          <w:rFonts w:ascii="Times New Roman" w:hAnsi="Times New Roman" w:cs="Times New Roman"/>
          <w:sz w:val="24"/>
          <w:szCs w:val="24"/>
        </w:rPr>
        <w:t>re-cut</w:t>
      </w:r>
      <w:r w:rsidR="00CE3197" w:rsidRPr="006D52A3">
        <w:rPr>
          <w:rFonts w:ascii="Times New Roman" w:hAnsi="Times New Roman" w:cs="Times New Roman"/>
          <w:sz w:val="24"/>
          <w:szCs w:val="24"/>
        </w:rPr>
        <w:t xml:space="preserve"> </w:t>
      </w:r>
      <w:r w:rsidRPr="006D52A3">
        <w:rPr>
          <w:rFonts w:ascii="Times New Roman" w:hAnsi="Times New Roman" w:cs="Times New Roman"/>
          <w:sz w:val="24"/>
          <w:szCs w:val="24"/>
        </w:rPr>
        <w:t>option</w:t>
      </w:r>
      <w:r w:rsidR="009F47FC" w:rsidRPr="006D52A3">
        <w:rPr>
          <w:rFonts w:ascii="Times New Roman" w:hAnsi="Times New Roman" w:cs="Times New Roman"/>
          <w:sz w:val="24"/>
          <w:szCs w:val="24"/>
        </w:rPr>
        <w:t xml:space="preserve"> (-$0.192)</w:t>
      </w:r>
      <w:r w:rsidR="003701E0" w:rsidRPr="006D52A3">
        <w:rPr>
          <w:rFonts w:ascii="Times New Roman" w:hAnsi="Times New Roman" w:cs="Times New Roman"/>
          <w:sz w:val="24"/>
          <w:szCs w:val="24"/>
        </w:rPr>
        <w:t>. Although</w:t>
      </w:r>
      <w:r w:rsidR="009F47FC" w:rsidRPr="006D52A3">
        <w:rPr>
          <w:rFonts w:ascii="Times New Roman" w:hAnsi="Times New Roman" w:cs="Times New Roman"/>
          <w:sz w:val="24"/>
          <w:szCs w:val="24"/>
        </w:rPr>
        <w:t xml:space="preserve"> mean values ranged from –$0.11 to –$0.29, </w:t>
      </w:r>
      <w:r w:rsidR="00BB4E9D" w:rsidRPr="006D52A3">
        <w:rPr>
          <w:rFonts w:ascii="Times New Roman" w:hAnsi="Times New Roman" w:cs="Times New Roman"/>
          <w:sz w:val="24"/>
          <w:szCs w:val="24"/>
        </w:rPr>
        <w:t>no</w:t>
      </w:r>
      <w:r w:rsidR="009F47FC" w:rsidRPr="006D52A3">
        <w:rPr>
          <w:rFonts w:ascii="Times New Roman" w:hAnsi="Times New Roman" w:cs="Times New Roman"/>
          <w:sz w:val="24"/>
          <w:szCs w:val="24"/>
        </w:rPr>
        <w:t xml:space="preserve"> statistically</w:t>
      </w:r>
      <w:r w:rsidR="002B4337" w:rsidRPr="006D52A3">
        <w:rPr>
          <w:rFonts w:ascii="Times New Roman" w:hAnsi="Times New Roman" w:cs="Times New Roman"/>
          <w:sz w:val="24"/>
          <w:szCs w:val="24"/>
        </w:rPr>
        <w:t xml:space="preserve"> </w:t>
      </w:r>
      <w:r w:rsidR="009F47FC" w:rsidRPr="006D52A3">
        <w:rPr>
          <w:rFonts w:ascii="Times New Roman" w:hAnsi="Times New Roman" w:cs="Times New Roman"/>
          <w:sz w:val="24"/>
          <w:szCs w:val="24"/>
        </w:rPr>
        <w:t>significant differences were observed across treatments. However, within</w:t>
      </w:r>
      <w:r w:rsidR="002B4337" w:rsidRPr="006D52A3">
        <w:rPr>
          <w:rFonts w:ascii="Times New Roman" w:hAnsi="Times New Roman" w:cs="Times New Roman"/>
          <w:sz w:val="24"/>
          <w:szCs w:val="24"/>
        </w:rPr>
        <w:t xml:space="preserve"> event</w:t>
      </w:r>
      <w:r w:rsidR="00BB4E9D" w:rsidRPr="006D52A3">
        <w:rPr>
          <w:rFonts w:ascii="Times New Roman" w:hAnsi="Times New Roman" w:cs="Times New Roman"/>
          <w:sz w:val="24"/>
          <w:szCs w:val="24"/>
        </w:rPr>
        <w:t xml:space="preserve"> treatment</w:t>
      </w:r>
      <w:r w:rsidR="002B4337" w:rsidRPr="006D52A3">
        <w:rPr>
          <w:rFonts w:ascii="Times New Roman" w:hAnsi="Times New Roman" w:cs="Times New Roman"/>
          <w:sz w:val="24"/>
          <w:szCs w:val="24"/>
        </w:rPr>
        <w:t xml:space="preserve"> </w:t>
      </w:r>
      <w:r w:rsidR="009F47FC" w:rsidRPr="006D52A3">
        <w:rPr>
          <w:rFonts w:ascii="Times New Roman" w:hAnsi="Times New Roman" w:cs="Times New Roman"/>
          <w:sz w:val="24"/>
          <w:szCs w:val="24"/>
        </w:rPr>
        <w:t xml:space="preserve">tests indicated that pick-your-own was significantly less preferred than </w:t>
      </w:r>
      <w:r w:rsidR="002B4337" w:rsidRPr="006D52A3">
        <w:rPr>
          <w:rFonts w:ascii="Times New Roman" w:hAnsi="Times New Roman" w:cs="Times New Roman"/>
          <w:sz w:val="24"/>
          <w:szCs w:val="24"/>
        </w:rPr>
        <w:t xml:space="preserve">the </w:t>
      </w:r>
      <w:r w:rsidR="00270DEE" w:rsidRPr="006D52A3">
        <w:rPr>
          <w:rFonts w:ascii="Times New Roman" w:hAnsi="Times New Roman" w:cs="Times New Roman"/>
          <w:sz w:val="24"/>
          <w:szCs w:val="24"/>
        </w:rPr>
        <w:t>p</w:t>
      </w:r>
      <w:r w:rsidR="006A3CC9" w:rsidRPr="006D52A3">
        <w:rPr>
          <w:rFonts w:ascii="Times New Roman" w:hAnsi="Times New Roman" w:cs="Times New Roman"/>
          <w:sz w:val="24"/>
          <w:szCs w:val="24"/>
        </w:rPr>
        <w:t>re-cut</w:t>
      </w:r>
      <w:r w:rsidR="00CE3197" w:rsidRPr="006D52A3">
        <w:rPr>
          <w:rFonts w:ascii="Times New Roman" w:hAnsi="Times New Roman" w:cs="Times New Roman"/>
          <w:sz w:val="24"/>
          <w:szCs w:val="24"/>
        </w:rPr>
        <w:t xml:space="preserve"> </w:t>
      </w:r>
      <w:r w:rsidR="002B4337" w:rsidRPr="006D52A3">
        <w:rPr>
          <w:rFonts w:ascii="Times New Roman" w:hAnsi="Times New Roman" w:cs="Times New Roman"/>
          <w:sz w:val="24"/>
          <w:szCs w:val="24"/>
        </w:rPr>
        <w:t xml:space="preserve">option </w:t>
      </w:r>
      <w:r w:rsidR="009F47FC" w:rsidRPr="006D52A3">
        <w:rPr>
          <w:rFonts w:ascii="Times New Roman" w:hAnsi="Times New Roman" w:cs="Times New Roman"/>
          <w:sz w:val="24"/>
          <w:szCs w:val="24"/>
        </w:rPr>
        <w:t xml:space="preserve">in both the Holiday </w:t>
      </w:r>
      <w:r w:rsidR="00A20DDA" w:rsidRPr="006D52A3">
        <w:rPr>
          <w:rFonts w:ascii="Times New Roman" w:hAnsi="Times New Roman" w:cs="Times New Roman"/>
          <w:sz w:val="24"/>
          <w:szCs w:val="24"/>
        </w:rPr>
        <w:t>e</w:t>
      </w:r>
      <w:r w:rsidR="009F47FC" w:rsidRPr="006D52A3">
        <w:rPr>
          <w:rFonts w:ascii="Times New Roman" w:hAnsi="Times New Roman" w:cs="Times New Roman"/>
          <w:sz w:val="24"/>
          <w:szCs w:val="24"/>
        </w:rPr>
        <w:t>vent and </w:t>
      </w:r>
      <w:r w:rsidR="00746DF8">
        <w:rPr>
          <w:rFonts w:ascii="Times New Roman" w:hAnsi="Times New Roman" w:cs="Times New Roman"/>
          <w:sz w:val="24"/>
          <w:szCs w:val="24"/>
        </w:rPr>
        <w:t>Non-Holiday</w:t>
      </w:r>
      <w:r w:rsidR="009F47FC" w:rsidRPr="006D52A3">
        <w:rPr>
          <w:rFonts w:ascii="Times New Roman" w:hAnsi="Times New Roman" w:cs="Times New Roman"/>
          <w:sz w:val="24"/>
          <w:szCs w:val="24"/>
        </w:rPr>
        <w:t xml:space="preserve"> groups (p &lt; 0.05), but not in the </w:t>
      </w:r>
      <w:r w:rsidR="0069359B" w:rsidRPr="006D52A3">
        <w:rPr>
          <w:rFonts w:ascii="Times New Roman" w:hAnsi="Times New Roman" w:cs="Times New Roman"/>
          <w:sz w:val="24"/>
          <w:szCs w:val="24"/>
        </w:rPr>
        <w:t>Meal-at-home</w:t>
      </w:r>
      <w:r w:rsidR="009F47FC" w:rsidRPr="006D52A3">
        <w:rPr>
          <w:rFonts w:ascii="Times New Roman" w:hAnsi="Times New Roman" w:cs="Times New Roman"/>
          <w:sz w:val="24"/>
          <w:szCs w:val="24"/>
        </w:rPr>
        <w:t xml:space="preserve"> treatment</w:t>
      </w:r>
      <w:r w:rsidR="002B4337" w:rsidRPr="006D52A3">
        <w:rPr>
          <w:rFonts w:ascii="Times New Roman" w:hAnsi="Times New Roman" w:cs="Times New Roman"/>
          <w:sz w:val="24"/>
          <w:szCs w:val="24"/>
        </w:rPr>
        <w:t xml:space="preserve"> (no significant</w:t>
      </w:r>
      <w:r w:rsidR="00BF73EA">
        <w:rPr>
          <w:rFonts w:ascii="Times New Roman" w:hAnsi="Times New Roman" w:cs="Times New Roman"/>
          <w:sz w:val="24"/>
          <w:szCs w:val="24"/>
        </w:rPr>
        <w:t xml:space="preserve"> difference</w:t>
      </w:r>
      <w:r w:rsidR="002B4337" w:rsidRPr="006D52A3">
        <w:rPr>
          <w:rFonts w:ascii="Times New Roman" w:hAnsi="Times New Roman" w:cs="Times New Roman"/>
          <w:sz w:val="24"/>
          <w:szCs w:val="24"/>
        </w:rPr>
        <w:t>)</w:t>
      </w:r>
      <w:r w:rsidR="009F47FC" w:rsidRPr="006D52A3">
        <w:rPr>
          <w:rFonts w:ascii="Times New Roman" w:hAnsi="Times New Roman" w:cs="Times New Roman"/>
          <w:sz w:val="24"/>
          <w:szCs w:val="24"/>
        </w:rPr>
        <w:t xml:space="preserve">. This overall trend </w:t>
      </w:r>
      <w:r w:rsidR="002B4337" w:rsidRPr="006D52A3">
        <w:rPr>
          <w:rFonts w:ascii="Times New Roman" w:hAnsi="Times New Roman" w:cs="Times New Roman"/>
          <w:sz w:val="24"/>
          <w:szCs w:val="24"/>
        </w:rPr>
        <w:t>suggest</w:t>
      </w:r>
      <w:r w:rsidR="00A57A96" w:rsidRPr="006D52A3">
        <w:rPr>
          <w:rFonts w:ascii="Times New Roman" w:hAnsi="Times New Roman" w:cs="Times New Roman"/>
          <w:sz w:val="24"/>
          <w:szCs w:val="24"/>
        </w:rPr>
        <w:t>s</w:t>
      </w:r>
      <w:r w:rsidR="009F47FC" w:rsidRPr="006D52A3">
        <w:rPr>
          <w:rFonts w:ascii="Times New Roman" w:hAnsi="Times New Roman" w:cs="Times New Roman"/>
          <w:sz w:val="24"/>
          <w:szCs w:val="24"/>
        </w:rPr>
        <w:t xml:space="preserve"> a general consumer preference for ready-to-use, pre-</w:t>
      </w:r>
      <w:r w:rsidR="00270DEE" w:rsidRPr="006D52A3">
        <w:rPr>
          <w:rFonts w:ascii="Times New Roman" w:hAnsi="Times New Roman" w:cs="Times New Roman"/>
          <w:sz w:val="24"/>
          <w:szCs w:val="24"/>
        </w:rPr>
        <w:t xml:space="preserve">cut </w:t>
      </w:r>
      <w:r w:rsidR="009F47FC" w:rsidRPr="006D52A3">
        <w:rPr>
          <w:rFonts w:ascii="Times New Roman" w:hAnsi="Times New Roman" w:cs="Times New Roman"/>
          <w:sz w:val="24"/>
          <w:szCs w:val="24"/>
        </w:rPr>
        <w:t>herbs over more labor-intensive</w:t>
      </w:r>
      <w:r w:rsidR="009C40B9" w:rsidRPr="006D52A3">
        <w:rPr>
          <w:rFonts w:ascii="Times New Roman" w:hAnsi="Times New Roman" w:cs="Times New Roman"/>
          <w:sz w:val="24"/>
          <w:szCs w:val="24"/>
        </w:rPr>
        <w:t xml:space="preserve"> </w:t>
      </w:r>
      <w:r w:rsidR="009F47FC" w:rsidRPr="006D52A3">
        <w:rPr>
          <w:rFonts w:ascii="Times New Roman" w:hAnsi="Times New Roman" w:cs="Times New Roman"/>
          <w:sz w:val="24"/>
          <w:szCs w:val="24"/>
        </w:rPr>
        <w:t>formats</w:t>
      </w:r>
      <w:r w:rsidR="002255A6" w:rsidRPr="006D52A3">
        <w:rPr>
          <w:rFonts w:ascii="Times New Roman" w:hAnsi="Times New Roman" w:cs="Times New Roman"/>
          <w:sz w:val="24"/>
          <w:szCs w:val="24"/>
        </w:rPr>
        <w:t>.</w:t>
      </w:r>
    </w:p>
    <w:p w14:paraId="4CDA8067" w14:textId="2C560DC1" w:rsidR="00895989" w:rsidRPr="006D52A3" w:rsidRDefault="00C71F67" w:rsidP="000F6F2D">
      <w:pPr>
        <w:spacing w:line="480" w:lineRule="auto"/>
        <w:ind w:firstLine="720"/>
        <w:rPr>
          <w:rFonts w:ascii="Times New Roman" w:hAnsi="Times New Roman" w:cs="Times New Roman"/>
          <w:sz w:val="24"/>
          <w:szCs w:val="24"/>
        </w:rPr>
      </w:pPr>
      <w:r w:rsidRPr="006D52A3">
        <w:rPr>
          <w:rFonts w:ascii="Times New Roman" w:hAnsi="Times New Roman" w:cs="Times New Roman"/>
          <w:sz w:val="24"/>
          <w:szCs w:val="24"/>
        </w:rPr>
        <w:lastRenderedPageBreak/>
        <w:t xml:space="preserve">Production </w:t>
      </w:r>
      <w:r w:rsidR="002B4337" w:rsidRPr="006D52A3">
        <w:rPr>
          <w:rFonts w:ascii="Times New Roman" w:hAnsi="Times New Roman" w:cs="Times New Roman"/>
          <w:sz w:val="24"/>
          <w:szCs w:val="24"/>
        </w:rPr>
        <w:t>practices</w:t>
      </w:r>
      <w:r w:rsidRPr="006D52A3">
        <w:rPr>
          <w:rFonts w:ascii="Times New Roman" w:hAnsi="Times New Roman" w:cs="Times New Roman"/>
          <w:sz w:val="24"/>
          <w:szCs w:val="24"/>
        </w:rPr>
        <w:t xml:space="preserve"> impacted WTP values. </w:t>
      </w:r>
      <w:r w:rsidR="002B4337" w:rsidRPr="006D52A3">
        <w:rPr>
          <w:rFonts w:ascii="Times New Roman" w:hAnsi="Times New Roman" w:cs="Times New Roman"/>
          <w:sz w:val="24"/>
          <w:szCs w:val="24"/>
        </w:rPr>
        <w:t xml:space="preserve">Compared to conventionally grown </w:t>
      </w:r>
      <w:r w:rsidR="00AF07BF" w:rsidRPr="006D52A3">
        <w:rPr>
          <w:rFonts w:ascii="Times New Roman" w:hAnsi="Times New Roman" w:cs="Times New Roman"/>
          <w:sz w:val="24"/>
          <w:szCs w:val="24"/>
        </w:rPr>
        <w:t xml:space="preserve">herbs </w:t>
      </w:r>
      <w:r w:rsidR="002B4337" w:rsidRPr="006D52A3">
        <w:rPr>
          <w:rFonts w:ascii="Times New Roman" w:hAnsi="Times New Roman" w:cs="Times New Roman"/>
          <w:sz w:val="24"/>
          <w:szCs w:val="24"/>
        </w:rPr>
        <w:t>(baseline), c</w:t>
      </w:r>
      <w:r w:rsidRPr="006D52A3">
        <w:rPr>
          <w:rFonts w:ascii="Times New Roman" w:hAnsi="Times New Roman" w:cs="Times New Roman"/>
          <w:sz w:val="24"/>
          <w:szCs w:val="24"/>
        </w:rPr>
        <w:t xml:space="preserve">onsumers were willing to pay a significant premium for </w:t>
      </w:r>
      <w:r w:rsidR="002B4337" w:rsidRPr="006D52A3">
        <w:rPr>
          <w:rFonts w:ascii="Times New Roman" w:hAnsi="Times New Roman" w:cs="Times New Roman"/>
          <w:sz w:val="24"/>
          <w:szCs w:val="24"/>
        </w:rPr>
        <w:t>both organically grown</w:t>
      </w:r>
      <w:r w:rsidRPr="006D52A3">
        <w:rPr>
          <w:rFonts w:ascii="Times New Roman" w:hAnsi="Times New Roman" w:cs="Times New Roman"/>
          <w:sz w:val="24"/>
          <w:szCs w:val="24"/>
        </w:rPr>
        <w:t xml:space="preserve"> herbs</w:t>
      </w:r>
      <w:r w:rsidR="002B4337" w:rsidRPr="006D52A3">
        <w:rPr>
          <w:rFonts w:ascii="Times New Roman" w:hAnsi="Times New Roman" w:cs="Times New Roman"/>
          <w:sz w:val="24"/>
          <w:szCs w:val="24"/>
        </w:rPr>
        <w:t xml:space="preserve"> and</w:t>
      </w:r>
      <w:r w:rsidRPr="006D52A3">
        <w:rPr>
          <w:rFonts w:ascii="Times New Roman" w:hAnsi="Times New Roman" w:cs="Times New Roman"/>
          <w:sz w:val="24"/>
          <w:szCs w:val="24"/>
        </w:rPr>
        <w:t xml:space="preserve"> </w:t>
      </w:r>
      <w:r w:rsidR="002B4337" w:rsidRPr="006D52A3">
        <w:rPr>
          <w:rFonts w:ascii="Times New Roman" w:hAnsi="Times New Roman" w:cs="Times New Roman"/>
          <w:sz w:val="24"/>
          <w:szCs w:val="24"/>
        </w:rPr>
        <w:t>s</w:t>
      </w:r>
      <w:r w:rsidRPr="006D52A3">
        <w:rPr>
          <w:rFonts w:ascii="Times New Roman" w:hAnsi="Times New Roman" w:cs="Times New Roman"/>
          <w:sz w:val="24"/>
          <w:szCs w:val="24"/>
        </w:rPr>
        <w:t>ustainably grown herbs</w:t>
      </w:r>
      <w:r w:rsidR="002B4337" w:rsidRPr="006D52A3">
        <w:rPr>
          <w:rFonts w:ascii="Times New Roman" w:hAnsi="Times New Roman" w:cs="Times New Roman"/>
          <w:sz w:val="24"/>
          <w:szCs w:val="24"/>
        </w:rPr>
        <w:t xml:space="preserve">. In the pooled sample, organic herbs showed </w:t>
      </w:r>
      <w:r w:rsidR="00895989" w:rsidRPr="006D52A3">
        <w:rPr>
          <w:rFonts w:ascii="Times New Roman" w:hAnsi="Times New Roman" w:cs="Times New Roman"/>
          <w:sz w:val="24"/>
          <w:szCs w:val="24"/>
        </w:rPr>
        <w:t xml:space="preserve">a higher </w:t>
      </w:r>
      <w:r w:rsidRPr="006D52A3">
        <w:rPr>
          <w:rFonts w:ascii="Times New Roman" w:hAnsi="Times New Roman" w:cs="Times New Roman"/>
          <w:sz w:val="24"/>
          <w:szCs w:val="24"/>
        </w:rPr>
        <w:t>WTP</w:t>
      </w:r>
      <w:r w:rsidR="00895989" w:rsidRPr="006D52A3">
        <w:rPr>
          <w:rFonts w:ascii="Times New Roman" w:hAnsi="Times New Roman" w:cs="Times New Roman"/>
          <w:sz w:val="24"/>
          <w:szCs w:val="24"/>
        </w:rPr>
        <w:t xml:space="preserve"> ($1.44)</w:t>
      </w:r>
      <w:r w:rsidR="00DE45E0">
        <w:rPr>
          <w:rFonts w:ascii="Times New Roman" w:hAnsi="Times New Roman" w:cs="Times New Roman"/>
          <w:sz w:val="24"/>
          <w:szCs w:val="24"/>
        </w:rPr>
        <w:t>,</w:t>
      </w:r>
      <w:r w:rsidR="00396F7A" w:rsidRPr="006D52A3">
        <w:rPr>
          <w:rFonts w:ascii="Times New Roman" w:hAnsi="Times New Roman" w:cs="Times New Roman"/>
          <w:sz w:val="24"/>
          <w:szCs w:val="24"/>
        </w:rPr>
        <w:t xml:space="preserve"> followed by</w:t>
      </w:r>
      <w:r w:rsidR="00895989" w:rsidRPr="006D52A3">
        <w:rPr>
          <w:rFonts w:ascii="Times New Roman" w:hAnsi="Times New Roman" w:cs="Times New Roman"/>
          <w:sz w:val="24"/>
          <w:szCs w:val="24"/>
        </w:rPr>
        <w:t xml:space="preserve"> sustainabl</w:t>
      </w:r>
      <w:r w:rsidR="00BF73EA">
        <w:rPr>
          <w:rFonts w:ascii="Times New Roman" w:hAnsi="Times New Roman" w:cs="Times New Roman"/>
          <w:sz w:val="24"/>
          <w:szCs w:val="24"/>
        </w:rPr>
        <w:t>y</w:t>
      </w:r>
      <w:r w:rsidR="00895989" w:rsidRPr="006D52A3">
        <w:rPr>
          <w:rFonts w:ascii="Times New Roman" w:hAnsi="Times New Roman" w:cs="Times New Roman"/>
          <w:sz w:val="24"/>
          <w:szCs w:val="24"/>
        </w:rPr>
        <w:t xml:space="preserve"> grown ($0.86)</w:t>
      </w:r>
      <w:r w:rsidR="00BF73EA">
        <w:rPr>
          <w:rFonts w:ascii="Times New Roman" w:hAnsi="Times New Roman" w:cs="Times New Roman"/>
          <w:sz w:val="24"/>
          <w:szCs w:val="24"/>
        </w:rPr>
        <w:t>,</w:t>
      </w:r>
      <w:r w:rsidR="00895989" w:rsidRPr="006D52A3">
        <w:rPr>
          <w:rFonts w:ascii="Times New Roman" w:hAnsi="Times New Roman" w:cs="Times New Roman"/>
          <w:sz w:val="24"/>
          <w:szCs w:val="24"/>
        </w:rPr>
        <w:t xml:space="preserve"> </w:t>
      </w:r>
      <w:r w:rsidRPr="006D52A3">
        <w:rPr>
          <w:rFonts w:ascii="Times New Roman" w:hAnsi="Times New Roman" w:cs="Times New Roman"/>
          <w:sz w:val="24"/>
          <w:szCs w:val="24"/>
        </w:rPr>
        <w:t xml:space="preserve">relative to conventionally grown herbs. None of the production methods </w:t>
      </w:r>
      <w:r w:rsidR="005D70DE">
        <w:rPr>
          <w:rFonts w:ascii="Times New Roman" w:hAnsi="Times New Roman" w:cs="Times New Roman"/>
          <w:sz w:val="24"/>
          <w:szCs w:val="24"/>
        </w:rPr>
        <w:t xml:space="preserve">estimates </w:t>
      </w:r>
      <w:r w:rsidRPr="006D52A3">
        <w:rPr>
          <w:rFonts w:ascii="Times New Roman" w:hAnsi="Times New Roman" w:cs="Times New Roman"/>
          <w:sz w:val="24"/>
          <w:szCs w:val="24"/>
        </w:rPr>
        <w:t>were significantly different across treatments</w:t>
      </w:r>
      <w:r w:rsidR="00DE45E0">
        <w:rPr>
          <w:rFonts w:ascii="Times New Roman" w:hAnsi="Times New Roman" w:cs="Times New Roman"/>
          <w:sz w:val="24"/>
          <w:szCs w:val="24"/>
        </w:rPr>
        <w:t>,</w:t>
      </w:r>
      <w:r w:rsidRPr="006D52A3">
        <w:rPr>
          <w:rFonts w:ascii="Times New Roman" w:hAnsi="Times New Roman" w:cs="Times New Roman"/>
          <w:sz w:val="24"/>
          <w:szCs w:val="24"/>
        </w:rPr>
        <w:t xml:space="preserve"> suggesting that organic and sustainable </w:t>
      </w:r>
      <w:r w:rsidR="00895989" w:rsidRPr="006D52A3">
        <w:rPr>
          <w:rFonts w:ascii="Times New Roman" w:hAnsi="Times New Roman" w:cs="Times New Roman"/>
          <w:sz w:val="24"/>
          <w:szCs w:val="24"/>
        </w:rPr>
        <w:t xml:space="preserve">herbs </w:t>
      </w:r>
      <w:r w:rsidR="00396F7A" w:rsidRPr="006D52A3">
        <w:rPr>
          <w:rFonts w:ascii="Times New Roman" w:hAnsi="Times New Roman" w:cs="Times New Roman"/>
          <w:sz w:val="24"/>
          <w:szCs w:val="24"/>
        </w:rPr>
        <w:t>increase value regardless of</w:t>
      </w:r>
      <w:r w:rsidRPr="006D52A3">
        <w:rPr>
          <w:rFonts w:ascii="Times New Roman" w:hAnsi="Times New Roman" w:cs="Times New Roman"/>
          <w:sz w:val="24"/>
          <w:szCs w:val="24"/>
        </w:rPr>
        <w:t xml:space="preserve"> the </w:t>
      </w:r>
      <w:r w:rsidR="00667814" w:rsidRPr="006D52A3">
        <w:rPr>
          <w:rFonts w:ascii="Times New Roman" w:hAnsi="Times New Roman" w:cs="Times New Roman"/>
          <w:sz w:val="24"/>
          <w:szCs w:val="24"/>
        </w:rPr>
        <w:t>event treatment</w:t>
      </w:r>
      <w:r w:rsidRPr="006D52A3">
        <w:rPr>
          <w:rFonts w:ascii="Times New Roman" w:hAnsi="Times New Roman" w:cs="Times New Roman"/>
          <w:sz w:val="24"/>
          <w:szCs w:val="24"/>
        </w:rPr>
        <w:t>.</w:t>
      </w:r>
    </w:p>
    <w:p w14:paraId="5CE8BDA2" w14:textId="05C212AC" w:rsidR="00895989" w:rsidRPr="006D52A3" w:rsidRDefault="00895989" w:rsidP="00895989">
      <w:pPr>
        <w:spacing w:line="480" w:lineRule="auto"/>
        <w:ind w:firstLine="720"/>
        <w:rPr>
          <w:rFonts w:ascii="Times New Roman" w:hAnsi="Times New Roman" w:cs="Times New Roman"/>
          <w:sz w:val="24"/>
          <w:szCs w:val="24"/>
        </w:rPr>
      </w:pPr>
      <w:r w:rsidRPr="006D52A3">
        <w:rPr>
          <w:rFonts w:ascii="Times New Roman" w:hAnsi="Times New Roman" w:cs="Times New Roman"/>
          <w:sz w:val="24"/>
          <w:szCs w:val="24"/>
        </w:rPr>
        <w:t xml:space="preserve">Lastly, regarding origin, </w:t>
      </w:r>
      <w:r w:rsidR="002330B4" w:rsidRPr="006D52A3">
        <w:rPr>
          <w:rFonts w:ascii="Times New Roman" w:hAnsi="Times New Roman" w:cs="Times New Roman"/>
          <w:sz w:val="24"/>
          <w:szCs w:val="24"/>
        </w:rPr>
        <w:t>both local and domestic herbs had significant, positive WTP in the pooled results</w:t>
      </w:r>
      <w:r w:rsidR="005D70DE">
        <w:rPr>
          <w:rFonts w:ascii="Times New Roman" w:hAnsi="Times New Roman" w:cs="Times New Roman"/>
          <w:sz w:val="24"/>
          <w:szCs w:val="24"/>
        </w:rPr>
        <w:t>.</w:t>
      </w:r>
      <w:r w:rsidR="002330B4" w:rsidRPr="006D52A3">
        <w:rPr>
          <w:rFonts w:ascii="Times New Roman" w:hAnsi="Times New Roman" w:cs="Times New Roman"/>
          <w:sz w:val="24"/>
          <w:szCs w:val="24"/>
        </w:rPr>
        <w:t xml:space="preserve"> </w:t>
      </w:r>
      <w:r w:rsidR="005D70DE">
        <w:rPr>
          <w:rFonts w:ascii="Times New Roman" w:hAnsi="Times New Roman" w:cs="Times New Roman"/>
          <w:sz w:val="24"/>
          <w:szCs w:val="24"/>
        </w:rPr>
        <w:t>L</w:t>
      </w:r>
      <w:r w:rsidR="002330B4" w:rsidRPr="006D52A3">
        <w:rPr>
          <w:rFonts w:ascii="Times New Roman" w:hAnsi="Times New Roman" w:cs="Times New Roman"/>
          <w:sz w:val="24"/>
          <w:szCs w:val="24"/>
        </w:rPr>
        <w:t>ocal herbs had the highest WTP ($1.50), followed by domestic herbs ($1.40)</w:t>
      </w:r>
      <w:r w:rsidR="005D70DE">
        <w:rPr>
          <w:rFonts w:ascii="Times New Roman" w:hAnsi="Times New Roman" w:cs="Times New Roman"/>
          <w:sz w:val="24"/>
          <w:szCs w:val="24"/>
        </w:rPr>
        <w:t>,</w:t>
      </w:r>
      <w:r w:rsidR="002330B4" w:rsidRPr="006D52A3">
        <w:rPr>
          <w:rFonts w:ascii="Times New Roman" w:hAnsi="Times New Roman" w:cs="Times New Roman"/>
          <w:sz w:val="24"/>
          <w:szCs w:val="24"/>
        </w:rPr>
        <w:t xml:space="preserve"> when compared to imported herbs. </w:t>
      </w:r>
      <w:r w:rsidRPr="006D52A3">
        <w:rPr>
          <w:rFonts w:ascii="Times New Roman" w:hAnsi="Times New Roman" w:cs="Times New Roman"/>
          <w:sz w:val="24"/>
          <w:szCs w:val="24"/>
        </w:rPr>
        <w:t xml:space="preserve">These positive preferences remained consistent </w:t>
      </w:r>
      <w:r w:rsidR="003701E0" w:rsidRPr="006D52A3">
        <w:rPr>
          <w:rFonts w:ascii="Times New Roman" w:hAnsi="Times New Roman" w:cs="Times New Roman"/>
          <w:sz w:val="24"/>
          <w:szCs w:val="24"/>
        </w:rPr>
        <w:t>across event</w:t>
      </w:r>
      <w:r w:rsidR="002330B4" w:rsidRPr="006D52A3">
        <w:rPr>
          <w:rFonts w:ascii="Times New Roman" w:hAnsi="Times New Roman" w:cs="Times New Roman"/>
          <w:sz w:val="24"/>
          <w:szCs w:val="24"/>
        </w:rPr>
        <w:t xml:space="preserve"> treatments</w:t>
      </w:r>
      <w:r w:rsidR="005D70DE">
        <w:rPr>
          <w:rFonts w:ascii="Times New Roman" w:hAnsi="Times New Roman" w:cs="Times New Roman"/>
          <w:sz w:val="24"/>
          <w:szCs w:val="24"/>
        </w:rPr>
        <w:t>,</w:t>
      </w:r>
      <w:r w:rsidR="002071A8" w:rsidRPr="006D52A3">
        <w:rPr>
          <w:rFonts w:ascii="Times New Roman" w:hAnsi="Times New Roman" w:cs="Times New Roman"/>
          <w:sz w:val="24"/>
          <w:szCs w:val="24"/>
        </w:rPr>
        <w:t xml:space="preserve"> with no</w:t>
      </w:r>
      <w:r w:rsidRPr="006D52A3">
        <w:rPr>
          <w:rFonts w:ascii="Times New Roman" w:hAnsi="Times New Roman" w:cs="Times New Roman"/>
          <w:sz w:val="24"/>
          <w:szCs w:val="24"/>
        </w:rPr>
        <w:t xml:space="preserve"> statistically</w:t>
      </w:r>
      <w:r w:rsidR="002330B4" w:rsidRPr="006D52A3">
        <w:rPr>
          <w:rFonts w:ascii="Times New Roman" w:hAnsi="Times New Roman" w:cs="Times New Roman"/>
          <w:sz w:val="24"/>
          <w:szCs w:val="24"/>
        </w:rPr>
        <w:t xml:space="preserve"> </w:t>
      </w:r>
      <w:r w:rsidR="003701E0" w:rsidRPr="006D52A3">
        <w:rPr>
          <w:rFonts w:ascii="Times New Roman" w:hAnsi="Times New Roman" w:cs="Times New Roman"/>
          <w:sz w:val="24"/>
          <w:szCs w:val="24"/>
        </w:rPr>
        <w:t>significant</w:t>
      </w:r>
      <w:r w:rsidR="002330B4" w:rsidRPr="006D52A3">
        <w:rPr>
          <w:rFonts w:ascii="Times New Roman" w:hAnsi="Times New Roman" w:cs="Times New Roman"/>
          <w:sz w:val="24"/>
          <w:szCs w:val="24"/>
        </w:rPr>
        <w:t xml:space="preserve"> differences in WTP between treatments</w:t>
      </w:r>
      <w:r w:rsidR="002071A8" w:rsidRPr="006D52A3">
        <w:rPr>
          <w:rFonts w:ascii="Times New Roman" w:hAnsi="Times New Roman" w:cs="Times New Roman"/>
          <w:sz w:val="24"/>
          <w:szCs w:val="24"/>
        </w:rPr>
        <w:t>. This</w:t>
      </w:r>
      <w:r w:rsidRPr="006D52A3">
        <w:rPr>
          <w:rFonts w:ascii="Times New Roman" w:hAnsi="Times New Roman" w:cs="Times New Roman"/>
          <w:sz w:val="24"/>
          <w:szCs w:val="24"/>
        </w:rPr>
        <w:t xml:space="preserve"> indicat</w:t>
      </w:r>
      <w:r w:rsidR="002071A8" w:rsidRPr="006D52A3">
        <w:rPr>
          <w:rFonts w:ascii="Times New Roman" w:hAnsi="Times New Roman" w:cs="Times New Roman"/>
          <w:sz w:val="24"/>
          <w:szCs w:val="24"/>
        </w:rPr>
        <w:t>es</w:t>
      </w:r>
      <w:r w:rsidRPr="006D52A3">
        <w:rPr>
          <w:rFonts w:ascii="Times New Roman" w:hAnsi="Times New Roman" w:cs="Times New Roman"/>
          <w:sz w:val="24"/>
          <w:szCs w:val="24"/>
        </w:rPr>
        <w:t xml:space="preserve"> that the preference for geographically closer sources is stable regardless of the </w:t>
      </w:r>
      <w:r w:rsidR="002330B4" w:rsidRPr="006D52A3">
        <w:rPr>
          <w:rFonts w:ascii="Times New Roman" w:hAnsi="Times New Roman" w:cs="Times New Roman"/>
          <w:sz w:val="24"/>
          <w:szCs w:val="24"/>
        </w:rPr>
        <w:t>event treatment</w:t>
      </w:r>
      <w:r w:rsidRPr="006D52A3">
        <w:rPr>
          <w:rFonts w:ascii="Times New Roman" w:hAnsi="Times New Roman" w:cs="Times New Roman"/>
          <w:sz w:val="24"/>
          <w:szCs w:val="24"/>
        </w:rPr>
        <w:t xml:space="preserve"> in which the herbs are consumed.</w:t>
      </w:r>
    </w:p>
    <w:p w14:paraId="24EBC49F" w14:textId="5A94C66E" w:rsidR="00895989" w:rsidRPr="006D52A3" w:rsidRDefault="00895989" w:rsidP="00895989">
      <w:pPr>
        <w:tabs>
          <w:tab w:val="left" w:pos="7510"/>
        </w:tabs>
        <w:rPr>
          <w:rFonts w:ascii="Times New Roman" w:hAnsi="Times New Roman" w:cs="Times New Roman"/>
          <w:sz w:val="24"/>
          <w:szCs w:val="24"/>
        </w:rPr>
      </w:pPr>
      <w:r w:rsidRPr="006D52A3">
        <w:rPr>
          <w:rFonts w:ascii="Times New Roman" w:hAnsi="Times New Roman" w:cs="Times New Roman"/>
          <w:sz w:val="24"/>
          <w:szCs w:val="24"/>
        </w:rPr>
        <w:tab/>
      </w:r>
    </w:p>
    <w:p w14:paraId="454332AA" w14:textId="77777777" w:rsidR="00895989" w:rsidRPr="006D52A3" w:rsidRDefault="00895989" w:rsidP="000F6F2D">
      <w:pPr>
        <w:tabs>
          <w:tab w:val="left" w:pos="7510"/>
        </w:tabs>
        <w:rPr>
          <w:rFonts w:ascii="Times New Roman" w:hAnsi="Times New Roman" w:cs="Times New Roman"/>
          <w:sz w:val="24"/>
          <w:szCs w:val="24"/>
        </w:rPr>
      </w:pPr>
    </w:p>
    <w:p w14:paraId="5D1D0A8C" w14:textId="070EB725" w:rsidR="00895989" w:rsidRPr="006D52A3" w:rsidRDefault="00895989" w:rsidP="000F6F2D">
      <w:pPr>
        <w:tabs>
          <w:tab w:val="left" w:pos="7510"/>
        </w:tabs>
        <w:rPr>
          <w:rFonts w:ascii="Times New Roman" w:hAnsi="Times New Roman" w:cs="Times New Roman"/>
        </w:rPr>
        <w:sectPr w:rsidR="00895989" w:rsidRPr="006D52A3" w:rsidSect="00C71F67">
          <w:pgSz w:w="12240" w:h="15840"/>
          <w:pgMar w:top="1440" w:right="1440" w:bottom="1440" w:left="1152" w:header="720" w:footer="720" w:gutter="0"/>
          <w:cols w:space="720"/>
          <w:docGrid w:linePitch="299"/>
        </w:sectPr>
      </w:pPr>
      <w:r w:rsidRPr="006D52A3">
        <w:rPr>
          <w:rFonts w:ascii="Times New Roman" w:hAnsi="Times New Roman" w:cs="Times New Roman"/>
        </w:rPr>
        <w:tab/>
      </w:r>
    </w:p>
    <w:p w14:paraId="2C17BE6D" w14:textId="77777777" w:rsidR="00FC734F" w:rsidRPr="006D52A3" w:rsidRDefault="00FC734F" w:rsidP="00D96A45">
      <w:pPr>
        <w:pStyle w:val="Heading1"/>
        <w:spacing w:line="480" w:lineRule="auto"/>
        <w:rPr>
          <w:rFonts w:cs="Times New Roman"/>
          <w:bCs/>
          <w:szCs w:val="24"/>
        </w:rPr>
      </w:pPr>
      <w:bookmarkStart w:id="44" w:name="_Toc198046182"/>
      <w:bookmarkStart w:id="45" w:name="_Toc195703785"/>
      <w:r w:rsidRPr="006D52A3">
        <w:rPr>
          <w:rFonts w:cs="Times New Roman"/>
          <w:bCs/>
          <w:szCs w:val="24"/>
        </w:rPr>
        <w:lastRenderedPageBreak/>
        <w:t>CHAPTER SIX</w:t>
      </w:r>
      <w:bookmarkEnd w:id="44"/>
    </w:p>
    <w:p w14:paraId="6D4501A8" w14:textId="1945F6BF" w:rsidR="00910707" w:rsidRPr="006D52A3" w:rsidRDefault="00641704" w:rsidP="00FC734F">
      <w:pPr>
        <w:spacing w:line="480" w:lineRule="auto"/>
        <w:jc w:val="center"/>
        <w:rPr>
          <w:rFonts w:cs="Times New Roman"/>
          <w:bCs/>
          <w:szCs w:val="24"/>
        </w:rPr>
      </w:pPr>
      <w:r w:rsidRPr="006D52A3">
        <w:rPr>
          <w:rFonts w:ascii="Times New Roman" w:hAnsi="Times New Roman" w:cs="Times New Roman"/>
          <w:b/>
          <w:bCs/>
          <w:sz w:val="24"/>
          <w:szCs w:val="24"/>
        </w:rPr>
        <w:t>DISCUSSION</w:t>
      </w:r>
      <w:bookmarkEnd w:id="45"/>
    </w:p>
    <w:p w14:paraId="0B5D68E5" w14:textId="4D708ADE" w:rsidR="00910707" w:rsidRPr="006D52A3" w:rsidRDefault="00910707" w:rsidP="00FC734F">
      <w:pPr>
        <w:spacing w:line="480" w:lineRule="auto"/>
        <w:ind w:firstLine="720"/>
        <w:rPr>
          <w:rFonts w:ascii="Times New Roman" w:hAnsi="Times New Roman" w:cs="Times New Roman"/>
          <w:sz w:val="24"/>
          <w:szCs w:val="24"/>
        </w:rPr>
      </w:pPr>
      <w:r w:rsidRPr="006D52A3">
        <w:rPr>
          <w:rFonts w:ascii="Times New Roman" w:hAnsi="Times New Roman" w:cs="Times New Roman"/>
          <w:sz w:val="24"/>
          <w:szCs w:val="24"/>
        </w:rPr>
        <w:t xml:space="preserve">The findings of this </w:t>
      </w:r>
      <w:r w:rsidR="00C278E9" w:rsidRPr="006D52A3">
        <w:rPr>
          <w:rFonts w:ascii="Times New Roman" w:hAnsi="Times New Roman" w:cs="Times New Roman"/>
          <w:sz w:val="24"/>
          <w:szCs w:val="24"/>
        </w:rPr>
        <w:t>research</w:t>
      </w:r>
      <w:r w:rsidRPr="006D52A3">
        <w:rPr>
          <w:rFonts w:ascii="Times New Roman" w:hAnsi="Times New Roman" w:cs="Times New Roman"/>
          <w:sz w:val="24"/>
          <w:szCs w:val="24"/>
        </w:rPr>
        <w:t xml:space="preserve"> provide valuable insights into consumer preferences and WTP for fresh culinary herbs, particularly in relation to </w:t>
      </w:r>
      <w:r w:rsidR="00F1032B" w:rsidRPr="006D52A3">
        <w:rPr>
          <w:rFonts w:ascii="Times New Roman" w:hAnsi="Times New Roman" w:cs="Times New Roman"/>
          <w:sz w:val="24"/>
          <w:szCs w:val="24"/>
        </w:rPr>
        <w:t xml:space="preserve">species, </w:t>
      </w:r>
      <w:r w:rsidRPr="006D52A3">
        <w:rPr>
          <w:rFonts w:ascii="Times New Roman" w:hAnsi="Times New Roman" w:cs="Times New Roman"/>
          <w:sz w:val="24"/>
          <w:szCs w:val="24"/>
        </w:rPr>
        <w:t xml:space="preserve">production methods, origin, </w:t>
      </w:r>
      <w:r w:rsidR="00F1032B" w:rsidRPr="006D52A3">
        <w:rPr>
          <w:rFonts w:ascii="Times New Roman" w:hAnsi="Times New Roman" w:cs="Times New Roman"/>
          <w:sz w:val="24"/>
          <w:szCs w:val="24"/>
        </w:rPr>
        <w:t xml:space="preserve">and </w:t>
      </w:r>
      <w:r w:rsidRPr="006D52A3">
        <w:rPr>
          <w:rFonts w:ascii="Times New Roman" w:hAnsi="Times New Roman" w:cs="Times New Roman"/>
          <w:sz w:val="24"/>
          <w:szCs w:val="24"/>
        </w:rPr>
        <w:t>packaging</w:t>
      </w:r>
      <w:r w:rsidR="00F1032B" w:rsidRPr="006D52A3">
        <w:rPr>
          <w:rFonts w:ascii="Times New Roman" w:hAnsi="Times New Roman" w:cs="Times New Roman"/>
          <w:sz w:val="24"/>
          <w:szCs w:val="24"/>
        </w:rPr>
        <w:t xml:space="preserve"> in different</w:t>
      </w:r>
      <w:r w:rsidRPr="006D52A3">
        <w:rPr>
          <w:rFonts w:ascii="Times New Roman" w:hAnsi="Times New Roman" w:cs="Times New Roman"/>
          <w:sz w:val="24"/>
          <w:szCs w:val="24"/>
        </w:rPr>
        <w:t xml:space="preserve"> </w:t>
      </w:r>
      <w:r w:rsidR="00667814" w:rsidRPr="006D52A3">
        <w:rPr>
          <w:rFonts w:ascii="Times New Roman" w:hAnsi="Times New Roman" w:cs="Times New Roman"/>
          <w:sz w:val="24"/>
          <w:szCs w:val="24"/>
        </w:rPr>
        <w:t>event treatments</w:t>
      </w:r>
      <w:r w:rsidRPr="006D52A3">
        <w:rPr>
          <w:rFonts w:ascii="Times New Roman" w:hAnsi="Times New Roman" w:cs="Times New Roman"/>
          <w:sz w:val="24"/>
          <w:szCs w:val="24"/>
        </w:rPr>
        <w:t xml:space="preserve">. The results align with the growing literature on consumer behavior in the fresh produce market, while also offering new perspectives on how these factors influence purchasing decisions for fresh herbs. Below, we discuss the key findings in the context of the existing literature and hypotheses, while also addressing why some </w:t>
      </w:r>
      <w:r w:rsidR="007C6479" w:rsidRPr="006D52A3">
        <w:rPr>
          <w:rFonts w:ascii="Times New Roman" w:hAnsi="Times New Roman" w:cs="Times New Roman"/>
          <w:sz w:val="24"/>
          <w:szCs w:val="24"/>
        </w:rPr>
        <w:t xml:space="preserve">results </w:t>
      </w:r>
      <w:r w:rsidRPr="006D52A3">
        <w:rPr>
          <w:rFonts w:ascii="Times New Roman" w:hAnsi="Times New Roman" w:cs="Times New Roman"/>
          <w:sz w:val="24"/>
          <w:szCs w:val="24"/>
        </w:rPr>
        <w:t xml:space="preserve">are significant while others are not, likely due to </w:t>
      </w:r>
      <w:r w:rsidR="00685E84" w:rsidRPr="006D52A3">
        <w:rPr>
          <w:rFonts w:ascii="Times New Roman" w:hAnsi="Times New Roman" w:cs="Times New Roman"/>
          <w:sz w:val="24"/>
          <w:szCs w:val="24"/>
        </w:rPr>
        <w:t xml:space="preserve">the complementary nature of fresh herbs </w:t>
      </w:r>
      <w:r w:rsidRPr="006D52A3">
        <w:rPr>
          <w:rFonts w:ascii="Times New Roman" w:hAnsi="Times New Roman" w:cs="Times New Roman"/>
          <w:sz w:val="24"/>
          <w:szCs w:val="24"/>
        </w:rPr>
        <w:t>in consumer diets.</w:t>
      </w:r>
    </w:p>
    <w:p w14:paraId="6FB81060" w14:textId="77777777" w:rsidR="00910707" w:rsidRPr="006D52A3" w:rsidRDefault="00910707" w:rsidP="00D96A45">
      <w:pPr>
        <w:spacing w:line="480" w:lineRule="auto"/>
        <w:jc w:val="center"/>
        <w:rPr>
          <w:rFonts w:ascii="Times New Roman" w:hAnsi="Times New Roman" w:cs="Times New Roman"/>
          <w:b/>
          <w:bCs/>
          <w:sz w:val="24"/>
          <w:szCs w:val="24"/>
        </w:rPr>
      </w:pPr>
      <w:r w:rsidRPr="006D52A3">
        <w:rPr>
          <w:rFonts w:ascii="Times New Roman" w:hAnsi="Times New Roman" w:cs="Times New Roman"/>
          <w:b/>
          <w:bCs/>
          <w:sz w:val="24"/>
          <w:szCs w:val="24"/>
        </w:rPr>
        <w:t>Production Methods: Organic and Sustainable Herbs</w:t>
      </w:r>
    </w:p>
    <w:p w14:paraId="03593854" w14:textId="756650C7" w:rsidR="00910707" w:rsidRPr="006D52A3" w:rsidRDefault="00910707" w:rsidP="00FC734F">
      <w:pPr>
        <w:spacing w:line="480" w:lineRule="auto"/>
        <w:ind w:firstLine="720"/>
        <w:rPr>
          <w:rFonts w:ascii="Times New Roman" w:hAnsi="Times New Roman" w:cs="Times New Roman"/>
          <w:sz w:val="24"/>
          <w:szCs w:val="24"/>
        </w:rPr>
      </w:pPr>
      <w:bookmarkStart w:id="46" w:name="_Hlk196448736"/>
      <w:r w:rsidRPr="006D52A3">
        <w:rPr>
          <w:rFonts w:ascii="Times New Roman" w:hAnsi="Times New Roman" w:cs="Times New Roman"/>
          <w:sz w:val="24"/>
          <w:szCs w:val="24"/>
        </w:rPr>
        <w:t>The results support H1 and H2, indicating that U.S. consumers</w:t>
      </w:r>
      <w:r w:rsidR="00DE45E0">
        <w:rPr>
          <w:rFonts w:ascii="Times New Roman" w:hAnsi="Times New Roman" w:cs="Times New Roman"/>
          <w:sz w:val="24"/>
          <w:szCs w:val="24"/>
        </w:rPr>
        <w:t xml:space="preserve"> </w:t>
      </w:r>
      <w:r w:rsidR="007168C8" w:rsidRPr="006D52A3">
        <w:rPr>
          <w:rFonts w:ascii="Times New Roman" w:hAnsi="Times New Roman" w:cs="Times New Roman"/>
          <w:sz w:val="24"/>
          <w:szCs w:val="24"/>
        </w:rPr>
        <w:t>v</w:t>
      </w:r>
      <w:r w:rsidRPr="006D52A3">
        <w:rPr>
          <w:rFonts w:ascii="Times New Roman" w:hAnsi="Times New Roman" w:cs="Times New Roman"/>
          <w:sz w:val="24"/>
          <w:szCs w:val="24"/>
        </w:rPr>
        <w:t xml:space="preserve">alue organically and sustainably produced </w:t>
      </w:r>
      <w:r w:rsidR="007168C8" w:rsidRPr="006D52A3">
        <w:rPr>
          <w:rFonts w:ascii="Times New Roman" w:hAnsi="Times New Roman" w:cs="Times New Roman"/>
          <w:sz w:val="24"/>
          <w:szCs w:val="24"/>
        </w:rPr>
        <w:t xml:space="preserve">herbs </w:t>
      </w:r>
      <w:r w:rsidRPr="006D52A3">
        <w:rPr>
          <w:rFonts w:ascii="Times New Roman" w:hAnsi="Times New Roman" w:cs="Times New Roman"/>
          <w:sz w:val="24"/>
          <w:szCs w:val="24"/>
        </w:rPr>
        <w:t xml:space="preserve">over conventionally grown </w:t>
      </w:r>
      <w:r w:rsidR="009A0FD6" w:rsidRPr="006D52A3">
        <w:rPr>
          <w:rFonts w:ascii="Times New Roman" w:hAnsi="Times New Roman" w:cs="Times New Roman"/>
          <w:sz w:val="24"/>
          <w:szCs w:val="24"/>
        </w:rPr>
        <w:t>herbs</w:t>
      </w:r>
      <w:r w:rsidRPr="006D52A3">
        <w:rPr>
          <w:rFonts w:ascii="Times New Roman" w:hAnsi="Times New Roman" w:cs="Times New Roman"/>
          <w:sz w:val="24"/>
          <w:szCs w:val="24"/>
        </w:rPr>
        <w:t>. This aligns with previous research showing that consumers are willing to pay a premium for organic and sustainably grown products due to perceived health benefits, reduced pesticide residues, and environmental considerations</w:t>
      </w:r>
      <w:r w:rsidR="005A7B24" w:rsidRPr="006D52A3">
        <w:rPr>
          <w:rFonts w:ascii="Times New Roman" w:hAnsi="Times New Roman" w:cs="Times New Roman"/>
          <w:sz w:val="24"/>
          <w:szCs w:val="24"/>
        </w:rPr>
        <w:t xml:space="preserve"> </w:t>
      </w:r>
      <w:sdt>
        <w:sdtPr>
          <w:rPr>
            <w:rFonts w:ascii="Times New Roman" w:hAnsi="Times New Roman" w:cs="Times New Roman"/>
            <w:sz w:val="24"/>
            <w:szCs w:val="24"/>
          </w:rPr>
          <w:alias w:val="To edit, see citavi.com/edit"/>
          <w:tag w:val="CitaviPlaceholder#e89e78ef-0318-44cc-9ca3-4d4381ce2cd8"/>
          <w:id w:val="1502775795"/>
          <w:placeholder>
            <w:docPart w:val="DefaultPlaceholder_-1854013440"/>
          </w:placeholder>
        </w:sdtPr>
        <w:sdtContent>
          <w:r w:rsidR="005A7B24" w:rsidRPr="006D52A3">
            <w:rPr>
              <w:rFonts w:ascii="Times New Roman" w:hAnsi="Times New Roman" w:cs="Times New Roman"/>
              <w:sz w:val="24"/>
              <w:szCs w:val="24"/>
            </w:rPr>
            <w:fldChar w:fldCharType="begin"/>
          </w:r>
          <w:r w:rsidR="006C5999">
            <w:rPr>
              <w:rFonts w:ascii="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hNmQ3YjE2LWNjMWYtNDhlOS1hMjZlLWZiN2UyOGFlNmI1NCIsIlJhbmdlTGVuZ3RoIjoyMSwiUmVmZXJlbmNlSWQiOiI4OGVjNzk1YS1lNjA5LTRjNDgtYWViOC1hNWViMWE2YTJjOTA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4MC8wOTU0MDEwNS4yMDIxLjE4NzQ4ODUiLCJFZGl0b3JzIjpbXSwiRXZhbHVhdGlvbkNvbXBsZXhpdHkiOjAsIkV2YWx1YXRpb25Tb3VyY2VUZXh0Rm9ybWF0IjowLCJHcm91cHMiOltdLCJIYXNMYWJlbDEiOmZhbHNlLCJIYXNMYWJlbDIiOmZhbHNlLCJLZXl3b3JkcyI6W10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gwLzA5NTQwMTA1LjIwMjEuMTg3NDg4NSIsIlVyaVN0cmluZyI6Imh0dHBzOi8vZG9pLm9yZy8xMC4xMDgwLzA5NTQwMTA1LjIwMjEuMTg3NDg4NS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}</w:instrText>
          </w:r>
          <w:r w:rsidR="005A7B24" w:rsidRPr="006D52A3">
            <w:rPr>
              <w:rFonts w:ascii="Times New Roman" w:hAnsi="Times New Roman" w:cs="Times New Roman"/>
              <w:sz w:val="24"/>
              <w:szCs w:val="24"/>
            </w:rPr>
            <w:fldChar w:fldCharType="separate"/>
          </w:r>
          <w:r w:rsidR="00EF2F8F">
            <w:rPr>
              <w:rFonts w:ascii="Times New Roman" w:hAnsi="Times New Roman" w:cs="Times New Roman"/>
              <w:sz w:val="24"/>
              <w:szCs w:val="24"/>
            </w:rPr>
            <w:t>(Eyinade et al., 2021; Rizzo et al., 2020)</w:t>
          </w:r>
          <w:r w:rsidR="005A7B24" w:rsidRPr="006D52A3">
            <w:rPr>
              <w:rFonts w:ascii="Times New Roman" w:hAnsi="Times New Roman" w:cs="Times New Roman"/>
              <w:sz w:val="24"/>
              <w:szCs w:val="24"/>
            </w:rPr>
            <w:fldChar w:fldCharType="end"/>
          </w:r>
        </w:sdtContent>
      </w:sdt>
      <w:r w:rsidRPr="006D52A3">
        <w:rPr>
          <w:rFonts w:ascii="Times New Roman" w:hAnsi="Times New Roman" w:cs="Times New Roman"/>
          <w:sz w:val="24"/>
          <w:szCs w:val="24"/>
        </w:rPr>
        <w:t xml:space="preserve">. The WTP for organic herbs was consistently higher across all </w:t>
      </w:r>
      <w:r w:rsidR="00524701" w:rsidRPr="006D52A3">
        <w:rPr>
          <w:rFonts w:ascii="Times New Roman" w:hAnsi="Times New Roman" w:cs="Times New Roman"/>
          <w:sz w:val="24"/>
          <w:szCs w:val="24"/>
        </w:rPr>
        <w:t>event treatment</w:t>
      </w:r>
      <w:r w:rsidR="00DE45E0">
        <w:rPr>
          <w:rFonts w:ascii="Times New Roman" w:hAnsi="Times New Roman" w:cs="Times New Roman"/>
          <w:sz w:val="24"/>
          <w:szCs w:val="24"/>
        </w:rPr>
        <w:t>s</w:t>
      </w:r>
      <w:r w:rsidR="00D7797A" w:rsidRPr="006D52A3">
        <w:rPr>
          <w:rFonts w:ascii="Times New Roman" w:hAnsi="Times New Roman" w:cs="Times New Roman"/>
          <w:sz w:val="24"/>
          <w:szCs w:val="24"/>
        </w:rPr>
        <w:t xml:space="preserve">, but not significantly different (not supporting </w:t>
      </w:r>
      <w:r w:rsidR="006A0296" w:rsidRPr="006D52A3">
        <w:rPr>
          <w:rFonts w:ascii="Times New Roman" w:hAnsi="Times New Roman" w:cs="Times New Roman"/>
          <w:sz w:val="24"/>
          <w:szCs w:val="24"/>
        </w:rPr>
        <w:t>H6)</w:t>
      </w:r>
      <w:r w:rsidR="003271CC" w:rsidRPr="006D52A3">
        <w:rPr>
          <w:rFonts w:ascii="Times New Roman" w:hAnsi="Times New Roman" w:cs="Times New Roman"/>
          <w:sz w:val="24"/>
          <w:szCs w:val="24"/>
        </w:rPr>
        <w:t xml:space="preserve">. </w:t>
      </w:r>
      <w:r w:rsidRPr="006D52A3">
        <w:rPr>
          <w:rFonts w:ascii="Times New Roman" w:hAnsi="Times New Roman" w:cs="Times New Roman"/>
          <w:sz w:val="24"/>
          <w:szCs w:val="24"/>
        </w:rPr>
        <w:t xml:space="preserve">This suggests that consumers </w:t>
      </w:r>
      <w:r w:rsidR="009052E5" w:rsidRPr="006D52A3">
        <w:rPr>
          <w:rFonts w:ascii="Times New Roman" w:hAnsi="Times New Roman" w:cs="Times New Roman"/>
          <w:sz w:val="24"/>
          <w:szCs w:val="24"/>
        </w:rPr>
        <w:t xml:space="preserve">perceive </w:t>
      </w:r>
      <w:r w:rsidRPr="006D52A3">
        <w:rPr>
          <w:rFonts w:ascii="Times New Roman" w:hAnsi="Times New Roman" w:cs="Times New Roman"/>
          <w:sz w:val="24"/>
          <w:szCs w:val="24"/>
        </w:rPr>
        <w:t>organic</w:t>
      </w:r>
      <w:r w:rsidR="0083350E" w:rsidRPr="006D52A3">
        <w:rPr>
          <w:rFonts w:ascii="Times New Roman" w:hAnsi="Times New Roman" w:cs="Times New Roman"/>
          <w:sz w:val="24"/>
          <w:szCs w:val="24"/>
        </w:rPr>
        <w:t xml:space="preserve"> and sustainably grown</w:t>
      </w:r>
      <w:r w:rsidRPr="006D52A3">
        <w:rPr>
          <w:rFonts w:ascii="Times New Roman" w:hAnsi="Times New Roman" w:cs="Times New Roman"/>
          <w:sz w:val="24"/>
          <w:szCs w:val="24"/>
        </w:rPr>
        <w:t xml:space="preserve"> herbs </w:t>
      </w:r>
      <w:r w:rsidR="003271CC" w:rsidRPr="006D52A3">
        <w:rPr>
          <w:rFonts w:ascii="Times New Roman" w:hAnsi="Times New Roman" w:cs="Times New Roman"/>
          <w:sz w:val="24"/>
          <w:szCs w:val="24"/>
        </w:rPr>
        <w:t>as higher value relative to conventional</w:t>
      </w:r>
      <w:r w:rsidR="006B466F" w:rsidRPr="006D52A3">
        <w:rPr>
          <w:rFonts w:ascii="Times New Roman" w:hAnsi="Times New Roman" w:cs="Times New Roman"/>
          <w:sz w:val="24"/>
          <w:szCs w:val="24"/>
        </w:rPr>
        <w:t>ly grown herbs</w:t>
      </w:r>
      <w:r w:rsidRPr="006D52A3">
        <w:rPr>
          <w:rFonts w:ascii="Times New Roman" w:hAnsi="Times New Roman" w:cs="Times New Roman"/>
          <w:sz w:val="24"/>
          <w:szCs w:val="24"/>
        </w:rPr>
        <w:t xml:space="preserve">, </w:t>
      </w:r>
      <w:bookmarkEnd w:id="46"/>
      <w:r w:rsidR="009E76A4" w:rsidRPr="006D52A3">
        <w:rPr>
          <w:rFonts w:ascii="Times New Roman" w:hAnsi="Times New Roman" w:cs="Times New Roman"/>
          <w:sz w:val="24"/>
          <w:szCs w:val="24"/>
        </w:rPr>
        <w:t>but that the occasion (i.e., event treatment) of use did not influence th</w:t>
      </w:r>
      <w:r w:rsidR="004823D3">
        <w:rPr>
          <w:rFonts w:ascii="Times New Roman" w:hAnsi="Times New Roman" w:cs="Times New Roman"/>
          <w:sz w:val="24"/>
          <w:szCs w:val="24"/>
        </w:rPr>
        <w:t>ose valuations</w:t>
      </w:r>
      <w:r w:rsidR="009E76A4" w:rsidRPr="006D52A3">
        <w:rPr>
          <w:rFonts w:ascii="Times New Roman" w:hAnsi="Times New Roman" w:cs="Times New Roman"/>
          <w:sz w:val="24"/>
          <w:szCs w:val="24"/>
        </w:rPr>
        <w:t>.</w:t>
      </w:r>
    </w:p>
    <w:p w14:paraId="75733312" w14:textId="77777777" w:rsidR="00910707" w:rsidRPr="006D52A3" w:rsidRDefault="00910707" w:rsidP="00D96A45">
      <w:pPr>
        <w:spacing w:line="480" w:lineRule="auto"/>
        <w:jc w:val="center"/>
        <w:rPr>
          <w:rFonts w:ascii="Times New Roman" w:hAnsi="Times New Roman" w:cs="Times New Roman"/>
          <w:b/>
          <w:bCs/>
          <w:sz w:val="24"/>
          <w:szCs w:val="24"/>
        </w:rPr>
      </w:pPr>
      <w:r w:rsidRPr="006D52A3">
        <w:rPr>
          <w:rFonts w:ascii="Times New Roman" w:hAnsi="Times New Roman" w:cs="Times New Roman"/>
          <w:b/>
          <w:bCs/>
          <w:sz w:val="24"/>
          <w:szCs w:val="24"/>
        </w:rPr>
        <w:t>Origin of Herbs: Local and Domestic Preferences</w:t>
      </w:r>
    </w:p>
    <w:p w14:paraId="79702AAD" w14:textId="292211E8" w:rsidR="0045498E" w:rsidRPr="006D52A3" w:rsidRDefault="00910707" w:rsidP="00FC734F">
      <w:pPr>
        <w:spacing w:line="480" w:lineRule="auto"/>
        <w:ind w:firstLine="720"/>
        <w:rPr>
          <w:rFonts w:ascii="Times New Roman" w:hAnsi="Times New Roman" w:cs="Times New Roman"/>
          <w:sz w:val="24"/>
          <w:szCs w:val="24"/>
        </w:rPr>
      </w:pPr>
      <w:bookmarkStart w:id="47" w:name="_Hlk196448778"/>
      <w:r w:rsidRPr="006D52A3">
        <w:rPr>
          <w:rFonts w:ascii="Times New Roman" w:hAnsi="Times New Roman" w:cs="Times New Roman"/>
          <w:sz w:val="24"/>
          <w:szCs w:val="24"/>
        </w:rPr>
        <w:t xml:space="preserve">The results support H3 and H4, confirming that consumers </w:t>
      </w:r>
      <w:r w:rsidR="00517AE3" w:rsidRPr="006D52A3">
        <w:rPr>
          <w:rFonts w:ascii="Times New Roman" w:hAnsi="Times New Roman" w:cs="Times New Roman"/>
          <w:sz w:val="24"/>
          <w:szCs w:val="24"/>
        </w:rPr>
        <w:t xml:space="preserve">are willing to pay a higher premium </w:t>
      </w:r>
      <w:r w:rsidR="003701E0" w:rsidRPr="006D52A3">
        <w:rPr>
          <w:rFonts w:ascii="Times New Roman" w:hAnsi="Times New Roman" w:cs="Times New Roman"/>
          <w:sz w:val="24"/>
          <w:szCs w:val="24"/>
        </w:rPr>
        <w:t>for locally</w:t>
      </w:r>
      <w:r w:rsidRPr="006D52A3">
        <w:rPr>
          <w:rFonts w:ascii="Times New Roman" w:hAnsi="Times New Roman" w:cs="Times New Roman"/>
          <w:sz w:val="24"/>
          <w:szCs w:val="24"/>
        </w:rPr>
        <w:t xml:space="preserve"> and domestically grown over imported </w:t>
      </w:r>
      <w:r w:rsidR="00F21BFD" w:rsidRPr="006D52A3">
        <w:rPr>
          <w:rFonts w:ascii="Times New Roman" w:hAnsi="Times New Roman" w:cs="Times New Roman"/>
          <w:sz w:val="24"/>
          <w:szCs w:val="24"/>
        </w:rPr>
        <w:t>herbs</w:t>
      </w:r>
      <w:r w:rsidRPr="006D52A3">
        <w:rPr>
          <w:rFonts w:ascii="Times New Roman" w:hAnsi="Times New Roman" w:cs="Times New Roman"/>
          <w:sz w:val="24"/>
          <w:szCs w:val="24"/>
        </w:rPr>
        <w:t xml:space="preserve">. </w:t>
      </w:r>
      <w:r w:rsidR="009C5CFE" w:rsidRPr="006D52A3">
        <w:rPr>
          <w:rFonts w:ascii="Times New Roman" w:hAnsi="Times New Roman" w:cs="Times New Roman"/>
          <w:sz w:val="24"/>
          <w:szCs w:val="24"/>
        </w:rPr>
        <w:t xml:space="preserve">No significant differences </w:t>
      </w:r>
      <w:r w:rsidR="009C5CFE" w:rsidRPr="006D52A3">
        <w:rPr>
          <w:rFonts w:ascii="Times New Roman" w:hAnsi="Times New Roman" w:cs="Times New Roman"/>
          <w:sz w:val="24"/>
          <w:szCs w:val="24"/>
        </w:rPr>
        <w:lastRenderedPageBreak/>
        <w:t xml:space="preserve">were observed across </w:t>
      </w:r>
      <w:r w:rsidR="00524701" w:rsidRPr="006D52A3">
        <w:rPr>
          <w:rFonts w:ascii="Times New Roman" w:hAnsi="Times New Roman" w:cs="Times New Roman"/>
          <w:sz w:val="24"/>
          <w:szCs w:val="24"/>
        </w:rPr>
        <w:t>event treatments</w:t>
      </w:r>
      <w:r w:rsidR="006A0296" w:rsidRPr="006D52A3">
        <w:rPr>
          <w:rFonts w:ascii="Times New Roman" w:hAnsi="Times New Roman" w:cs="Times New Roman"/>
          <w:sz w:val="24"/>
          <w:szCs w:val="24"/>
        </w:rPr>
        <w:t xml:space="preserve"> (counter to H7)</w:t>
      </w:r>
      <w:r w:rsidR="009C5CFE" w:rsidRPr="006D52A3">
        <w:rPr>
          <w:rFonts w:ascii="Times New Roman" w:hAnsi="Times New Roman" w:cs="Times New Roman"/>
          <w:sz w:val="24"/>
          <w:szCs w:val="24"/>
        </w:rPr>
        <w:t xml:space="preserve">. </w:t>
      </w:r>
      <w:r w:rsidR="00C278E9" w:rsidRPr="006D52A3">
        <w:rPr>
          <w:rFonts w:ascii="Times New Roman" w:hAnsi="Times New Roman" w:cs="Times New Roman"/>
          <w:sz w:val="24"/>
          <w:szCs w:val="24"/>
        </w:rPr>
        <w:t>These results may be</w:t>
      </w:r>
      <w:r w:rsidR="00646F10" w:rsidRPr="006D52A3">
        <w:rPr>
          <w:rFonts w:ascii="Times New Roman" w:hAnsi="Times New Roman" w:cs="Times New Roman"/>
          <w:sz w:val="24"/>
          <w:szCs w:val="24"/>
        </w:rPr>
        <w:t xml:space="preserve"> a</w:t>
      </w:r>
      <w:r w:rsidR="00C278E9" w:rsidRPr="006D52A3">
        <w:rPr>
          <w:rFonts w:ascii="Times New Roman" w:hAnsi="Times New Roman" w:cs="Times New Roman"/>
          <w:sz w:val="24"/>
          <w:szCs w:val="24"/>
        </w:rPr>
        <w:t xml:space="preserve"> product of </w:t>
      </w:r>
      <w:r w:rsidRPr="006D52A3">
        <w:rPr>
          <w:rFonts w:ascii="Times New Roman" w:hAnsi="Times New Roman" w:cs="Times New Roman"/>
          <w:sz w:val="24"/>
          <w:szCs w:val="24"/>
        </w:rPr>
        <w:t>consumers</w:t>
      </w:r>
      <w:r w:rsidR="00DE45E0">
        <w:rPr>
          <w:rFonts w:ascii="Times New Roman" w:hAnsi="Times New Roman" w:cs="Times New Roman"/>
          <w:sz w:val="24"/>
          <w:szCs w:val="24"/>
        </w:rPr>
        <w:t>’</w:t>
      </w:r>
      <w:r w:rsidRPr="006D52A3">
        <w:rPr>
          <w:rFonts w:ascii="Times New Roman" w:hAnsi="Times New Roman" w:cs="Times New Roman"/>
          <w:sz w:val="24"/>
          <w:szCs w:val="24"/>
        </w:rPr>
        <w:t xml:space="preserve"> associ</w:t>
      </w:r>
      <w:r w:rsidR="00C278E9" w:rsidRPr="006D52A3">
        <w:rPr>
          <w:rFonts w:ascii="Times New Roman" w:hAnsi="Times New Roman" w:cs="Times New Roman"/>
          <w:sz w:val="24"/>
          <w:szCs w:val="24"/>
        </w:rPr>
        <w:t>ation of</w:t>
      </w:r>
      <w:r w:rsidRPr="006D52A3">
        <w:rPr>
          <w:rFonts w:ascii="Times New Roman" w:hAnsi="Times New Roman" w:cs="Times New Roman"/>
          <w:sz w:val="24"/>
          <w:szCs w:val="24"/>
        </w:rPr>
        <w:t xml:space="preserve"> local herbs with</w:t>
      </w:r>
      <w:r w:rsidR="009052E5" w:rsidRPr="006D52A3">
        <w:rPr>
          <w:rFonts w:ascii="Times New Roman" w:hAnsi="Times New Roman" w:cs="Times New Roman"/>
          <w:sz w:val="24"/>
          <w:szCs w:val="24"/>
        </w:rPr>
        <w:t xml:space="preserve"> greater</w:t>
      </w:r>
      <w:r w:rsidRPr="006D52A3">
        <w:rPr>
          <w:rFonts w:ascii="Times New Roman" w:hAnsi="Times New Roman" w:cs="Times New Roman"/>
          <w:sz w:val="24"/>
          <w:szCs w:val="24"/>
        </w:rPr>
        <w:t xml:space="preserve"> freshness and quality</w:t>
      </w:r>
      <w:r w:rsidR="009C5CFE" w:rsidRPr="006D52A3">
        <w:rPr>
          <w:rFonts w:ascii="Times New Roman" w:hAnsi="Times New Roman" w:cs="Times New Roman"/>
          <w:sz w:val="24"/>
          <w:szCs w:val="24"/>
        </w:rPr>
        <w:t xml:space="preserve"> </w:t>
      </w:r>
      <w:sdt>
        <w:sdtPr>
          <w:rPr>
            <w:rFonts w:ascii="Times New Roman" w:hAnsi="Times New Roman" w:cs="Times New Roman"/>
            <w:sz w:val="24"/>
            <w:szCs w:val="24"/>
          </w:rPr>
          <w:alias w:val="To edit, see citavi.com/edit"/>
          <w:tag w:val="CitaviPlaceholder#33f6a7ff-15d3-439d-aeef-159b37c07089"/>
          <w:id w:val="240457130"/>
          <w:placeholder>
            <w:docPart w:val="DefaultPlaceholder_-1854013440"/>
          </w:placeholder>
        </w:sdtPr>
        <w:sdtContent>
          <w:r w:rsidR="003B2387" w:rsidRPr="006D52A3">
            <w:rPr>
              <w:rFonts w:ascii="Times New Roman" w:hAnsi="Times New Roman" w:cs="Times New Roman"/>
              <w:sz w:val="24"/>
              <w:szCs w:val="24"/>
            </w:rPr>
            <w:fldChar w:fldCharType="begin"/>
          </w:r>
          <w:r w:rsidR="006C5999">
            <w:rPr>
              <w:rFonts w:ascii="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wNTkxNmVjLWUzMGItNDQ5OC1hNTMwLTY2OWM5YjRkYjc4YiIsIlJhbmdlU3RhcnQiOjIxLCJSYW5nZUxlbmd0aCI6MjMsIlJlZmVyZW5jZUlkIjoiZjQyNDU0YWYtNTQ0NC00MjBjLWIwYWYtZmUwNmM2ODgwZDVk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}</w:instrText>
          </w:r>
          <w:r w:rsidR="003B2387" w:rsidRPr="006D52A3">
            <w:rPr>
              <w:rFonts w:ascii="Times New Roman" w:hAnsi="Times New Roman" w:cs="Times New Roman"/>
              <w:sz w:val="24"/>
              <w:szCs w:val="24"/>
            </w:rPr>
            <w:fldChar w:fldCharType="separate"/>
          </w:r>
          <w:r w:rsidR="00EF2F8F">
            <w:rPr>
              <w:rFonts w:ascii="Times New Roman" w:hAnsi="Times New Roman" w:cs="Times New Roman"/>
              <w:sz w:val="24"/>
              <w:szCs w:val="24"/>
            </w:rPr>
            <w:t>(Adams &amp; Salois, 2010; Martinez et al., 2010; USDA ERS, 2021)</w:t>
          </w:r>
          <w:r w:rsidR="003B2387" w:rsidRPr="006D52A3">
            <w:rPr>
              <w:rFonts w:ascii="Times New Roman" w:hAnsi="Times New Roman" w:cs="Times New Roman"/>
              <w:sz w:val="24"/>
              <w:szCs w:val="24"/>
            </w:rPr>
            <w:fldChar w:fldCharType="end"/>
          </w:r>
        </w:sdtContent>
      </w:sdt>
      <w:r w:rsidRPr="006D52A3">
        <w:rPr>
          <w:rFonts w:ascii="Times New Roman" w:hAnsi="Times New Roman" w:cs="Times New Roman"/>
          <w:sz w:val="24"/>
          <w:szCs w:val="24"/>
        </w:rPr>
        <w:t>. This preference is driven by the perception that locally sourced products are fresher, support local economies, and have a smaller environmental footprint due to reduced transportation distances</w:t>
      </w:r>
      <w:r w:rsidR="009C40B9" w:rsidRPr="006D52A3">
        <w:rPr>
          <w:rFonts w:ascii="Times New Roman" w:hAnsi="Times New Roman" w:cs="Times New Roman"/>
          <w:sz w:val="24"/>
          <w:szCs w:val="24"/>
        </w:rPr>
        <w:t xml:space="preserve"> </w:t>
      </w:r>
      <w:sdt>
        <w:sdtPr>
          <w:rPr>
            <w:rFonts w:ascii="Times New Roman" w:hAnsi="Times New Roman" w:cs="Times New Roman"/>
            <w:sz w:val="24"/>
            <w:szCs w:val="24"/>
          </w:rPr>
          <w:alias w:val="To edit, see citavi.com/edit"/>
          <w:tag w:val="CitaviPlaceholder#72d77e40-1936-4a9f-8d04-51bb93ac4048"/>
          <w:id w:val="214092314"/>
          <w:placeholder>
            <w:docPart w:val="DefaultPlaceholder_-1854013440"/>
          </w:placeholder>
        </w:sdtPr>
        <w:sdtContent>
          <w:r w:rsidR="009C40B9" w:rsidRPr="006D52A3">
            <w:rPr>
              <w:rFonts w:ascii="Times New Roman" w:hAnsi="Times New Roman" w:cs="Times New Roman"/>
              <w:sz w:val="24"/>
              <w:szCs w:val="24"/>
            </w:rPr>
            <w:fldChar w:fldCharType="begin"/>
          </w:r>
          <w:r w:rsidR="006C5999">
            <w:rPr>
              <w:rFonts w:ascii="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jYWI4ZTk3LWM1NTQtNDNlOS04ODBlLTNiN2U5YTRhNTk1NCIsIlJhbmdlTGVuZ3RoIjoyMCwiUmVmZXJlbmNlSWQiOiI0NjNjZDY1OC0yYTVlLTQ3MWYtYjhiNS0wNGUzOTExNmQzNTk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y8xOS8yMDIxIiwiRG9pIjoiMTAuMzM5MC9zdTEzMDYzNDIzIiwiRWRpdG9ycyI6W10sIkV2YWx1YXRpb25Db21wbGV4aXR5IjowLCJFdmFsdWF0aW9uU291cmNlVGV4dEZvcm1hdCI6MCwiR3JvdXBzIjpbXSwiSGFzTGFiZWwxIjpmYWxzZSwiSGFzTGFiZWwyIjpmYWxzZSwiS2V5d29yZHMiOltdLCJMYW5ndWFnZSI6ImVuIiwiTGFuZ3VhZ2VDb2RlIjoiZW4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aHR0cHM6Ly93d3cubWRwaS5jb20vMjA3MS0xMDUwLzEzLzYvMzQyMz91dG1fc291cmNlPWNoYXRncHQuY29tIiwiVXJpU3RyaW5nIjoiaHR0cHM6Ly93d3cubWRwaS5jb20vMjA3MS0xMDUwLzEzLzYvMzQyMz91dG1fc291cmNlPWNoYXRncHQuY29t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}</w:instrText>
          </w:r>
          <w:r w:rsidR="009C40B9" w:rsidRPr="006D52A3">
            <w:rPr>
              <w:rFonts w:ascii="Times New Roman" w:hAnsi="Times New Roman" w:cs="Times New Roman"/>
              <w:sz w:val="24"/>
              <w:szCs w:val="24"/>
            </w:rPr>
            <w:fldChar w:fldCharType="separate"/>
          </w:r>
          <w:r w:rsidR="00EF2F8F">
            <w:rPr>
              <w:rFonts w:ascii="Times New Roman" w:hAnsi="Times New Roman" w:cs="Times New Roman"/>
              <w:sz w:val="24"/>
              <w:szCs w:val="24"/>
            </w:rPr>
            <w:t>(Warsaw et al., 2021; Yue &amp; Tong, 2009)</w:t>
          </w:r>
          <w:r w:rsidR="009C40B9" w:rsidRPr="006D52A3">
            <w:rPr>
              <w:rFonts w:ascii="Times New Roman" w:hAnsi="Times New Roman" w:cs="Times New Roman"/>
              <w:sz w:val="24"/>
              <w:szCs w:val="24"/>
            </w:rPr>
            <w:fldChar w:fldCharType="end"/>
          </w:r>
        </w:sdtContent>
      </w:sdt>
      <w:r w:rsidRPr="006D52A3">
        <w:rPr>
          <w:rFonts w:ascii="Times New Roman" w:hAnsi="Times New Roman" w:cs="Times New Roman"/>
          <w:sz w:val="24"/>
          <w:szCs w:val="24"/>
        </w:rPr>
        <w:t>.</w:t>
      </w:r>
      <w:r w:rsidR="00F21E5F" w:rsidRPr="006D52A3">
        <w:rPr>
          <w:rFonts w:ascii="Times New Roman" w:hAnsi="Times New Roman" w:cs="Times New Roman"/>
          <w:sz w:val="24"/>
          <w:szCs w:val="24"/>
        </w:rPr>
        <w:t xml:space="preserve"> </w:t>
      </w:r>
      <w:r w:rsidR="004823D3">
        <w:rPr>
          <w:rFonts w:ascii="Times New Roman" w:hAnsi="Times New Roman" w:cs="Times New Roman"/>
          <w:sz w:val="24"/>
          <w:szCs w:val="24"/>
        </w:rPr>
        <w:t>Together, these</w:t>
      </w:r>
      <w:r w:rsidR="008C4101" w:rsidRPr="006D52A3">
        <w:rPr>
          <w:rFonts w:ascii="Times New Roman" w:hAnsi="Times New Roman" w:cs="Times New Roman"/>
          <w:sz w:val="24"/>
          <w:szCs w:val="24"/>
        </w:rPr>
        <w:t xml:space="preserve"> results highlight the potential for local and domestic production to generate premiums over imported alternatives. </w:t>
      </w:r>
    </w:p>
    <w:bookmarkEnd w:id="47"/>
    <w:p w14:paraId="57F54CE9" w14:textId="71EDC10A" w:rsidR="00910707" w:rsidRPr="006D52A3" w:rsidRDefault="00910707" w:rsidP="00D96A45">
      <w:pPr>
        <w:spacing w:line="480" w:lineRule="auto"/>
        <w:jc w:val="center"/>
        <w:rPr>
          <w:rFonts w:ascii="Times New Roman" w:hAnsi="Times New Roman" w:cs="Times New Roman"/>
          <w:b/>
          <w:bCs/>
          <w:sz w:val="24"/>
          <w:szCs w:val="24"/>
        </w:rPr>
      </w:pPr>
      <w:r w:rsidRPr="006D52A3">
        <w:rPr>
          <w:rFonts w:ascii="Times New Roman" w:hAnsi="Times New Roman" w:cs="Times New Roman"/>
          <w:b/>
          <w:bCs/>
          <w:sz w:val="24"/>
          <w:szCs w:val="24"/>
        </w:rPr>
        <w:t>Packaging: Convenience vs. Sustainability</w:t>
      </w:r>
    </w:p>
    <w:p w14:paraId="78946E58" w14:textId="4881986B" w:rsidR="00910707" w:rsidRPr="006D52A3" w:rsidRDefault="00910707" w:rsidP="00FC734F">
      <w:pPr>
        <w:spacing w:line="480" w:lineRule="auto"/>
        <w:ind w:firstLine="720"/>
        <w:rPr>
          <w:rFonts w:ascii="Times New Roman" w:hAnsi="Times New Roman" w:cs="Times New Roman"/>
          <w:sz w:val="24"/>
          <w:szCs w:val="24"/>
        </w:rPr>
      </w:pPr>
      <w:bookmarkStart w:id="48" w:name="_Hlk196448832"/>
      <w:r w:rsidRPr="006D52A3">
        <w:rPr>
          <w:rFonts w:ascii="Times New Roman" w:hAnsi="Times New Roman" w:cs="Times New Roman"/>
          <w:sz w:val="24"/>
          <w:szCs w:val="24"/>
        </w:rPr>
        <w:t xml:space="preserve">The results support H5, as consumers showed </w:t>
      </w:r>
      <w:r w:rsidR="00215972" w:rsidRPr="006D52A3">
        <w:rPr>
          <w:rFonts w:ascii="Times New Roman" w:hAnsi="Times New Roman" w:cs="Times New Roman"/>
          <w:sz w:val="24"/>
          <w:szCs w:val="24"/>
        </w:rPr>
        <w:t>increased value</w:t>
      </w:r>
      <w:r w:rsidRPr="006D52A3">
        <w:rPr>
          <w:rFonts w:ascii="Times New Roman" w:hAnsi="Times New Roman" w:cs="Times New Roman"/>
          <w:sz w:val="24"/>
          <w:szCs w:val="24"/>
        </w:rPr>
        <w:t xml:space="preserve"> for </w:t>
      </w:r>
      <w:r w:rsidR="00270DEE" w:rsidRPr="006D52A3">
        <w:rPr>
          <w:rFonts w:ascii="Times New Roman" w:hAnsi="Times New Roman" w:cs="Times New Roman"/>
          <w:sz w:val="24"/>
          <w:szCs w:val="24"/>
        </w:rPr>
        <w:t>pr</w:t>
      </w:r>
      <w:r w:rsidR="006A3CC9" w:rsidRPr="006D52A3">
        <w:rPr>
          <w:rFonts w:ascii="Times New Roman" w:hAnsi="Times New Roman" w:cs="Times New Roman"/>
          <w:sz w:val="24"/>
          <w:szCs w:val="24"/>
        </w:rPr>
        <w:t>e-cut</w:t>
      </w:r>
      <w:r w:rsidR="00CE3197" w:rsidRPr="006D52A3">
        <w:rPr>
          <w:rFonts w:ascii="Times New Roman" w:hAnsi="Times New Roman" w:cs="Times New Roman"/>
          <w:sz w:val="24"/>
          <w:szCs w:val="24"/>
        </w:rPr>
        <w:t xml:space="preserve"> </w:t>
      </w:r>
      <w:r w:rsidRPr="006D52A3">
        <w:rPr>
          <w:rFonts w:ascii="Times New Roman" w:hAnsi="Times New Roman" w:cs="Times New Roman"/>
          <w:sz w:val="24"/>
          <w:szCs w:val="24"/>
        </w:rPr>
        <w:t xml:space="preserve">herbs over potted or </w:t>
      </w:r>
      <w:r w:rsidR="00EF07F9" w:rsidRPr="006D52A3">
        <w:rPr>
          <w:rFonts w:ascii="Times New Roman" w:hAnsi="Times New Roman" w:cs="Times New Roman"/>
          <w:sz w:val="24"/>
          <w:szCs w:val="24"/>
        </w:rPr>
        <w:t>pick-your-own</w:t>
      </w:r>
      <w:r w:rsidRPr="006D52A3">
        <w:rPr>
          <w:rFonts w:ascii="Times New Roman" w:hAnsi="Times New Roman" w:cs="Times New Roman"/>
          <w:sz w:val="24"/>
          <w:szCs w:val="24"/>
        </w:rPr>
        <w:t xml:space="preserve"> options. The</w:t>
      </w:r>
      <w:r w:rsidR="00080A67" w:rsidRPr="006D52A3">
        <w:rPr>
          <w:rFonts w:ascii="Times New Roman" w:hAnsi="Times New Roman" w:cs="Times New Roman"/>
          <w:sz w:val="24"/>
          <w:szCs w:val="24"/>
        </w:rPr>
        <w:t xml:space="preserve"> </w:t>
      </w:r>
      <w:r w:rsidR="00EF07F9" w:rsidRPr="006D52A3">
        <w:rPr>
          <w:rFonts w:ascii="Times New Roman" w:hAnsi="Times New Roman" w:cs="Times New Roman"/>
          <w:sz w:val="24"/>
          <w:szCs w:val="24"/>
        </w:rPr>
        <w:t>pick-your-own</w:t>
      </w:r>
      <w:r w:rsidR="00080A67" w:rsidRPr="006D52A3">
        <w:rPr>
          <w:rFonts w:ascii="Times New Roman" w:hAnsi="Times New Roman" w:cs="Times New Roman"/>
          <w:sz w:val="24"/>
          <w:szCs w:val="24"/>
        </w:rPr>
        <w:t xml:space="preserve"> premiums were not significantly different across treatments.</w:t>
      </w:r>
      <w:r w:rsidRPr="006D52A3">
        <w:rPr>
          <w:rFonts w:ascii="Times New Roman" w:hAnsi="Times New Roman" w:cs="Times New Roman"/>
          <w:sz w:val="24"/>
          <w:szCs w:val="24"/>
        </w:rPr>
        <w:t xml:space="preserve"> </w:t>
      </w:r>
      <w:r w:rsidR="00CB59DB" w:rsidRPr="006D52A3">
        <w:rPr>
          <w:rFonts w:ascii="Times New Roman" w:hAnsi="Times New Roman" w:cs="Times New Roman"/>
          <w:sz w:val="24"/>
          <w:szCs w:val="24"/>
        </w:rPr>
        <w:t xml:space="preserve">For the potted herb option, participants required the largest discount in the </w:t>
      </w:r>
      <w:r w:rsidR="00746DF8">
        <w:rPr>
          <w:rFonts w:ascii="Times New Roman" w:hAnsi="Times New Roman" w:cs="Times New Roman"/>
          <w:sz w:val="24"/>
          <w:szCs w:val="24"/>
        </w:rPr>
        <w:t>Non-Holiday</w:t>
      </w:r>
      <w:r w:rsidR="00CB59DB" w:rsidRPr="006D52A3">
        <w:rPr>
          <w:rFonts w:ascii="Times New Roman" w:hAnsi="Times New Roman" w:cs="Times New Roman"/>
          <w:sz w:val="24"/>
          <w:szCs w:val="24"/>
        </w:rPr>
        <w:t xml:space="preserve"> and </w:t>
      </w:r>
      <w:r w:rsidR="00C835A3" w:rsidRPr="006D52A3">
        <w:rPr>
          <w:rFonts w:ascii="Times New Roman" w:hAnsi="Times New Roman" w:cs="Times New Roman"/>
          <w:sz w:val="24"/>
          <w:szCs w:val="24"/>
        </w:rPr>
        <w:t>H</w:t>
      </w:r>
      <w:r w:rsidR="00CB59DB" w:rsidRPr="006D52A3">
        <w:rPr>
          <w:rFonts w:ascii="Times New Roman" w:hAnsi="Times New Roman" w:cs="Times New Roman"/>
          <w:sz w:val="24"/>
          <w:szCs w:val="24"/>
        </w:rPr>
        <w:t xml:space="preserve">oliday event </w:t>
      </w:r>
      <w:r w:rsidR="00524701" w:rsidRPr="006D52A3">
        <w:rPr>
          <w:rFonts w:ascii="Times New Roman" w:hAnsi="Times New Roman" w:cs="Times New Roman"/>
          <w:sz w:val="24"/>
          <w:szCs w:val="24"/>
        </w:rPr>
        <w:t>treatments</w:t>
      </w:r>
      <w:r w:rsidR="00CB59DB" w:rsidRPr="006D52A3">
        <w:rPr>
          <w:rFonts w:ascii="Times New Roman" w:hAnsi="Times New Roman" w:cs="Times New Roman"/>
          <w:sz w:val="24"/>
          <w:szCs w:val="24"/>
        </w:rPr>
        <w:t xml:space="preserve">. </w:t>
      </w:r>
      <w:r w:rsidR="002C3A0E" w:rsidRPr="006D52A3">
        <w:rPr>
          <w:rFonts w:ascii="Times New Roman" w:hAnsi="Times New Roman" w:cs="Times New Roman"/>
          <w:sz w:val="24"/>
          <w:szCs w:val="24"/>
        </w:rPr>
        <w:t xml:space="preserve">This may be partially attributed to </w:t>
      </w:r>
      <w:r w:rsidR="00DE45E0">
        <w:rPr>
          <w:rFonts w:ascii="Times New Roman" w:hAnsi="Times New Roman" w:cs="Times New Roman"/>
          <w:sz w:val="24"/>
          <w:szCs w:val="24"/>
        </w:rPr>
        <w:t xml:space="preserve">the </w:t>
      </w:r>
      <w:r w:rsidR="002C3A0E" w:rsidRPr="006D52A3">
        <w:rPr>
          <w:rFonts w:ascii="Times New Roman" w:hAnsi="Times New Roman" w:cs="Times New Roman"/>
          <w:sz w:val="24"/>
          <w:szCs w:val="24"/>
        </w:rPr>
        <w:t xml:space="preserve">heightened convenience of the pre-cut option </w:t>
      </w:r>
      <w:sdt>
        <w:sdtPr>
          <w:rPr>
            <w:rFonts w:ascii="Times New Roman" w:hAnsi="Times New Roman" w:cs="Times New Roman"/>
            <w:sz w:val="24"/>
            <w:szCs w:val="24"/>
          </w:rPr>
          <w:alias w:val="To edit, see citavi.com/edit"/>
          <w:tag w:val="CitaviPlaceholder#a930437a-126f-497e-b275-3db3e15aab3d"/>
          <w:id w:val="1593358859"/>
          <w:placeholder>
            <w:docPart w:val="DefaultPlaceholder_-1854013440"/>
          </w:placeholder>
        </w:sdtPr>
        <w:sdtContent>
          <w:r w:rsidR="00DE0F4C" w:rsidRPr="006D52A3">
            <w:rPr>
              <w:rFonts w:ascii="Times New Roman" w:hAnsi="Times New Roman" w:cs="Times New Roman"/>
              <w:sz w:val="24"/>
              <w:szCs w:val="24"/>
            </w:rPr>
            <w:fldChar w:fldCharType="begin"/>
          </w:r>
          <w:r w:rsidR="006C5999">
            <w:rPr>
              <w:rFonts w:ascii="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xNTlkMjFlLTYzYWMtNDQ0Zi05ZjVhLTQ3OWE3NGU0NDY4NyIsIlJhbmdlTGVuZ3RoIjoyMiwiUmVmZXJlbmNlSWQiOiI2MTU1ZWE2OS1kNDgxLTQxY2QtOTJmZS0zZGYwYjAyZTQ4MTQ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c5L05SUjIwMDI0NCIsIkVkaXRvcnMiOltdLCJFdmFsdWF0aW9uQ29tcGxleGl0eSI6MCwiRXZhbHVhdGlvblNvdXJjZVRleHRGb3JtYXQiOjAsIkdyb3VwcyI6W10sIkhhc0xhYmVsMSI6ZmFsc2UsIkhhc0xhYmVsMiI6ZmFsc2UsIktleXdvcmRzIjpbXSwiTGFuZ3VhZ2UiOiJlbmciLCJMYW5ndWFnZUNvZGUiOiJlbiI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xMC4xMDc5L05SUjIwMDI0NCIsIlVyaVN0cmluZyI6Imh0dHBzOi8vZG9pLm9yZy8xMC4xMDc5L05SUjIwMDI0NC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}</w:instrText>
          </w:r>
          <w:r w:rsidR="00DE0F4C" w:rsidRPr="006D52A3">
            <w:rPr>
              <w:rFonts w:ascii="Times New Roman" w:hAnsi="Times New Roman" w:cs="Times New Roman"/>
              <w:sz w:val="24"/>
              <w:szCs w:val="24"/>
            </w:rPr>
            <w:fldChar w:fldCharType="separate"/>
          </w:r>
          <w:r w:rsidR="00EF2F8F">
            <w:rPr>
              <w:rFonts w:ascii="Times New Roman" w:hAnsi="Times New Roman" w:cs="Times New Roman"/>
              <w:sz w:val="24"/>
              <w:szCs w:val="24"/>
            </w:rPr>
            <w:t>(Pollard et al., 2002)</w:t>
          </w:r>
          <w:r w:rsidR="00DE0F4C" w:rsidRPr="006D52A3">
            <w:rPr>
              <w:rFonts w:ascii="Times New Roman" w:hAnsi="Times New Roman" w:cs="Times New Roman"/>
              <w:sz w:val="24"/>
              <w:szCs w:val="24"/>
            </w:rPr>
            <w:fldChar w:fldCharType="end"/>
          </w:r>
        </w:sdtContent>
      </w:sdt>
      <w:r w:rsidR="00953F72" w:rsidRPr="006D52A3">
        <w:rPr>
          <w:rFonts w:ascii="Times New Roman" w:hAnsi="Times New Roman" w:cs="Times New Roman"/>
          <w:sz w:val="24"/>
          <w:szCs w:val="24"/>
        </w:rPr>
        <w:t xml:space="preserve"> or</w:t>
      </w:r>
      <w:r w:rsidR="004823D3">
        <w:rPr>
          <w:rFonts w:ascii="Times New Roman" w:hAnsi="Times New Roman" w:cs="Times New Roman"/>
          <w:sz w:val="24"/>
          <w:szCs w:val="24"/>
        </w:rPr>
        <w:t xml:space="preserve"> to the fact</w:t>
      </w:r>
      <w:r w:rsidR="00953F72" w:rsidRPr="006D52A3">
        <w:rPr>
          <w:rFonts w:ascii="Times New Roman" w:hAnsi="Times New Roman" w:cs="Times New Roman"/>
          <w:sz w:val="24"/>
          <w:szCs w:val="24"/>
        </w:rPr>
        <w:t xml:space="preserve"> that events </w:t>
      </w:r>
      <w:r w:rsidR="004823D3">
        <w:rPr>
          <w:rFonts w:ascii="Times New Roman" w:hAnsi="Times New Roman" w:cs="Times New Roman"/>
          <w:sz w:val="24"/>
          <w:szCs w:val="24"/>
        </w:rPr>
        <w:t>occur on</w:t>
      </w:r>
      <w:r w:rsidR="00953F72" w:rsidRPr="006D52A3">
        <w:rPr>
          <w:rFonts w:ascii="Times New Roman" w:hAnsi="Times New Roman" w:cs="Times New Roman"/>
          <w:sz w:val="24"/>
          <w:szCs w:val="24"/>
        </w:rPr>
        <w:t xml:space="preserve"> specific days/times</w:t>
      </w:r>
      <w:r w:rsidR="006E2B14">
        <w:rPr>
          <w:rFonts w:ascii="Times New Roman" w:hAnsi="Times New Roman" w:cs="Times New Roman"/>
          <w:sz w:val="24"/>
          <w:szCs w:val="24"/>
        </w:rPr>
        <w:t>,</w:t>
      </w:r>
      <w:r w:rsidR="00953F72" w:rsidRPr="006D52A3">
        <w:rPr>
          <w:rFonts w:ascii="Times New Roman" w:hAnsi="Times New Roman" w:cs="Times New Roman"/>
          <w:sz w:val="24"/>
          <w:szCs w:val="24"/>
        </w:rPr>
        <w:t xml:space="preserve"> meaning </w:t>
      </w:r>
      <w:r w:rsidR="004823D3">
        <w:rPr>
          <w:rFonts w:ascii="Times New Roman" w:hAnsi="Times New Roman" w:cs="Times New Roman"/>
          <w:sz w:val="24"/>
          <w:szCs w:val="24"/>
        </w:rPr>
        <w:t xml:space="preserve">that </w:t>
      </w:r>
      <w:r w:rsidR="00953F72" w:rsidRPr="006D52A3">
        <w:rPr>
          <w:rFonts w:ascii="Times New Roman" w:hAnsi="Times New Roman" w:cs="Times New Roman"/>
          <w:sz w:val="24"/>
          <w:szCs w:val="24"/>
        </w:rPr>
        <w:t xml:space="preserve">having a potted plant did not provide any additional benefits over pre-cut. For instance, if it </w:t>
      </w:r>
      <w:r w:rsidR="006E2B14">
        <w:rPr>
          <w:rFonts w:ascii="Times New Roman" w:hAnsi="Times New Roman" w:cs="Times New Roman"/>
          <w:sz w:val="24"/>
          <w:szCs w:val="24"/>
        </w:rPr>
        <w:t>were</w:t>
      </w:r>
      <w:r w:rsidR="00953F72" w:rsidRPr="006D52A3">
        <w:rPr>
          <w:rFonts w:ascii="Times New Roman" w:hAnsi="Times New Roman" w:cs="Times New Roman"/>
          <w:sz w:val="24"/>
          <w:szCs w:val="24"/>
        </w:rPr>
        <w:t xml:space="preserve"> a </w:t>
      </w:r>
      <w:r w:rsidR="004823D3">
        <w:rPr>
          <w:rFonts w:ascii="Times New Roman" w:hAnsi="Times New Roman" w:cs="Times New Roman"/>
          <w:sz w:val="24"/>
          <w:szCs w:val="24"/>
        </w:rPr>
        <w:t>M</w:t>
      </w:r>
      <w:r w:rsidR="0069359B" w:rsidRPr="006D52A3">
        <w:rPr>
          <w:rFonts w:ascii="Times New Roman" w:hAnsi="Times New Roman" w:cs="Times New Roman"/>
          <w:sz w:val="24"/>
          <w:szCs w:val="24"/>
        </w:rPr>
        <w:t>eal-at-home</w:t>
      </w:r>
      <w:r w:rsidR="00953F72" w:rsidRPr="006D52A3">
        <w:rPr>
          <w:rFonts w:ascii="Times New Roman" w:hAnsi="Times New Roman" w:cs="Times New Roman"/>
          <w:sz w:val="24"/>
          <w:szCs w:val="24"/>
        </w:rPr>
        <w:t xml:space="preserve">, having a potted plant may be more beneficial due to being able to harvest </w:t>
      </w:r>
      <w:r w:rsidR="00646F10" w:rsidRPr="006D52A3">
        <w:rPr>
          <w:rFonts w:ascii="Times New Roman" w:hAnsi="Times New Roman" w:cs="Times New Roman"/>
          <w:sz w:val="24"/>
          <w:szCs w:val="24"/>
        </w:rPr>
        <w:t xml:space="preserve">herbs </w:t>
      </w:r>
      <w:r w:rsidR="00953F72" w:rsidRPr="006D52A3">
        <w:rPr>
          <w:rFonts w:ascii="Times New Roman" w:hAnsi="Times New Roman" w:cs="Times New Roman"/>
          <w:sz w:val="24"/>
          <w:szCs w:val="24"/>
        </w:rPr>
        <w:t xml:space="preserve">multiple </w:t>
      </w:r>
      <w:r w:rsidR="00646F10" w:rsidRPr="006D52A3">
        <w:rPr>
          <w:rFonts w:ascii="Times New Roman" w:hAnsi="Times New Roman" w:cs="Times New Roman"/>
          <w:sz w:val="24"/>
          <w:szCs w:val="24"/>
        </w:rPr>
        <w:t xml:space="preserve">times </w:t>
      </w:r>
      <w:r w:rsidR="00EE6344" w:rsidRPr="006D52A3">
        <w:rPr>
          <w:rFonts w:ascii="Times New Roman" w:hAnsi="Times New Roman" w:cs="Times New Roman"/>
          <w:sz w:val="24"/>
          <w:szCs w:val="24"/>
        </w:rPr>
        <w:t>rather than a single use.</w:t>
      </w:r>
    </w:p>
    <w:p w14:paraId="54D0D37A" w14:textId="41DD5340" w:rsidR="00910707" w:rsidRPr="006D52A3" w:rsidRDefault="00524701" w:rsidP="00D96A45">
      <w:pPr>
        <w:spacing w:line="480" w:lineRule="auto"/>
        <w:jc w:val="center"/>
        <w:rPr>
          <w:rFonts w:ascii="Times New Roman" w:hAnsi="Times New Roman" w:cs="Times New Roman"/>
          <w:b/>
          <w:bCs/>
          <w:sz w:val="24"/>
          <w:szCs w:val="24"/>
        </w:rPr>
      </w:pPr>
      <w:r w:rsidRPr="006D52A3">
        <w:rPr>
          <w:rFonts w:ascii="Times New Roman" w:hAnsi="Times New Roman" w:cs="Times New Roman"/>
          <w:b/>
          <w:bCs/>
          <w:sz w:val="24"/>
          <w:szCs w:val="24"/>
        </w:rPr>
        <w:t>Event Treatments</w:t>
      </w:r>
      <w:r w:rsidR="00910707" w:rsidRPr="006D52A3">
        <w:rPr>
          <w:rFonts w:ascii="Times New Roman" w:hAnsi="Times New Roman" w:cs="Times New Roman"/>
          <w:b/>
          <w:bCs/>
          <w:sz w:val="24"/>
          <w:szCs w:val="24"/>
        </w:rPr>
        <w:t xml:space="preserve">: </w:t>
      </w:r>
      <w:r w:rsidRPr="006D52A3">
        <w:rPr>
          <w:rFonts w:ascii="Times New Roman" w:hAnsi="Times New Roman" w:cs="Times New Roman"/>
          <w:b/>
          <w:bCs/>
          <w:sz w:val="24"/>
          <w:szCs w:val="24"/>
        </w:rPr>
        <w:t xml:space="preserve">Holiday and </w:t>
      </w:r>
      <w:r w:rsidR="00746DF8">
        <w:rPr>
          <w:rFonts w:ascii="Times New Roman" w:hAnsi="Times New Roman" w:cs="Times New Roman"/>
          <w:b/>
          <w:bCs/>
          <w:sz w:val="24"/>
          <w:szCs w:val="24"/>
        </w:rPr>
        <w:t>Non-Holiday</w:t>
      </w:r>
      <w:r w:rsidR="00A65CA3" w:rsidRPr="006D52A3">
        <w:rPr>
          <w:rFonts w:ascii="Times New Roman" w:hAnsi="Times New Roman" w:cs="Times New Roman"/>
          <w:b/>
          <w:bCs/>
          <w:sz w:val="24"/>
          <w:szCs w:val="24"/>
        </w:rPr>
        <w:t xml:space="preserve"> </w:t>
      </w:r>
      <w:r w:rsidR="00910707" w:rsidRPr="006D52A3">
        <w:rPr>
          <w:rFonts w:ascii="Times New Roman" w:hAnsi="Times New Roman" w:cs="Times New Roman"/>
          <w:b/>
          <w:bCs/>
          <w:sz w:val="24"/>
          <w:szCs w:val="24"/>
        </w:rPr>
        <w:t>vs. Home Meals</w:t>
      </w:r>
    </w:p>
    <w:p w14:paraId="14E3036A" w14:textId="3AAFC33C" w:rsidR="00E76628" w:rsidRPr="006D52A3" w:rsidRDefault="006F6FED" w:rsidP="00C71CCF">
      <w:pPr>
        <w:spacing w:line="480" w:lineRule="auto"/>
        <w:ind w:firstLine="720"/>
        <w:rPr>
          <w:rFonts w:ascii="Times New Roman" w:hAnsi="Times New Roman" w:cs="Times New Roman"/>
          <w:sz w:val="24"/>
          <w:szCs w:val="24"/>
        </w:rPr>
      </w:pPr>
      <w:r w:rsidRPr="006D52A3">
        <w:rPr>
          <w:rFonts w:ascii="Times New Roman" w:hAnsi="Times New Roman" w:cs="Times New Roman"/>
          <w:sz w:val="24"/>
          <w:szCs w:val="24"/>
        </w:rPr>
        <w:t xml:space="preserve">As previously mentioned, the </w:t>
      </w:r>
      <w:r w:rsidR="00910707" w:rsidRPr="006D52A3">
        <w:rPr>
          <w:rFonts w:ascii="Times New Roman" w:hAnsi="Times New Roman" w:cs="Times New Roman"/>
          <w:sz w:val="24"/>
          <w:szCs w:val="24"/>
        </w:rPr>
        <w:t xml:space="preserve">results </w:t>
      </w:r>
      <w:r w:rsidR="00E76628" w:rsidRPr="006D52A3">
        <w:rPr>
          <w:rFonts w:ascii="Times New Roman" w:hAnsi="Times New Roman" w:cs="Times New Roman"/>
          <w:sz w:val="24"/>
          <w:szCs w:val="24"/>
        </w:rPr>
        <w:t>do not</w:t>
      </w:r>
      <w:r w:rsidR="00E76628" w:rsidRPr="006D52A3">
        <w:rPr>
          <w:rFonts w:ascii="Times New Roman" w:hAnsi="Times New Roman" w:cs="Times New Roman"/>
          <w:b/>
          <w:bCs/>
          <w:sz w:val="24"/>
          <w:szCs w:val="24"/>
        </w:rPr>
        <w:t xml:space="preserve"> </w:t>
      </w:r>
      <w:r w:rsidR="00910707" w:rsidRPr="006D52A3">
        <w:rPr>
          <w:rFonts w:ascii="Times New Roman" w:hAnsi="Times New Roman" w:cs="Times New Roman"/>
          <w:sz w:val="24"/>
          <w:szCs w:val="24"/>
        </w:rPr>
        <w:t xml:space="preserve">support H6 and H7, showing that consumers </w:t>
      </w:r>
      <w:r w:rsidR="00E76628" w:rsidRPr="006D52A3">
        <w:rPr>
          <w:rFonts w:ascii="Times New Roman" w:hAnsi="Times New Roman" w:cs="Times New Roman"/>
          <w:sz w:val="24"/>
          <w:szCs w:val="24"/>
        </w:rPr>
        <w:t xml:space="preserve">do not </w:t>
      </w:r>
      <w:r w:rsidR="00910707" w:rsidRPr="006D52A3">
        <w:rPr>
          <w:rFonts w:ascii="Times New Roman" w:hAnsi="Times New Roman" w:cs="Times New Roman"/>
          <w:sz w:val="24"/>
          <w:szCs w:val="24"/>
        </w:rPr>
        <w:t>place a higher value on organic </w:t>
      </w:r>
      <w:r w:rsidRPr="006D52A3">
        <w:rPr>
          <w:rFonts w:ascii="Times New Roman" w:hAnsi="Times New Roman" w:cs="Times New Roman"/>
          <w:sz w:val="24"/>
          <w:szCs w:val="24"/>
        </w:rPr>
        <w:t>or </w:t>
      </w:r>
      <w:r w:rsidR="00910707" w:rsidRPr="006D52A3">
        <w:rPr>
          <w:rFonts w:ascii="Times New Roman" w:hAnsi="Times New Roman" w:cs="Times New Roman"/>
          <w:sz w:val="24"/>
          <w:szCs w:val="24"/>
        </w:rPr>
        <w:t xml:space="preserve">locally grown herbs during event </w:t>
      </w:r>
      <w:r w:rsidR="00745DAD" w:rsidRPr="006D52A3">
        <w:rPr>
          <w:rFonts w:ascii="Times New Roman" w:hAnsi="Times New Roman" w:cs="Times New Roman"/>
          <w:sz w:val="24"/>
          <w:szCs w:val="24"/>
        </w:rPr>
        <w:t>treatments</w:t>
      </w:r>
      <w:r w:rsidR="00910707" w:rsidRPr="006D52A3">
        <w:rPr>
          <w:rFonts w:ascii="Times New Roman" w:hAnsi="Times New Roman" w:cs="Times New Roman"/>
          <w:sz w:val="24"/>
          <w:szCs w:val="24"/>
        </w:rPr>
        <w:t> (</w:t>
      </w:r>
      <w:r w:rsidR="00745DAD" w:rsidRPr="006D52A3">
        <w:rPr>
          <w:rFonts w:ascii="Times New Roman" w:hAnsi="Times New Roman" w:cs="Times New Roman"/>
          <w:sz w:val="24"/>
          <w:szCs w:val="24"/>
        </w:rPr>
        <w:t>H</w:t>
      </w:r>
      <w:r w:rsidR="00910707" w:rsidRPr="006D52A3">
        <w:rPr>
          <w:rFonts w:ascii="Times New Roman" w:hAnsi="Times New Roman" w:cs="Times New Roman"/>
          <w:sz w:val="24"/>
          <w:szCs w:val="24"/>
        </w:rPr>
        <w:t xml:space="preserve">oliday and </w:t>
      </w:r>
      <w:r w:rsidR="00746DF8">
        <w:rPr>
          <w:rFonts w:ascii="Times New Roman" w:hAnsi="Times New Roman" w:cs="Times New Roman"/>
          <w:sz w:val="24"/>
          <w:szCs w:val="24"/>
        </w:rPr>
        <w:t>Non-Holiday</w:t>
      </w:r>
      <w:r w:rsidR="00910707" w:rsidRPr="006D52A3">
        <w:rPr>
          <w:rFonts w:ascii="Times New Roman" w:hAnsi="Times New Roman" w:cs="Times New Roman"/>
          <w:sz w:val="24"/>
          <w:szCs w:val="24"/>
        </w:rPr>
        <w:t>) compared to</w:t>
      </w:r>
      <w:r w:rsidR="00FE6A62" w:rsidRPr="006D52A3">
        <w:rPr>
          <w:rFonts w:ascii="Times New Roman" w:hAnsi="Times New Roman" w:cs="Times New Roman"/>
          <w:sz w:val="24"/>
          <w:szCs w:val="24"/>
        </w:rPr>
        <w:t xml:space="preserve"> the</w:t>
      </w:r>
      <w:r w:rsidR="00910707" w:rsidRPr="006D52A3">
        <w:rPr>
          <w:rFonts w:ascii="Times New Roman" w:hAnsi="Times New Roman" w:cs="Times New Roman"/>
          <w:sz w:val="24"/>
          <w:szCs w:val="24"/>
        </w:rPr>
        <w:t xml:space="preserve"> </w:t>
      </w:r>
      <w:r w:rsidR="00745DAD" w:rsidRPr="006D52A3">
        <w:rPr>
          <w:rFonts w:ascii="Times New Roman" w:hAnsi="Times New Roman" w:cs="Times New Roman"/>
          <w:sz w:val="24"/>
          <w:szCs w:val="24"/>
        </w:rPr>
        <w:t>Meal-at-home</w:t>
      </w:r>
      <w:r w:rsidR="00FE6A62" w:rsidRPr="006D52A3">
        <w:rPr>
          <w:rFonts w:ascii="Times New Roman" w:hAnsi="Times New Roman" w:cs="Times New Roman"/>
          <w:sz w:val="24"/>
          <w:szCs w:val="24"/>
        </w:rPr>
        <w:t xml:space="preserve"> treatment</w:t>
      </w:r>
      <w:r w:rsidR="00910707" w:rsidRPr="006D52A3">
        <w:rPr>
          <w:rFonts w:ascii="Times New Roman" w:hAnsi="Times New Roman" w:cs="Times New Roman"/>
          <w:sz w:val="24"/>
          <w:szCs w:val="24"/>
        </w:rPr>
        <w:t xml:space="preserve">. </w:t>
      </w:r>
      <w:r w:rsidR="00655E99" w:rsidRPr="006D52A3">
        <w:rPr>
          <w:rFonts w:ascii="Times New Roman" w:hAnsi="Times New Roman" w:cs="Times New Roman"/>
          <w:sz w:val="24"/>
          <w:szCs w:val="24"/>
        </w:rPr>
        <w:t xml:space="preserve">This finding diverges from previous studies </w:t>
      </w:r>
      <w:r w:rsidR="00DF5A84" w:rsidRPr="006D52A3">
        <w:rPr>
          <w:rFonts w:ascii="Times New Roman" w:hAnsi="Times New Roman" w:cs="Times New Roman"/>
          <w:sz w:val="24"/>
          <w:szCs w:val="24"/>
        </w:rPr>
        <w:t>suggesting that social settings increase risk perception</w:t>
      </w:r>
      <w:r w:rsidR="00EE12B3" w:rsidRPr="006D52A3">
        <w:rPr>
          <w:rFonts w:ascii="Times New Roman" w:hAnsi="Times New Roman" w:cs="Times New Roman"/>
          <w:sz w:val="24"/>
          <w:szCs w:val="24"/>
        </w:rPr>
        <w:t>s</w:t>
      </w:r>
      <w:r w:rsidR="00DF5A84" w:rsidRPr="006D52A3">
        <w:rPr>
          <w:rFonts w:ascii="Times New Roman" w:hAnsi="Times New Roman" w:cs="Times New Roman"/>
          <w:sz w:val="24"/>
          <w:szCs w:val="24"/>
        </w:rPr>
        <w:t xml:space="preserve"> and shift preferences toward attributes with perceived higher quality </w:t>
      </w:r>
      <w:sdt>
        <w:sdtPr>
          <w:rPr>
            <w:rFonts w:ascii="Times New Roman" w:hAnsi="Times New Roman" w:cs="Times New Roman"/>
            <w:sz w:val="24"/>
            <w:szCs w:val="24"/>
          </w:rPr>
          <w:alias w:val="To edit, see citavi.com/edit"/>
          <w:tag w:val="CitaviPlaceholder#5442ffa9-1931-45d5-a03b-c6e523a0c2ac"/>
          <w:id w:val="-1936818458"/>
          <w:placeholder>
            <w:docPart w:val="DefaultPlaceholder_-1854013440"/>
          </w:placeholder>
        </w:sdtPr>
        <w:sdtContent>
          <w:r w:rsidR="00DF5A84" w:rsidRPr="006D52A3">
            <w:rPr>
              <w:rFonts w:ascii="Times New Roman" w:hAnsi="Times New Roman" w:cs="Times New Roman"/>
              <w:sz w:val="24"/>
              <w:szCs w:val="24"/>
            </w:rPr>
            <w:fldChar w:fldCharType="begin"/>
          </w:r>
          <w:r w:rsidR="006C5999">
            <w:rPr>
              <w:rFonts w:ascii="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5ZTU2N2FhLTkwNzgtNGQ4Zi1iYWVmLTQxNzVmYTkyYmVmZCIsIlJhbmdlTGVuZ3RoIjoyNCwiUmVmZXJlbmNlSWQiOiIyY2I2NjE3Ny1kMGRmLTQ1YzItOThkMS01OThlZTU3NWI5Ym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E2L2ouZm9vZHF1YWwuMjAxOC4wNy4wMTMiLCJFZGl0b3JzIjpbXSwiRXZhbHVhdGlvbkNvbXBsZXhpdHkiOjAsIkV2YWx1YXRpb25Tb3VyY2VUZXh0Rm9ybWF0IjowLCJHcm91cHMiOltdLCJIYXNMYWJlbDEiOmZhbHNlLCJIYXNMYWJlbDIiOmZhbHNlLCJLZXl3b3JkcyI6W10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xMDE2L2ouZm9vZHF1YWwuMjAxOC4wNy4wMTMiLCJVcmlTdHJpbmciOiJodHRwczovL2RvaS5vcmcvMTAuMTAxNi9qLmZvb2RxdWFsLjIwMTguMDcuMDEz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}</w:instrText>
          </w:r>
          <w:r w:rsidR="00DF5A84" w:rsidRPr="006D52A3">
            <w:rPr>
              <w:rFonts w:ascii="Times New Roman" w:hAnsi="Times New Roman" w:cs="Times New Roman"/>
              <w:sz w:val="24"/>
              <w:szCs w:val="24"/>
            </w:rPr>
            <w:fldChar w:fldCharType="separate"/>
          </w:r>
          <w:r w:rsidR="00EF2F8F">
            <w:rPr>
              <w:rFonts w:ascii="Times New Roman" w:hAnsi="Times New Roman" w:cs="Times New Roman"/>
              <w:sz w:val="24"/>
              <w:szCs w:val="24"/>
            </w:rPr>
            <w:t>(Boncinelli et al., 2019; Li et al., 2020)</w:t>
          </w:r>
          <w:r w:rsidR="00DF5A84" w:rsidRPr="006D52A3">
            <w:rPr>
              <w:rFonts w:ascii="Times New Roman" w:hAnsi="Times New Roman" w:cs="Times New Roman"/>
              <w:sz w:val="24"/>
              <w:szCs w:val="24"/>
            </w:rPr>
            <w:fldChar w:fldCharType="end"/>
          </w:r>
        </w:sdtContent>
      </w:sdt>
      <w:r w:rsidR="006E1E76" w:rsidRPr="006D52A3">
        <w:rPr>
          <w:rFonts w:ascii="Times New Roman" w:hAnsi="Times New Roman" w:cs="Times New Roman"/>
          <w:sz w:val="24"/>
          <w:szCs w:val="24"/>
        </w:rPr>
        <w:t xml:space="preserve">. </w:t>
      </w:r>
      <w:r w:rsidR="0077359B" w:rsidRPr="006D52A3">
        <w:rPr>
          <w:rFonts w:ascii="Times New Roman" w:hAnsi="Times New Roman" w:cs="Times New Roman"/>
          <w:sz w:val="24"/>
          <w:szCs w:val="24"/>
        </w:rPr>
        <w:t>These results</w:t>
      </w:r>
      <w:r w:rsidR="00E76628" w:rsidRPr="006D52A3">
        <w:rPr>
          <w:rFonts w:ascii="Times New Roman" w:hAnsi="Times New Roman" w:cs="Times New Roman"/>
          <w:sz w:val="24"/>
          <w:szCs w:val="24"/>
        </w:rPr>
        <w:t xml:space="preserve"> suggest that the </w:t>
      </w:r>
      <w:r w:rsidR="00524701" w:rsidRPr="006D52A3">
        <w:rPr>
          <w:rFonts w:ascii="Times New Roman" w:hAnsi="Times New Roman" w:cs="Times New Roman"/>
          <w:sz w:val="24"/>
          <w:szCs w:val="24"/>
        </w:rPr>
        <w:t>event treatment</w:t>
      </w:r>
      <w:r w:rsidR="00E76628" w:rsidRPr="006D52A3">
        <w:rPr>
          <w:rFonts w:ascii="Times New Roman" w:hAnsi="Times New Roman" w:cs="Times New Roman"/>
          <w:sz w:val="24"/>
          <w:szCs w:val="24"/>
        </w:rPr>
        <w:t xml:space="preserve"> has a limited</w:t>
      </w:r>
      <w:r w:rsidR="00AA51EA" w:rsidRPr="006D52A3">
        <w:rPr>
          <w:rFonts w:ascii="Times New Roman" w:hAnsi="Times New Roman" w:cs="Times New Roman"/>
          <w:sz w:val="24"/>
          <w:szCs w:val="24"/>
        </w:rPr>
        <w:t xml:space="preserve"> </w:t>
      </w:r>
      <w:r w:rsidR="00E76628" w:rsidRPr="006D52A3">
        <w:rPr>
          <w:rFonts w:ascii="Times New Roman" w:hAnsi="Times New Roman" w:cs="Times New Roman"/>
          <w:sz w:val="24"/>
          <w:szCs w:val="24"/>
        </w:rPr>
        <w:t>effect on consumer preferences for fresh herb</w:t>
      </w:r>
      <w:r w:rsidR="00EA26CD">
        <w:rPr>
          <w:rFonts w:ascii="Times New Roman" w:hAnsi="Times New Roman" w:cs="Times New Roman"/>
          <w:sz w:val="24"/>
          <w:szCs w:val="24"/>
        </w:rPr>
        <w:t xml:space="preserve"> </w:t>
      </w:r>
      <w:r w:rsidR="00D70496" w:rsidRPr="006D52A3">
        <w:rPr>
          <w:rFonts w:ascii="Times New Roman" w:hAnsi="Times New Roman" w:cs="Times New Roman"/>
          <w:sz w:val="24"/>
          <w:szCs w:val="24"/>
        </w:rPr>
        <w:lastRenderedPageBreak/>
        <w:t>production methods and origins</w:t>
      </w:r>
      <w:r w:rsidR="00E76628" w:rsidRPr="006D52A3">
        <w:rPr>
          <w:rFonts w:ascii="Times New Roman" w:hAnsi="Times New Roman" w:cs="Times New Roman"/>
          <w:sz w:val="24"/>
          <w:szCs w:val="24"/>
        </w:rPr>
        <w:t>, as evidenced by the lack of significant differences across treatments. For example,</w:t>
      </w:r>
      <w:r w:rsidR="006547BA" w:rsidRPr="006D52A3">
        <w:rPr>
          <w:rFonts w:ascii="Times New Roman" w:hAnsi="Times New Roman" w:cs="Times New Roman"/>
          <w:sz w:val="24"/>
          <w:szCs w:val="24"/>
        </w:rPr>
        <w:t xml:space="preserve"> </w:t>
      </w:r>
      <w:r w:rsidR="00661507" w:rsidRPr="006D52A3">
        <w:rPr>
          <w:rFonts w:ascii="Times New Roman" w:hAnsi="Times New Roman" w:cs="Times New Roman"/>
          <w:sz w:val="24"/>
          <w:szCs w:val="24"/>
        </w:rPr>
        <w:t>both organic and local generated premiums (</w:t>
      </w:r>
      <w:r w:rsidR="00E573C3" w:rsidRPr="006D52A3">
        <w:rPr>
          <w:rFonts w:ascii="Times New Roman" w:hAnsi="Times New Roman" w:cs="Times New Roman"/>
          <w:sz w:val="24"/>
          <w:szCs w:val="24"/>
        </w:rPr>
        <w:t>compared</w:t>
      </w:r>
      <w:r w:rsidR="00661507" w:rsidRPr="006D52A3">
        <w:rPr>
          <w:rFonts w:ascii="Times New Roman" w:hAnsi="Times New Roman" w:cs="Times New Roman"/>
          <w:sz w:val="24"/>
          <w:szCs w:val="24"/>
        </w:rPr>
        <w:t xml:space="preserve"> to conventional and import</w:t>
      </w:r>
      <w:r w:rsidR="00A36B0D">
        <w:rPr>
          <w:rFonts w:ascii="Times New Roman" w:hAnsi="Times New Roman" w:cs="Times New Roman"/>
          <w:sz w:val="24"/>
          <w:szCs w:val="24"/>
        </w:rPr>
        <w:t>ed</w:t>
      </w:r>
      <w:r w:rsidR="00661507" w:rsidRPr="006D52A3">
        <w:rPr>
          <w:rFonts w:ascii="Times New Roman" w:hAnsi="Times New Roman" w:cs="Times New Roman"/>
          <w:sz w:val="24"/>
          <w:szCs w:val="24"/>
        </w:rPr>
        <w:t>)</w:t>
      </w:r>
      <w:r w:rsidR="00E50BD2" w:rsidRPr="006D52A3">
        <w:rPr>
          <w:rFonts w:ascii="Times New Roman" w:hAnsi="Times New Roman" w:cs="Times New Roman"/>
          <w:sz w:val="24"/>
          <w:szCs w:val="24"/>
        </w:rPr>
        <w:t xml:space="preserve"> across event treatments</w:t>
      </w:r>
      <w:r w:rsidR="00A36B0D">
        <w:rPr>
          <w:rFonts w:ascii="Times New Roman" w:hAnsi="Times New Roman" w:cs="Times New Roman"/>
          <w:sz w:val="24"/>
          <w:szCs w:val="24"/>
        </w:rPr>
        <w:t>,</w:t>
      </w:r>
      <w:r w:rsidR="00F92C0C" w:rsidRPr="006D52A3">
        <w:rPr>
          <w:rFonts w:ascii="Times New Roman" w:hAnsi="Times New Roman" w:cs="Times New Roman"/>
          <w:sz w:val="24"/>
          <w:szCs w:val="24"/>
        </w:rPr>
        <w:t xml:space="preserve"> but the results were not significant across treatments</w:t>
      </w:r>
      <w:r w:rsidR="00E50BD2" w:rsidRPr="006D52A3">
        <w:rPr>
          <w:rFonts w:ascii="Times New Roman" w:hAnsi="Times New Roman" w:cs="Times New Roman"/>
          <w:sz w:val="24"/>
          <w:szCs w:val="24"/>
        </w:rPr>
        <w:t>,</w:t>
      </w:r>
      <w:r w:rsidR="00661507" w:rsidRPr="006D52A3">
        <w:rPr>
          <w:rFonts w:ascii="Times New Roman" w:hAnsi="Times New Roman" w:cs="Times New Roman"/>
          <w:sz w:val="24"/>
          <w:szCs w:val="24"/>
        </w:rPr>
        <w:t xml:space="preserve"> </w:t>
      </w:r>
      <w:r w:rsidR="00E573C3" w:rsidRPr="006D52A3">
        <w:rPr>
          <w:rFonts w:ascii="Times New Roman" w:hAnsi="Times New Roman" w:cs="Times New Roman"/>
          <w:sz w:val="24"/>
          <w:szCs w:val="24"/>
        </w:rPr>
        <w:t>showing</w:t>
      </w:r>
      <w:r w:rsidR="00661507" w:rsidRPr="006D52A3">
        <w:rPr>
          <w:rFonts w:ascii="Times New Roman" w:hAnsi="Times New Roman" w:cs="Times New Roman"/>
          <w:sz w:val="24"/>
          <w:szCs w:val="24"/>
        </w:rPr>
        <w:t xml:space="preserve"> consistency across </w:t>
      </w:r>
      <w:r w:rsidR="00E50BD2" w:rsidRPr="006D52A3">
        <w:rPr>
          <w:rFonts w:ascii="Times New Roman" w:hAnsi="Times New Roman" w:cs="Times New Roman"/>
          <w:sz w:val="24"/>
          <w:szCs w:val="24"/>
        </w:rPr>
        <w:t>social contexts</w:t>
      </w:r>
      <w:r w:rsidR="00E76628" w:rsidRPr="006D52A3">
        <w:rPr>
          <w:rFonts w:ascii="Times New Roman" w:hAnsi="Times New Roman" w:cs="Times New Roman"/>
          <w:sz w:val="24"/>
          <w:szCs w:val="24"/>
        </w:rPr>
        <w:t xml:space="preserve">. Similarly, the WTP for potted herbs was consistently low across all treatments, indicating that packaging preferences are relatively stable regardless of the </w:t>
      </w:r>
      <w:r w:rsidR="00524701" w:rsidRPr="006D52A3">
        <w:rPr>
          <w:rFonts w:ascii="Times New Roman" w:hAnsi="Times New Roman" w:cs="Times New Roman"/>
          <w:sz w:val="24"/>
          <w:szCs w:val="24"/>
        </w:rPr>
        <w:t>event treatment</w:t>
      </w:r>
      <w:r w:rsidR="00E76628" w:rsidRPr="006D52A3">
        <w:rPr>
          <w:rFonts w:ascii="Times New Roman" w:hAnsi="Times New Roman" w:cs="Times New Roman"/>
          <w:sz w:val="24"/>
          <w:szCs w:val="24"/>
        </w:rPr>
        <w:t>.</w:t>
      </w:r>
    </w:p>
    <w:p w14:paraId="0DC6163F" w14:textId="111FB16A" w:rsidR="00A65DE4" w:rsidRPr="006D52A3" w:rsidRDefault="00D6163B" w:rsidP="006D52A3">
      <w:pPr>
        <w:spacing w:line="480" w:lineRule="auto"/>
        <w:ind w:firstLine="720"/>
        <w:rPr>
          <w:rFonts w:ascii="Times New Roman" w:hAnsi="Times New Roman" w:cs="Times New Roman"/>
          <w:sz w:val="24"/>
          <w:szCs w:val="24"/>
        </w:rPr>
      </w:pPr>
      <w:r w:rsidRPr="006D52A3">
        <w:rPr>
          <w:rFonts w:ascii="Times New Roman" w:hAnsi="Times New Roman" w:cs="Times New Roman"/>
          <w:sz w:val="24"/>
          <w:szCs w:val="24"/>
        </w:rPr>
        <w:t>A potential explanation lies in the complementary nature of h</w:t>
      </w:r>
      <w:r w:rsidR="00646F10" w:rsidRPr="006D52A3">
        <w:rPr>
          <w:rFonts w:ascii="Times New Roman" w:hAnsi="Times New Roman" w:cs="Times New Roman"/>
          <w:sz w:val="24"/>
          <w:szCs w:val="24"/>
        </w:rPr>
        <w:t>erbs</w:t>
      </w:r>
      <w:r w:rsidR="001C23FF" w:rsidRPr="006D52A3">
        <w:rPr>
          <w:rFonts w:ascii="Times New Roman" w:hAnsi="Times New Roman" w:cs="Times New Roman"/>
          <w:sz w:val="24"/>
          <w:szCs w:val="24"/>
        </w:rPr>
        <w:t xml:space="preserve">. As secondary ingredients </w:t>
      </w:r>
      <w:r w:rsidR="00E76628" w:rsidRPr="006D52A3">
        <w:rPr>
          <w:rFonts w:ascii="Times New Roman" w:hAnsi="Times New Roman" w:cs="Times New Roman"/>
          <w:sz w:val="24"/>
          <w:szCs w:val="24"/>
        </w:rPr>
        <w:t>often used as flavor enhancers or garnishes,</w:t>
      </w:r>
      <w:r w:rsidR="001C23FF" w:rsidRPr="006D52A3">
        <w:rPr>
          <w:rFonts w:ascii="Times New Roman" w:hAnsi="Times New Roman" w:cs="Times New Roman"/>
          <w:sz w:val="24"/>
          <w:szCs w:val="24"/>
        </w:rPr>
        <w:t xml:space="preserve"> rather than as the centerpiece of a meal, herbs</w:t>
      </w:r>
      <w:r w:rsidR="00A65DE4" w:rsidRPr="006D52A3">
        <w:rPr>
          <w:rFonts w:ascii="Times New Roman" w:hAnsi="Times New Roman" w:cs="Times New Roman"/>
          <w:sz w:val="24"/>
          <w:szCs w:val="24"/>
        </w:rPr>
        <w:t xml:space="preserve"> may</w:t>
      </w:r>
      <w:r w:rsidR="006218EE" w:rsidRPr="006D52A3">
        <w:rPr>
          <w:rFonts w:ascii="Times New Roman" w:hAnsi="Times New Roman" w:cs="Times New Roman"/>
          <w:sz w:val="24"/>
          <w:szCs w:val="24"/>
        </w:rPr>
        <w:t xml:space="preserve"> not carry the </w:t>
      </w:r>
      <w:r w:rsidR="00A65DE4" w:rsidRPr="006D52A3">
        <w:rPr>
          <w:rFonts w:ascii="Times New Roman" w:hAnsi="Times New Roman" w:cs="Times New Roman"/>
          <w:sz w:val="24"/>
          <w:szCs w:val="24"/>
        </w:rPr>
        <w:t xml:space="preserve">symbolic value or </w:t>
      </w:r>
      <w:r w:rsidR="00515CBF" w:rsidRPr="006D52A3">
        <w:rPr>
          <w:rFonts w:ascii="Times New Roman" w:hAnsi="Times New Roman" w:cs="Times New Roman"/>
          <w:sz w:val="24"/>
          <w:szCs w:val="24"/>
        </w:rPr>
        <w:t xml:space="preserve">hedonic value </w:t>
      </w:r>
      <w:r w:rsidR="00E573C3" w:rsidRPr="006D52A3">
        <w:rPr>
          <w:rFonts w:ascii="Times New Roman" w:hAnsi="Times New Roman" w:cs="Times New Roman"/>
          <w:sz w:val="24"/>
          <w:szCs w:val="24"/>
        </w:rPr>
        <w:t>needed</w:t>
      </w:r>
      <w:r w:rsidR="00515CBF" w:rsidRPr="006D52A3">
        <w:rPr>
          <w:rFonts w:ascii="Times New Roman" w:hAnsi="Times New Roman" w:cs="Times New Roman"/>
          <w:sz w:val="24"/>
          <w:szCs w:val="24"/>
        </w:rPr>
        <w:t xml:space="preserve"> to activate socially motivated preferences.</w:t>
      </w:r>
      <w:r w:rsidR="00100614" w:rsidRPr="006D52A3">
        <w:rPr>
          <w:rFonts w:ascii="Times New Roman" w:hAnsi="Times New Roman" w:cs="Times New Roman"/>
          <w:sz w:val="24"/>
          <w:szCs w:val="24"/>
        </w:rPr>
        <w:t xml:space="preserve"> Prior research has found that consumers are willing to pay more for premium wine or organic meat </w:t>
      </w:r>
      <w:r w:rsidR="007D0213" w:rsidRPr="006D52A3">
        <w:rPr>
          <w:rFonts w:ascii="Times New Roman" w:hAnsi="Times New Roman" w:cs="Times New Roman"/>
          <w:sz w:val="24"/>
          <w:szCs w:val="24"/>
        </w:rPr>
        <w:t xml:space="preserve">(primary or indulgent products) </w:t>
      </w:r>
      <w:r w:rsidR="00100614" w:rsidRPr="006D52A3">
        <w:rPr>
          <w:rFonts w:ascii="Times New Roman" w:hAnsi="Times New Roman" w:cs="Times New Roman"/>
          <w:sz w:val="24"/>
          <w:szCs w:val="24"/>
        </w:rPr>
        <w:t xml:space="preserve">during social gatherings </w:t>
      </w:r>
      <w:sdt>
        <w:sdtPr>
          <w:rPr>
            <w:rFonts w:ascii="Times New Roman" w:hAnsi="Times New Roman" w:cs="Times New Roman"/>
            <w:sz w:val="24"/>
            <w:szCs w:val="24"/>
          </w:rPr>
          <w:alias w:val="To edit, see citavi.com/edit"/>
          <w:tag w:val="CitaviPlaceholder#aa8f8044-1f8d-4a5c-a05a-dbaadcae0c51"/>
          <w:id w:val="230054426"/>
          <w:placeholder>
            <w:docPart w:val="4311B02EA922422C85C6167797FBCB3B"/>
          </w:placeholder>
        </w:sdtPr>
        <w:sdtContent>
          <w:r w:rsidR="00100614" w:rsidRPr="006D52A3">
            <w:rPr>
              <w:rFonts w:ascii="Times New Roman" w:hAnsi="Times New Roman" w:cs="Times New Roman"/>
              <w:sz w:val="24"/>
              <w:szCs w:val="24"/>
            </w:rPr>
            <w:fldChar w:fldCharType="begin"/>
          </w:r>
          <w:r w:rsidR="0035407A" w:rsidRPr="006D52A3">
            <w:rPr>
              <w:rFonts w:ascii="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zMGNhMDQ5LTBiZmEtNGI4My1hM2I4LTU3YmQ3NjhiNDdkOSIsIlJhbmdlTGVuZ3RoIjoyNCwiUmVmZXJlbmNlSWQiOiIxMjllOGMzNy01MDBmLTRjYWQtOTMwNC0yN2RjZmNkMDY2Y2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XSwiSGFzTGFiZWwxIjpmYWxzZSwiSGFzTGFiZWwyIjpmYWxzZSwiS2V5d29yZHMiOltdLCJMYW5ndWFnZSI6ImVuZy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mh0dHBzOi8vcmlhLnVhLnB0L2hhbmRsZS8xMDc3My8zMDQ5NSIsIlVyaVN0cmluZyI6Imh0dHBzOi8vcmlhLnVhLnB0L2hhbmRsZS8xMDc3My8zMDQ5NS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}</w:instrText>
          </w:r>
          <w:r w:rsidR="00100614" w:rsidRPr="006D52A3">
            <w:rPr>
              <w:rFonts w:ascii="Times New Roman" w:hAnsi="Times New Roman" w:cs="Times New Roman"/>
              <w:sz w:val="24"/>
              <w:szCs w:val="24"/>
            </w:rPr>
            <w:fldChar w:fldCharType="separate"/>
          </w:r>
          <w:r w:rsidR="00EF2F8F">
            <w:rPr>
              <w:rFonts w:ascii="Times New Roman" w:hAnsi="Times New Roman" w:cs="Times New Roman"/>
              <w:sz w:val="24"/>
              <w:szCs w:val="24"/>
            </w:rPr>
            <w:t>(Candeias &amp; Alonso, 2020; Enriquez &amp; Archila-Godinez, 2022)</w:t>
          </w:r>
          <w:r w:rsidR="00100614" w:rsidRPr="006D52A3">
            <w:rPr>
              <w:rFonts w:ascii="Times New Roman" w:hAnsi="Times New Roman" w:cs="Times New Roman"/>
              <w:sz w:val="24"/>
              <w:szCs w:val="24"/>
            </w:rPr>
            <w:fldChar w:fldCharType="end"/>
          </w:r>
        </w:sdtContent>
      </w:sdt>
      <w:r w:rsidR="00884737" w:rsidRPr="006D52A3">
        <w:rPr>
          <w:rFonts w:ascii="Times New Roman" w:hAnsi="Times New Roman" w:cs="Times New Roman"/>
          <w:sz w:val="24"/>
          <w:szCs w:val="24"/>
        </w:rPr>
        <w:t xml:space="preserve">. However, this behavior </w:t>
      </w:r>
      <w:r w:rsidR="00100614" w:rsidRPr="006D52A3">
        <w:rPr>
          <w:rFonts w:ascii="Times New Roman" w:hAnsi="Times New Roman" w:cs="Times New Roman"/>
          <w:sz w:val="24"/>
          <w:szCs w:val="24"/>
        </w:rPr>
        <w:t>may not extend to fresh herbs, which are often seen as secondary</w:t>
      </w:r>
      <w:r w:rsidR="00EA26CD">
        <w:rPr>
          <w:rFonts w:ascii="Times New Roman" w:hAnsi="Times New Roman" w:cs="Times New Roman"/>
          <w:sz w:val="24"/>
          <w:szCs w:val="24"/>
        </w:rPr>
        <w:t>-</w:t>
      </w:r>
      <w:r w:rsidR="00100614" w:rsidRPr="006D52A3">
        <w:rPr>
          <w:rFonts w:ascii="Times New Roman" w:hAnsi="Times New Roman" w:cs="Times New Roman"/>
          <w:sz w:val="24"/>
          <w:szCs w:val="24"/>
        </w:rPr>
        <w:t xml:space="preserve">ingredients items </w:t>
      </w:r>
      <w:sdt>
        <w:sdtPr>
          <w:rPr>
            <w:rFonts w:ascii="Times New Roman" w:hAnsi="Times New Roman" w:cs="Times New Roman"/>
            <w:sz w:val="24"/>
            <w:szCs w:val="24"/>
          </w:rPr>
          <w:alias w:val="To edit, see citavi.com/edit"/>
          <w:tag w:val="CitaviPlaceholder#fb1eb4b5-10d6-46ca-8d76-2b97e1ec8ca2"/>
          <w:id w:val="-151990524"/>
          <w:placeholder>
            <w:docPart w:val="A97C3E4A9C4B4F45932D8D6E1B7034E7"/>
          </w:placeholder>
        </w:sdtPr>
        <w:sdtContent>
          <w:r w:rsidR="00100614" w:rsidRPr="006D52A3">
            <w:rPr>
              <w:rFonts w:ascii="Times New Roman" w:hAnsi="Times New Roman" w:cs="Times New Roman"/>
              <w:sz w:val="24"/>
              <w:szCs w:val="24"/>
            </w:rPr>
            <w:fldChar w:fldCharType="begin"/>
          </w:r>
          <w:r w:rsidR="006C5999">
            <w:rPr>
              <w:rFonts w:ascii="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0NGUwOTAzLWVkZDYtNGZkOC1iNzJhLTFjNGIzYWNjNjViMiIsIlJhbmdlU3RhcnQiOjI0LCJSYW5nZUxlbmd0aCI6MjYsIlJlZmVyZW5jZUlkIjoiMTI5ZThjMzctNTAwZi00Y2FkLTkzMDQtMjdkY2ZjZDA2NmNl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10sIkhhc0xhYmVsMSI6ZmFsc2UsIkhhc0xhYmVsMiI6ZmFsc2UsIktleXdvcmRzIjpbXSwiTGFuZ3VhZ2UiOiJlbmciLCJMYW5ndWFnZUNvZGUiOiJlbiI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JodHRwczovL3JpYS51YS5wdC9oYW5kbGUvMTA3NzMvMzA0OTUiLCJVcmlTdHJpbmciOiJodHRwczovL3JpYS51YS5wdC9oYW5kbGUvMTA3NzMvMzA0OTU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}</w:instrText>
          </w:r>
          <w:r w:rsidR="00100614" w:rsidRPr="006D52A3">
            <w:rPr>
              <w:rFonts w:ascii="Times New Roman" w:hAnsi="Times New Roman" w:cs="Times New Roman"/>
              <w:sz w:val="24"/>
              <w:szCs w:val="24"/>
            </w:rPr>
            <w:fldChar w:fldCharType="separate"/>
          </w:r>
          <w:r w:rsidR="00EF2F8F">
            <w:rPr>
              <w:rFonts w:ascii="Times New Roman" w:hAnsi="Times New Roman" w:cs="Times New Roman"/>
              <w:sz w:val="24"/>
              <w:szCs w:val="24"/>
            </w:rPr>
            <w:t>(Boncinelli et al., 2019; Candeias &amp; Alonso, 2020)</w:t>
          </w:r>
          <w:r w:rsidR="00100614" w:rsidRPr="006D52A3">
            <w:rPr>
              <w:rFonts w:ascii="Times New Roman" w:hAnsi="Times New Roman" w:cs="Times New Roman"/>
              <w:sz w:val="24"/>
              <w:szCs w:val="24"/>
            </w:rPr>
            <w:fldChar w:fldCharType="end"/>
          </w:r>
        </w:sdtContent>
      </w:sdt>
      <w:r w:rsidR="00100614" w:rsidRPr="006D52A3">
        <w:rPr>
          <w:rFonts w:ascii="Times New Roman" w:hAnsi="Times New Roman" w:cs="Times New Roman"/>
          <w:sz w:val="24"/>
          <w:szCs w:val="24"/>
        </w:rPr>
        <w:t>.</w:t>
      </w:r>
    </w:p>
    <w:p w14:paraId="052495D2" w14:textId="7F171BE8" w:rsidR="00A84583" w:rsidRPr="006D52A3" w:rsidRDefault="00CE7358" w:rsidP="00D96A45">
      <w:pPr>
        <w:spacing w:line="480" w:lineRule="auto"/>
        <w:rPr>
          <w:rFonts w:ascii="Times New Roman" w:hAnsi="Times New Roman" w:cs="Times New Roman"/>
          <w:sz w:val="24"/>
          <w:szCs w:val="24"/>
        </w:rPr>
      </w:pPr>
      <w:r w:rsidRPr="006D52A3">
        <w:rPr>
          <w:rFonts w:ascii="Times New Roman" w:hAnsi="Times New Roman" w:cs="Times New Roman"/>
          <w:sz w:val="24"/>
          <w:szCs w:val="24"/>
        </w:rPr>
        <w:tab/>
      </w:r>
      <w:r w:rsidR="00F2087D" w:rsidRPr="006D52A3">
        <w:rPr>
          <w:rFonts w:ascii="Times New Roman" w:hAnsi="Times New Roman" w:cs="Times New Roman"/>
          <w:sz w:val="24"/>
          <w:szCs w:val="24"/>
        </w:rPr>
        <w:t xml:space="preserve">Additionally, the consistent WTP values across treatments suggest that fresh herbs are perceived as low-risk purchases, </w:t>
      </w:r>
      <w:r w:rsidR="00BE62BB" w:rsidRPr="006D52A3">
        <w:rPr>
          <w:rFonts w:ascii="Times New Roman" w:hAnsi="Times New Roman" w:cs="Times New Roman"/>
          <w:sz w:val="24"/>
          <w:szCs w:val="24"/>
        </w:rPr>
        <w:t>making consumers less sensitive to the context in which they will be consumed. This aligns with research showing that social pressure</w:t>
      </w:r>
      <w:r w:rsidR="006313AA" w:rsidRPr="006D52A3">
        <w:rPr>
          <w:rFonts w:ascii="Times New Roman" w:hAnsi="Times New Roman" w:cs="Times New Roman"/>
          <w:sz w:val="24"/>
          <w:szCs w:val="24"/>
        </w:rPr>
        <w:t xml:space="preserve"> has </w:t>
      </w:r>
      <w:r w:rsidR="00EA26CD">
        <w:rPr>
          <w:rFonts w:ascii="Times New Roman" w:hAnsi="Times New Roman" w:cs="Times New Roman"/>
          <w:sz w:val="24"/>
          <w:szCs w:val="24"/>
        </w:rPr>
        <w:t>less influence</w:t>
      </w:r>
      <w:r w:rsidR="00BE62BB" w:rsidRPr="006D52A3">
        <w:rPr>
          <w:rFonts w:ascii="Times New Roman" w:hAnsi="Times New Roman" w:cs="Times New Roman"/>
          <w:sz w:val="24"/>
          <w:szCs w:val="24"/>
        </w:rPr>
        <w:t xml:space="preserve"> on purchases of foods perceived as habitual, utilitarian, or complementary</w:t>
      </w:r>
      <w:r w:rsidR="00467795" w:rsidRPr="006D52A3">
        <w:rPr>
          <w:rFonts w:ascii="Times New Roman" w:hAnsi="Times New Roman" w:cs="Times New Roman"/>
          <w:sz w:val="24"/>
          <w:szCs w:val="24"/>
        </w:rPr>
        <w:t xml:space="preserve"> </w:t>
      </w:r>
      <w:sdt>
        <w:sdtPr>
          <w:rPr>
            <w:rFonts w:ascii="Times New Roman" w:hAnsi="Times New Roman" w:cs="Times New Roman"/>
            <w:sz w:val="24"/>
            <w:szCs w:val="24"/>
          </w:rPr>
          <w:alias w:val="To edit, see citavi.com/edit"/>
          <w:tag w:val="CitaviPlaceholder#3e6c55d2-60ac-4c5b-8252-f899d3a7ed98"/>
          <w:id w:val="1378734844"/>
          <w:placeholder>
            <w:docPart w:val="DefaultPlaceholder_-1854013440"/>
          </w:placeholder>
        </w:sdtPr>
        <w:sdtContent>
          <w:r w:rsidR="00467795" w:rsidRPr="006D52A3">
            <w:rPr>
              <w:rFonts w:ascii="Times New Roman" w:hAnsi="Times New Roman" w:cs="Times New Roman"/>
              <w:sz w:val="24"/>
              <w:szCs w:val="24"/>
            </w:rPr>
            <w:fldChar w:fldCharType="begin"/>
          </w:r>
          <w:r w:rsidR="006C5999">
            <w:rPr>
              <w:rFonts w:ascii="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JmNjA3YWEwLTI2YWYtNGZkMy04NmZjLThlN2YzMjY4YzgyZCIsIlJhbmdlTGVuZ3RoIjoyNSwiUmVmZXJlbmNlSWQiOiJkYzY0NzRiZi03NDM3LTQzMzItYTI0Ni05MWMwNzhhZTRhNT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xLzEvMjAwMyIsIkRvaSI6IjEwLjEwMTYvai5qcmV0YWkuMjAwMy4wOS4wMDQ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JodHRwczovL3d3dy5zY2llbmNlZGlyZWN0LmNvbS9zY2llbmNlL2FydGljbGUvcGlpL1MwMDIyNDM1OTAzMDAwNTUxIiwiVXJpU3RyaW5nIjoiaHR0cHM6Ly93d3cuc2NpZW5jZWRpcmVjdC5jb20vc2NpZW5jZS9hcnRpY2xlL3BpaS9TMDAyMjQzNTkwMzAwMDU1MS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}</w:instrText>
          </w:r>
          <w:r w:rsidR="00467795" w:rsidRPr="006D52A3">
            <w:rPr>
              <w:rFonts w:ascii="Times New Roman" w:hAnsi="Times New Roman" w:cs="Times New Roman"/>
              <w:sz w:val="24"/>
              <w:szCs w:val="24"/>
            </w:rPr>
            <w:fldChar w:fldCharType="separate"/>
          </w:r>
          <w:r w:rsidR="00EF2F8F">
            <w:rPr>
              <w:rFonts w:ascii="Times New Roman" w:hAnsi="Times New Roman" w:cs="Times New Roman"/>
              <w:sz w:val="24"/>
              <w:szCs w:val="24"/>
            </w:rPr>
            <w:t>(Wakefield &amp; Inman, 2003)</w:t>
          </w:r>
          <w:r w:rsidR="00467795" w:rsidRPr="006D52A3">
            <w:rPr>
              <w:rFonts w:ascii="Times New Roman" w:hAnsi="Times New Roman" w:cs="Times New Roman"/>
              <w:sz w:val="24"/>
              <w:szCs w:val="24"/>
            </w:rPr>
            <w:fldChar w:fldCharType="end"/>
          </w:r>
        </w:sdtContent>
      </w:sdt>
      <w:r w:rsidR="00467795" w:rsidRPr="006D52A3">
        <w:rPr>
          <w:rFonts w:ascii="Times New Roman" w:hAnsi="Times New Roman" w:cs="Times New Roman"/>
          <w:sz w:val="24"/>
          <w:szCs w:val="24"/>
        </w:rPr>
        <w:t>.</w:t>
      </w:r>
      <w:r w:rsidR="00A84583" w:rsidRPr="006D52A3">
        <w:rPr>
          <w:rFonts w:ascii="Times New Roman" w:hAnsi="Times New Roman" w:cs="Times New Roman"/>
          <w:sz w:val="24"/>
          <w:szCs w:val="24"/>
        </w:rPr>
        <w:br w:type="page"/>
      </w:r>
    </w:p>
    <w:p w14:paraId="46E4D34C" w14:textId="77777777" w:rsidR="00FC734F" w:rsidRPr="006D52A3" w:rsidRDefault="00FC734F" w:rsidP="00FC734F">
      <w:pPr>
        <w:pStyle w:val="Heading1"/>
        <w:spacing w:line="480" w:lineRule="auto"/>
        <w:rPr>
          <w:rFonts w:cs="Times New Roman"/>
          <w:bCs/>
          <w:szCs w:val="24"/>
        </w:rPr>
      </w:pPr>
      <w:bookmarkStart w:id="49" w:name="_Toc198046183"/>
      <w:bookmarkStart w:id="50" w:name="_Toc195703786"/>
      <w:bookmarkEnd w:id="48"/>
      <w:r w:rsidRPr="006D52A3">
        <w:rPr>
          <w:rFonts w:cs="Times New Roman"/>
          <w:bCs/>
          <w:szCs w:val="24"/>
        </w:rPr>
        <w:lastRenderedPageBreak/>
        <w:t>CHAPTER SEVEN</w:t>
      </w:r>
      <w:bookmarkEnd w:id="49"/>
    </w:p>
    <w:p w14:paraId="03E93F86" w14:textId="5BAAEA21" w:rsidR="00910707" w:rsidRPr="006D52A3" w:rsidRDefault="00A84583" w:rsidP="00FC734F">
      <w:pPr>
        <w:spacing w:line="480" w:lineRule="auto"/>
        <w:jc w:val="center"/>
        <w:rPr>
          <w:rFonts w:cs="Times New Roman"/>
          <w:bCs/>
          <w:szCs w:val="24"/>
        </w:rPr>
      </w:pPr>
      <w:r w:rsidRPr="006D52A3">
        <w:rPr>
          <w:rFonts w:ascii="Times New Roman" w:hAnsi="Times New Roman" w:cs="Times New Roman"/>
          <w:b/>
          <w:bCs/>
          <w:sz w:val="24"/>
          <w:szCs w:val="24"/>
        </w:rPr>
        <w:t>IMPLICATIONS</w:t>
      </w:r>
      <w:bookmarkEnd w:id="50"/>
    </w:p>
    <w:p w14:paraId="2CDA416B" w14:textId="0D218018" w:rsidR="004849A0" w:rsidRPr="006D52A3" w:rsidRDefault="0062070E">
      <w:pPr>
        <w:tabs>
          <w:tab w:val="num" w:pos="720"/>
        </w:tabs>
        <w:spacing w:line="480" w:lineRule="auto"/>
        <w:rPr>
          <w:rFonts w:ascii="Times New Roman" w:hAnsi="Times New Roman" w:cs="Times New Roman"/>
          <w:sz w:val="24"/>
          <w:szCs w:val="24"/>
        </w:rPr>
      </w:pPr>
      <w:bookmarkStart w:id="51" w:name="_Hlk196449253"/>
      <w:r w:rsidRPr="006D52A3">
        <w:rPr>
          <w:rFonts w:ascii="Times New Roman" w:hAnsi="Times New Roman" w:cs="Times New Roman"/>
          <w:sz w:val="24"/>
          <w:szCs w:val="24"/>
        </w:rPr>
        <w:tab/>
      </w:r>
      <w:r w:rsidR="00D12751" w:rsidRPr="006D52A3">
        <w:rPr>
          <w:rFonts w:ascii="Times New Roman" w:hAnsi="Times New Roman" w:cs="Times New Roman"/>
          <w:sz w:val="24"/>
          <w:szCs w:val="24"/>
        </w:rPr>
        <w:t>Th</w:t>
      </w:r>
      <w:r w:rsidRPr="006D52A3">
        <w:rPr>
          <w:rFonts w:ascii="Times New Roman" w:hAnsi="Times New Roman" w:cs="Times New Roman"/>
          <w:sz w:val="24"/>
          <w:szCs w:val="24"/>
        </w:rPr>
        <w:t>is study provides</w:t>
      </w:r>
      <w:r w:rsidR="00D12751" w:rsidRPr="006D52A3">
        <w:rPr>
          <w:rFonts w:ascii="Times New Roman" w:hAnsi="Times New Roman" w:cs="Times New Roman"/>
          <w:sz w:val="24"/>
          <w:szCs w:val="24"/>
        </w:rPr>
        <w:t xml:space="preserve"> </w:t>
      </w:r>
      <w:r w:rsidR="008E572D" w:rsidRPr="006D52A3">
        <w:rPr>
          <w:rFonts w:ascii="Times New Roman" w:hAnsi="Times New Roman" w:cs="Times New Roman"/>
          <w:sz w:val="24"/>
          <w:szCs w:val="24"/>
        </w:rPr>
        <w:t>valuable</w:t>
      </w:r>
      <w:r w:rsidR="00D12751" w:rsidRPr="006D52A3">
        <w:rPr>
          <w:rFonts w:ascii="Times New Roman" w:hAnsi="Times New Roman" w:cs="Times New Roman"/>
          <w:sz w:val="24"/>
          <w:szCs w:val="24"/>
        </w:rPr>
        <w:t xml:space="preserve"> implications for producers</w:t>
      </w:r>
      <w:r w:rsidR="008E572D" w:rsidRPr="006D52A3">
        <w:rPr>
          <w:rFonts w:ascii="Times New Roman" w:hAnsi="Times New Roman" w:cs="Times New Roman"/>
          <w:sz w:val="24"/>
          <w:szCs w:val="24"/>
        </w:rPr>
        <w:t xml:space="preserve">, </w:t>
      </w:r>
      <w:r w:rsidR="00D12751" w:rsidRPr="006D52A3">
        <w:rPr>
          <w:rFonts w:ascii="Times New Roman" w:hAnsi="Times New Roman" w:cs="Times New Roman"/>
          <w:sz w:val="24"/>
          <w:szCs w:val="24"/>
        </w:rPr>
        <w:t>retailers</w:t>
      </w:r>
      <w:r w:rsidR="009C387E">
        <w:rPr>
          <w:rFonts w:ascii="Times New Roman" w:hAnsi="Times New Roman" w:cs="Times New Roman"/>
          <w:sz w:val="24"/>
          <w:szCs w:val="24"/>
        </w:rPr>
        <w:t>,</w:t>
      </w:r>
      <w:r w:rsidR="008E572D" w:rsidRPr="006D52A3">
        <w:rPr>
          <w:rFonts w:ascii="Times New Roman" w:hAnsi="Times New Roman" w:cs="Times New Roman"/>
          <w:sz w:val="24"/>
          <w:szCs w:val="24"/>
        </w:rPr>
        <w:t xml:space="preserve"> and marketers </w:t>
      </w:r>
      <w:r w:rsidR="00E573C3" w:rsidRPr="006D52A3">
        <w:rPr>
          <w:rFonts w:ascii="Times New Roman" w:hAnsi="Times New Roman" w:cs="Times New Roman"/>
          <w:sz w:val="24"/>
          <w:szCs w:val="24"/>
        </w:rPr>
        <w:t>running</w:t>
      </w:r>
      <w:r w:rsidR="00D12751" w:rsidRPr="006D52A3">
        <w:rPr>
          <w:rFonts w:ascii="Times New Roman" w:hAnsi="Times New Roman" w:cs="Times New Roman"/>
          <w:sz w:val="24"/>
          <w:szCs w:val="24"/>
        </w:rPr>
        <w:t xml:space="preserve"> in the</w:t>
      </w:r>
      <w:r w:rsidR="008E572D" w:rsidRPr="006D52A3">
        <w:rPr>
          <w:rFonts w:ascii="Times New Roman" w:hAnsi="Times New Roman" w:cs="Times New Roman"/>
          <w:sz w:val="24"/>
          <w:szCs w:val="24"/>
        </w:rPr>
        <w:t xml:space="preserve"> U.S.</w:t>
      </w:r>
      <w:r w:rsidR="00D12751" w:rsidRPr="006D52A3">
        <w:rPr>
          <w:rFonts w:ascii="Times New Roman" w:hAnsi="Times New Roman" w:cs="Times New Roman"/>
          <w:sz w:val="24"/>
          <w:szCs w:val="24"/>
        </w:rPr>
        <w:t xml:space="preserve"> fresh herb </w:t>
      </w:r>
      <w:r w:rsidR="008E572D" w:rsidRPr="006D52A3">
        <w:rPr>
          <w:rFonts w:ascii="Times New Roman" w:hAnsi="Times New Roman" w:cs="Times New Roman"/>
          <w:sz w:val="24"/>
          <w:szCs w:val="24"/>
        </w:rPr>
        <w:t>sector</w:t>
      </w:r>
      <w:r w:rsidR="00D12751" w:rsidRPr="006D52A3">
        <w:rPr>
          <w:rFonts w:ascii="Times New Roman" w:hAnsi="Times New Roman" w:cs="Times New Roman"/>
          <w:sz w:val="24"/>
          <w:szCs w:val="24"/>
        </w:rPr>
        <w:t xml:space="preserve">. </w:t>
      </w:r>
      <w:r w:rsidR="00A40ED6" w:rsidRPr="006D52A3">
        <w:rPr>
          <w:rFonts w:ascii="Times New Roman" w:hAnsi="Times New Roman" w:cs="Times New Roman"/>
          <w:sz w:val="24"/>
          <w:szCs w:val="24"/>
        </w:rPr>
        <w:t xml:space="preserve">The results reveal consistent consumer preferences for </w:t>
      </w:r>
      <w:r w:rsidR="00D12751" w:rsidRPr="006D52A3">
        <w:rPr>
          <w:rFonts w:ascii="Times New Roman" w:hAnsi="Times New Roman" w:cs="Times New Roman"/>
          <w:sz w:val="24"/>
          <w:szCs w:val="24"/>
        </w:rPr>
        <w:t>locally and domestically produced herbs</w:t>
      </w:r>
      <w:r w:rsidR="00EA26CD">
        <w:rPr>
          <w:rFonts w:ascii="Times New Roman" w:hAnsi="Times New Roman" w:cs="Times New Roman"/>
          <w:sz w:val="24"/>
          <w:szCs w:val="24"/>
        </w:rPr>
        <w:t>,</w:t>
      </w:r>
      <w:r w:rsidR="00D12751" w:rsidRPr="006D52A3">
        <w:rPr>
          <w:rFonts w:ascii="Times New Roman" w:hAnsi="Times New Roman" w:cs="Times New Roman"/>
          <w:sz w:val="24"/>
          <w:szCs w:val="24"/>
        </w:rPr>
        <w:t xml:space="preserve"> as well as those </w:t>
      </w:r>
      <w:r w:rsidR="00FF6DF2" w:rsidRPr="006D52A3">
        <w:rPr>
          <w:rFonts w:ascii="Times New Roman" w:hAnsi="Times New Roman" w:cs="Times New Roman"/>
          <w:sz w:val="24"/>
          <w:szCs w:val="24"/>
        </w:rPr>
        <w:t xml:space="preserve">labeled as </w:t>
      </w:r>
      <w:r w:rsidR="00D12751" w:rsidRPr="006D52A3">
        <w:rPr>
          <w:rFonts w:ascii="Times New Roman" w:hAnsi="Times New Roman" w:cs="Times New Roman"/>
          <w:sz w:val="24"/>
          <w:szCs w:val="24"/>
        </w:rPr>
        <w:t xml:space="preserve">sustainable or organically </w:t>
      </w:r>
      <w:r w:rsidR="00FF6DF2" w:rsidRPr="006D52A3">
        <w:rPr>
          <w:rFonts w:ascii="Times New Roman" w:hAnsi="Times New Roman" w:cs="Times New Roman"/>
          <w:sz w:val="24"/>
          <w:szCs w:val="24"/>
        </w:rPr>
        <w:t>grown</w:t>
      </w:r>
      <w:r w:rsidR="00D12751" w:rsidRPr="006D52A3">
        <w:rPr>
          <w:rFonts w:ascii="Times New Roman" w:hAnsi="Times New Roman" w:cs="Times New Roman"/>
          <w:sz w:val="24"/>
          <w:szCs w:val="24"/>
        </w:rPr>
        <w:t>,</w:t>
      </w:r>
      <w:r w:rsidR="00FF6DF2" w:rsidRPr="006D52A3">
        <w:rPr>
          <w:rFonts w:ascii="Times New Roman" w:hAnsi="Times New Roman" w:cs="Times New Roman"/>
          <w:sz w:val="24"/>
          <w:szCs w:val="24"/>
        </w:rPr>
        <w:t xml:space="preserve"> given that these attributes generated </w:t>
      </w:r>
      <w:r w:rsidR="006D52A3" w:rsidRPr="006D52A3">
        <w:rPr>
          <w:rFonts w:ascii="Times New Roman" w:hAnsi="Times New Roman" w:cs="Times New Roman"/>
          <w:sz w:val="24"/>
          <w:szCs w:val="24"/>
        </w:rPr>
        <w:t>significant</w:t>
      </w:r>
      <w:r w:rsidR="00BB4E9D" w:rsidRPr="006D52A3">
        <w:rPr>
          <w:rFonts w:ascii="Times New Roman" w:hAnsi="Times New Roman" w:cs="Times New Roman"/>
          <w:sz w:val="24"/>
          <w:szCs w:val="24"/>
        </w:rPr>
        <w:t xml:space="preserve"> </w:t>
      </w:r>
      <w:r w:rsidR="00E977C5" w:rsidRPr="006D52A3">
        <w:rPr>
          <w:rFonts w:ascii="Times New Roman" w:hAnsi="Times New Roman" w:cs="Times New Roman"/>
          <w:sz w:val="24"/>
          <w:szCs w:val="24"/>
        </w:rPr>
        <w:t>premiums over</w:t>
      </w:r>
      <w:r w:rsidR="00FF6DF2" w:rsidRPr="006D52A3">
        <w:rPr>
          <w:rFonts w:ascii="Times New Roman" w:hAnsi="Times New Roman" w:cs="Times New Roman"/>
          <w:sz w:val="24"/>
          <w:szCs w:val="24"/>
        </w:rPr>
        <w:t xml:space="preserve"> </w:t>
      </w:r>
      <w:r w:rsidR="00E977C5" w:rsidRPr="006D52A3">
        <w:rPr>
          <w:rFonts w:ascii="Times New Roman" w:hAnsi="Times New Roman" w:cs="Times New Roman"/>
          <w:sz w:val="24"/>
          <w:szCs w:val="24"/>
        </w:rPr>
        <w:t>conventional and imported alternatives</w:t>
      </w:r>
      <w:r w:rsidR="00902D5A" w:rsidRPr="006D52A3">
        <w:rPr>
          <w:rFonts w:ascii="Times New Roman" w:hAnsi="Times New Roman" w:cs="Times New Roman"/>
          <w:sz w:val="24"/>
          <w:szCs w:val="24"/>
        </w:rPr>
        <w:t xml:space="preserve">. These preferences </w:t>
      </w:r>
      <w:r w:rsidR="00EA26CD" w:rsidRPr="006D52A3">
        <w:rPr>
          <w:rFonts w:ascii="Times New Roman" w:hAnsi="Times New Roman" w:cs="Times New Roman"/>
          <w:sz w:val="24"/>
          <w:szCs w:val="24"/>
        </w:rPr>
        <w:t>are held</w:t>
      </w:r>
      <w:r w:rsidR="00902D5A" w:rsidRPr="006D52A3">
        <w:rPr>
          <w:rFonts w:ascii="Times New Roman" w:hAnsi="Times New Roman" w:cs="Times New Roman"/>
          <w:sz w:val="24"/>
          <w:szCs w:val="24"/>
        </w:rPr>
        <w:t xml:space="preserve"> </w:t>
      </w:r>
      <w:r w:rsidR="00FF6DF2" w:rsidRPr="006D52A3">
        <w:rPr>
          <w:rFonts w:ascii="Times New Roman" w:hAnsi="Times New Roman" w:cs="Times New Roman"/>
          <w:sz w:val="24"/>
          <w:szCs w:val="24"/>
        </w:rPr>
        <w:t>across all</w:t>
      </w:r>
      <w:r w:rsidR="00BB4E9D" w:rsidRPr="006D52A3">
        <w:rPr>
          <w:rFonts w:ascii="Times New Roman" w:hAnsi="Times New Roman" w:cs="Times New Roman"/>
          <w:sz w:val="24"/>
          <w:szCs w:val="24"/>
        </w:rPr>
        <w:t xml:space="preserve"> event t</w:t>
      </w:r>
      <w:r w:rsidR="00FF6DF2" w:rsidRPr="006D52A3">
        <w:rPr>
          <w:rFonts w:ascii="Times New Roman" w:hAnsi="Times New Roman" w:cs="Times New Roman"/>
          <w:sz w:val="24"/>
          <w:szCs w:val="24"/>
        </w:rPr>
        <w:t>reatments</w:t>
      </w:r>
      <w:r w:rsidR="00902D5A" w:rsidRPr="006D52A3">
        <w:rPr>
          <w:rFonts w:ascii="Times New Roman" w:hAnsi="Times New Roman" w:cs="Times New Roman"/>
          <w:sz w:val="24"/>
          <w:szCs w:val="24"/>
        </w:rPr>
        <w:t>, suggesting that consumer valuation</w:t>
      </w:r>
      <w:r w:rsidR="00033DB5" w:rsidRPr="006D52A3">
        <w:rPr>
          <w:rFonts w:ascii="Times New Roman" w:hAnsi="Times New Roman" w:cs="Times New Roman"/>
          <w:sz w:val="24"/>
          <w:szCs w:val="24"/>
        </w:rPr>
        <w:t>s</w:t>
      </w:r>
      <w:r w:rsidR="00902D5A" w:rsidRPr="006D52A3">
        <w:rPr>
          <w:rFonts w:ascii="Times New Roman" w:hAnsi="Times New Roman" w:cs="Times New Roman"/>
          <w:sz w:val="24"/>
          <w:szCs w:val="24"/>
        </w:rPr>
        <w:t xml:space="preserve"> of </w:t>
      </w:r>
      <w:r w:rsidR="00FF6DF2" w:rsidRPr="006D52A3">
        <w:rPr>
          <w:rFonts w:ascii="Times New Roman" w:hAnsi="Times New Roman" w:cs="Times New Roman"/>
          <w:sz w:val="24"/>
          <w:szCs w:val="24"/>
        </w:rPr>
        <w:t xml:space="preserve">these attributes </w:t>
      </w:r>
      <w:r w:rsidR="009C387E">
        <w:rPr>
          <w:rFonts w:ascii="Times New Roman" w:hAnsi="Times New Roman" w:cs="Times New Roman"/>
          <w:sz w:val="24"/>
          <w:szCs w:val="24"/>
        </w:rPr>
        <w:t>are</w:t>
      </w:r>
      <w:r w:rsidR="00DC7FDD" w:rsidRPr="006D52A3">
        <w:rPr>
          <w:rFonts w:ascii="Times New Roman" w:hAnsi="Times New Roman" w:cs="Times New Roman"/>
          <w:sz w:val="24"/>
          <w:szCs w:val="24"/>
        </w:rPr>
        <w:t xml:space="preserve"> robust and</w:t>
      </w:r>
      <w:r w:rsidR="00FF6DF2" w:rsidRPr="006D52A3">
        <w:rPr>
          <w:rFonts w:ascii="Times New Roman" w:hAnsi="Times New Roman" w:cs="Times New Roman"/>
          <w:sz w:val="24"/>
          <w:szCs w:val="24"/>
        </w:rPr>
        <w:t xml:space="preserve"> </w:t>
      </w:r>
      <w:r w:rsidR="00E573C3" w:rsidRPr="006D52A3">
        <w:rPr>
          <w:rFonts w:ascii="Times New Roman" w:hAnsi="Times New Roman" w:cs="Times New Roman"/>
          <w:sz w:val="24"/>
          <w:szCs w:val="24"/>
        </w:rPr>
        <w:t>context</w:t>
      </w:r>
      <w:r w:rsidR="00E573C3">
        <w:rPr>
          <w:rFonts w:ascii="Times New Roman" w:hAnsi="Times New Roman" w:cs="Times New Roman"/>
          <w:sz w:val="24"/>
          <w:szCs w:val="24"/>
        </w:rPr>
        <w:t xml:space="preserve"> independent</w:t>
      </w:r>
      <w:r w:rsidR="00FF6DF2" w:rsidRPr="006D52A3">
        <w:rPr>
          <w:rFonts w:ascii="Times New Roman" w:hAnsi="Times New Roman" w:cs="Times New Roman"/>
          <w:sz w:val="24"/>
          <w:szCs w:val="24"/>
        </w:rPr>
        <w:t xml:space="preserve">. </w:t>
      </w:r>
      <w:r w:rsidR="004849A0" w:rsidRPr="006D52A3">
        <w:rPr>
          <w:rFonts w:ascii="Times New Roman" w:hAnsi="Times New Roman" w:cs="Times New Roman"/>
          <w:sz w:val="24"/>
          <w:szCs w:val="24"/>
        </w:rPr>
        <w:t>This stability enables producers to market high-value attributes consistently</w:t>
      </w:r>
      <w:r w:rsidR="002D0899" w:rsidRPr="006D52A3">
        <w:rPr>
          <w:rFonts w:ascii="Times New Roman" w:hAnsi="Times New Roman" w:cs="Times New Roman"/>
          <w:sz w:val="24"/>
          <w:szCs w:val="24"/>
        </w:rPr>
        <w:t xml:space="preserve">, without the need for </w:t>
      </w:r>
      <w:r w:rsidR="009D3824" w:rsidRPr="006D52A3">
        <w:rPr>
          <w:rFonts w:ascii="Times New Roman" w:hAnsi="Times New Roman" w:cs="Times New Roman"/>
          <w:sz w:val="24"/>
          <w:szCs w:val="24"/>
        </w:rPr>
        <w:t>context-specific promotions</w:t>
      </w:r>
      <w:r w:rsidR="00FE2E0C" w:rsidRPr="006D52A3">
        <w:rPr>
          <w:rFonts w:ascii="Times New Roman" w:hAnsi="Times New Roman" w:cs="Times New Roman"/>
          <w:sz w:val="24"/>
          <w:szCs w:val="24"/>
        </w:rPr>
        <w:t xml:space="preserve">, </w:t>
      </w:r>
      <w:r w:rsidR="00EA26CD">
        <w:rPr>
          <w:rFonts w:ascii="Times New Roman" w:hAnsi="Times New Roman" w:cs="Times New Roman"/>
          <w:sz w:val="24"/>
          <w:szCs w:val="24"/>
        </w:rPr>
        <w:t>supporting</w:t>
      </w:r>
      <w:r w:rsidR="00FE2E0C" w:rsidRPr="006D52A3">
        <w:rPr>
          <w:rFonts w:ascii="Times New Roman" w:hAnsi="Times New Roman" w:cs="Times New Roman"/>
          <w:sz w:val="24"/>
          <w:szCs w:val="24"/>
        </w:rPr>
        <w:t xml:space="preserve"> a uniform marketing strategy across consumption occasion</w:t>
      </w:r>
      <w:r w:rsidR="009C387E">
        <w:rPr>
          <w:rFonts w:ascii="Times New Roman" w:hAnsi="Times New Roman" w:cs="Times New Roman"/>
          <w:sz w:val="24"/>
          <w:szCs w:val="24"/>
        </w:rPr>
        <w:t>s</w:t>
      </w:r>
      <w:r w:rsidR="002D0899" w:rsidRPr="006D52A3">
        <w:rPr>
          <w:rFonts w:ascii="Times New Roman" w:hAnsi="Times New Roman" w:cs="Times New Roman"/>
          <w:sz w:val="24"/>
          <w:szCs w:val="24"/>
        </w:rPr>
        <w:t>.</w:t>
      </w:r>
    </w:p>
    <w:p w14:paraId="34A7639B" w14:textId="7C5733C7" w:rsidR="00DD5655" w:rsidRPr="006D52A3" w:rsidRDefault="002D0899">
      <w:pPr>
        <w:tabs>
          <w:tab w:val="num" w:pos="720"/>
        </w:tabs>
        <w:spacing w:line="480" w:lineRule="auto"/>
        <w:rPr>
          <w:rFonts w:ascii="Times New Roman" w:hAnsi="Times New Roman" w:cs="Times New Roman"/>
          <w:sz w:val="24"/>
          <w:szCs w:val="24"/>
        </w:rPr>
      </w:pPr>
      <w:r w:rsidRPr="006D52A3">
        <w:rPr>
          <w:rFonts w:ascii="Times New Roman" w:hAnsi="Times New Roman" w:cs="Times New Roman"/>
          <w:sz w:val="24"/>
          <w:szCs w:val="24"/>
        </w:rPr>
        <w:tab/>
        <w:t>Additionally, the consistent preference</w:t>
      </w:r>
      <w:r w:rsidR="00FF6DF2" w:rsidRPr="006D52A3">
        <w:rPr>
          <w:rFonts w:ascii="Times New Roman" w:hAnsi="Times New Roman" w:cs="Times New Roman"/>
          <w:sz w:val="24"/>
          <w:szCs w:val="24"/>
        </w:rPr>
        <w:t xml:space="preserve"> </w:t>
      </w:r>
      <w:r w:rsidRPr="006D52A3">
        <w:rPr>
          <w:rFonts w:ascii="Times New Roman" w:hAnsi="Times New Roman" w:cs="Times New Roman"/>
          <w:sz w:val="24"/>
          <w:szCs w:val="24"/>
        </w:rPr>
        <w:t xml:space="preserve">for </w:t>
      </w:r>
      <w:r w:rsidR="00270DEE" w:rsidRPr="006D52A3">
        <w:rPr>
          <w:rFonts w:ascii="Times New Roman" w:hAnsi="Times New Roman" w:cs="Times New Roman"/>
          <w:sz w:val="24"/>
          <w:szCs w:val="24"/>
        </w:rPr>
        <w:t>p</w:t>
      </w:r>
      <w:r w:rsidR="006A3CC9" w:rsidRPr="006D52A3">
        <w:rPr>
          <w:rFonts w:ascii="Times New Roman" w:hAnsi="Times New Roman" w:cs="Times New Roman"/>
          <w:sz w:val="24"/>
          <w:szCs w:val="24"/>
        </w:rPr>
        <w:t>re-cut</w:t>
      </w:r>
      <w:r w:rsidR="00CE3197" w:rsidRPr="006D52A3">
        <w:rPr>
          <w:rFonts w:ascii="Times New Roman" w:hAnsi="Times New Roman" w:cs="Times New Roman"/>
          <w:sz w:val="24"/>
          <w:szCs w:val="24"/>
        </w:rPr>
        <w:t xml:space="preserve"> </w:t>
      </w:r>
      <w:r w:rsidR="00FF6DF2" w:rsidRPr="006D52A3">
        <w:rPr>
          <w:rFonts w:ascii="Times New Roman" w:hAnsi="Times New Roman" w:cs="Times New Roman"/>
          <w:sz w:val="24"/>
          <w:szCs w:val="24"/>
        </w:rPr>
        <w:t xml:space="preserve">herbs over potted and pick-your-own </w:t>
      </w:r>
      <w:r w:rsidR="007A38E9" w:rsidRPr="006D52A3">
        <w:rPr>
          <w:rFonts w:ascii="Times New Roman" w:hAnsi="Times New Roman" w:cs="Times New Roman"/>
          <w:sz w:val="24"/>
          <w:szCs w:val="24"/>
        </w:rPr>
        <w:t xml:space="preserve">options reinforces </w:t>
      </w:r>
      <w:r w:rsidR="0030163C" w:rsidRPr="006D52A3">
        <w:rPr>
          <w:rFonts w:ascii="Times New Roman" w:hAnsi="Times New Roman" w:cs="Times New Roman"/>
          <w:sz w:val="24"/>
          <w:szCs w:val="24"/>
        </w:rPr>
        <w:t>consumer</w:t>
      </w:r>
      <w:r w:rsidR="007A38E9" w:rsidRPr="006D52A3">
        <w:rPr>
          <w:rFonts w:ascii="Times New Roman" w:hAnsi="Times New Roman" w:cs="Times New Roman"/>
          <w:sz w:val="24"/>
          <w:szCs w:val="24"/>
        </w:rPr>
        <w:t xml:space="preserve"> demand for convenient, ready-to-use </w:t>
      </w:r>
      <w:r w:rsidR="0030163C" w:rsidRPr="006D52A3">
        <w:rPr>
          <w:rFonts w:ascii="Times New Roman" w:hAnsi="Times New Roman" w:cs="Times New Roman"/>
          <w:sz w:val="24"/>
          <w:szCs w:val="24"/>
        </w:rPr>
        <w:t>formats</w:t>
      </w:r>
      <w:r w:rsidR="00E505D5" w:rsidRPr="006D52A3">
        <w:rPr>
          <w:rFonts w:ascii="Times New Roman" w:hAnsi="Times New Roman" w:cs="Times New Roman"/>
          <w:sz w:val="24"/>
          <w:szCs w:val="24"/>
        </w:rPr>
        <w:t>.</w:t>
      </w:r>
      <w:r w:rsidR="00713267" w:rsidRPr="006D52A3">
        <w:rPr>
          <w:rFonts w:ascii="Times New Roman" w:hAnsi="Times New Roman" w:cs="Times New Roman"/>
          <w:sz w:val="24"/>
          <w:szCs w:val="24"/>
        </w:rPr>
        <w:t xml:space="preserve"> However, the literature and results also point to potential tension between convenience and </w:t>
      </w:r>
      <w:r w:rsidR="00CC1497" w:rsidRPr="006D52A3">
        <w:rPr>
          <w:rFonts w:ascii="Times New Roman" w:hAnsi="Times New Roman" w:cs="Times New Roman"/>
          <w:sz w:val="24"/>
          <w:szCs w:val="24"/>
        </w:rPr>
        <w:t>sustainability</w:t>
      </w:r>
      <w:r w:rsidR="00713267" w:rsidRPr="006D52A3">
        <w:rPr>
          <w:rFonts w:ascii="Times New Roman" w:hAnsi="Times New Roman" w:cs="Times New Roman"/>
          <w:sz w:val="24"/>
          <w:szCs w:val="24"/>
        </w:rPr>
        <w:t>, with some consumers concern</w:t>
      </w:r>
      <w:r w:rsidR="00EA26CD">
        <w:rPr>
          <w:rFonts w:ascii="Times New Roman" w:hAnsi="Times New Roman" w:cs="Times New Roman"/>
          <w:sz w:val="24"/>
          <w:szCs w:val="24"/>
        </w:rPr>
        <w:t>ed</w:t>
      </w:r>
      <w:r w:rsidR="00713267" w:rsidRPr="006D52A3">
        <w:rPr>
          <w:rFonts w:ascii="Times New Roman" w:hAnsi="Times New Roman" w:cs="Times New Roman"/>
          <w:sz w:val="24"/>
          <w:szCs w:val="24"/>
        </w:rPr>
        <w:t xml:space="preserve"> </w:t>
      </w:r>
      <w:r w:rsidR="00EA26CD">
        <w:rPr>
          <w:rFonts w:ascii="Times New Roman" w:hAnsi="Times New Roman" w:cs="Times New Roman"/>
          <w:sz w:val="24"/>
          <w:szCs w:val="24"/>
        </w:rPr>
        <w:t>about</w:t>
      </w:r>
      <w:r w:rsidR="00CC1497" w:rsidRPr="006D52A3">
        <w:rPr>
          <w:rFonts w:ascii="Times New Roman" w:hAnsi="Times New Roman" w:cs="Times New Roman"/>
          <w:sz w:val="24"/>
          <w:szCs w:val="24"/>
        </w:rPr>
        <w:t xml:space="preserve"> plastic use</w:t>
      </w:r>
      <w:r w:rsidR="00EA26CD">
        <w:rPr>
          <w:rFonts w:ascii="Times New Roman" w:hAnsi="Times New Roman" w:cs="Times New Roman"/>
          <w:sz w:val="24"/>
          <w:szCs w:val="24"/>
        </w:rPr>
        <w:t xml:space="preserve"> and see</w:t>
      </w:r>
      <w:r w:rsidR="00CC1497" w:rsidRPr="006D52A3">
        <w:rPr>
          <w:rFonts w:ascii="Times New Roman" w:hAnsi="Times New Roman" w:cs="Times New Roman"/>
          <w:sz w:val="24"/>
          <w:szCs w:val="24"/>
        </w:rPr>
        <w:t xml:space="preserve">king environmentally friendly packaging </w:t>
      </w:r>
      <w:sdt>
        <w:sdtPr>
          <w:rPr>
            <w:rFonts w:ascii="Times New Roman" w:hAnsi="Times New Roman" w:cs="Times New Roman"/>
            <w:sz w:val="24"/>
            <w:szCs w:val="24"/>
          </w:rPr>
          <w:alias w:val="To edit, see citavi.com/edit"/>
          <w:tag w:val="CitaviPlaceholder#ddfe2dcf-7128-45c6-81de-12e2dbd33208"/>
          <w:id w:val="208305670"/>
          <w:placeholder>
            <w:docPart w:val="DefaultPlaceholder_-1854013440"/>
          </w:placeholder>
        </w:sdtPr>
        <w:sdtContent>
          <w:r w:rsidR="00CC1497" w:rsidRPr="006D52A3">
            <w:rPr>
              <w:rFonts w:ascii="Times New Roman" w:hAnsi="Times New Roman" w:cs="Times New Roman"/>
              <w:sz w:val="24"/>
              <w:szCs w:val="24"/>
            </w:rPr>
            <w:fldChar w:fldCharType="begin"/>
          </w:r>
          <w:r w:rsidR="006C5999">
            <w:rPr>
              <w:rFonts w:ascii="Times New Roman" w:hAnsi="Times New Roman" w:cs="Times New Roman"/>
              <w:sz w:val="24"/>
              <w:szCs w:val="24"/>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}</w:instrText>
          </w:r>
          <w:r w:rsidR="00CC1497" w:rsidRPr="006D52A3">
            <w:rPr>
              <w:rFonts w:ascii="Times New Roman" w:hAnsi="Times New Roman" w:cs="Times New Roman"/>
              <w:sz w:val="24"/>
              <w:szCs w:val="24"/>
            </w:rPr>
            <w:fldChar w:fldCharType="separate"/>
          </w:r>
          <w:r w:rsidR="00EF2F8F">
            <w:rPr>
              <w:rFonts w:ascii="Times New Roman" w:hAnsi="Times New Roman" w:cs="Times New Roman"/>
              <w:sz w:val="24"/>
              <w:szCs w:val="24"/>
            </w:rPr>
            <w:t>(Piracci et al., 2023; White &amp; Lockyer, 2020)</w:t>
          </w:r>
          <w:r w:rsidR="00CC1497" w:rsidRPr="006D52A3">
            <w:rPr>
              <w:rFonts w:ascii="Times New Roman" w:hAnsi="Times New Roman" w:cs="Times New Roman"/>
              <w:sz w:val="24"/>
              <w:szCs w:val="24"/>
            </w:rPr>
            <w:fldChar w:fldCharType="end"/>
          </w:r>
        </w:sdtContent>
      </w:sdt>
      <w:r w:rsidR="00CC1497" w:rsidRPr="006D52A3">
        <w:rPr>
          <w:rFonts w:ascii="Times New Roman" w:hAnsi="Times New Roman" w:cs="Times New Roman"/>
          <w:sz w:val="24"/>
          <w:szCs w:val="24"/>
        </w:rPr>
        <w:t xml:space="preserve">. Firms can </w:t>
      </w:r>
      <w:r w:rsidR="00F6054E" w:rsidRPr="006D52A3">
        <w:rPr>
          <w:rFonts w:ascii="Times New Roman" w:hAnsi="Times New Roman" w:cs="Times New Roman"/>
          <w:sz w:val="24"/>
          <w:szCs w:val="24"/>
        </w:rPr>
        <w:t>use this information by investing in innovative, eco-friendly packaging solutions that align with both environmental concerns and consumer convenience.</w:t>
      </w:r>
      <w:r w:rsidR="00207092" w:rsidRPr="006D52A3">
        <w:rPr>
          <w:rFonts w:ascii="Times New Roman" w:hAnsi="Times New Roman" w:cs="Times New Roman"/>
          <w:sz w:val="24"/>
          <w:szCs w:val="24"/>
        </w:rPr>
        <w:t xml:space="preserve"> </w:t>
      </w:r>
      <w:r w:rsidR="00C25C78" w:rsidRPr="006D52A3">
        <w:rPr>
          <w:rFonts w:ascii="Times New Roman" w:hAnsi="Times New Roman" w:cs="Times New Roman"/>
          <w:sz w:val="24"/>
          <w:szCs w:val="24"/>
        </w:rPr>
        <w:t xml:space="preserve">The significant heterogeneity in preferences for most attributes, especially organic production, suggests that market segmentation strategies may be effective. Targeted marketing campaigns or product labeling </w:t>
      </w:r>
      <w:r w:rsidR="006E52DE">
        <w:rPr>
          <w:rFonts w:ascii="Times New Roman" w:hAnsi="Times New Roman" w:cs="Times New Roman"/>
          <w:sz w:val="24"/>
          <w:szCs w:val="24"/>
        </w:rPr>
        <w:t>aimed at</w:t>
      </w:r>
      <w:r w:rsidR="006E52DE" w:rsidRPr="006D52A3">
        <w:rPr>
          <w:rFonts w:ascii="Times New Roman" w:hAnsi="Times New Roman" w:cs="Times New Roman"/>
          <w:sz w:val="24"/>
          <w:szCs w:val="24"/>
        </w:rPr>
        <w:t xml:space="preserve"> </w:t>
      </w:r>
      <w:r w:rsidR="00BC2252" w:rsidRPr="006D52A3">
        <w:rPr>
          <w:rFonts w:ascii="Times New Roman" w:hAnsi="Times New Roman" w:cs="Times New Roman"/>
          <w:sz w:val="24"/>
          <w:szCs w:val="24"/>
        </w:rPr>
        <w:t>health-conscious or environmentally motivated consumers could increase market efficiency and WTP.</w:t>
      </w:r>
      <w:r w:rsidR="00B74CDD" w:rsidRPr="006D52A3">
        <w:rPr>
          <w:rFonts w:ascii="Times New Roman" w:hAnsi="Times New Roman" w:cs="Times New Roman"/>
          <w:sz w:val="24"/>
          <w:szCs w:val="24"/>
        </w:rPr>
        <w:t xml:space="preserve"> </w:t>
      </w:r>
    </w:p>
    <w:p w14:paraId="1F530CB3" w14:textId="03289034" w:rsidR="00683FFB" w:rsidRPr="006D52A3" w:rsidRDefault="00683FFB" w:rsidP="000F6F2D">
      <w:pPr>
        <w:tabs>
          <w:tab w:val="num" w:pos="720"/>
        </w:tabs>
        <w:spacing w:line="480" w:lineRule="auto"/>
        <w:rPr>
          <w:rFonts w:ascii="Times New Roman" w:hAnsi="Times New Roman" w:cs="Times New Roman"/>
          <w:sz w:val="24"/>
          <w:szCs w:val="24"/>
        </w:rPr>
      </w:pPr>
      <w:r w:rsidRPr="006D52A3">
        <w:rPr>
          <w:rFonts w:ascii="Times New Roman" w:hAnsi="Times New Roman" w:cs="Times New Roman"/>
          <w:sz w:val="24"/>
          <w:szCs w:val="24"/>
        </w:rPr>
        <w:tab/>
      </w:r>
      <w:r w:rsidR="005574CC" w:rsidRPr="006D52A3">
        <w:rPr>
          <w:rFonts w:ascii="Times New Roman" w:hAnsi="Times New Roman" w:cs="Times New Roman"/>
          <w:sz w:val="24"/>
          <w:szCs w:val="24"/>
        </w:rPr>
        <w:t>Finally</w:t>
      </w:r>
      <w:r w:rsidRPr="006D52A3">
        <w:rPr>
          <w:rFonts w:ascii="Times New Roman" w:hAnsi="Times New Roman" w:cs="Times New Roman"/>
          <w:sz w:val="24"/>
          <w:szCs w:val="24"/>
        </w:rPr>
        <w:t xml:space="preserve">, </w:t>
      </w:r>
      <w:r w:rsidR="005574CC" w:rsidRPr="006D52A3">
        <w:rPr>
          <w:rFonts w:ascii="Times New Roman" w:hAnsi="Times New Roman" w:cs="Times New Roman"/>
          <w:sz w:val="24"/>
          <w:szCs w:val="24"/>
        </w:rPr>
        <w:t>it is important to</w:t>
      </w:r>
      <w:r w:rsidRPr="006D52A3">
        <w:rPr>
          <w:rFonts w:ascii="Times New Roman" w:hAnsi="Times New Roman" w:cs="Times New Roman"/>
          <w:sz w:val="24"/>
          <w:szCs w:val="24"/>
        </w:rPr>
        <w:t xml:space="preserve"> acknowledge</w:t>
      </w:r>
      <w:r w:rsidR="005574CC" w:rsidRPr="006D52A3">
        <w:rPr>
          <w:rFonts w:ascii="Times New Roman" w:hAnsi="Times New Roman" w:cs="Times New Roman"/>
          <w:sz w:val="24"/>
          <w:szCs w:val="24"/>
        </w:rPr>
        <w:t xml:space="preserve"> potential </w:t>
      </w:r>
      <w:r w:rsidR="00A10105" w:rsidRPr="006D52A3">
        <w:rPr>
          <w:rFonts w:ascii="Times New Roman" w:hAnsi="Times New Roman" w:cs="Times New Roman"/>
          <w:sz w:val="24"/>
          <w:szCs w:val="24"/>
        </w:rPr>
        <w:t xml:space="preserve">limitations </w:t>
      </w:r>
      <w:r w:rsidR="00EA26CD">
        <w:rPr>
          <w:rFonts w:ascii="Times New Roman" w:hAnsi="Times New Roman" w:cs="Times New Roman"/>
          <w:sz w:val="24"/>
          <w:szCs w:val="24"/>
        </w:rPr>
        <w:t>in</w:t>
      </w:r>
      <w:r w:rsidR="00A10105" w:rsidRPr="006D52A3">
        <w:rPr>
          <w:rFonts w:ascii="Times New Roman" w:hAnsi="Times New Roman" w:cs="Times New Roman"/>
          <w:sz w:val="24"/>
          <w:szCs w:val="24"/>
        </w:rPr>
        <w:t xml:space="preserve"> generalizing </w:t>
      </w:r>
      <w:r w:rsidR="00FC6BE4" w:rsidRPr="006D52A3">
        <w:rPr>
          <w:rFonts w:ascii="Times New Roman" w:hAnsi="Times New Roman" w:cs="Times New Roman"/>
          <w:sz w:val="24"/>
          <w:szCs w:val="24"/>
        </w:rPr>
        <w:t xml:space="preserve">of </w:t>
      </w:r>
      <w:r w:rsidR="005574CC" w:rsidRPr="006D52A3">
        <w:rPr>
          <w:rFonts w:ascii="Times New Roman" w:hAnsi="Times New Roman" w:cs="Times New Roman"/>
          <w:sz w:val="24"/>
          <w:szCs w:val="24"/>
        </w:rPr>
        <w:t>these finding</w:t>
      </w:r>
      <w:r w:rsidR="00FC6BE4" w:rsidRPr="006D52A3">
        <w:rPr>
          <w:rFonts w:ascii="Times New Roman" w:hAnsi="Times New Roman" w:cs="Times New Roman"/>
          <w:sz w:val="24"/>
          <w:szCs w:val="24"/>
        </w:rPr>
        <w:t>s</w:t>
      </w:r>
      <w:r w:rsidR="005574CC" w:rsidRPr="006D52A3">
        <w:rPr>
          <w:rFonts w:ascii="Times New Roman" w:hAnsi="Times New Roman" w:cs="Times New Roman"/>
          <w:sz w:val="24"/>
          <w:szCs w:val="24"/>
        </w:rPr>
        <w:t>. The sample overrepresented some</w:t>
      </w:r>
      <w:r w:rsidRPr="006D52A3">
        <w:rPr>
          <w:rFonts w:ascii="Times New Roman" w:hAnsi="Times New Roman" w:cs="Times New Roman"/>
          <w:sz w:val="24"/>
          <w:szCs w:val="24"/>
        </w:rPr>
        <w:t xml:space="preserve"> demographic</w:t>
      </w:r>
      <w:r w:rsidR="005574CC" w:rsidRPr="006D52A3">
        <w:rPr>
          <w:rFonts w:ascii="Times New Roman" w:hAnsi="Times New Roman" w:cs="Times New Roman"/>
          <w:sz w:val="24"/>
          <w:szCs w:val="24"/>
        </w:rPr>
        <w:t xml:space="preserve"> </w:t>
      </w:r>
      <w:r w:rsidR="00B55667" w:rsidRPr="006D52A3">
        <w:rPr>
          <w:rFonts w:ascii="Times New Roman" w:hAnsi="Times New Roman" w:cs="Times New Roman"/>
          <w:sz w:val="24"/>
          <w:szCs w:val="24"/>
        </w:rPr>
        <w:t>(With</w:t>
      </w:r>
      <w:r w:rsidR="00270DEE" w:rsidRPr="006D52A3">
        <w:rPr>
          <w:rFonts w:ascii="Times New Roman" w:hAnsi="Times New Roman" w:cs="Times New Roman"/>
          <w:sz w:val="24"/>
          <w:szCs w:val="24"/>
        </w:rPr>
        <w:t>e/Caucasian</w:t>
      </w:r>
      <w:r w:rsidR="00B55667" w:rsidRPr="006D52A3">
        <w:rPr>
          <w:rFonts w:ascii="Times New Roman" w:hAnsi="Times New Roman" w:cs="Times New Roman"/>
          <w:sz w:val="24"/>
          <w:szCs w:val="24"/>
        </w:rPr>
        <w:t xml:space="preserve"> and Native American) </w:t>
      </w:r>
      <w:r w:rsidR="005574CC" w:rsidRPr="006D52A3">
        <w:rPr>
          <w:rFonts w:ascii="Times New Roman" w:hAnsi="Times New Roman" w:cs="Times New Roman"/>
          <w:sz w:val="24"/>
          <w:szCs w:val="24"/>
        </w:rPr>
        <w:t>groups and underrepresented others</w:t>
      </w:r>
      <w:r w:rsidR="00FC6BE4" w:rsidRPr="006D52A3">
        <w:rPr>
          <w:rFonts w:ascii="Times New Roman" w:hAnsi="Times New Roman" w:cs="Times New Roman"/>
          <w:sz w:val="24"/>
          <w:szCs w:val="24"/>
        </w:rPr>
        <w:t>; particularly Hispanic and Asian populations</w:t>
      </w:r>
      <w:r w:rsidR="005574CC" w:rsidRPr="006D52A3">
        <w:rPr>
          <w:rFonts w:ascii="Times New Roman" w:hAnsi="Times New Roman" w:cs="Times New Roman"/>
          <w:sz w:val="24"/>
          <w:szCs w:val="24"/>
        </w:rPr>
        <w:t xml:space="preserve">, </w:t>
      </w:r>
      <w:r w:rsidRPr="006D52A3">
        <w:rPr>
          <w:rFonts w:ascii="Times New Roman" w:hAnsi="Times New Roman" w:cs="Times New Roman"/>
          <w:sz w:val="24"/>
          <w:szCs w:val="24"/>
        </w:rPr>
        <w:lastRenderedPageBreak/>
        <w:t xml:space="preserve">compared to U.S. Census data. While the study was not intended to analyze outcomes by race or </w:t>
      </w:r>
      <w:r w:rsidR="00B55667" w:rsidRPr="006D52A3">
        <w:rPr>
          <w:rFonts w:ascii="Times New Roman" w:hAnsi="Times New Roman" w:cs="Times New Roman"/>
          <w:sz w:val="24"/>
          <w:szCs w:val="24"/>
        </w:rPr>
        <w:t xml:space="preserve">ethnicity, this imbalance may limit how broadly the findings can be applied to the U.S. population. Future research should </w:t>
      </w:r>
      <w:r w:rsidR="00E573C3" w:rsidRPr="006D52A3">
        <w:rPr>
          <w:rFonts w:ascii="Times New Roman" w:hAnsi="Times New Roman" w:cs="Times New Roman"/>
          <w:sz w:val="24"/>
          <w:szCs w:val="24"/>
        </w:rPr>
        <w:t>look</w:t>
      </w:r>
      <w:r w:rsidR="00B55667" w:rsidRPr="006D52A3">
        <w:rPr>
          <w:rFonts w:ascii="Times New Roman" w:hAnsi="Times New Roman" w:cs="Times New Roman"/>
          <w:sz w:val="24"/>
          <w:szCs w:val="24"/>
        </w:rPr>
        <w:t xml:space="preserve"> to include </w:t>
      </w:r>
      <w:r w:rsidR="00542D8A" w:rsidRPr="006D52A3">
        <w:rPr>
          <w:rFonts w:ascii="Times New Roman" w:hAnsi="Times New Roman" w:cs="Times New Roman"/>
          <w:sz w:val="24"/>
          <w:szCs w:val="24"/>
        </w:rPr>
        <w:t>samples</w:t>
      </w:r>
      <w:r w:rsidR="00B55667" w:rsidRPr="006D52A3">
        <w:rPr>
          <w:rFonts w:ascii="Times New Roman" w:hAnsi="Times New Roman" w:cs="Times New Roman"/>
          <w:sz w:val="24"/>
          <w:szCs w:val="24"/>
        </w:rPr>
        <w:t xml:space="preserve"> that are more demographically</w:t>
      </w:r>
      <w:r w:rsidR="00EA26CD">
        <w:rPr>
          <w:rFonts w:ascii="Times New Roman" w:hAnsi="Times New Roman" w:cs="Times New Roman"/>
          <w:sz w:val="24"/>
          <w:szCs w:val="24"/>
        </w:rPr>
        <w:t xml:space="preserve"> </w:t>
      </w:r>
      <w:r w:rsidR="00EA26CD" w:rsidRPr="006D52A3">
        <w:rPr>
          <w:rFonts w:ascii="Times New Roman" w:hAnsi="Times New Roman" w:cs="Times New Roman"/>
          <w:sz w:val="24"/>
          <w:szCs w:val="24"/>
        </w:rPr>
        <w:t>representative</w:t>
      </w:r>
      <w:r w:rsidR="00EA26CD">
        <w:rPr>
          <w:rFonts w:ascii="Times New Roman" w:hAnsi="Times New Roman" w:cs="Times New Roman"/>
          <w:sz w:val="24"/>
          <w:szCs w:val="24"/>
        </w:rPr>
        <w:t xml:space="preserve"> in order</w:t>
      </w:r>
      <w:r w:rsidR="00B55667" w:rsidRPr="006D52A3">
        <w:rPr>
          <w:rFonts w:ascii="Times New Roman" w:hAnsi="Times New Roman" w:cs="Times New Roman"/>
          <w:sz w:val="24"/>
          <w:szCs w:val="24"/>
        </w:rPr>
        <w:t xml:space="preserve"> to better capture the diversity of consumer preferences. </w:t>
      </w:r>
    </w:p>
    <w:bookmarkEnd w:id="51"/>
    <w:p w14:paraId="139EA677" w14:textId="77777777" w:rsidR="00F533C9" w:rsidRPr="006D52A3" w:rsidRDefault="00F533C9" w:rsidP="00D96A45">
      <w:pPr>
        <w:spacing w:line="480" w:lineRule="auto"/>
        <w:rPr>
          <w:rFonts w:ascii="Times New Roman" w:hAnsi="Times New Roman" w:cs="Times New Roman"/>
          <w:sz w:val="24"/>
          <w:szCs w:val="24"/>
        </w:rPr>
      </w:pPr>
    </w:p>
    <w:p w14:paraId="53825BD0" w14:textId="77777777" w:rsidR="006252E5" w:rsidRPr="006D52A3" w:rsidRDefault="006252E5" w:rsidP="00D96A45">
      <w:pPr>
        <w:spacing w:line="480" w:lineRule="auto"/>
        <w:rPr>
          <w:rFonts w:ascii="Times New Roman" w:hAnsi="Times New Roman" w:cs="Times New Roman"/>
          <w:sz w:val="24"/>
          <w:szCs w:val="24"/>
        </w:rPr>
      </w:pPr>
    </w:p>
    <w:p w14:paraId="362FA74A" w14:textId="77777777" w:rsidR="006252E5" w:rsidRPr="006D52A3" w:rsidRDefault="006252E5" w:rsidP="00D96A45">
      <w:pPr>
        <w:spacing w:line="480" w:lineRule="auto"/>
        <w:rPr>
          <w:rFonts w:ascii="Times New Roman" w:hAnsi="Times New Roman" w:cs="Times New Roman"/>
          <w:sz w:val="24"/>
          <w:szCs w:val="24"/>
        </w:rPr>
      </w:pPr>
    </w:p>
    <w:p w14:paraId="521EC62A" w14:textId="77777777" w:rsidR="006252E5" w:rsidRPr="006D52A3" w:rsidRDefault="006252E5" w:rsidP="00D96A45">
      <w:pPr>
        <w:spacing w:line="480" w:lineRule="auto"/>
        <w:rPr>
          <w:rFonts w:ascii="Times New Roman" w:hAnsi="Times New Roman" w:cs="Times New Roman"/>
          <w:sz w:val="24"/>
          <w:szCs w:val="24"/>
        </w:rPr>
      </w:pPr>
    </w:p>
    <w:p w14:paraId="35F70AF4" w14:textId="77777777" w:rsidR="006252E5" w:rsidRPr="006D52A3" w:rsidRDefault="006252E5" w:rsidP="00D96A45">
      <w:pPr>
        <w:spacing w:line="480" w:lineRule="auto"/>
        <w:rPr>
          <w:rFonts w:ascii="Times New Roman" w:hAnsi="Times New Roman" w:cs="Times New Roman"/>
          <w:sz w:val="24"/>
          <w:szCs w:val="24"/>
        </w:rPr>
      </w:pPr>
    </w:p>
    <w:p w14:paraId="2292A326" w14:textId="77777777" w:rsidR="00FF6DF2" w:rsidRPr="006D52A3" w:rsidRDefault="00FF6DF2" w:rsidP="00D96A45">
      <w:pPr>
        <w:spacing w:line="480" w:lineRule="auto"/>
        <w:rPr>
          <w:rFonts w:ascii="Times New Roman" w:hAnsi="Times New Roman" w:cs="Times New Roman"/>
          <w:sz w:val="24"/>
          <w:szCs w:val="24"/>
        </w:rPr>
      </w:pPr>
    </w:p>
    <w:p w14:paraId="14BEFE9A" w14:textId="77777777" w:rsidR="00E505D5" w:rsidRPr="006D52A3" w:rsidRDefault="00E505D5" w:rsidP="00D96A45">
      <w:pPr>
        <w:spacing w:line="480" w:lineRule="auto"/>
        <w:rPr>
          <w:rFonts w:ascii="Times New Roman" w:hAnsi="Times New Roman" w:cs="Times New Roman"/>
          <w:sz w:val="24"/>
          <w:szCs w:val="24"/>
        </w:rPr>
      </w:pPr>
    </w:p>
    <w:p w14:paraId="79D6F44B" w14:textId="77777777" w:rsidR="00E505D5" w:rsidRPr="006D52A3" w:rsidRDefault="00E505D5" w:rsidP="00D96A45">
      <w:pPr>
        <w:spacing w:line="480" w:lineRule="auto"/>
        <w:rPr>
          <w:rFonts w:ascii="Times New Roman" w:hAnsi="Times New Roman" w:cs="Times New Roman"/>
          <w:sz w:val="24"/>
          <w:szCs w:val="24"/>
        </w:rPr>
      </w:pPr>
    </w:p>
    <w:p w14:paraId="399DFE99" w14:textId="77777777" w:rsidR="00E505D5" w:rsidRPr="006D52A3" w:rsidRDefault="00E505D5" w:rsidP="00D96A45">
      <w:pPr>
        <w:spacing w:line="480" w:lineRule="auto"/>
        <w:rPr>
          <w:rFonts w:ascii="Times New Roman" w:hAnsi="Times New Roman" w:cs="Times New Roman"/>
          <w:sz w:val="24"/>
          <w:szCs w:val="24"/>
        </w:rPr>
      </w:pPr>
    </w:p>
    <w:p w14:paraId="083B9FD6" w14:textId="77777777" w:rsidR="00E505D5" w:rsidRPr="006D52A3" w:rsidRDefault="00E505D5" w:rsidP="00D96A45">
      <w:pPr>
        <w:spacing w:line="480" w:lineRule="auto"/>
        <w:rPr>
          <w:rFonts w:ascii="Times New Roman" w:hAnsi="Times New Roman" w:cs="Times New Roman"/>
          <w:sz w:val="24"/>
          <w:szCs w:val="24"/>
        </w:rPr>
      </w:pPr>
    </w:p>
    <w:p w14:paraId="4A512B35" w14:textId="77777777" w:rsidR="00E505D5" w:rsidRPr="006D52A3" w:rsidRDefault="00E505D5" w:rsidP="00D96A45">
      <w:pPr>
        <w:spacing w:line="480" w:lineRule="auto"/>
        <w:rPr>
          <w:rFonts w:ascii="Times New Roman" w:hAnsi="Times New Roman" w:cs="Times New Roman"/>
          <w:sz w:val="24"/>
          <w:szCs w:val="24"/>
        </w:rPr>
      </w:pPr>
    </w:p>
    <w:p w14:paraId="28066C2C" w14:textId="77777777" w:rsidR="00E505D5" w:rsidRPr="006D52A3" w:rsidRDefault="00E505D5" w:rsidP="00D96A45">
      <w:pPr>
        <w:spacing w:line="480" w:lineRule="auto"/>
        <w:rPr>
          <w:rFonts w:ascii="Times New Roman" w:hAnsi="Times New Roman" w:cs="Times New Roman"/>
          <w:sz w:val="24"/>
          <w:szCs w:val="24"/>
        </w:rPr>
      </w:pPr>
    </w:p>
    <w:p w14:paraId="60027070" w14:textId="77777777" w:rsidR="00E505D5" w:rsidRPr="006D52A3" w:rsidRDefault="00E505D5" w:rsidP="00D96A45">
      <w:pPr>
        <w:spacing w:line="480" w:lineRule="auto"/>
        <w:rPr>
          <w:rFonts w:ascii="Times New Roman" w:hAnsi="Times New Roman" w:cs="Times New Roman"/>
          <w:sz w:val="24"/>
          <w:szCs w:val="24"/>
        </w:rPr>
      </w:pPr>
    </w:p>
    <w:p w14:paraId="006B5074" w14:textId="77777777" w:rsidR="00E505D5" w:rsidRPr="006D52A3" w:rsidRDefault="00E505D5" w:rsidP="00D96A45">
      <w:pPr>
        <w:spacing w:line="480" w:lineRule="auto"/>
        <w:rPr>
          <w:rFonts w:ascii="Times New Roman" w:hAnsi="Times New Roman" w:cs="Times New Roman"/>
          <w:sz w:val="24"/>
          <w:szCs w:val="24"/>
        </w:rPr>
      </w:pPr>
    </w:p>
    <w:p w14:paraId="4D4D85BA" w14:textId="77777777" w:rsidR="00E505D5" w:rsidRPr="006D52A3" w:rsidRDefault="00E505D5" w:rsidP="00D96A45">
      <w:pPr>
        <w:spacing w:line="480" w:lineRule="auto"/>
        <w:rPr>
          <w:rFonts w:ascii="Times New Roman" w:hAnsi="Times New Roman" w:cs="Times New Roman"/>
          <w:sz w:val="24"/>
          <w:szCs w:val="24"/>
        </w:rPr>
      </w:pPr>
    </w:p>
    <w:p w14:paraId="15C320A7" w14:textId="77777777" w:rsidR="00E505D5" w:rsidRPr="006D52A3" w:rsidRDefault="00E505D5" w:rsidP="00D96A45">
      <w:pPr>
        <w:spacing w:line="480" w:lineRule="auto"/>
        <w:rPr>
          <w:rFonts w:ascii="Times New Roman" w:hAnsi="Times New Roman" w:cs="Times New Roman"/>
          <w:sz w:val="24"/>
          <w:szCs w:val="24"/>
        </w:rPr>
      </w:pPr>
    </w:p>
    <w:p w14:paraId="7FD6E499" w14:textId="77777777" w:rsidR="00E505D5" w:rsidRPr="006D52A3" w:rsidRDefault="00E505D5" w:rsidP="00D96A45">
      <w:pPr>
        <w:spacing w:line="480" w:lineRule="auto"/>
        <w:rPr>
          <w:rFonts w:ascii="Times New Roman" w:hAnsi="Times New Roman" w:cs="Times New Roman"/>
          <w:sz w:val="24"/>
          <w:szCs w:val="24"/>
        </w:rPr>
      </w:pPr>
    </w:p>
    <w:p w14:paraId="2DDB1DDC" w14:textId="77777777" w:rsidR="00FF6DF2" w:rsidRPr="006D52A3" w:rsidRDefault="00FF6DF2" w:rsidP="00D96A45">
      <w:pPr>
        <w:spacing w:line="480" w:lineRule="auto"/>
        <w:rPr>
          <w:rFonts w:ascii="Times New Roman" w:hAnsi="Times New Roman" w:cs="Times New Roman"/>
          <w:sz w:val="24"/>
          <w:szCs w:val="24"/>
        </w:rPr>
      </w:pPr>
    </w:p>
    <w:p w14:paraId="057032A1" w14:textId="77777777" w:rsidR="006252E5" w:rsidRPr="006D52A3" w:rsidRDefault="006252E5" w:rsidP="00D96A45">
      <w:pPr>
        <w:spacing w:line="480" w:lineRule="auto"/>
        <w:rPr>
          <w:rFonts w:ascii="Times New Roman" w:hAnsi="Times New Roman" w:cs="Times New Roman"/>
          <w:sz w:val="24"/>
          <w:szCs w:val="24"/>
        </w:rPr>
      </w:pPr>
    </w:p>
    <w:p w14:paraId="7C9680F5" w14:textId="7D946F8E" w:rsidR="005C5CDE" w:rsidRDefault="00A84583" w:rsidP="005C5CDE">
      <w:pPr>
        <w:pStyle w:val="CitaviBibliographyHeading"/>
        <w:jc w:val="center"/>
        <w:outlineLvl w:val="0"/>
        <w:rPr>
          <w:b/>
          <w:bCs/>
        </w:rPr>
      </w:pPr>
      <w:bookmarkStart w:id="52" w:name="_Toc195703787"/>
      <w:bookmarkStart w:id="53" w:name="_Toc198046184"/>
      <w:r w:rsidRPr="00F87C89">
        <w:rPr>
          <w:b/>
          <w:bCs/>
        </w:rPr>
        <w:lastRenderedPageBreak/>
        <w:t>REFERENCES</w:t>
      </w:r>
      <w:bookmarkEnd w:id="52"/>
      <w:bookmarkEnd w:id="53"/>
    </w:p>
    <w:sdt>
      <w:sdtPr>
        <w:tag w:val="CitaviBibliography"/>
        <w:id w:val="-407464375"/>
        <w:placeholder>
          <w:docPart w:val="DefaultPlaceholder_-1854013440"/>
        </w:placeholder>
      </w:sdtPr>
      <w:sdtContent>
        <w:p w14:paraId="56993403" w14:textId="2C1757AC" w:rsidR="00EF2F8F" w:rsidRDefault="00985588" w:rsidP="005C5CDE">
          <w:pPr>
            <w:pStyle w:val="CitaviBibliographyHeading"/>
          </w:pPr>
          <w:r w:rsidRPr="006D52A3">
            <w:fldChar w:fldCharType="begin"/>
          </w:r>
          <w:r w:rsidRPr="006D52A3">
            <w:instrText>ADDIN CitaviBibliography</w:instrText>
          </w:r>
          <w:r w:rsidRPr="006D52A3">
            <w:fldChar w:fldCharType="separate"/>
          </w:r>
        </w:p>
        <w:p w14:paraId="39588ED8" w14:textId="77777777" w:rsidR="00EF2F8F" w:rsidRDefault="00EF2F8F" w:rsidP="005C5CDE">
          <w:pPr>
            <w:pStyle w:val="CitaviBibliographyEntry"/>
          </w:pPr>
          <w:bookmarkStart w:id="54" w:name="_CTVL0016394a55db55347d598f8bfb35ac227db"/>
          <w:r w:rsidRPr="005C5CDE">
            <w:rPr>
              <w:lang w:val="fr-FR"/>
            </w:rPr>
            <w:t xml:space="preserve">Adams, D. C., &amp; Salois, M. J. (2010). </w:t>
          </w:r>
          <w:r>
            <w:t>Local versus organic: A turn in consumer preferences and willingness-to-pay.</w:t>
          </w:r>
          <w:bookmarkEnd w:id="54"/>
          <w:r>
            <w:t xml:space="preserve"> </w:t>
          </w:r>
          <w:r w:rsidRPr="00EF2F8F">
            <w:rPr>
              <w:i/>
            </w:rPr>
            <w:t>Renewable Agriculture and Food Systems</w:t>
          </w:r>
          <w:r w:rsidRPr="00EF2F8F">
            <w:t xml:space="preserve">, </w:t>
          </w:r>
          <w:r w:rsidRPr="00EF2F8F">
            <w:rPr>
              <w:i/>
            </w:rPr>
            <w:t>25</w:t>
          </w:r>
          <w:r w:rsidRPr="00EF2F8F">
            <w:t>(4), 331–341. https://doi.org/10.1017/S1742170510000219</w:t>
          </w:r>
        </w:p>
        <w:p w14:paraId="6129251E" w14:textId="77777777" w:rsidR="00EF2F8F" w:rsidRDefault="00EF2F8F" w:rsidP="005C5CDE">
          <w:pPr>
            <w:pStyle w:val="CitaviBibliographyEntry"/>
          </w:pPr>
          <w:bookmarkStart w:id="55" w:name="_CTVL001578d70181776431483e853a2116715fe"/>
          <w:r>
            <w:t>Angelini, F., Castellani, M., &amp; Ventrucci, M. (2025). Cumulative information on quality and willingness to pay: a study on wine evaluation.</w:t>
          </w:r>
          <w:bookmarkEnd w:id="55"/>
          <w:r>
            <w:t xml:space="preserve"> </w:t>
          </w:r>
          <w:r w:rsidRPr="00EF2F8F">
            <w:rPr>
              <w:i/>
            </w:rPr>
            <w:t>Journal of Foodservice Business Research</w:t>
          </w:r>
          <w:r w:rsidRPr="00EF2F8F">
            <w:t xml:space="preserve">, </w:t>
          </w:r>
          <w:r w:rsidRPr="00EF2F8F">
            <w:rPr>
              <w:i/>
            </w:rPr>
            <w:t>28</w:t>
          </w:r>
          <w:r w:rsidRPr="00EF2F8F">
            <w:t>(2), 295–333. https://doi.org/10.1080/15378020.2023.2259315</w:t>
          </w:r>
        </w:p>
        <w:p w14:paraId="5C100916" w14:textId="77777777" w:rsidR="00EF2F8F" w:rsidRDefault="00EF2F8F" w:rsidP="005C5CDE">
          <w:pPr>
            <w:pStyle w:val="CitaviBibliographyEntry"/>
          </w:pPr>
          <w:bookmarkStart w:id="56" w:name="_CTVL0018a7ac3a0f8b846ff9bfd26aefe726870"/>
          <w:r>
            <w:t>Ardeshiri, A., Sampson, S., &amp; Swait, J. (2019). Seasonality effects on consumers' preferences over quality attributes of different beef products.</w:t>
          </w:r>
          <w:bookmarkEnd w:id="56"/>
          <w:r>
            <w:t xml:space="preserve"> </w:t>
          </w:r>
          <w:r w:rsidRPr="00EF2F8F">
            <w:rPr>
              <w:i/>
            </w:rPr>
            <w:t>Meat Science</w:t>
          </w:r>
          <w:r w:rsidRPr="00EF2F8F">
            <w:t xml:space="preserve">, </w:t>
          </w:r>
          <w:r w:rsidRPr="00EF2F8F">
            <w:rPr>
              <w:i/>
            </w:rPr>
            <w:t>157</w:t>
          </w:r>
          <w:r w:rsidRPr="00EF2F8F">
            <w:t>, 107868. https://doi.org/10.1016/j.meatsci.2019.06.004</w:t>
          </w:r>
        </w:p>
        <w:p w14:paraId="71EC1E36" w14:textId="77777777" w:rsidR="00EF2F8F" w:rsidRDefault="00EF2F8F" w:rsidP="005C5CDE">
          <w:pPr>
            <w:pStyle w:val="CitaviBibliographyEntry"/>
          </w:pPr>
          <w:bookmarkStart w:id="57" w:name="_CTVL001baaf637adff84960a54ea991d218ae43"/>
          <w:r>
            <w:t>Bakewell, C., &amp; Mitchell, V.‑W. (2003). Generation Y female consumer decision‐making styles.</w:t>
          </w:r>
          <w:bookmarkEnd w:id="57"/>
          <w:r>
            <w:t xml:space="preserve"> </w:t>
          </w:r>
          <w:r w:rsidRPr="00EF2F8F">
            <w:rPr>
              <w:i/>
            </w:rPr>
            <w:t>International Journal of Retail &amp; Distribution Management</w:t>
          </w:r>
          <w:r w:rsidRPr="00EF2F8F">
            <w:t xml:space="preserve">, </w:t>
          </w:r>
          <w:r w:rsidRPr="00EF2F8F">
            <w:rPr>
              <w:i/>
            </w:rPr>
            <w:t>31</w:t>
          </w:r>
          <w:r w:rsidRPr="00EF2F8F">
            <w:t>(2), 95–106. https://doi.org/10.1108/09590550310461994</w:t>
          </w:r>
        </w:p>
        <w:p w14:paraId="3305882D" w14:textId="77777777" w:rsidR="00EF2F8F" w:rsidRDefault="00EF2F8F" w:rsidP="005C5CDE">
          <w:pPr>
            <w:pStyle w:val="CitaviBibliographyEntry"/>
          </w:pPr>
          <w:bookmarkStart w:id="58" w:name="_CTVL0015d20737a4cea428889bbfd8efdb7dea2"/>
          <w:r>
            <w:t>Barbosa, G. L., Gadelha, F. D. A., Kublik, N., Proctor, A., Reichelm, L., Weissinger, E., Wohlleb, G. M., &amp; Halden, R. U. (2015). Comparison of Land, Water, and Energy Requirements of Lettuce Grown Using Hydroponic vs. Conventional Agricultural Methods.</w:t>
          </w:r>
          <w:bookmarkEnd w:id="58"/>
          <w:r>
            <w:t xml:space="preserve"> </w:t>
          </w:r>
          <w:r w:rsidRPr="00EF2F8F">
            <w:rPr>
              <w:i/>
            </w:rPr>
            <w:t>International Journal of Environmental Research and Public Health</w:t>
          </w:r>
          <w:r w:rsidRPr="00EF2F8F">
            <w:t xml:space="preserve">, </w:t>
          </w:r>
          <w:r w:rsidRPr="00EF2F8F">
            <w:rPr>
              <w:i/>
            </w:rPr>
            <w:t>12</w:t>
          </w:r>
          <w:r w:rsidRPr="00EF2F8F">
            <w:t>(6), 6879–6891. https://doi.org/10.3390/ijerph120606879</w:t>
          </w:r>
        </w:p>
        <w:p w14:paraId="6D604EBF" w14:textId="77777777" w:rsidR="00EF2F8F" w:rsidRDefault="00EF2F8F" w:rsidP="005C5CDE">
          <w:pPr>
            <w:pStyle w:val="CitaviBibliographyEntry"/>
          </w:pPr>
          <w:bookmarkStart w:id="59" w:name="_CTVL0012b34370d4f9b4e78884ee0af26a831f5"/>
          <w:r>
            <w:t>Bearden, W. O., &amp; Etzel, M. J. (1982). Reference Group Influence on Product and Brand Purchase Decisions.</w:t>
          </w:r>
          <w:bookmarkEnd w:id="59"/>
          <w:r>
            <w:t xml:space="preserve"> </w:t>
          </w:r>
          <w:r w:rsidRPr="00EF2F8F">
            <w:rPr>
              <w:i/>
            </w:rPr>
            <w:t>Journal of Consumer Research</w:t>
          </w:r>
          <w:r w:rsidRPr="00EF2F8F">
            <w:t xml:space="preserve">, </w:t>
          </w:r>
          <w:r w:rsidRPr="00EF2F8F">
            <w:rPr>
              <w:i/>
            </w:rPr>
            <w:t>9</w:t>
          </w:r>
          <w:r w:rsidRPr="00EF2F8F">
            <w:t>(2), 183. https://doi.org/10.1086/208911</w:t>
          </w:r>
        </w:p>
        <w:p w14:paraId="3EEC668E" w14:textId="77777777" w:rsidR="00EF2F8F" w:rsidRDefault="00EF2F8F" w:rsidP="005C5CDE">
          <w:pPr>
            <w:pStyle w:val="CitaviBibliographyEntry"/>
          </w:pPr>
          <w:bookmarkStart w:id="60" w:name="_CTVL0014cc892a642fc4e3e963e7dd1fed39e3b"/>
          <w:r>
            <w:lastRenderedPageBreak/>
            <w:t>Bearden, W. O., &amp; Woodside, A. G. (1978). Consumption Occasion Influence on Consumer Brand Choice.</w:t>
          </w:r>
          <w:bookmarkEnd w:id="60"/>
          <w:r>
            <w:t xml:space="preserve"> </w:t>
          </w:r>
          <w:r w:rsidRPr="00EF2F8F">
            <w:rPr>
              <w:i/>
            </w:rPr>
            <w:t>Decision Sciences</w:t>
          </w:r>
          <w:r w:rsidRPr="00EF2F8F">
            <w:t xml:space="preserve">, </w:t>
          </w:r>
          <w:r w:rsidRPr="00EF2F8F">
            <w:rPr>
              <w:i/>
            </w:rPr>
            <w:t>9</w:t>
          </w:r>
          <w:r w:rsidRPr="00EF2F8F">
            <w:t>(2), 273–284. https://doi.org/10.1111/j.1540-5915.1978.tb01384.x</w:t>
          </w:r>
        </w:p>
        <w:p w14:paraId="6D38A984" w14:textId="77777777" w:rsidR="00EF2F8F" w:rsidRDefault="00EF2F8F" w:rsidP="005C5CDE">
          <w:pPr>
            <w:pStyle w:val="CitaviBibliographyEntry"/>
          </w:pPr>
          <w:bookmarkStart w:id="61" w:name="_CTVL0012cb66177d0df45c298d1598ee575b9bc"/>
          <w:r>
            <w:t>Boncinelli, F., Dominici, A., Gerini, F., &amp; Marone, E. (2019). Consumers wine preferences according to purchase occasion: Personal consumption and gift-giving.</w:t>
          </w:r>
          <w:bookmarkEnd w:id="61"/>
          <w:r>
            <w:t xml:space="preserve"> </w:t>
          </w:r>
          <w:r w:rsidRPr="00EF2F8F">
            <w:rPr>
              <w:i/>
            </w:rPr>
            <w:t>Food Quality and Preference</w:t>
          </w:r>
          <w:r w:rsidRPr="00EF2F8F">
            <w:t xml:space="preserve">, </w:t>
          </w:r>
          <w:r w:rsidRPr="00EF2F8F">
            <w:rPr>
              <w:i/>
            </w:rPr>
            <w:t>71</w:t>
          </w:r>
          <w:r w:rsidRPr="00EF2F8F">
            <w:t>, 270–278. https://doi.org/10.1016/j.foodqual.2018.07.013</w:t>
          </w:r>
        </w:p>
        <w:p w14:paraId="237230FD" w14:textId="77777777" w:rsidR="00EF2F8F" w:rsidRDefault="00EF2F8F" w:rsidP="005C5CDE">
          <w:pPr>
            <w:pStyle w:val="CitaviBibliographyEntry"/>
          </w:pPr>
          <w:bookmarkStart w:id="62" w:name="_CTVL001547742e2dffa4b3cac8d32878ec1613b"/>
          <w:r>
            <w:t>Bond, J. K., Thilmany, D., &amp; Bond, C. (2009). What Influences Consumer Choice of Fresh Produce Purchase Location?</w:t>
          </w:r>
          <w:bookmarkEnd w:id="62"/>
          <w:r>
            <w:t xml:space="preserve"> </w:t>
          </w:r>
          <w:r w:rsidRPr="00EF2F8F">
            <w:rPr>
              <w:i/>
            </w:rPr>
            <w:t>Journal of Agricultural and Applied Economics</w:t>
          </w:r>
          <w:r w:rsidRPr="00EF2F8F">
            <w:t xml:space="preserve">, </w:t>
          </w:r>
          <w:r w:rsidRPr="00EF2F8F">
            <w:rPr>
              <w:i/>
            </w:rPr>
            <w:t>41</w:t>
          </w:r>
          <w:r w:rsidRPr="00EF2F8F">
            <w:t>(1), 61–74. https://doi.org/10.1017/S1074070800002558</w:t>
          </w:r>
        </w:p>
        <w:p w14:paraId="6450C1CA" w14:textId="77777777" w:rsidR="00EF2F8F" w:rsidRDefault="00EF2F8F" w:rsidP="005C5CDE">
          <w:pPr>
            <w:pStyle w:val="CitaviBibliographyEntry"/>
          </w:pPr>
          <w:bookmarkStart w:id="63" w:name="_CTVL001f2bcaef249444425b434d516588c307e"/>
          <w:r>
            <w:t>Brooks, K., &amp; Lusk, J. L. (2010). Stated and Revealed Preferences for Organic and Cloned Milk: Combining Choice Experiment and Scanner Data.</w:t>
          </w:r>
          <w:bookmarkEnd w:id="63"/>
          <w:r>
            <w:t xml:space="preserve"> </w:t>
          </w:r>
          <w:r w:rsidRPr="00EF2F8F">
            <w:rPr>
              <w:i/>
            </w:rPr>
            <w:t>American Journal of Agricultural Economics</w:t>
          </w:r>
          <w:r w:rsidRPr="00EF2F8F">
            <w:t xml:space="preserve">, </w:t>
          </w:r>
          <w:r w:rsidRPr="00EF2F8F">
            <w:rPr>
              <w:i/>
            </w:rPr>
            <w:t>92</w:t>
          </w:r>
          <w:r w:rsidRPr="00EF2F8F">
            <w:t>(4), 1229–1241. https://doi.org/10.1093/ajae/aaq054</w:t>
          </w:r>
        </w:p>
        <w:p w14:paraId="42A99297" w14:textId="38387513" w:rsidR="00EF2F8F" w:rsidRDefault="00EF2F8F" w:rsidP="005C5CDE">
          <w:pPr>
            <w:pStyle w:val="CitaviBibliographyEntry"/>
          </w:pPr>
          <w:bookmarkStart w:id="64" w:name="_CTVL00118ece2ba9fbe44988a09ad811602efa0"/>
          <w:r>
            <w:t>Burnham, K. P., &amp; Anderson, D. R. (2010).</w:t>
          </w:r>
          <w:bookmarkEnd w:id="64"/>
          <w:r>
            <w:t xml:space="preserve"> </w:t>
          </w:r>
          <w:r w:rsidRPr="00EF2F8F">
            <w:rPr>
              <w:i/>
            </w:rPr>
            <w:t xml:space="preserve">Model selection and multi-model </w:t>
          </w:r>
          <w:r w:rsidR="00746DF8" w:rsidRPr="00EF2F8F">
            <w:rPr>
              <w:i/>
            </w:rPr>
            <w:t>inferences</w:t>
          </w:r>
          <w:r w:rsidRPr="00EF2F8F">
            <w:rPr>
              <w:i/>
            </w:rPr>
            <w:t xml:space="preserve">: A practical information-theoretic approach </w:t>
          </w:r>
          <w:r w:rsidR="00746DF8" w:rsidRPr="00EF2F8F">
            <w:rPr>
              <w:i/>
            </w:rPr>
            <w:t>by Kenneth</w:t>
          </w:r>
          <w:r w:rsidRPr="00EF2F8F">
            <w:rPr>
              <w:i/>
            </w:rPr>
            <w:t xml:space="preserve"> </w:t>
          </w:r>
          <w:r w:rsidR="00746DF8" w:rsidRPr="00EF2F8F">
            <w:rPr>
              <w:i/>
            </w:rPr>
            <w:t>P. Burnham</w:t>
          </w:r>
          <w:r w:rsidRPr="00EF2F8F">
            <w:rPr>
              <w:i/>
            </w:rPr>
            <w:t xml:space="preserve"> and David R. Anderson</w:t>
          </w:r>
          <w:r w:rsidRPr="00EF2F8F">
            <w:t xml:space="preserve"> (2nd). Springer Verlag. https://doi.org/10.1007/b97636</w:t>
          </w:r>
        </w:p>
        <w:p w14:paraId="00EFD919" w14:textId="77777777" w:rsidR="00EF2F8F" w:rsidRDefault="00EF2F8F" w:rsidP="005C5CDE">
          <w:pPr>
            <w:pStyle w:val="CitaviBibliographyEntry"/>
          </w:pPr>
          <w:bookmarkStart w:id="65" w:name="_CTVL001c5acf097f0f54aa4864980788c4b6998"/>
          <w:r>
            <w:t>Cabugos, L. (2021). The National Sustainable Agriculture Coalition (https://sustainableagriculture.net/).</w:t>
          </w:r>
          <w:bookmarkEnd w:id="65"/>
          <w:r>
            <w:t xml:space="preserve"> </w:t>
          </w:r>
          <w:r w:rsidRPr="00EF2F8F">
            <w:rPr>
              <w:i/>
            </w:rPr>
            <w:t>Journal of Agricultural &amp; Food Information</w:t>
          </w:r>
          <w:r w:rsidRPr="00EF2F8F">
            <w:t xml:space="preserve">, </w:t>
          </w:r>
          <w:r w:rsidRPr="00EF2F8F">
            <w:rPr>
              <w:i/>
            </w:rPr>
            <w:t>22</w:t>
          </w:r>
          <w:r w:rsidRPr="00EF2F8F">
            <w:t>(3-4), 94–99. https://doi.org/10.1080/10496505.2021.1966728</w:t>
          </w:r>
        </w:p>
        <w:p w14:paraId="2F42E2EC" w14:textId="77777777" w:rsidR="00EF2F8F" w:rsidRDefault="00EF2F8F" w:rsidP="005C5CDE">
          <w:pPr>
            <w:pStyle w:val="CitaviBibliographyEntry"/>
          </w:pPr>
          <w:bookmarkStart w:id="66" w:name="_CTVL001129e8c37500f4cad930427dcfcd066ce"/>
          <w:r>
            <w:t>Candeias, T., &amp; Alonso, H. (2020). Situational pricing: The role of wine consumption occasion on price decision.</w:t>
          </w:r>
          <w:bookmarkEnd w:id="66"/>
          <w:r>
            <w:t xml:space="preserve"> </w:t>
          </w:r>
          <w:r w:rsidRPr="00EF2F8F">
            <w:rPr>
              <w:i/>
            </w:rPr>
            <w:t>Economic and Social Development: 62nd International Scientific Conference on Economic and Social Development: Book of Proceedings</w:t>
          </w:r>
          <w:r w:rsidRPr="00EF2F8F">
            <w:t>, 220–226. https://ria.ua.pt/handle/10773/30495</w:t>
          </w:r>
        </w:p>
        <w:p w14:paraId="405DF30C" w14:textId="77777777" w:rsidR="00EF2F8F" w:rsidRDefault="00EF2F8F" w:rsidP="005C5CDE">
          <w:pPr>
            <w:pStyle w:val="CitaviBibliographyEntry"/>
          </w:pPr>
          <w:bookmarkStart w:id="67" w:name="_CTVL0013ebab4d1979649d8b206dc379b9b1835"/>
          <w:r>
            <w:lastRenderedPageBreak/>
            <w:t>Caputo, V., &amp; Scarpa, R. (2022).</w:t>
          </w:r>
          <w:bookmarkEnd w:id="67"/>
          <w:r>
            <w:t xml:space="preserve"> </w:t>
          </w:r>
          <w:r w:rsidRPr="00EF2F8F">
            <w:rPr>
              <w:i/>
            </w:rPr>
            <w:t>Methodological Advances in Food Choice Experiments and Modeling: Current Practices, Challenges, and Future Research Directions</w:t>
          </w:r>
          <w:r w:rsidRPr="00EF2F8F">
            <w:t xml:space="preserve"> (Vol. 14). https://doi.org/10.1146/annurev-resource-111820-023242</w:t>
          </w:r>
        </w:p>
        <w:p w14:paraId="234559C3" w14:textId="77777777" w:rsidR="00EF2F8F" w:rsidRDefault="00EF2F8F" w:rsidP="005C5CDE">
          <w:pPr>
            <w:pStyle w:val="CitaviBibliographyEntry"/>
          </w:pPr>
          <w:bookmarkStart w:id="68" w:name="_CTVL001074eccfd853545b8bc367e4802fc4bd2"/>
          <w:r>
            <w:t>Carlson, A., &amp; Jaenicke, E. (2016). Changes in Retail Organic Price Premiums from 2004 to 2010: A report summary from the Economic Research Service. U.S. https://ers.usda.gov/sites/default/files/_laserfiche/publications/45547/59472_err209.pdf?v=68196</w:t>
          </w:r>
        </w:p>
        <w:p w14:paraId="4AE99AFB" w14:textId="77777777" w:rsidR="00EF2F8F" w:rsidRDefault="00EF2F8F" w:rsidP="005C5CDE">
          <w:pPr>
            <w:pStyle w:val="CitaviBibliographyEntry"/>
          </w:pPr>
          <w:bookmarkStart w:id="69" w:name="_CTVL001e4ddd3f2ae4b4d198c3d4460cb15449e"/>
          <w:bookmarkEnd w:id="68"/>
          <w:r>
            <w:t>Castro, J. M. de (1997). Socio-cultural determinants of meal size and frequency.</w:t>
          </w:r>
          <w:bookmarkEnd w:id="69"/>
          <w:r>
            <w:t xml:space="preserve"> </w:t>
          </w:r>
          <w:r w:rsidRPr="00EF2F8F">
            <w:rPr>
              <w:i/>
            </w:rPr>
            <w:t>The British Journal of Nutrition</w:t>
          </w:r>
          <w:r w:rsidRPr="00EF2F8F">
            <w:t xml:space="preserve">, </w:t>
          </w:r>
          <w:r w:rsidRPr="00EF2F8F">
            <w:rPr>
              <w:i/>
            </w:rPr>
            <w:t>77 Suppl 1</w:t>
          </w:r>
          <w:r w:rsidRPr="00EF2F8F">
            <w:t>, S39-54; discussion S54-5. https://doi.org/10.1079/bjn19970103</w:t>
          </w:r>
        </w:p>
        <w:p w14:paraId="59C8F3C1" w14:textId="77777777" w:rsidR="00EF2F8F" w:rsidRDefault="00EF2F8F" w:rsidP="005C5CDE">
          <w:pPr>
            <w:pStyle w:val="CitaviBibliographyEntry"/>
          </w:pPr>
          <w:bookmarkStart w:id="70" w:name="_CTVL0016f88a4897b604c0bbfa682157b9a31b6"/>
          <w:r>
            <w:t>Dangour, A. D., Dodhia, S. K., Hayter, A., Allen, E., Lock, K., &amp; Uauy, R. (2009). Nutritional quality of organic foods: A systematic review.</w:t>
          </w:r>
          <w:bookmarkEnd w:id="70"/>
          <w:r>
            <w:t xml:space="preserve"> </w:t>
          </w:r>
          <w:r w:rsidRPr="00EF2F8F">
            <w:rPr>
              <w:i/>
            </w:rPr>
            <w:t>The American Journal of Clinical Nutrition</w:t>
          </w:r>
          <w:r w:rsidRPr="00EF2F8F">
            <w:t xml:space="preserve">, </w:t>
          </w:r>
          <w:r w:rsidRPr="00EF2F8F">
            <w:rPr>
              <w:i/>
            </w:rPr>
            <w:t>90</w:t>
          </w:r>
          <w:r w:rsidRPr="00EF2F8F">
            <w:t>(3), 680–685. https://doi.org/10.3945/ajcn.2009.28041</w:t>
          </w:r>
        </w:p>
        <w:p w14:paraId="2A946B61" w14:textId="77777777" w:rsidR="00EF2F8F" w:rsidRDefault="00EF2F8F" w:rsidP="005C5CDE">
          <w:pPr>
            <w:pStyle w:val="CitaviBibliographyEntry"/>
          </w:pPr>
          <w:bookmarkStart w:id="71" w:name="_CTVL00147f0dd41f3484f8bbfd5d9797e94bcc2"/>
          <w:r>
            <w:t>Darby, K., Batte, M., Ernst, S., &amp; Roe, B. (2006).</w:t>
          </w:r>
          <w:bookmarkEnd w:id="71"/>
          <w:r>
            <w:t xml:space="preserve"> </w:t>
          </w:r>
          <w:r w:rsidRPr="00EF2F8F">
            <w:rPr>
              <w:i/>
            </w:rPr>
            <w:t>Willingness to Pay for Locally Produced Foods: A Customer Intercept Study of Direct Market and Grocery Store Shoppers</w:t>
          </w:r>
          <w:r w:rsidRPr="00EF2F8F">
            <w:t xml:space="preserve">. https://www.researchgate.net/publication/23506618_Willingness_to_Pay_for_Locally_Produced_Foods_A_Customer_Intercept_Study_of_Direct_Market_and_Grocery_Store_Shoppers </w:t>
          </w:r>
        </w:p>
        <w:p w14:paraId="4A6DD3F6" w14:textId="77777777" w:rsidR="00EF2F8F" w:rsidRDefault="00EF2F8F" w:rsidP="005C5CDE">
          <w:pPr>
            <w:pStyle w:val="CitaviBibliographyEntry"/>
          </w:pPr>
          <w:bookmarkStart w:id="72" w:name="_CTVL001d02b88708efe4227862a4a9c1a5f9b33"/>
          <w:r>
            <w:t>Darby, M., &amp; Karni, E. (1973). Free Competition and the Optimal Amount of Fraud.</w:t>
          </w:r>
          <w:bookmarkEnd w:id="72"/>
          <w:r>
            <w:t xml:space="preserve"> </w:t>
          </w:r>
          <w:r w:rsidRPr="00EF2F8F">
            <w:rPr>
              <w:i/>
            </w:rPr>
            <w:t>The Journal of Law and Economics</w:t>
          </w:r>
          <w:r w:rsidRPr="00EF2F8F">
            <w:t xml:space="preserve">, </w:t>
          </w:r>
          <w:r w:rsidRPr="00EF2F8F">
            <w:rPr>
              <w:i/>
            </w:rPr>
            <w:t>16</w:t>
          </w:r>
          <w:r w:rsidRPr="00EF2F8F">
            <w:t>(1), 67–88. https://doi.org/10.1086/466756</w:t>
          </w:r>
        </w:p>
        <w:p w14:paraId="0E82213C" w14:textId="77777777" w:rsidR="00EF2F8F" w:rsidRDefault="00EF2F8F" w:rsidP="005C5CDE">
          <w:pPr>
            <w:pStyle w:val="CitaviBibliographyEntry"/>
          </w:pPr>
          <w:bookmarkStart w:id="73" w:name="_CTVL001c76e52dbdcb34a6b93a3381d52fc1622"/>
          <w:r>
            <w:t>The Department of Housing and Urban Development. (2017).</w:t>
          </w:r>
          <w:bookmarkEnd w:id="73"/>
          <w:r>
            <w:t xml:space="preserve"> </w:t>
          </w:r>
          <w:r w:rsidRPr="00EF2F8F">
            <w:rPr>
              <w:i/>
            </w:rPr>
            <w:t>The 2017 AHS Neighborhood Description Study</w:t>
          </w:r>
          <w:r w:rsidRPr="00EF2F8F">
            <w:t>. https://www.huduser.gov/portal/AHS-neighborhood-description-study-2017.html</w:t>
          </w:r>
        </w:p>
        <w:p w14:paraId="66C47F4E" w14:textId="77777777" w:rsidR="00EF2F8F" w:rsidRDefault="00EF2F8F" w:rsidP="005C5CDE">
          <w:pPr>
            <w:pStyle w:val="CitaviBibliographyEntry"/>
          </w:pPr>
          <w:bookmarkStart w:id="74" w:name="_CTVL0018e6ef34a7e3440458c3b19d294bff9e1"/>
          <w:r>
            <w:lastRenderedPageBreak/>
            <w:t>Dieli, C., Priyadarshini, A., Ludgate, R., &amp; Foley, L. (2024). Bridging the Gap: Determinants of Consumers’ Willingness to Pay for Environmentally Friendly Packages of Leafy Greens.</w:t>
          </w:r>
          <w:bookmarkEnd w:id="74"/>
          <w:r>
            <w:t xml:space="preserve"> </w:t>
          </w:r>
          <w:r w:rsidRPr="00EF2F8F">
            <w:rPr>
              <w:i/>
            </w:rPr>
            <w:t>Sustainability</w:t>
          </w:r>
          <w:r w:rsidRPr="00EF2F8F">
            <w:t xml:space="preserve">, </w:t>
          </w:r>
          <w:r w:rsidRPr="00EF2F8F">
            <w:rPr>
              <w:i/>
            </w:rPr>
            <w:t>16</w:t>
          </w:r>
          <w:r w:rsidRPr="00EF2F8F">
            <w:t>(8), 3128. https://doi.org/10.3390/su16083128</w:t>
          </w:r>
        </w:p>
        <w:p w14:paraId="124CB8D6" w14:textId="77777777" w:rsidR="00EF2F8F" w:rsidRDefault="00EF2F8F" w:rsidP="005C5CDE">
          <w:pPr>
            <w:pStyle w:val="CitaviBibliographyEntry"/>
          </w:pPr>
          <w:bookmarkStart w:id="75" w:name="_CTVL001d1852ea8e378484f938eb72dd98c2296"/>
          <w:r>
            <w:t>Enriquez, J. P., &amp; Archila-Godinez, J. C. (2022). Social and cultural influences on food choices: A review.</w:t>
          </w:r>
          <w:bookmarkEnd w:id="75"/>
          <w:r>
            <w:t xml:space="preserve"> </w:t>
          </w:r>
          <w:r w:rsidRPr="00EF2F8F">
            <w:rPr>
              <w:i/>
            </w:rPr>
            <w:t>Critical Reviews in Food Science and Nutrition</w:t>
          </w:r>
          <w:r w:rsidRPr="00EF2F8F">
            <w:t xml:space="preserve">, </w:t>
          </w:r>
          <w:r w:rsidRPr="00EF2F8F">
            <w:rPr>
              <w:i/>
            </w:rPr>
            <w:t>62</w:t>
          </w:r>
          <w:r w:rsidRPr="00EF2F8F">
            <w:t>(13), 3698–3704. https://doi.org/10.1080/10408398.2020.1870434</w:t>
          </w:r>
        </w:p>
        <w:p w14:paraId="7C29FEAF" w14:textId="77777777" w:rsidR="00EF2F8F" w:rsidRDefault="00EF2F8F" w:rsidP="005C5CDE">
          <w:pPr>
            <w:pStyle w:val="CitaviBibliographyEntry"/>
          </w:pPr>
          <w:bookmarkStart w:id="76" w:name="_CTVL00188ec795ae6094c48aeb8a5eb1a6a2c90"/>
          <w:r>
            <w:t>Eyinade, G. A., Mushunje, A., &amp; Yusuf, S. F. G. (2021). The willingness to consume organic food: A review.</w:t>
          </w:r>
          <w:bookmarkEnd w:id="76"/>
          <w:r>
            <w:t xml:space="preserve"> </w:t>
          </w:r>
          <w:r w:rsidRPr="00EF2F8F">
            <w:rPr>
              <w:i/>
            </w:rPr>
            <w:t>Food and Agricultural Immunology</w:t>
          </w:r>
          <w:r w:rsidRPr="00EF2F8F">
            <w:t xml:space="preserve">, </w:t>
          </w:r>
          <w:r w:rsidRPr="00EF2F8F">
            <w:rPr>
              <w:i/>
            </w:rPr>
            <w:t>32</w:t>
          </w:r>
          <w:r w:rsidRPr="00EF2F8F">
            <w:t>(1), 78–104. https://doi.org/10.1080/09540105.2021.1874885</w:t>
          </w:r>
        </w:p>
        <w:p w14:paraId="45E3319C" w14:textId="77777777" w:rsidR="00EF2F8F" w:rsidRDefault="00EF2F8F" w:rsidP="005C5CDE">
          <w:pPr>
            <w:pStyle w:val="CitaviBibliographyEntry"/>
          </w:pPr>
          <w:bookmarkStart w:id="77" w:name="_CTVL001558a797428ce4e9299efa76c29094df9"/>
          <w:r>
            <w:t>FiBL, &amp; IFOAM (2025). The World of Organic Agriculture.: Statistics and emerging trends 2025.,</w:t>
          </w:r>
          <w:bookmarkEnd w:id="77"/>
          <w:r>
            <w:t xml:space="preserve"> </w:t>
          </w:r>
          <w:r w:rsidRPr="00EF2F8F">
            <w:rPr>
              <w:i/>
            </w:rPr>
            <w:t>26</w:t>
          </w:r>
          <w:r w:rsidRPr="00EF2F8F">
            <w:t>, 302–306. https://www.fibl.org/fileadmin/documents/shop/1797-organic-world-2025.pdf</w:t>
          </w:r>
        </w:p>
        <w:p w14:paraId="2F5004F3" w14:textId="77777777" w:rsidR="00EF2F8F" w:rsidRDefault="00EF2F8F" w:rsidP="005C5CDE">
          <w:pPr>
            <w:pStyle w:val="CitaviBibliographyEntry"/>
          </w:pPr>
          <w:bookmarkStart w:id="78" w:name="_CTVL001a21f48d9ef2f4a20b60bc0d8090255c4"/>
          <w:r>
            <w:t>Galhena, D. H., Freed, R., &amp; Maredia, K. M. (2013). Home gardens: A promising approach to enhance household food security and wellbeing.</w:t>
          </w:r>
          <w:bookmarkEnd w:id="78"/>
          <w:r>
            <w:t xml:space="preserve"> </w:t>
          </w:r>
          <w:r w:rsidRPr="00EF2F8F">
            <w:rPr>
              <w:i/>
            </w:rPr>
            <w:t>Agriculture &amp; Food Security</w:t>
          </w:r>
          <w:r w:rsidRPr="00EF2F8F">
            <w:t xml:space="preserve">, </w:t>
          </w:r>
          <w:r w:rsidRPr="00EF2F8F">
            <w:rPr>
              <w:i/>
            </w:rPr>
            <w:t>2</w:t>
          </w:r>
          <w:r w:rsidRPr="00EF2F8F">
            <w:t>(1), 1–13. https://doi.org/10.1186/2048-7010-2-8</w:t>
          </w:r>
        </w:p>
        <w:p w14:paraId="4DA49AF6" w14:textId="77777777" w:rsidR="00EF2F8F" w:rsidRDefault="00EF2F8F" w:rsidP="005C5CDE">
          <w:pPr>
            <w:pStyle w:val="CitaviBibliographyEntry"/>
          </w:pPr>
          <w:bookmarkStart w:id="79" w:name="_CTVL001fa48695764924b77a010e69f8850df86"/>
          <w:r>
            <w:t>Goldberger, J. R. (2011). Conventionalization, civic engagement, and the sustainability of organic agriculture.</w:t>
          </w:r>
          <w:bookmarkEnd w:id="79"/>
          <w:r>
            <w:t xml:space="preserve"> </w:t>
          </w:r>
          <w:r w:rsidRPr="00EF2F8F">
            <w:rPr>
              <w:i/>
            </w:rPr>
            <w:t>Journal of Rural Studies</w:t>
          </w:r>
          <w:r w:rsidRPr="00EF2F8F">
            <w:t xml:space="preserve">, </w:t>
          </w:r>
          <w:r w:rsidRPr="00EF2F8F">
            <w:rPr>
              <w:i/>
            </w:rPr>
            <w:t>27</w:t>
          </w:r>
          <w:r w:rsidRPr="00EF2F8F">
            <w:t>(3), 288–296. https://doi.org/10.1016/j.jrurstud.2011.03.002</w:t>
          </w:r>
        </w:p>
        <w:p w14:paraId="5B355CDD" w14:textId="77777777" w:rsidR="00EF2F8F" w:rsidRDefault="00EF2F8F" w:rsidP="005C5CDE">
          <w:pPr>
            <w:pStyle w:val="CitaviBibliographyEntry"/>
          </w:pPr>
          <w:bookmarkStart w:id="80" w:name="_CTVL001c70f9b7514c9427893cff56ed6b00a4d"/>
          <w:r>
            <w:t>Graamans, L., Baeza, E., van den Dobbelsteen, A., Tsafaras, I., &amp; Stanghellini, C. (2018). Plant factories versus greenhouses: Comparison of resource use efficiency.</w:t>
          </w:r>
          <w:bookmarkEnd w:id="80"/>
          <w:r>
            <w:t xml:space="preserve"> </w:t>
          </w:r>
          <w:r w:rsidRPr="00EF2F8F">
            <w:rPr>
              <w:i/>
            </w:rPr>
            <w:t>Agricultural Systems</w:t>
          </w:r>
          <w:r w:rsidRPr="00EF2F8F">
            <w:t xml:space="preserve">, </w:t>
          </w:r>
          <w:r w:rsidRPr="00EF2F8F">
            <w:rPr>
              <w:i/>
            </w:rPr>
            <w:t>160</w:t>
          </w:r>
          <w:r w:rsidRPr="00EF2F8F">
            <w:t>, 31–43. https://doi.org/10.1016/j.agsy.2017.11.003</w:t>
          </w:r>
        </w:p>
        <w:p w14:paraId="1EF35F81" w14:textId="77777777" w:rsidR="00EF2F8F" w:rsidRDefault="00EF2F8F" w:rsidP="005C5CDE">
          <w:pPr>
            <w:pStyle w:val="CitaviBibliographyEntry"/>
          </w:pPr>
          <w:bookmarkStart w:id="81" w:name="_CTVL001cc6f108d2f604a9ab2a944e6ebb493b0"/>
          <w:r>
            <w:lastRenderedPageBreak/>
            <w:t>Greene, &amp; Hensher (2003). A latent class model for discrete choice analysis: contrasts with mixed logit.</w:t>
          </w:r>
          <w:bookmarkEnd w:id="81"/>
          <w:r>
            <w:t xml:space="preserve"> </w:t>
          </w:r>
          <w:r w:rsidRPr="00EF2F8F">
            <w:rPr>
              <w:i/>
            </w:rPr>
            <w:t>Transportation Research Part B: Methodological</w:t>
          </w:r>
          <w:r w:rsidRPr="00EF2F8F">
            <w:t xml:space="preserve">, </w:t>
          </w:r>
          <w:r w:rsidRPr="00EF2F8F">
            <w:rPr>
              <w:i/>
            </w:rPr>
            <w:t>37</w:t>
          </w:r>
          <w:r w:rsidRPr="00EF2F8F">
            <w:t>(8), 681–698. https://doi.org/10.1016/S0191-2615(02)00046-2</w:t>
          </w:r>
        </w:p>
        <w:p w14:paraId="52CE45D2" w14:textId="77777777" w:rsidR="00EF2F8F" w:rsidRDefault="00EF2F8F" w:rsidP="005C5CDE">
          <w:pPr>
            <w:pStyle w:val="CitaviBibliographyEntry"/>
          </w:pPr>
          <w:bookmarkStart w:id="82" w:name="_CTVL001d5660d1527d8429c8c83d6279b5508d7"/>
          <w:r>
            <w:t>Gundala, R. R., &amp; Singh, A. (2021). What motivates consumers to buy organic foods? Results of an empirical study in the United States.</w:t>
          </w:r>
          <w:bookmarkEnd w:id="82"/>
          <w:r>
            <w:t xml:space="preserve"> </w:t>
          </w:r>
          <w:r w:rsidRPr="00EF2F8F">
            <w:rPr>
              <w:i/>
            </w:rPr>
            <w:t>PLoS ONE</w:t>
          </w:r>
          <w:r w:rsidRPr="00EF2F8F">
            <w:t xml:space="preserve">, </w:t>
          </w:r>
          <w:r w:rsidRPr="00EF2F8F">
            <w:rPr>
              <w:i/>
            </w:rPr>
            <w:t>16</w:t>
          </w:r>
          <w:r w:rsidRPr="00EF2F8F">
            <w:t>(9), e0257288. https://doi.org/10.1371/journal.pone.0257288</w:t>
          </w:r>
        </w:p>
        <w:p w14:paraId="280AFB86" w14:textId="77777777" w:rsidR="00EF2F8F" w:rsidRPr="00EF2F8F" w:rsidRDefault="00EF2F8F" w:rsidP="005C5CDE">
          <w:pPr>
            <w:pStyle w:val="CitaviBibliographyEntry"/>
            <w:rPr>
              <w:lang w:val="fr-FR"/>
            </w:rPr>
          </w:pPr>
          <w:bookmarkStart w:id="83" w:name="_CTVL00171b3409707f3409d81b8500859f58d05"/>
          <w:r>
            <w:t>Haghighian, A., Vedadhir, A., Amiri, P., Kalantari, N., Omidvar, N., Eini-Zinab, H., &amp; Hani Sadati, S. M. (2017). Psycho-Socio-Cultural Determinants of Food Choice: A Qualitative Study on Adults in Social and Cultural Context of Iran.</w:t>
          </w:r>
          <w:bookmarkEnd w:id="83"/>
          <w:r>
            <w:t xml:space="preserve"> </w:t>
          </w:r>
          <w:r w:rsidRPr="00EF2F8F">
            <w:rPr>
              <w:i/>
              <w:lang w:val="fr-FR"/>
            </w:rPr>
            <w:t>Iranian Journal of Psychiatry</w:t>
          </w:r>
          <w:r w:rsidRPr="00EF2F8F">
            <w:rPr>
              <w:lang w:val="fr-FR"/>
            </w:rPr>
            <w:t xml:space="preserve">, </w:t>
          </w:r>
          <w:r w:rsidRPr="00EF2F8F">
            <w:rPr>
              <w:i/>
              <w:lang w:val="fr-FR"/>
            </w:rPr>
            <w:t>12</w:t>
          </w:r>
          <w:r w:rsidRPr="00EF2F8F">
            <w:rPr>
              <w:lang w:val="fr-FR"/>
            </w:rPr>
            <w:t>(4), 241–250. https://www.ncbi.nlm.nih.gov/pmc/articles/PMC5816913/</w:t>
          </w:r>
        </w:p>
        <w:p w14:paraId="7A299B7E" w14:textId="77777777" w:rsidR="00EF2F8F" w:rsidRDefault="00EF2F8F" w:rsidP="005C5CDE">
          <w:pPr>
            <w:pStyle w:val="CitaviBibliographyEntry"/>
          </w:pPr>
          <w:bookmarkStart w:id="84" w:name="_CTVL00104e92025b43b4330981ae61f9d4d552c"/>
          <w:r>
            <w:t>Hall, C. R., &amp; Dickson, M. W. (2011). Economic, Environmental, and Health/Well-Being Benefits Associated with Green Industry Products and Services: A Review.</w:t>
          </w:r>
          <w:bookmarkEnd w:id="84"/>
          <w:r>
            <w:t xml:space="preserve"> </w:t>
          </w:r>
          <w:r w:rsidRPr="00EF2F8F">
            <w:rPr>
              <w:i/>
            </w:rPr>
            <w:t>Journal of Environmental Horticulture</w:t>
          </w:r>
          <w:r w:rsidRPr="00EF2F8F">
            <w:t xml:space="preserve">, </w:t>
          </w:r>
          <w:r w:rsidRPr="00EF2F8F">
            <w:rPr>
              <w:i/>
            </w:rPr>
            <w:t>29</w:t>
          </w:r>
          <w:r w:rsidRPr="00EF2F8F">
            <w:t>(2), 96–103. https://doi.org/10.24266/0738-2898-29.2.96</w:t>
          </w:r>
        </w:p>
        <w:p w14:paraId="182B5D1A" w14:textId="77777777" w:rsidR="00EF2F8F" w:rsidRDefault="00EF2F8F" w:rsidP="005C5CDE">
          <w:pPr>
            <w:pStyle w:val="CitaviBibliographyEntry"/>
          </w:pPr>
          <w:bookmarkStart w:id="85" w:name="_CTVL0016cae62d059334c91a8f918fab50eb674"/>
          <w:r>
            <w:t>Hall, C. R., &amp; Knuth, M. J. (2019). An Update of the Literature Supporting the Well-Being Benefits of Plants: Part 3 - Social Benefits.</w:t>
          </w:r>
          <w:bookmarkEnd w:id="85"/>
          <w:r>
            <w:t xml:space="preserve"> </w:t>
          </w:r>
          <w:r w:rsidRPr="00EF2F8F">
            <w:rPr>
              <w:i/>
            </w:rPr>
            <w:t>Journal of Environmental Horticulture</w:t>
          </w:r>
          <w:r w:rsidRPr="00EF2F8F">
            <w:t xml:space="preserve">, </w:t>
          </w:r>
          <w:r w:rsidRPr="00EF2F8F">
            <w:rPr>
              <w:i/>
            </w:rPr>
            <w:t>37</w:t>
          </w:r>
          <w:r w:rsidRPr="00EF2F8F">
            <w:t>(4), 136–142. https://doi.org/10.24266/0738-2898-37.4.136</w:t>
          </w:r>
        </w:p>
        <w:p w14:paraId="10994454" w14:textId="77777777" w:rsidR="00EF2F8F" w:rsidRDefault="00EF2F8F" w:rsidP="005C5CDE">
          <w:pPr>
            <w:pStyle w:val="CitaviBibliographyEntry"/>
          </w:pPr>
          <w:bookmarkStart w:id="86" w:name="_CTVL0012bad41459fd54a72b88c02aeed7bf163"/>
          <w:r>
            <w:t>Hensher, Greene, &amp; Rose. (2015).</w:t>
          </w:r>
          <w:bookmarkEnd w:id="86"/>
          <w:r>
            <w:t xml:space="preserve"> </w:t>
          </w:r>
          <w:r w:rsidRPr="00EF2F8F">
            <w:rPr>
              <w:i/>
            </w:rPr>
            <w:t>Applied Choice Analysis</w:t>
          </w:r>
          <w:r w:rsidRPr="00EF2F8F">
            <w:t>. Cambridge University Press. https://doi.org/10.1017/CBO9781316136232</w:t>
          </w:r>
        </w:p>
        <w:p w14:paraId="5AFA9A59" w14:textId="77777777" w:rsidR="00EF2F8F" w:rsidRDefault="00EF2F8F" w:rsidP="005C5CDE">
          <w:pPr>
            <w:pStyle w:val="CitaviBibliographyEntry"/>
          </w:pPr>
          <w:bookmarkStart w:id="87" w:name="_CTVL001687f7534dcba49c3b2cd8792589b67e5"/>
          <w:r>
            <w:t>Hensher, &amp; Greene. (2003). The Mixed Logit model: The state of practice.</w:t>
          </w:r>
          <w:bookmarkEnd w:id="87"/>
          <w:r>
            <w:t xml:space="preserve"> </w:t>
          </w:r>
          <w:r w:rsidRPr="00EF2F8F">
            <w:rPr>
              <w:i/>
            </w:rPr>
            <w:t>Transportation</w:t>
          </w:r>
          <w:r w:rsidRPr="00EF2F8F">
            <w:t xml:space="preserve">, </w:t>
          </w:r>
          <w:r w:rsidRPr="00EF2F8F">
            <w:rPr>
              <w:i/>
            </w:rPr>
            <w:t>30</w:t>
          </w:r>
          <w:r w:rsidRPr="00EF2F8F">
            <w:t>(2), 133–176. https://doi.org/10.1023/A:1022558715350</w:t>
          </w:r>
        </w:p>
        <w:p w14:paraId="74AFE89E" w14:textId="77777777" w:rsidR="00EF2F8F" w:rsidRDefault="00EF2F8F" w:rsidP="005C5CDE">
          <w:pPr>
            <w:pStyle w:val="CitaviBibliographyEntry"/>
          </w:pPr>
          <w:bookmarkStart w:id="88" w:name="_CTVL0012a8856a143124e9280f4be3f4db62ddf"/>
          <w:r>
            <w:t>Hensher, Rose, &amp; Greene. (2005).</w:t>
          </w:r>
          <w:bookmarkEnd w:id="88"/>
          <w:r>
            <w:t xml:space="preserve"> </w:t>
          </w:r>
          <w:r w:rsidRPr="00EF2F8F">
            <w:rPr>
              <w:i/>
            </w:rPr>
            <w:t>Applied Choice Analysis</w:t>
          </w:r>
          <w:r w:rsidRPr="00EF2F8F">
            <w:t>. https://www.researchgate.net/publication/227390290_Applied_Choice_Analysis https://doi.org/10.1007/9781316136232</w:t>
          </w:r>
        </w:p>
        <w:p w14:paraId="29DB34F1" w14:textId="77777777" w:rsidR="00EF2F8F" w:rsidRDefault="00EF2F8F" w:rsidP="005C5CDE">
          <w:pPr>
            <w:pStyle w:val="CitaviBibliographyEntry"/>
          </w:pPr>
          <w:bookmarkStart w:id="89" w:name="_CTVL001ef6a0296bdb148969f6e520f59b46606"/>
          <w:r>
            <w:lastRenderedPageBreak/>
            <w:t>Herman, C. P [C. Peter] (2015). The social facilitation of eating. A review.</w:t>
          </w:r>
          <w:bookmarkEnd w:id="89"/>
          <w:r>
            <w:t xml:space="preserve"> </w:t>
          </w:r>
          <w:r w:rsidRPr="00EF2F8F">
            <w:rPr>
              <w:i/>
            </w:rPr>
            <w:t>Appetite</w:t>
          </w:r>
          <w:r w:rsidRPr="00EF2F8F">
            <w:t xml:space="preserve">, </w:t>
          </w:r>
          <w:r w:rsidRPr="00EF2F8F">
            <w:rPr>
              <w:i/>
            </w:rPr>
            <w:t>86</w:t>
          </w:r>
          <w:r w:rsidRPr="00EF2F8F">
            <w:t>, 61–73. https://doi.org/10.1016/j.appet.2014.09.016</w:t>
          </w:r>
        </w:p>
        <w:p w14:paraId="6C2B3FE8" w14:textId="7583B04B" w:rsidR="00EF2F8F" w:rsidRDefault="00EF2F8F" w:rsidP="005C5CDE">
          <w:pPr>
            <w:pStyle w:val="CitaviBibliographyEntry"/>
          </w:pPr>
          <w:bookmarkStart w:id="90" w:name="_CTVL0018b2f129a508147f79f6fbf8b25b83e4d"/>
          <w:r>
            <w:t>Horizon Grand View Research. (2025).</w:t>
          </w:r>
          <w:bookmarkEnd w:id="90"/>
          <w:r>
            <w:t xml:space="preserve"> </w:t>
          </w:r>
          <w:r w:rsidRPr="00EF2F8F">
            <w:rPr>
              <w:i/>
            </w:rPr>
            <w:t>North America Fresh Herbs Market Size &amp; Outlook, 2030</w:t>
          </w:r>
          <w:r w:rsidRPr="00EF2F8F">
            <w:t>. https://www.grandviewresearch.com/horizon/outlook/fresh-herbs-market/north-america</w:t>
          </w:r>
          <w:r w:rsidR="00390B2A">
            <w:t xml:space="preserve">. </w:t>
          </w:r>
          <w:r w:rsidR="00390B2A" w:rsidRPr="00390B2A">
            <w:rPr>
              <w:i/>
              <w:iCs/>
            </w:rPr>
            <w:t>(Access in April 15, 2025)</w:t>
          </w:r>
        </w:p>
        <w:p w14:paraId="6ABCF3FB" w14:textId="77777777" w:rsidR="00EF2F8F" w:rsidRDefault="00EF2F8F" w:rsidP="005C5CDE">
          <w:pPr>
            <w:pStyle w:val="CitaviBibliographyEntry"/>
          </w:pPr>
          <w:bookmarkStart w:id="91" w:name="_CTVL00153993d7cd2d64f2a829f6159cba9d04c"/>
          <w:r>
            <w:t>Huber, J., &amp; Zwerina, K. (1996). The Importance of Utility Balance in Efficient Choice Designs.</w:t>
          </w:r>
          <w:bookmarkEnd w:id="91"/>
          <w:r>
            <w:t xml:space="preserve"> </w:t>
          </w:r>
          <w:r w:rsidRPr="00EF2F8F">
            <w:rPr>
              <w:i/>
            </w:rPr>
            <w:t>Journal of Marketing Research</w:t>
          </w:r>
          <w:r w:rsidRPr="00EF2F8F">
            <w:t xml:space="preserve">, </w:t>
          </w:r>
          <w:r w:rsidRPr="00EF2F8F">
            <w:rPr>
              <w:i/>
            </w:rPr>
            <w:t>33</w:t>
          </w:r>
          <w:r w:rsidRPr="00EF2F8F">
            <w:t>(3), 307–317. https://doi.org/10.1177/002224379603300305</w:t>
          </w:r>
        </w:p>
        <w:p w14:paraId="7CC632CD" w14:textId="3F606B99" w:rsidR="00EF2F8F" w:rsidRDefault="00EF2F8F" w:rsidP="005C5CDE">
          <w:pPr>
            <w:pStyle w:val="CitaviBibliographyEntry"/>
          </w:pPr>
          <w:bookmarkStart w:id="92" w:name="_CTVL00154939369059f4cedae3c722ea59b05ff"/>
          <w:r>
            <w:t xml:space="preserve">Jaeger, S. R., &amp; Rose, J. M. (2008). Stated choice experimentation, contextual </w:t>
          </w:r>
          <w:r w:rsidR="00746DF8">
            <w:t>influences,</w:t>
          </w:r>
          <w:r>
            <w:t xml:space="preserve"> and food choice: A case study.</w:t>
          </w:r>
          <w:bookmarkEnd w:id="92"/>
          <w:r>
            <w:t xml:space="preserve"> </w:t>
          </w:r>
          <w:r w:rsidRPr="00EF2F8F">
            <w:rPr>
              <w:i/>
            </w:rPr>
            <w:t>Food Quality and Preference</w:t>
          </w:r>
          <w:r w:rsidRPr="00EF2F8F">
            <w:t xml:space="preserve">, </w:t>
          </w:r>
          <w:r w:rsidRPr="00EF2F8F">
            <w:rPr>
              <w:i/>
            </w:rPr>
            <w:t>19</w:t>
          </w:r>
          <w:r w:rsidRPr="00EF2F8F">
            <w:t>(6), 539–564. https://doi.org/10.1016/j.foodqual.2008.02.005</w:t>
          </w:r>
        </w:p>
        <w:p w14:paraId="23CFFB94" w14:textId="77777777" w:rsidR="00EF2F8F" w:rsidRDefault="00EF2F8F" w:rsidP="005C5CDE">
          <w:pPr>
            <w:pStyle w:val="CitaviBibliographyEntry"/>
          </w:pPr>
          <w:bookmarkStart w:id="93" w:name="_CTVL001176dca4b8ed842fcb5ace9f22e15455e"/>
          <w:r>
            <w:t>Jakubowska, D., Dąbrowska, A. Z., Pachołek, B., &amp; Sady, S. (2024). Behavioral Intention to Purchase Sustainable Food: Generation Z’s Perspective.</w:t>
          </w:r>
          <w:bookmarkEnd w:id="93"/>
          <w:r>
            <w:t xml:space="preserve"> </w:t>
          </w:r>
          <w:r w:rsidRPr="00EF2F8F">
            <w:rPr>
              <w:i/>
            </w:rPr>
            <w:t>Sustainability</w:t>
          </w:r>
          <w:r w:rsidRPr="00EF2F8F">
            <w:t xml:space="preserve">, </w:t>
          </w:r>
          <w:r w:rsidRPr="00EF2F8F">
            <w:rPr>
              <w:i/>
            </w:rPr>
            <w:t>16</w:t>
          </w:r>
          <w:r w:rsidRPr="00EF2F8F">
            <w:t>(17), 7284. https://doi.org/10.3390/su16177284</w:t>
          </w:r>
        </w:p>
        <w:p w14:paraId="42BAE149" w14:textId="77777777" w:rsidR="00EF2F8F" w:rsidRDefault="00EF2F8F" w:rsidP="005C5CDE">
          <w:pPr>
            <w:pStyle w:val="CitaviBibliographyEntry"/>
          </w:pPr>
          <w:bookmarkStart w:id="94" w:name="_CTVL001e9d3cf84da23496abd6339e16735beeb"/>
          <w:r>
            <w:t>Johnson, R. M., &amp; Orme, B. K. (1996).</w:t>
          </w:r>
          <w:bookmarkEnd w:id="94"/>
          <w:r>
            <w:t xml:space="preserve"> </w:t>
          </w:r>
          <w:r w:rsidRPr="00EF2F8F">
            <w:rPr>
              <w:i/>
            </w:rPr>
            <w:t>How Many Questions Should You Ask in Choice-Based Conjoint Studies?</w:t>
          </w:r>
          <w:r w:rsidRPr="00EF2F8F">
            <w:t xml:space="preserve"> https://sawtoothsoftware.com/resources/technical-papers/how-many-questions-should-you-ask-in-choice-based-conjoint-studies</w:t>
          </w:r>
        </w:p>
        <w:p w14:paraId="0F6CB18F" w14:textId="77777777" w:rsidR="00EF2F8F" w:rsidRDefault="00EF2F8F" w:rsidP="005C5CDE">
          <w:pPr>
            <w:pStyle w:val="CitaviBibliographyEntry"/>
          </w:pPr>
          <w:bookmarkStart w:id="95" w:name="_CTVL00177520bc3e5734282af469b1408d9b1f2"/>
          <w:r>
            <w:t>Johnston, R. J., Boyle, K. J., Adamowicz, W., Bennett, J., Brouwer, R., Cameron, T. A., Hanemann, W. M., Hanley, N., Ryan, M., Scarpa, R., Tourangeau, R., &amp; Vossler, C. A. (2017). Contemporary Guidance for Stated Preference Studies.</w:t>
          </w:r>
          <w:bookmarkEnd w:id="95"/>
          <w:r>
            <w:t xml:space="preserve"> </w:t>
          </w:r>
          <w:r w:rsidRPr="00EF2F8F">
            <w:rPr>
              <w:i/>
            </w:rPr>
            <w:t>Journal of the Association of Environmental and Resource Economists</w:t>
          </w:r>
          <w:r w:rsidRPr="00EF2F8F">
            <w:t xml:space="preserve">, </w:t>
          </w:r>
          <w:r w:rsidRPr="00EF2F8F">
            <w:rPr>
              <w:i/>
            </w:rPr>
            <w:t>4</w:t>
          </w:r>
          <w:r w:rsidRPr="00EF2F8F">
            <w:t>(2), 319–405. https://doi.org/10.1086/691697</w:t>
          </w:r>
        </w:p>
        <w:p w14:paraId="061255DC" w14:textId="77777777" w:rsidR="00EF2F8F" w:rsidRDefault="00EF2F8F" w:rsidP="005C5CDE">
          <w:pPr>
            <w:pStyle w:val="CitaviBibliographyEntry"/>
          </w:pPr>
          <w:bookmarkStart w:id="96" w:name="_CTVL00168bce0fd5adc4e5da137dfb012fc65d3"/>
          <w:r w:rsidRPr="00EF2F8F">
            <w:rPr>
              <w:lang w:val="fr-FR"/>
            </w:rPr>
            <w:lastRenderedPageBreak/>
            <w:t xml:space="preserve">Kalantari, F., Tahir, O. M., Joni, R. A., &amp; Fatemi, E. (2018). </w:t>
          </w:r>
          <w:r>
            <w:t>Opportunities and Challenges in Sustainability of Vertical Farming: A Review.</w:t>
          </w:r>
          <w:bookmarkEnd w:id="96"/>
          <w:r>
            <w:t xml:space="preserve"> </w:t>
          </w:r>
          <w:r w:rsidRPr="00EF2F8F">
            <w:rPr>
              <w:i/>
            </w:rPr>
            <w:t>Journal of Landscape Ecology</w:t>
          </w:r>
          <w:r w:rsidRPr="00EF2F8F">
            <w:t xml:space="preserve">, </w:t>
          </w:r>
          <w:r w:rsidRPr="00EF2F8F">
            <w:rPr>
              <w:i/>
            </w:rPr>
            <w:t>11</w:t>
          </w:r>
          <w:r w:rsidRPr="00EF2F8F">
            <w:t>(1), 35–60. https://doi.org/10.1515/jlecol-2017-0016</w:t>
          </w:r>
        </w:p>
        <w:p w14:paraId="0A1DC958" w14:textId="77777777" w:rsidR="00EF2F8F" w:rsidRDefault="00EF2F8F" w:rsidP="005C5CDE">
          <w:pPr>
            <w:pStyle w:val="CitaviBibliographyEntry"/>
          </w:pPr>
          <w:bookmarkStart w:id="97" w:name="_CTVL0017adfb37269c042388e5e49ce927c6ab7"/>
          <w:r>
            <w:t>Kish, L. (1968). Survey Sampling.</w:t>
          </w:r>
          <w:bookmarkEnd w:id="97"/>
          <w:r>
            <w:t xml:space="preserve"> </w:t>
          </w:r>
          <w:r w:rsidRPr="00EF2F8F">
            <w:rPr>
              <w:i/>
            </w:rPr>
            <w:t>Biometrische Zeitschrift</w:t>
          </w:r>
          <w:r w:rsidRPr="00EF2F8F">
            <w:t xml:space="preserve">, </w:t>
          </w:r>
          <w:r w:rsidRPr="00EF2F8F">
            <w:rPr>
              <w:i/>
            </w:rPr>
            <w:t>10</w:t>
          </w:r>
          <w:r w:rsidRPr="00EF2F8F">
            <w:t>(1), 88–89. https://doi.org/10.1002/bimj.19680100122</w:t>
          </w:r>
        </w:p>
        <w:p w14:paraId="1CC4D583" w14:textId="77777777" w:rsidR="00EF2F8F" w:rsidRDefault="00EF2F8F" w:rsidP="005C5CDE">
          <w:pPr>
            <w:pStyle w:val="CitaviBibliographyEntry"/>
          </w:pPr>
          <w:bookmarkStart w:id="98" w:name="_CTVL001efcc2506357741cabaae796d9764a9f5"/>
          <w:r>
            <w:t>Koutsimanis, G., Getter, K., Behe, B., Harte, J., &amp; Almenar, E. (2012). Influences of packaging attributes on consumer purchase decisions for fresh produce.</w:t>
          </w:r>
          <w:bookmarkEnd w:id="98"/>
          <w:r>
            <w:t xml:space="preserve"> </w:t>
          </w:r>
          <w:r w:rsidRPr="00EF2F8F">
            <w:rPr>
              <w:i/>
            </w:rPr>
            <w:t>Appetite</w:t>
          </w:r>
          <w:r w:rsidRPr="00EF2F8F">
            <w:t xml:space="preserve">, </w:t>
          </w:r>
          <w:r w:rsidRPr="00EF2F8F">
            <w:rPr>
              <w:i/>
            </w:rPr>
            <w:t>59</w:t>
          </w:r>
          <w:r w:rsidRPr="00EF2F8F">
            <w:t>(2), 270–280. https://doi.org/10.1016/j.appet.2012.05.012</w:t>
          </w:r>
        </w:p>
        <w:p w14:paraId="62A561BD" w14:textId="77777777" w:rsidR="00EF2F8F" w:rsidRDefault="00EF2F8F" w:rsidP="005C5CDE">
          <w:pPr>
            <w:pStyle w:val="CitaviBibliographyEntry"/>
          </w:pPr>
          <w:bookmarkStart w:id="99" w:name="_CTVL001b695abfb5c26471c9138443804dfe2ea"/>
          <w:r>
            <w:t>Krinsky, I., &amp; Robb, A. L. (1986). On Approximating the Statistical Properties of Elasticities.</w:t>
          </w:r>
          <w:bookmarkEnd w:id="99"/>
          <w:r>
            <w:t xml:space="preserve"> </w:t>
          </w:r>
          <w:r w:rsidRPr="00EF2F8F">
            <w:rPr>
              <w:i/>
            </w:rPr>
            <w:t>The Review of Economics and Statistics</w:t>
          </w:r>
          <w:r w:rsidRPr="00EF2F8F">
            <w:t xml:space="preserve">, </w:t>
          </w:r>
          <w:r w:rsidRPr="00EF2F8F">
            <w:rPr>
              <w:i/>
            </w:rPr>
            <w:t>68</w:t>
          </w:r>
          <w:r w:rsidRPr="00EF2F8F">
            <w:t>(4), 715. https://doi.org/10.2307/1924536</w:t>
          </w:r>
        </w:p>
        <w:p w14:paraId="184A30FA" w14:textId="77777777" w:rsidR="00EF2F8F" w:rsidRDefault="00EF2F8F" w:rsidP="005C5CDE">
          <w:pPr>
            <w:pStyle w:val="CitaviBibliographyEntry"/>
          </w:pPr>
          <w:bookmarkStart w:id="100" w:name="_CTVL001d70e0f090aef43e1bb735db61983fa05"/>
          <w:r>
            <w:t>Kuhfeld, W. F. (2009).</w:t>
          </w:r>
          <w:bookmarkEnd w:id="100"/>
          <w:r>
            <w:t xml:space="preserve"> </w:t>
          </w:r>
          <w:r w:rsidRPr="00EF2F8F">
            <w:rPr>
              <w:i/>
            </w:rPr>
            <w:t>Marketing Research Methods in SAS Experimental Design, Choice, Conjoint, and Graphical Techniques</w:t>
          </w:r>
          <w:r w:rsidRPr="00EF2F8F">
            <w:t xml:space="preserve">. https://www.researchgate.net/publication/239560389_Marketing_Research_Methods_in_SAS_Experimental_Design_Choice_Conjoint_and_Graphical_Techniques </w:t>
          </w:r>
        </w:p>
        <w:p w14:paraId="3782973C" w14:textId="77777777" w:rsidR="00EF2F8F" w:rsidRDefault="00EF2F8F" w:rsidP="005C5CDE">
          <w:pPr>
            <w:pStyle w:val="CitaviBibliographyEntry"/>
          </w:pPr>
          <w:bookmarkStart w:id="101" w:name="_CTVL001b86f45d55a194dfc9c7c3ff3b243e611"/>
          <w:r>
            <w:t>Lancaster, K. J. (1966). A New Approach to Consumer Theory.</w:t>
          </w:r>
          <w:bookmarkEnd w:id="101"/>
          <w:r>
            <w:t xml:space="preserve"> </w:t>
          </w:r>
          <w:r w:rsidRPr="00EF2F8F">
            <w:rPr>
              <w:i/>
            </w:rPr>
            <w:t>Journal of Political Economy</w:t>
          </w:r>
          <w:r w:rsidRPr="00EF2F8F">
            <w:t xml:space="preserve">, </w:t>
          </w:r>
          <w:r w:rsidRPr="00EF2F8F">
            <w:rPr>
              <w:i/>
            </w:rPr>
            <w:t>74</w:t>
          </w:r>
          <w:r w:rsidRPr="00EF2F8F">
            <w:t>(2), 132–157. https://doi.org/10.1086/259131</w:t>
          </w:r>
        </w:p>
        <w:p w14:paraId="0BBA1463" w14:textId="77777777" w:rsidR="00EF2F8F" w:rsidRDefault="00EF2F8F" w:rsidP="005C5CDE">
          <w:pPr>
            <w:pStyle w:val="CitaviBibliographyEntry"/>
          </w:pPr>
          <w:bookmarkStart w:id="102" w:name="_CTVL001f30fd3522b354b4a850324eaae2a36a6"/>
          <w:r w:rsidRPr="00EF2F8F">
            <w:rPr>
              <w:lang w:val="fr-FR"/>
            </w:rPr>
            <w:t xml:space="preserve">Li, Z., Sha, Y., Song, X., Yang, K., ZHao, K., Jiang, Z., &amp; Zhang, Q. (2020). </w:t>
          </w:r>
          <w:r>
            <w:t>Impact of risk perception on customer purchase behavior: A meta-analysis.</w:t>
          </w:r>
          <w:bookmarkEnd w:id="102"/>
          <w:r>
            <w:t xml:space="preserve"> </w:t>
          </w:r>
          <w:r w:rsidRPr="00EF2F8F">
            <w:rPr>
              <w:i/>
            </w:rPr>
            <w:t>Journal of Business &amp; Industrial Marketing</w:t>
          </w:r>
          <w:r w:rsidRPr="00EF2F8F">
            <w:t xml:space="preserve">, </w:t>
          </w:r>
          <w:r w:rsidRPr="00EF2F8F">
            <w:rPr>
              <w:i/>
            </w:rPr>
            <w:t>35</w:t>
          </w:r>
          <w:r w:rsidRPr="00EF2F8F">
            <w:t>(1), 76–96. https://doi.org/10.1108/JBIM-12-2018-0381</w:t>
          </w:r>
        </w:p>
        <w:p w14:paraId="6493C4BC" w14:textId="77777777" w:rsidR="00EF2F8F" w:rsidRDefault="00EF2F8F" w:rsidP="005C5CDE">
          <w:pPr>
            <w:pStyle w:val="CitaviBibliographyEntry"/>
          </w:pPr>
          <w:bookmarkStart w:id="103" w:name="_CTVL001be6f68c591d449a982938bb0abad1589"/>
          <w:r>
            <w:t>Lizin, S., Rousseau, S., Kessels, R., Meulders, M., Pepermans, G., Speelman, S., Vandebroek, M., van den Broeck, G., van Loo, E. J., &amp; Verbeke, W. (2022). The state of the art of discrete choice experiments in food research.</w:t>
          </w:r>
          <w:bookmarkEnd w:id="103"/>
          <w:r>
            <w:t xml:space="preserve"> </w:t>
          </w:r>
          <w:r w:rsidRPr="00EF2F8F">
            <w:rPr>
              <w:i/>
            </w:rPr>
            <w:t>Food Quality and Preference</w:t>
          </w:r>
          <w:r w:rsidRPr="00EF2F8F">
            <w:t xml:space="preserve">, </w:t>
          </w:r>
          <w:r w:rsidRPr="00EF2F8F">
            <w:rPr>
              <w:i/>
            </w:rPr>
            <w:t>102</w:t>
          </w:r>
          <w:r w:rsidRPr="00EF2F8F">
            <w:t>, 104678. https://doi.org/10.1016/j.foodqual.2022.104678</w:t>
          </w:r>
        </w:p>
        <w:p w14:paraId="1156768C" w14:textId="77777777" w:rsidR="00EF2F8F" w:rsidRDefault="00EF2F8F" w:rsidP="005C5CDE">
          <w:pPr>
            <w:pStyle w:val="CitaviBibliographyEntry"/>
          </w:pPr>
          <w:bookmarkStart w:id="104" w:name="_CTVL001d089dd82914640239df410a585a301c8"/>
          <w:r>
            <w:lastRenderedPageBreak/>
            <w:t>Louviere, J. J., Hensher, D. A., &amp; Swait, J. D. (Eds.). (2000).</w:t>
          </w:r>
          <w:bookmarkEnd w:id="104"/>
          <w:r>
            <w:t xml:space="preserve"> </w:t>
          </w:r>
          <w:r w:rsidRPr="00EF2F8F">
            <w:rPr>
              <w:i/>
            </w:rPr>
            <w:t>Stated choice methods</w:t>
          </w:r>
          <w:r w:rsidRPr="00EF2F8F">
            <w:t>. Cambridge University Press. https://doi.org/10.1017/CBO9780511753831</w:t>
          </w:r>
        </w:p>
        <w:p w14:paraId="620AC574" w14:textId="77777777" w:rsidR="00EF2F8F" w:rsidRDefault="00EF2F8F" w:rsidP="005C5CDE">
          <w:pPr>
            <w:pStyle w:val="CitaviBibliographyEntry"/>
          </w:pPr>
          <w:bookmarkStart w:id="105" w:name="_CTVL001f42454af5444420cb0affe06c6880d5d"/>
          <w:r>
            <w:t>Martinez, S., Hand, M., Da Pra, M., Pollack, S., Ralston, K., Smith, T., Vogel, S., Clarke, S., Lohr, L., Low, S., &amp; Newman, C. (2010, May 1).</w:t>
          </w:r>
          <w:bookmarkEnd w:id="105"/>
          <w:r>
            <w:t xml:space="preserve"> </w:t>
          </w:r>
          <w:r w:rsidRPr="00EF2F8F">
            <w:rPr>
              <w:i/>
            </w:rPr>
            <w:t xml:space="preserve">Local food systems: concepts, impacts, and issues </w:t>
          </w:r>
          <w:r w:rsidRPr="00EF2F8F">
            <w:t xml:space="preserve">(University Library of Munich, Germany). University Library of Munich, Germany. https://econpapers.repec.org/paper/pramprapa/24313.htm </w:t>
          </w:r>
        </w:p>
        <w:p w14:paraId="6F4F3D02" w14:textId="77777777" w:rsidR="00EF2F8F" w:rsidRDefault="00EF2F8F" w:rsidP="005C5CDE">
          <w:pPr>
            <w:pStyle w:val="CitaviBibliographyEntry"/>
          </w:pPr>
          <w:bookmarkStart w:id="106" w:name="_CTVL001b18f3760366344078dc97415f65ec856"/>
          <w:r w:rsidRPr="00EF2F8F">
            <w:rPr>
              <w:lang w:val="fr-FR"/>
            </w:rPr>
            <w:t xml:space="preserve">Maute, M. F., &amp; Forrester, W. R. (1991). </w:t>
          </w:r>
          <w:r>
            <w:t>The effect of attribute qualities on consumer decision making: a causal model of external information search.</w:t>
          </w:r>
          <w:bookmarkEnd w:id="106"/>
          <w:r>
            <w:t xml:space="preserve"> </w:t>
          </w:r>
          <w:r w:rsidRPr="00EF2F8F">
            <w:rPr>
              <w:i/>
            </w:rPr>
            <w:t>Journal of Economic Psychology</w:t>
          </w:r>
          <w:r w:rsidRPr="00EF2F8F">
            <w:t xml:space="preserve">, </w:t>
          </w:r>
          <w:r w:rsidRPr="00EF2F8F">
            <w:rPr>
              <w:i/>
            </w:rPr>
            <w:t>12</w:t>
          </w:r>
          <w:r w:rsidRPr="00EF2F8F">
            <w:t>(4), 643–666. https://doi.org/10.1016/0167-4870(91)90004-D</w:t>
          </w:r>
        </w:p>
        <w:p w14:paraId="2F77B042" w14:textId="77777777" w:rsidR="00EF2F8F" w:rsidRDefault="00EF2F8F" w:rsidP="005C5CDE">
          <w:pPr>
            <w:pStyle w:val="CitaviBibliographyEntry"/>
          </w:pPr>
          <w:bookmarkStart w:id="107" w:name="_CTVL001dc8736b4f81a4bbeb03b247c23973d58"/>
          <w:r>
            <w:t>McFadden, D. (1973). Conditional logit analysis of qualitative choice behavior.</w:t>
          </w:r>
          <w:bookmarkEnd w:id="107"/>
          <w:r>
            <w:t xml:space="preserve"> </w:t>
          </w:r>
          <w:r w:rsidRPr="00EF2F8F">
            <w:rPr>
              <w:i/>
            </w:rPr>
            <w:t>Frontiers in Economics</w:t>
          </w:r>
          <w:r w:rsidRPr="00EF2F8F">
            <w:t>, 105–142. https://eml.berkeley.edu/reprints/mcfadden/zarembka.pdf</w:t>
          </w:r>
        </w:p>
        <w:p w14:paraId="6BBD1CB2" w14:textId="77777777" w:rsidR="00EF2F8F" w:rsidRDefault="00EF2F8F" w:rsidP="005C5CDE">
          <w:pPr>
            <w:pStyle w:val="CitaviBibliographyEntry"/>
          </w:pPr>
          <w:bookmarkStart w:id="108" w:name="_CTVL001aafb50b081e24a0e88b3c48b6d556ce9"/>
          <w:r>
            <w:t>Meyers‐Levy, J., &amp; Loken, B. (2015). Revisiting gender differences: What we know and what lies ahead.</w:t>
          </w:r>
          <w:bookmarkEnd w:id="108"/>
          <w:r>
            <w:t xml:space="preserve"> </w:t>
          </w:r>
          <w:r w:rsidRPr="00EF2F8F">
            <w:rPr>
              <w:i/>
            </w:rPr>
            <w:t>Journal of Consumer Psychology</w:t>
          </w:r>
          <w:r w:rsidRPr="00EF2F8F">
            <w:t xml:space="preserve">, </w:t>
          </w:r>
          <w:r w:rsidRPr="00EF2F8F">
            <w:rPr>
              <w:i/>
            </w:rPr>
            <w:t>25</w:t>
          </w:r>
          <w:r w:rsidRPr="00EF2F8F">
            <w:t>(1), 129–149. https://doi.org/10.1016/j.jcps.2014.06.003</w:t>
          </w:r>
        </w:p>
        <w:p w14:paraId="5DAAF3B3" w14:textId="77777777" w:rsidR="00EF2F8F" w:rsidRDefault="00EF2F8F" w:rsidP="005C5CDE">
          <w:pPr>
            <w:pStyle w:val="CitaviBibliographyEntry"/>
          </w:pPr>
          <w:bookmarkStart w:id="109" w:name="_CTVL00136437966c76b4e50965b35e7fafebbd5"/>
          <w:r>
            <w:t>Moskowitz, H., &amp; Beckley, J. (2009). Seasonality And The Algebra of Food Preferences Revealed Through Product Concepts.</w:t>
          </w:r>
          <w:bookmarkEnd w:id="109"/>
          <w:r>
            <w:t xml:space="preserve"> </w:t>
          </w:r>
          <w:r w:rsidRPr="00EF2F8F">
            <w:rPr>
              <w:i/>
            </w:rPr>
            <w:t>Journal of Sensory Studies</w:t>
          </w:r>
          <w:r w:rsidRPr="00EF2F8F">
            <w:t xml:space="preserve">, </w:t>
          </w:r>
          <w:r w:rsidRPr="00EF2F8F">
            <w:rPr>
              <w:i/>
            </w:rPr>
            <w:t>24</w:t>
          </w:r>
          <w:r w:rsidRPr="00EF2F8F">
            <w:t>(1), 58–77. https://doi.org/10.1111/j.1745-459X.2008.00195.x</w:t>
          </w:r>
        </w:p>
        <w:p w14:paraId="4AE95F95" w14:textId="77777777" w:rsidR="00EF2F8F" w:rsidRDefault="00EF2F8F" w:rsidP="005C5CDE">
          <w:pPr>
            <w:pStyle w:val="CitaviBibliographyEntry"/>
          </w:pPr>
          <w:bookmarkStart w:id="110" w:name="_CTVL001a3d822f36a8d457e807c816fe89cbea1"/>
          <w:r>
            <w:t>Motoki, K., Park, J., Spence, C., &amp; Velasco, C. (2022). Contextual acceptance of novel and unfamiliar foods: Insects, cultured meat, plant-based meat alternatives, and 3D printed foods.</w:t>
          </w:r>
          <w:bookmarkEnd w:id="110"/>
          <w:r>
            <w:t xml:space="preserve"> </w:t>
          </w:r>
          <w:r w:rsidRPr="00EF2F8F">
            <w:rPr>
              <w:i/>
            </w:rPr>
            <w:t>Food Quality and Preference</w:t>
          </w:r>
          <w:r w:rsidRPr="00EF2F8F">
            <w:t xml:space="preserve">, </w:t>
          </w:r>
          <w:r w:rsidRPr="00EF2F8F">
            <w:rPr>
              <w:i/>
            </w:rPr>
            <w:t>96</w:t>
          </w:r>
          <w:r w:rsidRPr="00EF2F8F">
            <w:t>, 104368. https://doi.org/10.1016/j.foodqual.2021.104368</w:t>
          </w:r>
        </w:p>
        <w:p w14:paraId="3D2812ED" w14:textId="77777777" w:rsidR="00EF2F8F" w:rsidRDefault="00EF2F8F" w:rsidP="005C5CDE">
          <w:pPr>
            <w:pStyle w:val="CitaviBibliographyEntry"/>
          </w:pPr>
          <w:bookmarkStart w:id="111" w:name="_CTVL00182d242ab503e42e9862b36a624c6e447"/>
          <w:r>
            <w:t xml:space="preserve">Nguyen, H. V., Nguyen, N., Nguyen, B. K., Lobo, A., &amp; Vu, P. A. (2019). Organic Food Purchases in an Emerging Market: The Influence of Consumers’ Personal Factors and </w:t>
          </w:r>
          <w:r>
            <w:lastRenderedPageBreak/>
            <w:t>Green Marketing Practices of Food Stores.</w:t>
          </w:r>
          <w:bookmarkEnd w:id="111"/>
          <w:r>
            <w:t xml:space="preserve"> </w:t>
          </w:r>
          <w:r w:rsidRPr="00EF2F8F">
            <w:rPr>
              <w:i/>
            </w:rPr>
            <w:t>International Journal of Environmental Research and Public Health</w:t>
          </w:r>
          <w:r w:rsidRPr="00EF2F8F">
            <w:t xml:space="preserve">, </w:t>
          </w:r>
          <w:r w:rsidRPr="00EF2F8F">
            <w:rPr>
              <w:i/>
            </w:rPr>
            <w:t>16</w:t>
          </w:r>
          <w:r w:rsidRPr="00EF2F8F">
            <w:t>(6), 1037. https://doi.org/10.3390/ijerph16061037</w:t>
          </w:r>
        </w:p>
        <w:p w14:paraId="6D8183D7" w14:textId="77777777" w:rsidR="00EF2F8F" w:rsidRDefault="00EF2F8F" w:rsidP="005C5CDE">
          <w:pPr>
            <w:pStyle w:val="CitaviBibliographyEntry"/>
          </w:pPr>
          <w:bookmarkStart w:id="112" w:name="_CTVL001d0e3ced7355341deb7506c3788d892a2"/>
          <w:r>
            <w:t>Nguyen, L., Duong, L., &amp; Mentreddy, R. (2019). The U.S. import demand for spices and herbs by differentiated sources.</w:t>
          </w:r>
          <w:bookmarkEnd w:id="112"/>
          <w:r>
            <w:t xml:space="preserve"> </w:t>
          </w:r>
          <w:r w:rsidRPr="00EF2F8F">
            <w:rPr>
              <w:i/>
            </w:rPr>
            <w:t>Journal of Applied Research on Medicinal and Aromatic Plants</w:t>
          </w:r>
          <w:r w:rsidRPr="00EF2F8F">
            <w:t xml:space="preserve">, </w:t>
          </w:r>
          <w:r w:rsidRPr="00EF2F8F">
            <w:rPr>
              <w:i/>
            </w:rPr>
            <w:t>12</w:t>
          </w:r>
          <w:r w:rsidRPr="00EF2F8F">
            <w:t>, 13–20. https://doi.org/10.1016/j.jarmap.2018.12.001</w:t>
          </w:r>
        </w:p>
        <w:p w14:paraId="171C2286" w14:textId="081DAA03" w:rsidR="00EF2F8F" w:rsidRDefault="00EF2F8F" w:rsidP="005C5CDE">
          <w:pPr>
            <w:pStyle w:val="CitaviBibliographyEntry"/>
          </w:pPr>
          <w:bookmarkStart w:id="113" w:name="_CTVL0019565f91140434826bf4063759b846de3"/>
          <w:r w:rsidRPr="00EF2F8F">
            <w:rPr>
              <w:lang w:val="fr-FR"/>
            </w:rPr>
            <w:t xml:space="preserve">Piracci, G., Boncinelli, F., &amp; Casini, L. (2023). </w:t>
          </w:r>
          <w:r>
            <w:t xml:space="preserve">Investigating Consumer Preferences for Sustainable Packaging Through a Different </w:t>
          </w:r>
          <w:r w:rsidR="00746DF8">
            <w:t>Behavioral</w:t>
          </w:r>
          <w:r>
            <w:t xml:space="preserve"> Approach: A Random Regret Minimization Application.</w:t>
          </w:r>
          <w:bookmarkEnd w:id="113"/>
          <w:r>
            <w:t xml:space="preserve"> </w:t>
          </w:r>
          <w:r w:rsidRPr="00EF2F8F">
            <w:rPr>
              <w:i/>
            </w:rPr>
            <w:t>Environmental and Resource Economics</w:t>
          </w:r>
          <w:r w:rsidRPr="00EF2F8F">
            <w:t xml:space="preserve">, </w:t>
          </w:r>
          <w:r w:rsidRPr="00EF2F8F">
            <w:rPr>
              <w:i/>
            </w:rPr>
            <w:t>86</w:t>
          </w:r>
          <w:r w:rsidRPr="00EF2F8F">
            <w:t>(1-2), 1–27. https://doi.org/10.1007/s10640-023-00785-3</w:t>
          </w:r>
        </w:p>
        <w:p w14:paraId="0111B6D9" w14:textId="77777777" w:rsidR="00EF2F8F" w:rsidRDefault="00EF2F8F" w:rsidP="005C5CDE">
          <w:pPr>
            <w:pStyle w:val="CitaviBibliographyEntry"/>
          </w:pPr>
          <w:bookmarkStart w:id="114" w:name="_CTVL0016155ea69d48141cd92fe3df0b02e4814"/>
          <w:r>
            <w:t>Pollard, J., Kirk, S. F. L., &amp; Cade, J. E. (2002). Factors affecting food choice in relation to fruit and vegetable intake: A review.</w:t>
          </w:r>
          <w:bookmarkEnd w:id="114"/>
          <w:r>
            <w:t xml:space="preserve"> </w:t>
          </w:r>
          <w:r w:rsidRPr="00EF2F8F">
            <w:rPr>
              <w:i/>
            </w:rPr>
            <w:t>Nutrition Research Reviews</w:t>
          </w:r>
          <w:r w:rsidRPr="00EF2F8F">
            <w:t xml:space="preserve">, </w:t>
          </w:r>
          <w:r w:rsidRPr="00EF2F8F">
            <w:rPr>
              <w:i/>
            </w:rPr>
            <w:t>15</w:t>
          </w:r>
          <w:r w:rsidRPr="00EF2F8F">
            <w:t>(2), 373–387. https://doi.org/10.1079/NRR200244</w:t>
          </w:r>
        </w:p>
        <w:p w14:paraId="06185118" w14:textId="77777777" w:rsidR="00EF2F8F" w:rsidRDefault="00EF2F8F" w:rsidP="005C5CDE">
          <w:pPr>
            <w:pStyle w:val="CitaviBibliographyEntry"/>
          </w:pPr>
          <w:bookmarkStart w:id="115" w:name="_CTVL00173b38045dd5c47d7b0d5446e6532ae70"/>
          <w:r>
            <w:t>Porter, C. M. (2018). What gardens grow: Outcomes from home and community gardens supported by community-based food justice organizations.</w:t>
          </w:r>
          <w:bookmarkEnd w:id="115"/>
          <w:r>
            <w:t xml:space="preserve"> </w:t>
          </w:r>
          <w:r w:rsidRPr="00EF2F8F">
            <w:rPr>
              <w:i/>
            </w:rPr>
            <w:t>Journal of Agriculture, Food Systems, and Community Development</w:t>
          </w:r>
          <w:r w:rsidRPr="00EF2F8F">
            <w:t xml:space="preserve">, </w:t>
          </w:r>
          <w:r w:rsidRPr="00EF2F8F">
            <w:rPr>
              <w:i/>
            </w:rPr>
            <w:t>8</w:t>
          </w:r>
          <w:r w:rsidRPr="00EF2F8F">
            <w:t>(Suppl 1), 187–205. https://doi.org/10.5304/jafscd.2018.08A.002</w:t>
          </w:r>
        </w:p>
        <w:p w14:paraId="252E50F9" w14:textId="77777777" w:rsidR="00EF2F8F" w:rsidRDefault="00EF2F8F" w:rsidP="005C5CDE">
          <w:pPr>
            <w:pStyle w:val="CitaviBibliographyEntry"/>
          </w:pPr>
          <w:bookmarkStart w:id="116" w:name="_CTVL001c5bea71ce84945e49a006f6ac18b18f4"/>
          <w:r>
            <w:t>Quest, J. (2023). Developing brand meaning theory: the interplay of tangible attributes and intangible associations in relation to local food brands.</w:t>
          </w:r>
          <w:bookmarkEnd w:id="116"/>
          <w:r>
            <w:t xml:space="preserve"> </w:t>
          </w:r>
          <w:r w:rsidRPr="00EF2F8F">
            <w:rPr>
              <w:i/>
            </w:rPr>
            <w:t>European Journal of Marketing</w:t>
          </w:r>
          <w:r w:rsidRPr="00EF2F8F">
            <w:t xml:space="preserve">, </w:t>
          </w:r>
          <w:r w:rsidRPr="00EF2F8F">
            <w:rPr>
              <w:i/>
            </w:rPr>
            <w:t>57</w:t>
          </w:r>
          <w:r w:rsidRPr="00EF2F8F">
            <w:t>(9), 2459–2485. https://doi.org/10.1108/EJM-07-2021-0529</w:t>
          </w:r>
        </w:p>
        <w:p w14:paraId="05E7F164" w14:textId="77777777" w:rsidR="00EF2F8F" w:rsidRDefault="00EF2F8F" w:rsidP="005C5CDE">
          <w:pPr>
            <w:pStyle w:val="CitaviBibliographyEntry"/>
          </w:pPr>
          <w:bookmarkStart w:id="117" w:name="_CTVL00113f67d6b2f6343cbb87b229b98e7889b"/>
          <w:r>
            <w:t>Ragaert, P., Verbeke, W., Devlieghere, F., &amp; Debevere, J. (2004). Consumer perception and choice of minimally processed vegetables and packaged fruits.</w:t>
          </w:r>
          <w:bookmarkEnd w:id="117"/>
          <w:r>
            <w:t xml:space="preserve"> </w:t>
          </w:r>
          <w:r w:rsidRPr="00EF2F8F">
            <w:rPr>
              <w:i/>
            </w:rPr>
            <w:t>Food Quality and Preference</w:t>
          </w:r>
          <w:r w:rsidRPr="00EF2F8F">
            <w:t xml:space="preserve">, </w:t>
          </w:r>
          <w:r w:rsidRPr="00EF2F8F">
            <w:rPr>
              <w:i/>
            </w:rPr>
            <w:t>15</w:t>
          </w:r>
          <w:r w:rsidRPr="00EF2F8F">
            <w:t>(3), 259–270. https://doi.org/10.1016/S0950-3293(03)00066-1</w:t>
          </w:r>
        </w:p>
        <w:p w14:paraId="275C0E17" w14:textId="77777777" w:rsidR="00EF2F8F" w:rsidRDefault="00EF2F8F" w:rsidP="005C5CDE">
          <w:pPr>
            <w:pStyle w:val="CitaviBibliographyEntry"/>
          </w:pPr>
          <w:bookmarkStart w:id="118" w:name="_CTVL001e2565c0870b74c20b81c11e490bf8231"/>
          <w:r>
            <w:lastRenderedPageBreak/>
            <w:t>Rizzo, G., Borrello, M., Dara Guccione, G., Schifani, G., &amp; Cembalo, L. (2020). Organic Food Consumption: The Relevance of the Health Attribute.</w:t>
          </w:r>
          <w:bookmarkEnd w:id="118"/>
          <w:r>
            <w:t xml:space="preserve"> </w:t>
          </w:r>
          <w:r w:rsidRPr="00EF2F8F">
            <w:rPr>
              <w:i/>
            </w:rPr>
            <w:t>Sustainability</w:t>
          </w:r>
          <w:r w:rsidRPr="00EF2F8F">
            <w:t xml:space="preserve">, </w:t>
          </w:r>
          <w:r w:rsidRPr="00EF2F8F">
            <w:rPr>
              <w:i/>
            </w:rPr>
            <w:t>12</w:t>
          </w:r>
          <w:r w:rsidRPr="00EF2F8F">
            <w:t>(2), 595. https://doi.org/10.3390/su12020595</w:t>
          </w:r>
        </w:p>
        <w:p w14:paraId="11EFD8F4" w14:textId="77777777" w:rsidR="00EF2F8F" w:rsidRDefault="00EF2F8F" w:rsidP="005C5CDE">
          <w:pPr>
            <w:pStyle w:val="CitaviBibliographyEntry"/>
          </w:pPr>
          <w:bookmarkStart w:id="119" w:name="_CTVL0014da7a1c4582d4a579a15bfefa125d607"/>
          <w:r>
            <w:t>Rokka, J., &amp; Uusitalo, L. (2008). Preference for green packaging in consumer product choices – Do consumers care?</w:t>
          </w:r>
          <w:bookmarkEnd w:id="119"/>
          <w:r>
            <w:t xml:space="preserve"> </w:t>
          </w:r>
          <w:r w:rsidRPr="00EF2F8F">
            <w:rPr>
              <w:i/>
            </w:rPr>
            <w:t>International Journal of Consumer Studies</w:t>
          </w:r>
          <w:r w:rsidRPr="00EF2F8F">
            <w:t xml:space="preserve">, </w:t>
          </w:r>
          <w:r w:rsidRPr="00EF2F8F">
            <w:rPr>
              <w:i/>
            </w:rPr>
            <w:t>32</w:t>
          </w:r>
          <w:r w:rsidRPr="00EF2F8F">
            <w:t>(5), 516–525. https://doi.org/10.1111/j.1470-6431.2008.00710.x</w:t>
          </w:r>
        </w:p>
        <w:p w14:paraId="6DA62900" w14:textId="77777777" w:rsidR="00EF2F8F" w:rsidRDefault="00EF2F8F" w:rsidP="005C5CDE">
          <w:pPr>
            <w:pStyle w:val="CitaviBibliographyEntry"/>
          </w:pPr>
          <w:bookmarkStart w:id="120" w:name="_CTVL0010462872a533e46c4b92bd10684497d1e"/>
          <w:r>
            <w:t>Roth, D. A., Herman, C. P [C. P.], Polivy, J., &amp; Pliner, P. (2001). Self-presentational conflict in social eating situations: A normative perspective.</w:t>
          </w:r>
          <w:bookmarkEnd w:id="120"/>
          <w:r>
            <w:t xml:space="preserve"> </w:t>
          </w:r>
          <w:r w:rsidRPr="00EF2F8F">
            <w:rPr>
              <w:i/>
            </w:rPr>
            <w:t>Appetite</w:t>
          </w:r>
          <w:r w:rsidRPr="00EF2F8F">
            <w:t xml:space="preserve">, </w:t>
          </w:r>
          <w:r w:rsidRPr="00EF2F8F">
            <w:rPr>
              <w:i/>
            </w:rPr>
            <w:t>36</w:t>
          </w:r>
          <w:r w:rsidRPr="00EF2F8F">
            <w:t>(2), 165–171. https://doi.org/10.1006/appe.2000.0388</w:t>
          </w:r>
        </w:p>
        <w:p w14:paraId="28A7FE5F" w14:textId="77777777" w:rsidR="00EF2F8F" w:rsidRDefault="00EF2F8F" w:rsidP="005C5CDE">
          <w:pPr>
            <w:pStyle w:val="CitaviBibliographyEntry"/>
          </w:pPr>
          <w:bookmarkStart w:id="121" w:name="_CTVL0013df4c366f1ed494c90fc6e38d5df8fa8"/>
          <w:r>
            <w:t>Rubin, D. B. (1974). Estimating Causal Effects of Treatments in Randomized and Nonrandomized Studies.</w:t>
          </w:r>
          <w:bookmarkEnd w:id="121"/>
          <w:r>
            <w:t xml:space="preserve"> </w:t>
          </w:r>
          <w:r w:rsidRPr="00EF2F8F">
            <w:rPr>
              <w:i/>
            </w:rPr>
            <w:t>Journal of Educational Psychology</w:t>
          </w:r>
          <w:r w:rsidRPr="00EF2F8F">
            <w:t>. https://eric.ed.gov/?id=EJ118470</w:t>
          </w:r>
        </w:p>
        <w:p w14:paraId="317F7E8D" w14:textId="77777777" w:rsidR="00EF2F8F" w:rsidRDefault="00EF2F8F" w:rsidP="005C5CDE">
          <w:pPr>
            <w:pStyle w:val="CitaviBibliographyEntry"/>
          </w:pPr>
          <w:bookmarkStart w:id="122" w:name="_CTVL001b3c605226e9b49bb9440a9c00e5c6ef3"/>
          <w:r>
            <w:t>Schaarschmidt, S. (2016). Public and private standards for dried culinary herbs and spices—Part I: Standards defining the physical and chemical product quality and safety.</w:t>
          </w:r>
          <w:bookmarkEnd w:id="122"/>
          <w:r>
            <w:t xml:space="preserve"> </w:t>
          </w:r>
          <w:r w:rsidRPr="00EF2F8F">
            <w:rPr>
              <w:i/>
            </w:rPr>
            <w:t>Food Control</w:t>
          </w:r>
          <w:r w:rsidRPr="00EF2F8F">
            <w:t xml:space="preserve">, </w:t>
          </w:r>
          <w:r w:rsidRPr="00EF2F8F">
            <w:rPr>
              <w:i/>
            </w:rPr>
            <w:t>70</w:t>
          </w:r>
          <w:r w:rsidRPr="00EF2F8F">
            <w:t>, 339–349. https://doi.org/10.1016/j.foodcont.2016.06.004</w:t>
          </w:r>
        </w:p>
        <w:p w14:paraId="63065457" w14:textId="77777777" w:rsidR="00EF2F8F" w:rsidRDefault="00EF2F8F" w:rsidP="005C5CDE">
          <w:pPr>
            <w:pStyle w:val="CitaviBibliographyEntry"/>
          </w:pPr>
          <w:bookmarkStart w:id="123" w:name="_CTVL00196699be6089d468480c458b03e6922e1"/>
          <w:r>
            <w:t>Schwarz, G. (1978). Estimating the Dimension of a Model.</w:t>
          </w:r>
          <w:bookmarkEnd w:id="123"/>
          <w:r>
            <w:t xml:space="preserve"> </w:t>
          </w:r>
          <w:r w:rsidRPr="00EF2F8F">
            <w:rPr>
              <w:i/>
            </w:rPr>
            <w:t>The Annals of Statistics</w:t>
          </w:r>
          <w:r w:rsidRPr="00EF2F8F">
            <w:t xml:space="preserve">, </w:t>
          </w:r>
          <w:r w:rsidRPr="00EF2F8F">
            <w:rPr>
              <w:i/>
            </w:rPr>
            <w:t>6</w:t>
          </w:r>
          <w:r w:rsidRPr="00EF2F8F">
            <w:t>(2), 461–464. http://www.jstor.org/stable/2958889</w:t>
          </w:r>
        </w:p>
        <w:p w14:paraId="6414C568" w14:textId="11E46E37" w:rsidR="00EF2F8F" w:rsidRDefault="00EF2F8F" w:rsidP="005C5CDE">
          <w:pPr>
            <w:pStyle w:val="CitaviBibliographyEntry"/>
          </w:pPr>
          <w:bookmarkStart w:id="124" w:name="_CTVL001b6a7edd020c049a2803ed94ffe7eb322"/>
          <w:r>
            <w:t>Seong, J., Valle De Souza, S., Athnos, A., &amp; Peterson, H. C. (2024). Who is willing to pay a premium for leafy greens produced by indoor agriculture? A comparative choice experiment with US consumers.</w:t>
          </w:r>
          <w:bookmarkEnd w:id="124"/>
          <w:r>
            <w:t xml:space="preserve"> </w:t>
          </w:r>
          <w:r w:rsidR="00746DF8" w:rsidRPr="00EF2F8F">
            <w:rPr>
              <w:i/>
            </w:rPr>
            <w:t>Agribusiness</w:t>
          </w:r>
          <w:r w:rsidR="00746DF8" w:rsidRPr="00EF2F8F">
            <w:t xml:space="preserve"> (</w:t>
          </w:r>
          <w:r w:rsidRPr="00EF2F8F">
            <w:t>NaN), Article agr.21931, NaN-NaN. https://doi.org/10.1002/agr.21931</w:t>
          </w:r>
        </w:p>
        <w:p w14:paraId="4DEE023B" w14:textId="77777777" w:rsidR="00EF2F8F" w:rsidRDefault="00EF2F8F" w:rsidP="005C5CDE">
          <w:pPr>
            <w:pStyle w:val="CitaviBibliographyEntry"/>
          </w:pPr>
          <w:bookmarkStart w:id="125" w:name="_CTVL00186f795185f94448badeaa991ba1ee511"/>
          <w:r>
            <w:t xml:space="preserve">Smith-Spangler, C., Brandeau, M. L., Hunter, G. E., Bavinger, J. C., Pearson, M., Eschbach, P. J., Sundaram, V., Liu, H., Schirmer, P., Stave, C., Olkin, I., &amp; </w:t>
          </w:r>
          <w:r>
            <w:lastRenderedPageBreak/>
            <w:t>Bravata, D. M. (2012). Are organic foods safer or healthier than conventional alternatives? A systematic review.</w:t>
          </w:r>
          <w:bookmarkEnd w:id="125"/>
          <w:r>
            <w:t xml:space="preserve"> </w:t>
          </w:r>
          <w:r w:rsidRPr="00EF2F8F">
            <w:rPr>
              <w:i/>
            </w:rPr>
            <w:t>Annals of Internal Medicine</w:t>
          </w:r>
          <w:r w:rsidRPr="00EF2F8F">
            <w:t xml:space="preserve">, </w:t>
          </w:r>
          <w:r w:rsidRPr="00EF2F8F">
            <w:rPr>
              <w:i/>
            </w:rPr>
            <w:t>157</w:t>
          </w:r>
          <w:r w:rsidRPr="00EF2F8F">
            <w:t>(5), 348–366. https://doi.org/10.7326/0003-4819-157-5-201209040-00007</w:t>
          </w:r>
        </w:p>
        <w:p w14:paraId="73B32FE6" w14:textId="77777777" w:rsidR="00EF2F8F" w:rsidRDefault="00EF2F8F" w:rsidP="005C5CDE">
          <w:pPr>
            <w:pStyle w:val="CitaviBibliographyEntry"/>
          </w:pPr>
          <w:bookmarkStart w:id="126" w:name="_CTVL001745f158eab74457f899e228facb45e5f"/>
          <w:r>
            <w:t>Steenis, N. D., van Herpen, E., van der Lans, I. A., Ligthart, T. N., &amp; van Trijp, H. C. (2017). Consumer response to packaging design: The role of packaging materials and graphics in sustainability perceptions and product evaluations.</w:t>
          </w:r>
          <w:bookmarkEnd w:id="126"/>
          <w:r>
            <w:t xml:space="preserve"> </w:t>
          </w:r>
          <w:r w:rsidRPr="00EF2F8F">
            <w:rPr>
              <w:i/>
            </w:rPr>
            <w:t>Journal of Cleaner Production</w:t>
          </w:r>
          <w:r w:rsidRPr="00EF2F8F">
            <w:t xml:space="preserve">, </w:t>
          </w:r>
          <w:r w:rsidRPr="00EF2F8F">
            <w:rPr>
              <w:i/>
            </w:rPr>
            <w:t>162</w:t>
          </w:r>
          <w:r w:rsidRPr="00EF2F8F">
            <w:t>, 286–298. https://doi.org/10.1016/j.jclepro.2017.06.036</w:t>
          </w:r>
        </w:p>
        <w:p w14:paraId="15DA7430" w14:textId="77777777" w:rsidR="00EF2F8F" w:rsidRDefault="00EF2F8F" w:rsidP="005C5CDE">
          <w:pPr>
            <w:pStyle w:val="CitaviBibliographyEntry"/>
          </w:pPr>
          <w:bookmarkStart w:id="127" w:name="_CTVL001612a2b994568452e98216848f4f594ac"/>
          <w:r>
            <w:t>Tanase, E. E., Baicu, A. A., Popa, V. I., Mitelut, A. C., Draghici, M., Stan, A., Popescu, P. A., &amp; Popa, M. E. (2017). Sustainable Packaging Solutions for Organic Fresh Berries.</w:t>
          </w:r>
          <w:bookmarkEnd w:id="127"/>
          <w:r>
            <w:t xml:space="preserve"> </w:t>
          </w:r>
          <w:r w:rsidRPr="00EF2F8F">
            <w:rPr>
              <w:i/>
            </w:rPr>
            <w:t>Food and Environment Safety Journal</w:t>
          </w:r>
          <w:r w:rsidRPr="00EF2F8F">
            <w:t xml:space="preserve">, </w:t>
          </w:r>
          <w:r w:rsidRPr="00EF2F8F">
            <w:rPr>
              <w:i/>
            </w:rPr>
            <w:t>16</w:t>
          </w:r>
          <w:r w:rsidRPr="00EF2F8F">
            <w:t>(4). http://fens.usv.ro/index.php/FENS/article/view/540/512</w:t>
          </w:r>
        </w:p>
        <w:p w14:paraId="66A44852" w14:textId="77777777" w:rsidR="00EF2F8F" w:rsidRDefault="00EF2F8F" w:rsidP="005C5CDE">
          <w:pPr>
            <w:pStyle w:val="CitaviBibliographyEntry"/>
          </w:pPr>
          <w:bookmarkStart w:id="128" w:name="_CTVL001e39c0310523440eea3f2dee681acf55e"/>
          <w:r>
            <w:t>Tice, D. M., Butler, J. L., Muraven, M. B., &amp; Stillwell, A. M. (1995). When modesty prevails: Differential favorability of self-presentation to friends and strangers.</w:t>
          </w:r>
          <w:bookmarkEnd w:id="128"/>
          <w:r>
            <w:t xml:space="preserve"> </w:t>
          </w:r>
          <w:r w:rsidRPr="00EF2F8F">
            <w:rPr>
              <w:i/>
            </w:rPr>
            <w:t>Journal of Personality and Social Psychology</w:t>
          </w:r>
          <w:r w:rsidRPr="00EF2F8F">
            <w:t xml:space="preserve">, </w:t>
          </w:r>
          <w:r w:rsidRPr="00EF2F8F">
            <w:rPr>
              <w:i/>
            </w:rPr>
            <w:t>69</w:t>
          </w:r>
          <w:r w:rsidRPr="00EF2F8F">
            <w:t>(6), 1120–1138. https://doi.org/10.1037/0022-3514.69.6.1120</w:t>
          </w:r>
        </w:p>
        <w:p w14:paraId="48FB7CA0" w14:textId="77777777" w:rsidR="00EF2F8F" w:rsidRDefault="00EF2F8F" w:rsidP="005C5CDE">
          <w:pPr>
            <w:pStyle w:val="CitaviBibliographyEntry"/>
          </w:pPr>
          <w:bookmarkStart w:id="129" w:name="_CTVL001fde2e9d792c74a36b2c7047186522f1e"/>
          <w:r>
            <w:t>Train. (2003). Mixed Logit. In</w:t>
          </w:r>
          <w:bookmarkEnd w:id="129"/>
          <w:r>
            <w:t xml:space="preserve"> </w:t>
          </w:r>
          <w:r w:rsidRPr="00EF2F8F">
            <w:rPr>
              <w:i/>
            </w:rPr>
            <w:t xml:space="preserve">Discrete Choice Methods with Simulation </w:t>
          </w:r>
          <w:r w:rsidRPr="00EF2F8F">
            <w:t>(pp. 138–154). Cambridge University Press. https://doi.org/10.1017/CBO9780511753930.007</w:t>
          </w:r>
        </w:p>
        <w:p w14:paraId="7CB982F8" w14:textId="77777777" w:rsidR="00EF2F8F" w:rsidRDefault="00EF2F8F" w:rsidP="005C5CDE">
          <w:pPr>
            <w:pStyle w:val="CitaviBibliographyEntry"/>
          </w:pPr>
          <w:bookmarkStart w:id="130" w:name="_CTVL00117f7c39b28f844e09f7a62e5c988e78a"/>
          <w:r>
            <w:t>Train. (2009).</w:t>
          </w:r>
          <w:bookmarkEnd w:id="130"/>
          <w:r>
            <w:t xml:space="preserve"> </w:t>
          </w:r>
          <w:r w:rsidRPr="00EF2F8F">
            <w:rPr>
              <w:i/>
            </w:rPr>
            <w:t>Discrete choice methods with simulation</w:t>
          </w:r>
          <w:r w:rsidRPr="00EF2F8F">
            <w:t xml:space="preserve"> (2nd ed.). Cambridge University Press. https://search.ebscohost.com/login.aspx?direct=true&amp;scope=site&amp;db=nlebk&amp;db=nlabk&amp;AN=304795 </w:t>
          </w:r>
        </w:p>
        <w:p w14:paraId="409C8D0F" w14:textId="77777777" w:rsidR="00EF2F8F" w:rsidRDefault="00EF2F8F" w:rsidP="005C5CDE">
          <w:pPr>
            <w:pStyle w:val="CitaviBibliographyEntry"/>
            <w:rPr>
              <w:i/>
            </w:rPr>
          </w:pPr>
          <w:bookmarkStart w:id="131" w:name="_CTVL001f2596bba5fb34ef39ae96486fd4dca90"/>
          <w:r>
            <w:t>Train, K. E. (Ed.). (2002).</w:t>
          </w:r>
          <w:bookmarkEnd w:id="131"/>
          <w:r>
            <w:t xml:space="preserve"> </w:t>
          </w:r>
          <w:r w:rsidRPr="00EF2F8F">
            <w:rPr>
              <w:i/>
            </w:rPr>
            <w:t xml:space="preserve">Discrete Choice Methods with Simulation. </w:t>
          </w:r>
        </w:p>
        <w:p w14:paraId="7391202C" w14:textId="77777777" w:rsidR="00EF2F8F" w:rsidRDefault="00EF2F8F" w:rsidP="005C5CDE">
          <w:pPr>
            <w:pStyle w:val="CitaviBibliographyEntry"/>
          </w:pPr>
          <w:bookmarkStart w:id="132" w:name="_CTVL0019ed1eed6061d49089f4c85eab5e8cb09"/>
          <w:r>
            <w:t>Tyson, R., Hochmuth, R., &amp; Cantliffe, D. J. (2010). Hydroponic Vegetable Production in Florida.</w:t>
          </w:r>
          <w:bookmarkEnd w:id="132"/>
          <w:r>
            <w:t xml:space="preserve"> </w:t>
          </w:r>
          <w:r w:rsidRPr="00EF2F8F">
            <w:rPr>
              <w:i/>
            </w:rPr>
            <w:t>EDIS</w:t>
          </w:r>
          <w:r w:rsidRPr="00EF2F8F">
            <w:t xml:space="preserve">, </w:t>
          </w:r>
          <w:r w:rsidRPr="00EF2F8F">
            <w:rPr>
              <w:i/>
            </w:rPr>
            <w:t>2010</w:t>
          </w:r>
          <w:r w:rsidRPr="00EF2F8F">
            <w:t>(1). https://doi.org/10.32473/edis-hs405-2009</w:t>
          </w:r>
        </w:p>
        <w:p w14:paraId="56CE0283" w14:textId="77777777" w:rsidR="00EF2F8F" w:rsidRDefault="00EF2F8F" w:rsidP="005C5CDE">
          <w:pPr>
            <w:pStyle w:val="CitaviBibliographyEntry"/>
          </w:pPr>
          <w:bookmarkStart w:id="133" w:name="_CTVL0010866528cba3745658ae2b8c250b2ed84"/>
          <w:r>
            <w:lastRenderedPageBreak/>
            <w:t>U.S. Census Bureau. (2023).</w:t>
          </w:r>
          <w:bookmarkEnd w:id="133"/>
          <w:r>
            <w:t xml:space="preserve"> </w:t>
          </w:r>
          <w:r w:rsidRPr="00EF2F8F">
            <w:rPr>
              <w:i/>
            </w:rPr>
            <w:t>U.S. Census Bureau QuickFacts: United States</w:t>
          </w:r>
          <w:r w:rsidRPr="00EF2F8F">
            <w:t>. https://www.census.gov/quickfacts/</w:t>
          </w:r>
        </w:p>
        <w:p w14:paraId="263A842F" w14:textId="77777777" w:rsidR="00EF2F8F" w:rsidRDefault="00EF2F8F" w:rsidP="005C5CDE">
          <w:pPr>
            <w:pStyle w:val="CitaviBibliographyEntry"/>
          </w:pPr>
          <w:bookmarkStart w:id="134" w:name="_CTVL0015c2163155a3940438b6b737f47b19230"/>
          <w:r>
            <w:t>Uddin, A., &amp; Gallardo, R. K. (2021). Consumers’ willingness to pay for organic, clean label, and processed with a new food technology: an application to ready meals.</w:t>
          </w:r>
          <w:bookmarkEnd w:id="134"/>
          <w:r>
            <w:t xml:space="preserve"> </w:t>
          </w:r>
          <w:r w:rsidRPr="00EF2F8F">
            <w:rPr>
              <w:i/>
            </w:rPr>
            <w:t>International Food and Agribusiness Management Review</w:t>
          </w:r>
          <w:r w:rsidRPr="00EF2F8F">
            <w:t xml:space="preserve">, </w:t>
          </w:r>
          <w:r w:rsidRPr="00EF2F8F">
            <w:rPr>
              <w:i/>
            </w:rPr>
            <w:t>24</w:t>
          </w:r>
          <w:r w:rsidRPr="00EF2F8F">
            <w:t>(3), 563–580. https://doi.org/10.22434/IFAMR2020.0127</w:t>
          </w:r>
        </w:p>
        <w:p w14:paraId="15E02A07" w14:textId="2DE6F176" w:rsidR="00EF2F8F" w:rsidRPr="00EF2F8F" w:rsidRDefault="00EF2F8F" w:rsidP="005C5CDE">
          <w:pPr>
            <w:pStyle w:val="CitaviBibliographyEntry"/>
            <w:rPr>
              <w:lang w:val="fr-FR"/>
            </w:rPr>
          </w:pPr>
          <w:bookmarkStart w:id="135" w:name="_CTVL00163a5bd4bcfe2491b9b4c29262b31334c"/>
          <w:r>
            <w:t>UF/IFAS. (2021).</w:t>
          </w:r>
          <w:bookmarkEnd w:id="135"/>
          <w:r>
            <w:t xml:space="preserve"> </w:t>
          </w:r>
          <w:r w:rsidRPr="00EF2F8F">
            <w:rPr>
              <w:i/>
            </w:rPr>
            <w:t xml:space="preserve">Production Systems: Florida Greenhouse Vegetable Production Handbook, Vol 3. </w:t>
          </w:r>
          <w:r w:rsidRPr="00EF2F8F">
            <w:rPr>
              <w:lang w:val="fr-FR"/>
            </w:rPr>
            <w:t>Horticultural Sciences. https://edis.ifas.ufl.edu/publication/CV263</w:t>
          </w:r>
        </w:p>
        <w:p w14:paraId="118EABF2" w14:textId="77777777" w:rsidR="00EF2F8F" w:rsidRPr="00EF2F8F" w:rsidRDefault="00EF2F8F" w:rsidP="005C5CDE">
          <w:pPr>
            <w:pStyle w:val="CitaviBibliographyEntry"/>
            <w:rPr>
              <w:lang w:val="fr-FR"/>
            </w:rPr>
          </w:pPr>
          <w:bookmarkStart w:id="136" w:name="_CTVL001a46cf5c9d0834a6f9e8540cd209a0bdc"/>
          <w:r w:rsidRPr="00EF2F8F">
            <w:rPr>
              <w:lang w:val="fr-FR"/>
            </w:rPr>
            <w:t xml:space="preserve">Ünal, S., &amp; Ercis, A. (2008). </w:t>
          </w:r>
          <w:r>
            <w:t>The Role of Gender Differences in Determining the Style of Consumer Decision-Making.</w:t>
          </w:r>
          <w:bookmarkEnd w:id="136"/>
          <w:r>
            <w:t xml:space="preserve"> </w:t>
          </w:r>
          <w:r w:rsidRPr="00EF2F8F">
            <w:rPr>
              <w:i/>
              <w:lang w:val="fr-FR"/>
            </w:rPr>
            <w:t>Bogazici Journal</w:t>
          </w:r>
          <w:r w:rsidRPr="00EF2F8F">
            <w:rPr>
              <w:lang w:val="fr-FR"/>
            </w:rPr>
            <w:t xml:space="preserve">, </w:t>
          </w:r>
          <w:r w:rsidRPr="00EF2F8F">
            <w:rPr>
              <w:i/>
              <w:lang w:val="fr-FR"/>
            </w:rPr>
            <w:t>22</w:t>
          </w:r>
          <w:r w:rsidRPr="00EF2F8F">
            <w:rPr>
              <w:lang w:val="fr-FR"/>
            </w:rPr>
            <w:t>(1), 89–106. https://doi.org/10.21773/boun.22.1.6</w:t>
          </w:r>
        </w:p>
        <w:p w14:paraId="09CAED6E" w14:textId="4C19A4B2" w:rsidR="00EF2F8F" w:rsidRDefault="00EF2F8F" w:rsidP="005C5CDE">
          <w:pPr>
            <w:pStyle w:val="CitaviBibliographyEntry"/>
          </w:pPr>
          <w:bookmarkStart w:id="137" w:name="_CTVL0019d661b00e8564a46b46f689335febc59"/>
          <w:r w:rsidRPr="00EF2F8F">
            <w:rPr>
              <w:lang w:val="fr-FR"/>
            </w:rPr>
            <w:t xml:space="preserve">Ureña, F., Bernabéu, R., &amp; Olmeda, M. (2008). </w:t>
          </w:r>
          <w:r>
            <w:t xml:space="preserve">Women, </w:t>
          </w:r>
          <w:r w:rsidR="00746DF8">
            <w:t>men,</w:t>
          </w:r>
          <w:r>
            <w:t xml:space="preserve"> and organic food: Differences in their attitudes and willingness to pay. A Spanish case study.</w:t>
          </w:r>
          <w:bookmarkEnd w:id="137"/>
          <w:r>
            <w:t xml:space="preserve"> </w:t>
          </w:r>
          <w:r w:rsidRPr="00EF2F8F">
            <w:rPr>
              <w:i/>
            </w:rPr>
            <w:t>International Journal of Consumer Studies</w:t>
          </w:r>
          <w:r w:rsidRPr="00EF2F8F">
            <w:t xml:space="preserve">, </w:t>
          </w:r>
          <w:r w:rsidRPr="00EF2F8F">
            <w:rPr>
              <w:i/>
            </w:rPr>
            <w:t>32</w:t>
          </w:r>
          <w:r w:rsidRPr="00EF2F8F">
            <w:t>(1), 18–26. https://doi.org/10.1111/j.1470-6431.2007.00637.x</w:t>
          </w:r>
        </w:p>
        <w:p w14:paraId="60E87789" w14:textId="77777777" w:rsidR="00EF2F8F" w:rsidRDefault="00EF2F8F" w:rsidP="005C5CDE">
          <w:pPr>
            <w:pStyle w:val="CitaviBibliographyEntry"/>
          </w:pPr>
          <w:bookmarkStart w:id="138" w:name="_CTVL0015ae76c72266b4eb38bec6184b40a796d"/>
          <w:r>
            <w:t>USDA (2018). Organic Hydroponics and Aquaponics. https://www.ams.usda.gov/sites/default/files/media/Hydroponics%20package.pdf</w:t>
          </w:r>
        </w:p>
        <w:p w14:paraId="39D58FE9" w14:textId="77777777" w:rsidR="00EF2F8F" w:rsidRDefault="00EF2F8F" w:rsidP="005C5CDE">
          <w:pPr>
            <w:pStyle w:val="CitaviBibliographyEntry"/>
          </w:pPr>
          <w:bookmarkStart w:id="139" w:name="_CTVL00152c490270ce94d3481c98ba006447a85"/>
          <w:bookmarkEnd w:id="138"/>
          <w:r>
            <w:t>USDA (2022a). Agri-Food Supply Chain Assessment: Program and Policy Options for Strengthening. https://www.ams.usda.gov/sites/default/files/media/USDAAgriFoodSupplyChainReport.pdf</w:t>
          </w:r>
        </w:p>
        <w:p w14:paraId="667FA6EB" w14:textId="77777777" w:rsidR="00EF2F8F" w:rsidRDefault="00EF2F8F" w:rsidP="005C5CDE">
          <w:pPr>
            <w:pStyle w:val="CitaviBibliographyEntry"/>
          </w:pPr>
          <w:bookmarkStart w:id="140" w:name="_CTVL00186cf324f01ca4d2e93d5b502c9680213"/>
          <w:bookmarkEnd w:id="139"/>
          <w:r>
            <w:t>USDA (2022b). Direct Farm Sales of Food: Results from the 2020 Local Food Marketing Practices Survey. https://www.nass.usda.gov/Publications/Highlights/2022/local-foods.pdf</w:t>
          </w:r>
        </w:p>
        <w:p w14:paraId="2CFCAB53" w14:textId="56B8490A" w:rsidR="00EF2F8F" w:rsidRDefault="00EF2F8F" w:rsidP="005C5CDE">
          <w:pPr>
            <w:pStyle w:val="CitaviBibliographyEntry"/>
          </w:pPr>
          <w:bookmarkStart w:id="141" w:name="_CTVL001e371b266328440dd8d18d25fd731cdba"/>
          <w:bookmarkEnd w:id="140"/>
          <w:r>
            <w:lastRenderedPageBreak/>
            <w:t xml:space="preserve">USDA AMS (2014). Why Local Food Matters: The rising importance of </w:t>
          </w:r>
          <w:r w:rsidR="00AC77D1">
            <w:t>locally grown</w:t>
          </w:r>
          <w:r>
            <w:t xml:space="preserve"> food in the U.S. food system. https://www.ams.usda.gov/sites/default/files/media/Why%20Local%20Food%20MattersThe%20Rising%20Importance%20of%20Locally%20Grown%20Food%20in%20the%20U.S.%20Food%20System.pdf</w:t>
          </w:r>
        </w:p>
        <w:p w14:paraId="4A1E0393" w14:textId="77777777" w:rsidR="00EF2F8F" w:rsidRDefault="00EF2F8F" w:rsidP="005C5CDE">
          <w:pPr>
            <w:pStyle w:val="CitaviBibliographyEntry"/>
          </w:pPr>
          <w:bookmarkStart w:id="142" w:name="_CTVL001130358fb27f74d35a771ace0fd39c56f"/>
          <w:bookmarkEnd w:id="141"/>
          <w:r>
            <w:t>USDA AMS (2016). Final Recommendation: Crops Subcommittee – Hydroponics in Organic Crop Production. National Organic Standards Board. https://www.ams.usda.gov/sites/default/files/media/CSHydroponicsFinalRec.pdf</w:t>
          </w:r>
        </w:p>
        <w:p w14:paraId="7131F4BA" w14:textId="77777777" w:rsidR="00EF2F8F" w:rsidRDefault="00EF2F8F" w:rsidP="005C5CDE">
          <w:pPr>
            <w:pStyle w:val="CitaviBibliographyEntry"/>
          </w:pPr>
          <w:bookmarkStart w:id="143" w:name="_CTVL001ba54c1361bba47f4bbbcff85b60675ce"/>
          <w:bookmarkEnd w:id="142"/>
          <w:r>
            <w:t>USDA ERS. (2021).</w:t>
          </w:r>
          <w:bookmarkEnd w:id="143"/>
          <w:r>
            <w:t xml:space="preserve"> </w:t>
          </w:r>
          <w:r w:rsidRPr="00EF2F8F">
            <w:rPr>
              <w:i/>
            </w:rPr>
            <w:t>Local Food Sales Continue to Grow Through a Variety of Marketing Channels</w:t>
          </w:r>
          <w:r w:rsidRPr="00EF2F8F">
            <w:t>. https://www.ers.usda.gov/amber-waves/2021/october/local-food-sales-continue-to-grow-through-a-variety-of-marketing-channels/</w:t>
          </w:r>
        </w:p>
        <w:p w14:paraId="711BEB49" w14:textId="77777777" w:rsidR="00EF2F8F" w:rsidRDefault="00EF2F8F" w:rsidP="005C5CDE">
          <w:pPr>
            <w:pStyle w:val="CitaviBibliographyEntry"/>
          </w:pPr>
          <w:bookmarkStart w:id="144" w:name="_CTVL0011a8b8277d5494bd3b10661b604ecf7ec"/>
          <w:r>
            <w:t>USDA ERS. (2023).</w:t>
          </w:r>
          <w:bookmarkEnd w:id="144"/>
          <w:r>
            <w:t xml:space="preserve"> </w:t>
          </w:r>
          <w:r w:rsidRPr="00EF2F8F">
            <w:rPr>
              <w:i/>
            </w:rPr>
            <w:t>Rising Consumer Demand Reshapes Landscape for U.S. Organic Farmers</w:t>
          </w:r>
          <w:r w:rsidRPr="00EF2F8F">
            <w:t>. https://www.ers.usda.gov/amber-waves/2023/november/rising-consumer-demand-reshapes-landscape-for-u-s-organic-farmers/</w:t>
          </w:r>
        </w:p>
        <w:p w14:paraId="722E95EC" w14:textId="77777777" w:rsidR="00EF2F8F" w:rsidRDefault="00EF2F8F" w:rsidP="005C5CDE">
          <w:pPr>
            <w:pStyle w:val="CitaviBibliographyEntry"/>
          </w:pPr>
          <w:bookmarkStart w:id="145" w:name="_CTVL0010bf8d865dcae45bb837f13d1fe8f5dfb"/>
          <w:r>
            <w:t>USDA ERS. (2025).</w:t>
          </w:r>
          <w:bookmarkEnd w:id="145"/>
          <w:r>
            <w:t xml:space="preserve"> </w:t>
          </w:r>
          <w:r w:rsidRPr="00EF2F8F">
            <w:rPr>
              <w:i/>
            </w:rPr>
            <w:t>Organic Agriculture</w:t>
          </w:r>
          <w:r w:rsidRPr="00EF2F8F">
            <w:t>. https://www.ers.usda.gov/topics/natural-resources-environment/organic-agriculture/</w:t>
          </w:r>
        </w:p>
        <w:p w14:paraId="78606543" w14:textId="77777777" w:rsidR="00EF2F8F" w:rsidRDefault="00EF2F8F" w:rsidP="005C5CDE">
          <w:pPr>
            <w:pStyle w:val="CitaviBibliographyEntry"/>
          </w:pPr>
          <w:bookmarkStart w:id="146" w:name="_CTVL001ce3d898e02c84ed5b9c78707650ee8cc"/>
          <w:r>
            <w:t>USDA FAS. (2025).</w:t>
          </w:r>
          <w:bookmarkEnd w:id="146"/>
          <w:r>
            <w:t xml:space="preserve"> </w:t>
          </w:r>
          <w:r w:rsidRPr="00EF2F8F">
            <w:rPr>
              <w:i/>
            </w:rPr>
            <w:t>Standard Query</w:t>
          </w:r>
          <w:r w:rsidRPr="00EF2F8F">
            <w:t>. https://apps.fas.usda.gov/gats/default.aspx</w:t>
          </w:r>
        </w:p>
        <w:p w14:paraId="5AAA0FFD" w14:textId="77777777" w:rsidR="00EF2F8F" w:rsidRDefault="00EF2F8F" w:rsidP="005C5CDE">
          <w:pPr>
            <w:pStyle w:val="CitaviBibliographyEntry"/>
          </w:pPr>
          <w:bookmarkStart w:id="147" w:name="_CTVL001694d7c75caff486d8386757eca9d3c21"/>
          <w:r>
            <w:t>USDA NASS. (2025).</w:t>
          </w:r>
          <w:bookmarkEnd w:id="147"/>
          <w:r>
            <w:t xml:space="preserve"> </w:t>
          </w:r>
          <w:r w:rsidRPr="00EF2F8F">
            <w:rPr>
              <w:i/>
            </w:rPr>
            <w:t>QuickStats Ad-hoc Query Tool</w:t>
          </w:r>
          <w:r w:rsidRPr="00EF2F8F">
            <w:t>. https://quickstats.nass.usda.gov/results/29C16A4D-B484-37F3-A7EB-BC81B19B135B</w:t>
          </w:r>
        </w:p>
        <w:p w14:paraId="069153A9" w14:textId="77777777" w:rsidR="00EF2F8F" w:rsidRDefault="00EF2F8F" w:rsidP="005C5CDE">
          <w:pPr>
            <w:pStyle w:val="CitaviBibliographyEntry"/>
          </w:pPr>
          <w:bookmarkStart w:id="148" w:name="_CTVL0012800f59aaead4b04aa7913a36f5d25db"/>
          <w:r>
            <w:t>USDA NIFA. (2020).</w:t>
          </w:r>
          <w:bookmarkEnd w:id="148"/>
          <w:r>
            <w:t xml:space="preserve"> </w:t>
          </w:r>
          <w:r w:rsidRPr="00EF2F8F">
            <w:rPr>
              <w:i/>
            </w:rPr>
            <w:t>Sustainable Agriculture Programs</w:t>
          </w:r>
          <w:r w:rsidRPr="00EF2F8F">
            <w:t>. https://www.nifa.usda.gov/grants/programs/sustainable-agriculture-programs</w:t>
          </w:r>
        </w:p>
        <w:p w14:paraId="619DC7A4" w14:textId="77777777" w:rsidR="00EF2F8F" w:rsidRDefault="00EF2F8F" w:rsidP="005C5CDE">
          <w:pPr>
            <w:pStyle w:val="CitaviBibliographyEntry"/>
          </w:pPr>
          <w:bookmarkStart w:id="149" w:name="_CTVL001e6e3496bf12e40448d5dd4272f0da1db"/>
          <w:r>
            <w:lastRenderedPageBreak/>
            <w:t>USDA NIFA. (2025).</w:t>
          </w:r>
          <w:bookmarkEnd w:id="149"/>
          <w:r>
            <w:t xml:space="preserve"> </w:t>
          </w:r>
          <w:r w:rsidRPr="00EF2F8F">
            <w:rPr>
              <w:i/>
            </w:rPr>
            <w:t>NIFA-Funded Researchers Aim to Boost Herb Production in Controlled Environments</w:t>
          </w:r>
          <w:r w:rsidRPr="00EF2F8F">
            <w:t>. https://www.nifa.usda.gov/about-nifa/impacts/nifa-funded-researchers-aim-boost-herb-production-controlled-environments</w:t>
          </w:r>
        </w:p>
        <w:p w14:paraId="78771700" w14:textId="21B9C03B" w:rsidR="00EF2F8F" w:rsidRDefault="00EF2F8F" w:rsidP="005C5CDE">
          <w:pPr>
            <w:pStyle w:val="CitaviBibliographyEntry"/>
          </w:pPr>
          <w:bookmarkStart w:id="150" w:name="_CTVL001dc6474bf74374332a24691c078ae4a55"/>
          <w:r>
            <w:t xml:space="preserve">Wakefield, K. L., &amp; Inman, J. (2003). Situational price sensitivity: the role of consumption occasion, social </w:t>
          </w:r>
          <w:r w:rsidR="00746DF8">
            <w:t>context,</w:t>
          </w:r>
          <w:r>
            <w:t xml:space="preserve"> and income.</w:t>
          </w:r>
          <w:bookmarkEnd w:id="150"/>
          <w:r>
            <w:t xml:space="preserve"> </w:t>
          </w:r>
          <w:r w:rsidRPr="00EF2F8F">
            <w:rPr>
              <w:i/>
            </w:rPr>
            <w:t>Journal of Retailing</w:t>
          </w:r>
          <w:r w:rsidRPr="00EF2F8F">
            <w:t xml:space="preserve">, </w:t>
          </w:r>
          <w:r w:rsidRPr="00EF2F8F">
            <w:rPr>
              <w:i/>
            </w:rPr>
            <w:t>79</w:t>
          </w:r>
          <w:r w:rsidRPr="00EF2F8F">
            <w:t>(4), 199–212. https://doi.org/10.1016/j.jretai.2003.09.004</w:t>
          </w:r>
        </w:p>
        <w:p w14:paraId="707CCB59" w14:textId="77777777" w:rsidR="00EF2F8F" w:rsidRDefault="00EF2F8F" w:rsidP="005C5CDE">
          <w:pPr>
            <w:pStyle w:val="CitaviBibliographyEntry"/>
          </w:pPr>
          <w:bookmarkStart w:id="151" w:name="_CTVL001463cd6582a5e471fb8b504e39116d359"/>
          <w:r>
            <w:t>Warsaw, P., Archambault, S., He, A., &amp; Miller, S. (2021). The Economic, Social, and Environmental Impacts of Farmers Markets: Recent Evidence from the US.</w:t>
          </w:r>
          <w:bookmarkEnd w:id="151"/>
          <w:r>
            <w:t xml:space="preserve"> </w:t>
          </w:r>
          <w:r w:rsidRPr="00EF2F8F">
            <w:rPr>
              <w:i/>
            </w:rPr>
            <w:t>Sustainability</w:t>
          </w:r>
          <w:r w:rsidRPr="00EF2F8F">
            <w:t xml:space="preserve">, </w:t>
          </w:r>
          <w:r w:rsidRPr="00EF2F8F">
            <w:rPr>
              <w:i/>
            </w:rPr>
            <w:t>13</w:t>
          </w:r>
          <w:r w:rsidRPr="00EF2F8F">
            <w:t>(6), 3423. https://doi.org/10.3390/su13063423</w:t>
          </w:r>
        </w:p>
        <w:p w14:paraId="650194EE" w14:textId="77777777" w:rsidR="00EF2F8F" w:rsidRDefault="00EF2F8F" w:rsidP="005C5CDE">
          <w:pPr>
            <w:pStyle w:val="CitaviBibliographyEntry"/>
          </w:pPr>
          <w:bookmarkStart w:id="152" w:name="_CTVL001d5751eec504f4ebf871243e0d8551ee0"/>
          <w:r>
            <w:t>White, A., &amp; Lockyer, S. (2020). Removing plastic packaging from fresh produce – what’s the impact?</w:t>
          </w:r>
          <w:bookmarkEnd w:id="152"/>
          <w:r>
            <w:t xml:space="preserve"> </w:t>
          </w:r>
          <w:r w:rsidRPr="00EF2F8F">
            <w:rPr>
              <w:i/>
            </w:rPr>
            <w:t>Nutrition Bulletin</w:t>
          </w:r>
          <w:r w:rsidRPr="00EF2F8F">
            <w:t xml:space="preserve">, </w:t>
          </w:r>
          <w:r w:rsidRPr="00EF2F8F">
            <w:rPr>
              <w:i/>
            </w:rPr>
            <w:t>45</w:t>
          </w:r>
          <w:r w:rsidRPr="00EF2F8F">
            <w:t>(1), 35–50. https://doi.org/10.1111/nbu.12420</w:t>
          </w:r>
        </w:p>
        <w:p w14:paraId="3ECC0C80" w14:textId="77777777" w:rsidR="00EF2F8F" w:rsidRDefault="00EF2F8F" w:rsidP="005C5CDE">
          <w:pPr>
            <w:pStyle w:val="CitaviBibliographyEntry"/>
          </w:pPr>
          <w:bookmarkStart w:id="153" w:name="_CTVL001dab1760199524f75bf8bdce200b68345"/>
          <w:r>
            <w:t>Whole Foods (2024, September 23). Gen Z Is Hungry for Transparency in Food Sustainability and Quality Amid Climate Concerns, According to New Whole Foods Market Survey.</w:t>
          </w:r>
          <w:bookmarkEnd w:id="153"/>
          <w:r>
            <w:t xml:space="preserve"> </w:t>
          </w:r>
          <w:r w:rsidRPr="00EF2F8F">
            <w:rPr>
              <w:i/>
            </w:rPr>
            <w:t>Whole Foods Market</w:t>
          </w:r>
          <w:r w:rsidRPr="00EF2F8F">
            <w:t>. https://media.wholefoodsmarket.com/gen-z-is-hungry-for-transparency-in-food-sustainability-and-quality-amid-climate-concerns-according-to-new-whole-foods-market-survey/</w:t>
          </w:r>
        </w:p>
        <w:p w14:paraId="38F6C3F8" w14:textId="77777777" w:rsidR="00EF2F8F" w:rsidRDefault="00EF2F8F" w:rsidP="005C5CDE">
          <w:pPr>
            <w:pStyle w:val="CitaviBibliographyEntry"/>
          </w:pPr>
          <w:bookmarkStart w:id="154" w:name="_CTVL001ff265bb01d8e4af798d73e989c53aef5"/>
          <w:r>
            <w:t>Winter, C. K., &amp; Davis, S. F. (2006). Organic Foods.</w:t>
          </w:r>
          <w:bookmarkEnd w:id="154"/>
          <w:r>
            <w:t xml:space="preserve"> </w:t>
          </w:r>
          <w:r w:rsidRPr="00EF2F8F">
            <w:rPr>
              <w:i/>
            </w:rPr>
            <w:t>Journal of Food Science</w:t>
          </w:r>
          <w:r w:rsidRPr="00EF2F8F">
            <w:t xml:space="preserve">, </w:t>
          </w:r>
          <w:r w:rsidRPr="00EF2F8F">
            <w:rPr>
              <w:i/>
            </w:rPr>
            <w:t>71</w:t>
          </w:r>
          <w:r w:rsidRPr="00EF2F8F">
            <w:t>(9), R117-R124. https://doi.org/10.1111/j.1750-3841.2006.00196.x</w:t>
          </w:r>
        </w:p>
        <w:p w14:paraId="4C3B54AE" w14:textId="3C1249CD" w:rsidR="00EF2F8F" w:rsidRDefault="00EF2F8F" w:rsidP="005C5CDE">
          <w:pPr>
            <w:pStyle w:val="CitaviBibliographyEntry"/>
          </w:pPr>
          <w:bookmarkStart w:id="155" w:name="_CTVL001b961f1064ae049239a18d8ff12b751fa"/>
          <w:r>
            <w:t xml:space="preserve">Xie, X.‑F., &amp; Wang, X. T. (2003). Risk perception and risky choice: Situational, </w:t>
          </w:r>
          <w:r w:rsidR="00746DF8">
            <w:t>informational,</w:t>
          </w:r>
          <w:r>
            <w:t xml:space="preserve"> and dispositional effects.</w:t>
          </w:r>
          <w:bookmarkEnd w:id="155"/>
          <w:r>
            <w:t xml:space="preserve"> </w:t>
          </w:r>
          <w:r w:rsidRPr="00EF2F8F">
            <w:rPr>
              <w:i/>
            </w:rPr>
            <w:t>Asian Journal of Social Psychology</w:t>
          </w:r>
          <w:r w:rsidRPr="00EF2F8F">
            <w:t xml:space="preserve">, </w:t>
          </w:r>
          <w:r w:rsidRPr="00EF2F8F">
            <w:rPr>
              <w:i/>
            </w:rPr>
            <w:t>6</w:t>
          </w:r>
          <w:r w:rsidRPr="00EF2F8F">
            <w:t>(2), 117–132. https://doi.org/10.1111/1467-839X.t01-1-00015</w:t>
          </w:r>
        </w:p>
        <w:p w14:paraId="5A9BE7FF" w14:textId="77777777" w:rsidR="00EF2F8F" w:rsidRDefault="00EF2F8F" w:rsidP="005C5CDE">
          <w:pPr>
            <w:pStyle w:val="CitaviBibliographyEntry"/>
          </w:pPr>
          <w:bookmarkStart w:id="156" w:name="_CTVL0019d42dc2f27e848ffb2b0c9064f74d7e2"/>
          <w:r>
            <w:lastRenderedPageBreak/>
            <w:t>Yeh, C.‑H., &amp; Hirsch, S. (2023). A meta‐regression analysis on the willingness‐to‐pay for country‐of‐origin labelling.</w:t>
          </w:r>
          <w:bookmarkEnd w:id="156"/>
          <w:r>
            <w:t xml:space="preserve"> </w:t>
          </w:r>
          <w:r w:rsidRPr="00EF2F8F">
            <w:rPr>
              <w:i/>
            </w:rPr>
            <w:t>Journal of Agricultural Economics</w:t>
          </w:r>
          <w:r w:rsidRPr="00EF2F8F">
            <w:t xml:space="preserve">, </w:t>
          </w:r>
          <w:r w:rsidRPr="00EF2F8F">
            <w:rPr>
              <w:i/>
            </w:rPr>
            <w:t>74</w:t>
          </w:r>
          <w:r w:rsidRPr="00EF2F8F">
            <w:t>(3), 719–743. https://doi.org/10.1111/1477-9552.12528</w:t>
          </w:r>
        </w:p>
        <w:p w14:paraId="59C37576" w14:textId="77777777" w:rsidR="00EF2F8F" w:rsidRDefault="00EF2F8F" w:rsidP="005C5CDE">
          <w:pPr>
            <w:pStyle w:val="CitaviBibliographyEntry"/>
          </w:pPr>
          <w:bookmarkStart w:id="157" w:name="_CTVL0016cca749de9b542dc9a33661ca9a4e701"/>
          <w:r>
            <w:t>Yue, C., &amp; Tong, C. (2009). Organic or Local? Investigating Consumer Preference for Fresh Produce Using a Choice Experiment with Real Economic Incentives.</w:t>
          </w:r>
          <w:bookmarkEnd w:id="157"/>
          <w:r>
            <w:t xml:space="preserve"> </w:t>
          </w:r>
          <w:r w:rsidRPr="00EF2F8F">
            <w:rPr>
              <w:i/>
            </w:rPr>
            <w:t>HortScience</w:t>
          </w:r>
          <w:r w:rsidRPr="00EF2F8F">
            <w:t xml:space="preserve">, </w:t>
          </w:r>
          <w:r w:rsidRPr="00EF2F8F">
            <w:rPr>
              <w:i/>
            </w:rPr>
            <w:t>44</w:t>
          </w:r>
          <w:r w:rsidRPr="00EF2F8F">
            <w:t>(2), 366–371. https://doi.org/10.21273/HORTSCI.44.2.366</w:t>
          </w:r>
        </w:p>
        <w:p w14:paraId="36BFEC0E" w14:textId="4658C604" w:rsidR="00985588" w:rsidRPr="006D52A3" w:rsidRDefault="00EF2F8F" w:rsidP="005C5CDE">
          <w:pPr>
            <w:pStyle w:val="CitaviBibliographyEntry"/>
          </w:pPr>
          <w:bookmarkStart w:id="158" w:name="_CTVL0015809838f8f264ef083bf856c2fe46237"/>
          <w:r>
            <w:t>Zepeda, L., Li, J., &amp; Gould, B. W. (2007).</w:t>
          </w:r>
          <w:bookmarkEnd w:id="158"/>
          <w:r>
            <w:t xml:space="preserve"> </w:t>
          </w:r>
          <w:r w:rsidRPr="00EF2F8F">
            <w:rPr>
              <w:i/>
            </w:rPr>
            <w:t>The Demand for Organic Food in the U.S.: An Empirical Assessment</w:t>
          </w:r>
          <w:r w:rsidRPr="00EF2F8F">
            <w:t xml:space="preserve"> (Vol. 38). https://www.researchgate.net/publication/23944117_The_Demand_for_Organic_Food_in_the_US_An_Empirical_Assessment </w:t>
          </w:r>
          <w:r w:rsidR="00985588" w:rsidRPr="006D52A3">
            <w:fldChar w:fldCharType="end"/>
          </w:r>
        </w:p>
      </w:sdtContent>
    </w:sdt>
    <w:p w14:paraId="2730D5C3" w14:textId="42BF2F20" w:rsidR="0064383A" w:rsidRPr="006D52A3" w:rsidRDefault="0064383A" w:rsidP="00985588"/>
    <w:p w14:paraId="3B7FC67A" w14:textId="77777777" w:rsidR="0064383A" w:rsidRPr="006D52A3" w:rsidRDefault="0064383A">
      <w:r w:rsidRPr="006D52A3">
        <w:br w:type="page"/>
      </w:r>
    </w:p>
    <w:p w14:paraId="7FB463AC" w14:textId="39E4D02C" w:rsidR="00D71073" w:rsidRPr="006D52A3" w:rsidRDefault="00D71073" w:rsidP="00D71073">
      <w:pPr>
        <w:pStyle w:val="Heading1"/>
        <w:spacing w:line="480" w:lineRule="auto"/>
        <w:rPr>
          <w:rFonts w:cs="Times New Roman"/>
          <w:szCs w:val="24"/>
        </w:rPr>
      </w:pPr>
      <w:bookmarkStart w:id="159" w:name="_Toc198046185"/>
      <w:r w:rsidRPr="006D52A3">
        <w:rPr>
          <w:rFonts w:cs="Times New Roman"/>
          <w:szCs w:val="24"/>
        </w:rPr>
        <w:lastRenderedPageBreak/>
        <w:t>APPENDIX</w:t>
      </w:r>
      <w:bookmarkStart w:id="160" w:name="_Toc197789948"/>
      <w:r w:rsidR="00D13C14" w:rsidRPr="006D52A3">
        <w:rPr>
          <w:rFonts w:cs="Times New Roman"/>
          <w:szCs w:val="24"/>
        </w:rPr>
        <w:t>ES</w:t>
      </w:r>
      <w:bookmarkEnd w:id="159"/>
    </w:p>
    <w:p w14:paraId="73E7240F" w14:textId="77777777" w:rsidR="00D13C14" w:rsidRPr="006D52A3" w:rsidRDefault="00D13C14" w:rsidP="006D52A3">
      <w:pPr>
        <w:pStyle w:val="Heading2"/>
        <w:rPr>
          <w:rFonts w:cs="Times New Roman"/>
          <w:szCs w:val="24"/>
        </w:rPr>
      </w:pPr>
      <w:bookmarkStart w:id="161" w:name="_Toc198046186"/>
      <w:r w:rsidRPr="006D52A3">
        <w:rPr>
          <w:rFonts w:cs="Times New Roman"/>
          <w:szCs w:val="24"/>
        </w:rPr>
        <w:t>APPENDIX A</w:t>
      </w:r>
      <w:bookmarkEnd w:id="161"/>
    </w:p>
    <w:p w14:paraId="190924DB" w14:textId="0A7CE197" w:rsidR="00D71073" w:rsidRPr="006D52A3" w:rsidRDefault="00D71073" w:rsidP="00D13C14">
      <w:pPr>
        <w:jc w:val="center"/>
        <w:rPr>
          <w:rFonts w:ascii="Times New Roman" w:hAnsi="Times New Roman" w:cs="Times New Roman"/>
          <w:b/>
          <w:bCs/>
          <w:sz w:val="24"/>
          <w:szCs w:val="24"/>
        </w:rPr>
      </w:pPr>
      <w:r w:rsidRPr="006D52A3" w:rsidDel="00AD2D39">
        <w:rPr>
          <w:rFonts w:ascii="Times New Roman" w:hAnsi="Times New Roman" w:cs="Times New Roman"/>
          <w:b/>
          <w:bCs/>
          <w:sz w:val="24"/>
          <w:szCs w:val="24"/>
        </w:rPr>
        <w:t xml:space="preserve">AIC and BIC values across treatments </w:t>
      </w:r>
      <w:r w:rsidRPr="006D52A3">
        <w:rPr>
          <w:rFonts w:cs="Times New Roman"/>
          <w:b/>
          <w:bCs/>
          <w:szCs w:val="24"/>
        </w:rPr>
        <w:t xml:space="preserve">and </w:t>
      </w:r>
      <w:r w:rsidRPr="006D52A3" w:rsidDel="00AD2D39">
        <w:rPr>
          <w:rFonts w:ascii="Times New Roman" w:hAnsi="Times New Roman" w:cs="Times New Roman"/>
          <w:b/>
          <w:bCs/>
          <w:sz w:val="24"/>
          <w:szCs w:val="24"/>
        </w:rPr>
        <w:t>analysis models.</w:t>
      </w:r>
      <w:bookmarkEnd w:id="160"/>
    </w:p>
    <w:p w14:paraId="25EE1501" w14:textId="77777777" w:rsidR="00D13C14" w:rsidRPr="006D52A3" w:rsidRDefault="00D13C14" w:rsidP="006D52A3">
      <w:pPr>
        <w:jc w:val="center"/>
        <w:rPr>
          <w:rFonts w:ascii="Times New Roman" w:hAnsi="Times New Roman" w:cs="Times New Roman"/>
          <w:b/>
          <w:bCs/>
          <w:i/>
          <w:iCs/>
          <w:sz w:val="24"/>
          <w:szCs w:val="24"/>
        </w:rPr>
      </w:pPr>
    </w:p>
    <w:tbl>
      <w:tblPr>
        <w:tblStyle w:val="TableGrid"/>
        <w:tblW w:w="5000" w:type="pct"/>
        <w:tblLook w:val="04A0" w:firstRow="1" w:lastRow="0" w:firstColumn="1" w:lastColumn="0" w:noHBand="0" w:noVBand="1"/>
      </w:tblPr>
      <w:tblGrid>
        <w:gridCol w:w="1943"/>
        <w:gridCol w:w="1286"/>
        <w:gridCol w:w="1116"/>
        <w:gridCol w:w="1116"/>
        <w:gridCol w:w="1116"/>
        <w:gridCol w:w="1389"/>
        <w:gridCol w:w="1384"/>
      </w:tblGrid>
      <w:tr w:rsidR="00D71073" w:rsidRPr="006D52A3" w14:paraId="17FFE1D0" w14:textId="77777777" w:rsidTr="005F35BB">
        <w:trPr>
          <w:trHeight w:val="308"/>
        </w:trPr>
        <w:tc>
          <w:tcPr>
            <w:tcW w:w="864" w:type="pct"/>
            <w:noWrap/>
            <w:hideMark/>
          </w:tcPr>
          <w:p w14:paraId="0ED7A09B"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 </w:t>
            </w:r>
          </w:p>
        </w:tc>
        <w:tc>
          <w:tcPr>
            <w:tcW w:w="1343" w:type="pct"/>
            <w:gridSpan w:val="2"/>
            <w:noWrap/>
            <w:hideMark/>
          </w:tcPr>
          <w:p w14:paraId="013912E2" w14:textId="77777777" w:rsidR="00D71073" w:rsidRPr="006D52A3" w:rsidRDefault="00D71073" w:rsidP="005F35BB">
            <w:pPr>
              <w:rPr>
                <w:rFonts w:ascii="Times New Roman" w:eastAsia="Times New Roman" w:hAnsi="Times New Roman" w:cs="Times New Roman"/>
                <w:b/>
                <w:bCs/>
                <w:color w:val="000000"/>
                <w:sz w:val="24"/>
                <w:szCs w:val="24"/>
                <w:lang w:eastAsia="es-US"/>
              </w:rPr>
            </w:pPr>
            <w:r w:rsidRPr="006D52A3">
              <w:rPr>
                <w:rFonts w:ascii="Times New Roman" w:eastAsia="Times New Roman" w:hAnsi="Times New Roman" w:cs="Times New Roman"/>
                <w:b/>
                <w:bCs/>
                <w:color w:val="000000"/>
                <w:sz w:val="24"/>
                <w:szCs w:val="24"/>
                <w:lang w:eastAsia="es-US"/>
              </w:rPr>
              <w:t>Holiday Event</w:t>
            </w:r>
          </w:p>
        </w:tc>
        <w:tc>
          <w:tcPr>
            <w:tcW w:w="1180" w:type="pct"/>
            <w:gridSpan w:val="2"/>
            <w:noWrap/>
            <w:hideMark/>
          </w:tcPr>
          <w:p w14:paraId="059620E7" w14:textId="00B16CE2" w:rsidR="00D71073" w:rsidRPr="006D52A3" w:rsidRDefault="00746DF8" w:rsidP="005F35BB">
            <w:pPr>
              <w:rPr>
                <w:rFonts w:ascii="Times New Roman" w:eastAsia="Times New Roman" w:hAnsi="Times New Roman" w:cs="Times New Roman"/>
                <w:b/>
                <w:bCs/>
                <w:color w:val="000000"/>
                <w:sz w:val="24"/>
                <w:szCs w:val="24"/>
                <w:lang w:eastAsia="es-US"/>
              </w:rPr>
            </w:pPr>
            <w:r>
              <w:rPr>
                <w:rFonts w:ascii="Times New Roman" w:eastAsia="Times New Roman" w:hAnsi="Times New Roman" w:cs="Times New Roman"/>
                <w:b/>
                <w:bCs/>
                <w:color w:val="000000"/>
                <w:sz w:val="24"/>
                <w:szCs w:val="24"/>
                <w:lang w:eastAsia="es-US"/>
              </w:rPr>
              <w:t>Non-Holiday</w:t>
            </w:r>
            <w:r w:rsidR="00D71073" w:rsidRPr="006D52A3">
              <w:rPr>
                <w:rFonts w:ascii="Times New Roman" w:eastAsia="Times New Roman" w:hAnsi="Times New Roman" w:cs="Times New Roman"/>
                <w:b/>
                <w:bCs/>
                <w:color w:val="000000"/>
                <w:sz w:val="24"/>
                <w:szCs w:val="24"/>
                <w:lang w:eastAsia="es-US"/>
              </w:rPr>
              <w:t xml:space="preserve"> </w:t>
            </w:r>
          </w:p>
        </w:tc>
        <w:tc>
          <w:tcPr>
            <w:tcW w:w="1614" w:type="pct"/>
            <w:gridSpan w:val="2"/>
            <w:noWrap/>
            <w:hideMark/>
          </w:tcPr>
          <w:p w14:paraId="6B78E541" w14:textId="03F6AFB6" w:rsidR="00D71073" w:rsidRPr="006D52A3" w:rsidRDefault="00D71073" w:rsidP="005F35BB">
            <w:pPr>
              <w:rPr>
                <w:rFonts w:ascii="Times New Roman" w:eastAsia="Times New Roman" w:hAnsi="Times New Roman" w:cs="Times New Roman"/>
                <w:b/>
                <w:bCs/>
                <w:color w:val="000000"/>
                <w:sz w:val="24"/>
                <w:szCs w:val="24"/>
                <w:lang w:eastAsia="es-US"/>
              </w:rPr>
            </w:pPr>
            <w:r w:rsidRPr="006D52A3">
              <w:rPr>
                <w:rFonts w:ascii="Times New Roman" w:eastAsia="Times New Roman" w:hAnsi="Times New Roman" w:cs="Times New Roman"/>
                <w:b/>
                <w:bCs/>
                <w:color w:val="000000"/>
                <w:sz w:val="24"/>
                <w:szCs w:val="24"/>
                <w:lang w:eastAsia="es-US"/>
              </w:rPr>
              <w:t>Meal-at-</w:t>
            </w:r>
            <w:r w:rsidR="005D1C03" w:rsidRPr="006D52A3">
              <w:rPr>
                <w:rFonts w:ascii="Times New Roman" w:eastAsia="Times New Roman" w:hAnsi="Times New Roman" w:cs="Times New Roman"/>
                <w:b/>
                <w:bCs/>
                <w:color w:val="000000"/>
                <w:sz w:val="24"/>
                <w:szCs w:val="24"/>
                <w:lang w:eastAsia="es-US"/>
              </w:rPr>
              <w:t>h</w:t>
            </w:r>
            <w:r w:rsidRPr="006D52A3">
              <w:rPr>
                <w:rFonts w:ascii="Times New Roman" w:eastAsia="Times New Roman" w:hAnsi="Times New Roman" w:cs="Times New Roman"/>
                <w:b/>
                <w:bCs/>
                <w:color w:val="000000"/>
                <w:sz w:val="24"/>
                <w:szCs w:val="24"/>
                <w:lang w:eastAsia="es-US"/>
              </w:rPr>
              <w:t>ome</w:t>
            </w:r>
          </w:p>
        </w:tc>
      </w:tr>
      <w:tr w:rsidR="00D71073" w:rsidRPr="006D52A3" w14:paraId="2822A79F" w14:textId="77777777" w:rsidTr="005F35BB">
        <w:trPr>
          <w:trHeight w:val="308"/>
        </w:trPr>
        <w:tc>
          <w:tcPr>
            <w:tcW w:w="864" w:type="pct"/>
            <w:noWrap/>
            <w:hideMark/>
          </w:tcPr>
          <w:p w14:paraId="4E86B211"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 </w:t>
            </w:r>
          </w:p>
        </w:tc>
        <w:tc>
          <w:tcPr>
            <w:tcW w:w="753" w:type="pct"/>
            <w:noWrap/>
            <w:hideMark/>
          </w:tcPr>
          <w:p w14:paraId="206A1749" w14:textId="77777777" w:rsidR="00D71073" w:rsidRPr="006D52A3" w:rsidRDefault="00D71073" w:rsidP="005F35BB">
            <w:pPr>
              <w:rPr>
                <w:rFonts w:ascii="Times New Roman" w:eastAsia="Times New Roman" w:hAnsi="Times New Roman" w:cs="Times New Roman"/>
                <w:b/>
                <w:bCs/>
                <w:color w:val="000000"/>
                <w:sz w:val="24"/>
                <w:szCs w:val="24"/>
                <w:lang w:eastAsia="es-US"/>
              </w:rPr>
            </w:pPr>
            <w:r w:rsidRPr="006D52A3">
              <w:rPr>
                <w:rFonts w:ascii="Times New Roman" w:eastAsia="Times New Roman" w:hAnsi="Times New Roman" w:cs="Times New Roman"/>
                <w:b/>
                <w:bCs/>
                <w:color w:val="000000"/>
                <w:sz w:val="24"/>
                <w:szCs w:val="24"/>
                <w:lang w:eastAsia="es-US"/>
              </w:rPr>
              <w:t>AIC</w:t>
            </w:r>
            <w:r w:rsidRPr="006D52A3">
              <w:rPr>
                <w:rFonts w:ascii="Times New Roman" w:eastAsia="Times New Roman" w:hAnsi="Times New Roman" w:cs="Times New Roman"/>
                <w:color w:val="000000"/>
                <w:sz w:val="24"/>
                <w:szCs w:val="24"/>
                <w:vertAlign w:val="superscript"/>
                <w:lang w:eastAsia="es-US"/>
              </w:rPr>
              <w:t>1</w:t>
            </w:r>
          </w:p>
        </w:tc>
        <w:tc>
          <w:tcPr>
            <w:tcW w:w="590" w:type="pct"/>
            <w:noWrap/>
            <w:hideMark/>
          </w:tcPr>
          <w:p w14:paraId="210C0E95" w14:textId="77777777" w:rsidR="00D71073" w:rsidRPr="006D52A3" w:rsidRDefault="00D71073" w:rsidP="005F35BB">
            <w:pPr>
              <w:rPr>
                <w:rFonts w:ascii="Times New Roman" w:eastAsia="Times New Roman" w:hAnsi="Times New Roman" w:cs="Times New Roman"/>
                <w:b/>
                <w:bCs/>
                <w:color w:val="000000"/>
                <w:sz w:val="24"/>
                <w:szCs w:val="24"/>
                <w:lang w:eastAsia="es-US"/>
              </w:rPr>
            </w:pPr>
            <w:r w:rsidRPr="006D52A3">
              <w:rPr>
                <w:rFonts w:ascii="Times New Roman" w:eastAsia="Times New Roman" w:hAnsi="Times New Roman" w:cs="Times New Roman"/>
                <w:b/>
                <w:bCs/>
                <w:color w:val="000000"/>
                <w:sz w:val="24"/>
                <w:szCs w:val="24"/>
                <w:lang w:eastAsia="es-US"/>
              </w:rPr>
              <w:t>BIC</w:t>
            </w:r>
            <w:r w:rsidRPr="006D52A3">
              <w:rPr>
                <w:rFonts w:ascii="Times New Roman" w:eastAsia="Times New Roman" w:hAnsi="Times New Roman" w:cs="Times New Roman"/>
                <w:color w:val="000000"/>
                <w:sz w:val="24"/>
                <w:szCs w:val="24"/>
                <w:vertAlign w:val="superscript"/>
                <w:lang w:eastAsia="es-US"/>
              </w:rPr>
              <w:t>2</w:t>
            </w:r>
          </w:p>
        </w:tc>
        <w:tc>
          <w:tcPr>
            <w:tcW w:w="590" w:type="pct"/>
            <w:noWrap/>
            <w:hideMark/>
          </w:tcPr>
          <w:p w14:paraId="66983368" w14:textId="77777777" w:rsidR="00D71073" w:rsidRPr="006D52A3" w:rsidRDefault="00D71073" w:rsidP="005F35BB">
            <w:pPr>
              <w:rPr>
                <w:rFonts w:ascii="Times New Roman" w:eastAsia="Times New Roman" w:hAnsi="Times New Roman" w:cs="Times New Roman"/>
                <w:b/>
                <w:bCs/>
                <w:color w:val="000000"/>
                <w:sz w:val="24"/>
                <w:szCs w:val="24"/>
                <w:lang w:eastAsia="es-US"/>
              </w:rPr>
            </w:pPr>
            <w:r w:rsidRPr="006D52A3">
              <w:rPr>
                <w:rFonts w:ascii="Times New Roman" w:eastAsia="Times New Roman" w:hAnsi="Times New Roman" w:cs="Times New Roman"/>
                <w:b/>
                <w:bCs/>
                <w:color w:val="000000"/>
                <w:sz w:val="24"/>
                <w:szCs w:val="24"/>
                <w:lang w:eastAsia="es-US"/>
              </w:rPr>
              <w:t>AIC</w:t>
            </w:r>
            <w:r w:rsidRPr="006D52A3">
              <w:rPr>
                <w:rFonts w:ascii="Times New Roman" w:eastAsia="Times New Roman" w:hAnsi="Times New Roman" w:cs="Times New Roman"/>
                <w:color w:val="000000"/>
                <w:sz w:val="24"/>
                <w:szCs w:val="24"/>
                <w:vertAlign w:val="superscript"/>
                <w:lang w:eastAsia="es-US"/>
              </w:rPr>
              <w:t>1</w:t>
            </w:r>
          </w:p>
        </w:tc>
        <w:tc>
          <w:tcPr>
            <w:tcW w:w="590" w:type="pct"/>
            <w:noWrap/>
            <w:hideMark/>
          </w:tcPr>
          <w:p w14:paraId="77F90F58" w14:textId="77777777" w:rsidR="00D71073" w:rsidRPr="006D52A3" w:rsidRDefault="00D71073" w:rsidP="005F35BB">
            <w:pPr>
              <w:rPr>
                <w:rFonts w:ascii="Times New Roman" w:eastAsia="Times New Roman" w:hAnsi="Times New Roman" w:cs="Times New Roman"/>
                <w:b/>
                <w:bCs/>
                <w:color w:val="000000"/>
                <w:sz w:val="24"/>
                <w:szCs w:val="24"/>
                <w:lang w:eastAsia="es-US"/>
              </w:rPr>
            </w:pPr>
            <w:r w:rsidRPr="006D52A3">
              <w:rPr>
                <w:rFonts w:ascii="Times New Roman" w:eastAsia="Times New Roman" w:hAnsi="Times New Roman" w:cs="Times New Roman"/>
                <w:b/>
                <w:bCs/>
                <w:color w:val="000000"/>
                <w:sz w:val="24"/>
                <w:szCs w:val="24"/>
                <w:lang w:eastAsia="es-US"/>
              </w:rPr>
              <w:t>BIC</w:t>
            </w:r>
            <w:r w:rsidRPr="006D52A3">
              <w:rPr>
                <w:rFonts w:ascii="Times New Roman" w:eastAsia="Times New Roman" w:hAnsi="Times New Roman" w:cs="Times New Roman"/>
                <w:color w:val="000000"/>
                <w:sz w:val="24"/>
                <w:szCs w:val="24"/>
                <w:vertAlign w:val="superscript"/>
                <w:lang w:eastAsia="es-US"/>
              </w:rPr>
              <w:t>2</w:t>
            </w:r>
          </w:p>
        </w:tc>
        <w:tc>
          <w:tcPr>
            <w:tcW w:w="808" w:type="pct"/>
            <w:noWrap/>
            <w:hideMark/>
          </w:tcPr>
          <w:p w14:paraId="28CE98C2" w14:textId="77777777" w:rsidR="00D71073" w:rsidRPr="006D52A3" w:rsidRDefault="00D71073" w:rsidP="005F35BB">
            <w:pPr>
              <w:rPr>
                <w:rFonts w:ascii="Times New Roman" w:eastAsia="Times New Roman" w:hAnsi="Times New Roman" w:cs="Times New Roman"/>
                <w:b/>
                <w:bCs/>
                <w:color w:val="000000"/>
                <w:sz w:val="24"/>
                <w:szCs w:val="24"/>
                <w:lang w:eastAsia="es-US"/>
              </w:rPr>
            </w:pPr>
            <w:r w:rsidRPr="006D52A3">
              <w:rPr>
                <w:rFonts w:ascii="Times New Roman" w:eastAsia="Times New Roman" w:hAnsi="Times New Roman" w:cs="Times New Roman"/>
                <w:b/>
                <w:bCs/>
                <w:color w:val="000000"/>
                <w:sz w:val="24"/>
                <w:szCs w:val="24"/>
                <w:lang w:eastAsia="es-US"/>
              </w:rPr>
              <w:t>AIC</w:t>
            </w:r>
            <w:r w:rsidRPr="006D52A3">
              <w:rPr>
                <w:rFonts w:ascii="Times New Roman" w:eastAsia="Times New Roman" w:hAnsi="Times New Roman" w:cs="Times New Roman"/>
                <w:color w:val="000000"/>
                <w:sz w:val="24"/>
                <w:szCs w:val="24"/>
                <w:vertAlign w:val="superscript"/>
                <w:lang w:eastAsia="es-US"/>
              </w:rPr>
              <w:t>1</w:t>
            </w:r>
          </w:p>
        </w:tc>
        <w:tc>
          <w:tcPr>
            <w:tcW w:w="806" w:type="pct"/>
            <w:noWrap/>
            <w:hideMark/>
          </w:tcPr>
          <w:p w14:paraId="18C712A3" w14:textId="77777777" w:rsidR="00D71073" w:rsidRPr="006D52A3" w:rsidRDefault="00D71073" w:rsidP="005F35BB">
            <w:pPr>
              <w:rPr>
                <w:rFonts w:ascii="Times New Roman" w:eastAsia="Times New Roman" w:hAnsi="Times New Roman" w:cs="Times New Roman"/>
                <w:b/>
                <w:bCs/>
                <w:color w:val="000000"/>
                <w:sz w:val="24"/>
                <w:szCs w:val="24"/>
                <w:lang w:eastAsia="es-US"/>
              </w:rPr>
            </w:pPr>
            <w:r w:rsidRPr="006D52A3">
              <w:rPr>
                <w:rFonts w:ascii="Times New Roman" w:eastAsia="Times New Roman" w:hAnsi="Times New Roman" w:cs="Times New Roman"/>
                <w:b/>
                <w:bCs/>
                <w:color w:val="000000"/>
                <w:sz w:val="24"/>
                <w:szCs w:val="24"/>
                <w:lang w:eastAsia="es-US"/>
              </w:rPr>
              <w:t>BIC</w:t>
            </w:r>
            <w:r w:rsidRPr="006D52A3">
              <w:rPr>
                <w:rFonts w:ascii="Times New Roman" w:eastAsia="Times New Roman" w:hAnsi="Times New Roman" w:cs="Times New Roman"/>
                <w:color w:val="000000"/>
                <w:sz w:val="24"/>
                <w:szCs w:val="24"/>
                <w:vertAlign w:val="superscript"/>
                <w:lang w:eastAsia="es-US"/>
              </w:rPr>
              <w:t>2</w:t>
            </w:r>
          </w:p>
        </w:tc>
      </w:tr>
      <w:tr w:rsidR="00D71073" w:rsidRPr="006D52A3" w14:paraId="4B85A808" w14:textId="77777777" w:rsidTr="005F35BB">
        <w:trPr>
          <w:trHeight w:val="308"/>
        </w:trPr>
        <w:tc>
          <w:tcPr>
            <w:tcW w:w="864" w:type="pct"/>
            <w:noWrap/>
            <w:hideMark/>
          </w:tcPr>
          <w:p w14:paraId="54853F46" w14:textId="77777777" w:rsidR="00D71073" w:rsidRPr="006D52A3" w:rsidRDefault="00D71073" w:rsidP="005F35BB">
            <w:pPr>
              <w:rPr>
                <w:rFonts w:ascii="Times New Roman" w:eastAsia="Times New Roman" w:hAnsi="Times New Roman" w:cs="Times New Roman"/>
                <w:b/>
                <w:bCs/>
                <w:color w:val="000000"/>
                <w:sz w:val="24"/>
                <w:szCs w:val="24"/>
                <w:lang w:eastAsia="es-US"/>
              </w:rPr>
            </w:pPr>
            <w:r w:rsidRPr="006D52A3">
              <w:rPr>
                <w:rFonts w:ascii="Times New Roman" w:eastAsia="Times New Roman" w:hAnsi="Times New Roman" w:cs="Times New Roman"/>
                <w:b/>
                <w:bCs/>
                <w:color w:val="000000"/>
                <w:sz w:val="24"/>
                <w:szCs w:val="24"/>
                <w:lang w:eastAsia="es-US"/>
              </w:rPr>
              <w:t>Conditional logit</w:t>
            </w:r>
          </w:p>
        </w:tc>
        <w:tc>
          <w:tcPr>
            <w:tcW w:w="753" w:type="pct"/>
            <w:noWrap/>
            <w:hideMark/>
          </w:tcPr>
          <w:p w14:paraId="16D94955"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17334.17</w:t>
            </w:r>
          </w:p>
        </w:tc>
        <w:tc>
          <w:tcPr>
            <w:tcW w:w="590" w:type="pct"/>
            <w:noWrap/>
            <w:hideMark/>
          </w:tcPr>
          <w:p w14:paraId="28DF00BF"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17416.02</w:t>
            </w:r>
          </w:p>
        </w:tc>
        <w:tc>
          <w:tcPr>
            <w:tcW w:w="590" w:type="pct"/>
            <w:noWrap/>
            <w:hideMark/>
          </w:tcPr>
          <w:p w14:paraId="0E2C6214"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17500.5</w:t>
            </w:r>
          </w:p>
        </w:tc>
        <w:tc>
          <w:tcPr>
            <w:tcW w:w="590" w:type="pct"/>
            <w:noWrap/>
            <w:hideMark/>
          </w:tcPr>
          <w:p w14:paraId="57BB3FB4"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17582.45</w:t>
            </w:r>
          </w:p>
        </w:tc>
        <w:tc>
          <w:tcPr>
            <w:tcW w:w="808" w:type="pct"/>
            <w:noWrap/>
            <w:hideMark/>
          </w:tcPr>
          <w:p w14:paraId="4587BD33"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17793.54</w:t>
            </w:r>
          </w:p>
        </w:tc>
        <w:tc>
          <w:tcPr>
            <w:tcW w:w="806" w:type="pct"/>
            <w:noWrap/>
            <w:hideMark/>
          </w:tcPr>
          <w:p w14:paraId="03721B15"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17875.75</w:t>
            </w:r>
          </w:p>
        </w:tc>
      </w:tr>
      <w:tr w:rsidR="00D71073" w:rsidRPr="006D52A3" w14:paraId="50F65F9B" w14:textId="77777777" w:rsidTr="005F35BB">
        <w:trPr>
          <w:trHeight w:val="308"/>
        </w:trPr>
        <w:tc>
          <w:tcPr>
            <w:tcW w:w="864" w:type="pct"/>
            <w:noWrap/>
            <w:hideMark/>
          </w:tcPr>
          <w:p w14:paraId="618C059C" w14:textId="77777777" w:rsidR="00D71073" w:rsidRPr="006D52A3" w:rsidRDefault="00D71073" w:rsidP="005F35BB">
            <w:pPr>
              <w:rPr>
                <w:rFonts w:ascii="Times New Roman" w:eastAsia="Times New Roman" w:hAnsi="Times New Roman" w:cs="Times New Roman"/>
                <w:b/>
                <w:bCs/>
                <w:color w:val="000000"/>
                <w:sz w:val="24"/>
                <w:szCs w:val="24"/>
                <w:lang w:eastAsia="es-US"/>
              </w:rPr>
            </w:pPr>
            <w:r w:rsidRPr="006D52A3">
              <w:rPr>
                <w:rFonts w:ascii="Times New Roman" w:eastAsia="Times New Roman" w:hAnsi="Times New Roman" w:cs="Times New Roman"/>
                <w:b/>
                <w:bCs/>
                <w:color w:val="000000"/>
                <w:sz w:val="24"/>
                <w:szCs w:val="24"/>
                <w:lang w:eastAsia="es-US"/>
              </w:rPr>
              <w:t>Mixed logit</w:t>
            </w:r>
          </w:p>
        </w:tc>
        <w:tc>
          <w:tcPr>
            <w:tcW w:w="753" w:type="pct"/>
            <w:noWrap/>
            <w:hideMark/>
          </w:tcPr>
          <w:p w14:paraId="53C00F2E"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15625.49</w:t>
            </w:r>
          </w:p>
        </w:tc>
        <w:tc>
          <w:tcPr>
            <w:tcW w:w="590" w:type="pct"/>
            <w:noWrap/>
            <w:hideMark/>
          </w:tcPr>
          <w:p w14:paraId="0A134BEE"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15781</w:t>
            </w:r>
          </w:p>
        </w:tc>
        <w:tc>
          <w:tcPr>
            <w:tcW w:w="590" w:type="pct"/>
            <w:noWrap/>
            <w:hideMark/>
          </w:tcPr>
          <w:p w14:paraId="21549260"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15790.64</w:t>
            </w:r>
          </w:p>
        </w:tc>
        <w:tc>
          <w:tcPr>
            <w:tcW w:w="590" w:type="pct"/>
            <w:noWrap/>
            <w:hideMark/>
          </w:tcPr>
          <w:p w14:paraId="44802718"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15946.34</w:t>
            </w:r>
          </w:p>
        </w:tc>
        <w:tc>
          <w:tcPr>
            <w:tcW w:w="808" w:type="pct"/>
            <w:noWrap/>
            <w:hideMark/>
          </w:tcPr>
          <w:p w14:paraId="0368A2BB"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16003.19</w:t>
            </w:r>
          </w:p>
        </w:tc>
        <w:tc>
          <w:tcPr>
            <w:tcW w:w="806" w:type="pct"/>
            <w:noWrap/>
            <w:hideMark/>
          </w:tcPr>
          <w:p w14:paraId="60379FB2"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16159.38</w:t>
            </w:r>
          </w:p>
        </w:tc>
      </w:tr>
      <w:tr w:rsidR="00D71073" w:rsidRPr="006D52A3" w14:paraId="55200ECE" w14:textId="77777777" w:rsidTr="005F35BB">
        <w:trPr>
          <w:trHeight w:val="308"/>
        </w:trPr>
        <w:tc>
          <w:tcPr>
            <w:tcW w:w="864" w:type="pct"/>
            <w:noWrap/>
            <w:hideMark/>
          </w:tcPr>
          <w:p w14:paraId="16BEA563" w14:textId="77777777" w:rsidR="00D71073" w:rsidRPr="006D52A3" w:rsidRDefault="00D71073" w:rsidP="005F35BB">
            <w:pPr>
              <w:rPr>
                <w:rFonts w:ascii="Times New Roman" w:eastAsia="Times New Roman" w:hAnsi="Times New Roman" w:cs="Times New Roman"/>
                <w:b/>
                <w:bCs/>
                <w:color w:val="000000"/>
                <w:sz w:val="24"/>
                <w:szCs w:val="24"/>
                <w:lang w:eastAsia="es-US"/>
              </w:rPr>
            </w:pPr>
            <w:r w:rsidRPr="006D52A3">
              <w:rPr>
                <w:rFonts w:ascii="Times New Roman" w:eastAsia="Times New Roman" w:hAnsi="Times New Roman" w:cs="Times New Roman"/>
                <w:b/>
                <w:bCs/>
                <w:color w:val="000000"/>
                <w:sz w:val="24"/>
                <w:szCs w:val="24"/>
                <w:lang w:eastAsia="es-US"/>
              </w:rPr>
              <w:t>LCA 2</w:t>
            </w:r>
            <w:r w:rsidRPr="006D52A3">
              <w:rPr>
                <w:rFonts w:ascii="Times New Roman" w:eastAsia="Times New Roman" w:hAnsi="Times New Roman" w:cs="Times New Roman"/>
                <w:color w:val="000000"/>
                <w:sz w:val="24"/>
                <w:szCs w:val="24"/>
                <w:vertAlign w:val="superscript"/>
                <w:lang w:eastAsia="es-US"/>
              </w:rPr>
              <w:t>3</w:t>
            </w:r>
          </w:p>
        </w:tc>
        <w:tc>
          <w:tcPr>
            <w:tcW w:w="753" w:type="pct"/>
            <w:noWrap/>
            <w:hideMark/>
          </w:tcPr>
          <w:p w14:paraId="2ADB85E8"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17062.23</w:t>
            </w:r>
          </w:p>
        </w:tc>
        <w:tc>
          <w:tcPr>
            <w:tcW w:w="590" w:type="pct"/>
            <w:noWrap/>
            <w:hideMark/>
          </w:tcPr>
          <w:p w14:paraId="42ACDEF0"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17174.75</w:t>
            </w:r>
          </w:p>
        </w:tc>
        <w:tc>
          <w:tcPr>
            <w:tcW w:w="590" w:type="pct"/>
            <w:noWrap/>
            <w:hideMark/>
          </w:tcPr>
          <w:p w14:paraId="7CF165DD"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17242.61</w:t>
            </w:r>
          </w:p>
        </w:tc>
        <w:tc>
          <w:tcPr>
            <w:tcW w:w="590" w:type="pct"/>
            <w:noWrap/>
            <w:hideMark/>
          </w:tcPr>
          <w:p w14:paraId="53DDD6D4"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17355.37</w:t>
            </w:r>
          </w:p>
        </w:tc>
        <w:tc>
          <w:tcPr>
            <w:tcW w:w="808" w:type="pct"/>
            <w:noWrap/>
            <w:hideMark/>
          </w:tcPr>
          <w:p w14:paraId="0087737D"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17590.15</w:t>
            </w:r>
          </w:p>
        </w:tc>
        <w:tc>
          <w:tcPr>
            <w:tcW w:w="806" w:type="pct"/>
            <w:noWrap/>
            <w:hideMark/>
          </w:tcPr>
          <w:p w14:paraId="6766282C"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17703.52</w:t>
            </w:r>
          </w:p>
        </w:tc>
      </w:tr>
      <w:tr w:rsidR="00D71073" w:rsidRPr="006D52A3" w14:paraId="5B459AC0" w14:textId="77777777" w:rsidTr="005F35BB">
        <w:trPr>
          <w:trHeight w:val="308"/>
        </w:trPr>
        <w:tc>
          <w:tcPr>
            <w:tcW w:w="864" w:type="pct"/>
            <w:noWrap/>
            <w:hideMark/>
          </w:tcPr>
          <w:p w14:paraId="49E4CC94" w14:textId="77777777" w:rsidR="00D71073" w:rsidRPr="006D52A3" w:rsidRDefault="00D71073" w:rsidP="005F35BB">
            <w:pPr>
              <w:rPr>
                <w:rFonts w:ascii="Times New Roman" w:eastAsia="Times New Roman" w:hAnsi="Times New Roman" w:cs="Times New Roman"/>
                <w:b/>
                <w:bCs/>
                <w:color w:val="000000"/>
                <w:sz w:val="24"/>
                <w:szCs w:val="24"/>
                <w:lang w:eastAsia="es-US"/>
              </w:rPr>
            </w:pPr>
            <w:r w:rsidRPr="006D52A3">
              <w:rPr>
                <w:rFonts w:ascii="Times New Roman" w:eastAsia="Times New Roman" w:hAnsi="Times New Roman" w:cs="Times New Roman"/>
                <w:b/>
                <w:bCs/>
                <w:color w:val="000000"/>
                <w:sz w:val="24"/>
                <w:szCs w:val="24"/>
                <w:lang w:eastAsia="es-US"/>
              </w:rPr>
              <w:t>LCA 3</w:t>
            </w:r>
          </w:p>
        </w:tc>
        <w:tc>
          <w:tcPr>
            <w:tcW w:w="753" w:type="pct"/>
            <w:noWrap/>
            <w:hideMark/>
          </w:tcPr>
          <w:p w14:paraId="69891823"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16518.66</w:t>
            </w:r>
          </w:p>
        </w:tc>
        <w:tc>
          <w:tcPr>
            <w:tcW w:w="590" w:type="pct"/>
            <w:noWrap/>
            <w:hideMark/>
          </w:tcPr>
          <w:p w14:paraId="4B6FF6C4"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16701.51</w:t>
            </w:r>
          </w:p>
        </w:tc>
        <w:tc>
          <w:tcPr>
            <w:tcW w:w="590" w:type="pct"/>
            <w:noWrap/>
            <w:hideMark/>
          </w:tcPr>
          <w:p w14:paraId="215AA74E"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16716.81</w:t>
            </w:r>
          </w:p>
        </w:tc>
        <w:tc>
          <w:tcPr>
            <w:tcW w:w="590" w:type="pct"/>
            <w:noWrap/>
            <w:hideMark/>
          </w:tcPr>
          <w:p w14:paraId="2DD1169B"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16900.04</w:t>
            </w:r>
          </w:p>
        </w:tc>
        <w:tc>
          <w:tcPr>
            <w:tcW w:w="808" w:type="pct"/>
            <w:noWrap/>
            <w:hideMark/>
          </w:tcPr>
          <w:p w14:paraId="495D05C9"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17092.53</w:t>
            </w:r>
          </w:p>
        </w:tc>
        <w:tc>
          <w:tcPr>
            <w:tcW w:w="806" w:type="pct"/>
            <w:noWrap/>
            <w:hideMark/>
          </w:tcPr>
          <w:p w14:paraId="10B3C2D2"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17276.76</w:t>
            </w:r>
          </w:p>
        </w:tc>
      </w:tr>
      <w:tr w:rsidR="00D71073" w:rsidRPr="006D52A3" w14:paraId="78817068" w14:textId="77777777" w:rsidTr="005F35BB">
        <w:trPr>
          <w:trHeight w:val="308"/>
        </w:trPr>
        <w:tc>
          <w:tcPr>
            <w:tcW w:w="864" w:type="pct"/>
            <w:noWrap/>
            <w:hideMark/>
          </w:tcPr>
          <w:p w14:paraId="184E94E3" w14:textId="77777777" w:rsidR="00D71073" w:rsidRPr="006D52A3" w:rsidRDefault="00D71073" w:rsidP="005F35BB">
            <w:pPr>
              <w:rPr>
                <w:rFonts w:ascii="Times New Roman" w:eastAsia="Times New Roman" w:hAnsi="Times New Roman" w:cs="Times New Roman"/>
                <w:b/>
                <w:bCs/>
                <w:color w:val="000000"/>
                <w:sz w:val="24"/>
                <w:szCs w:val="24"/>
                <w:lang w:eastAsia="es-US"/>
              </w:rPr>
            </w:pPr>
            <w:r w:rsidRPr="006D52A3">
              <w:rPr>
                <w:rFonts w:ascii="Times New Roman" w:eastAsia="Times New Roman" w:hAnsi="Times New Roman" w:cs="Times New Roman"/>
                <w:b/>
                <w:bCs/>
                <w:color w:val="000000"/>
                <w:sz w:val="24"/>
                <w:szCs w:val="24"/>
                <w:lang w:eastAsia="es-US"/>
              </w:rPr>
              <w:t>LCA 4</w:t>
            </w:r>
          </w:p>
        </w:tc>
        <w:tc>
          <w:tcPr>
            <w:tcW w:w="753" w:type="pct"/>
            <w:noWrap/>
            <w:hideMark/>
          </w:tcPr>
          <w:p w14:paraId="19B299D7"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16348.02</w:t>
            </w:r>
          </w:p>
        </w:tc>
        <w:tc>
          <w:tcPr>
            <w:tcW w:w="590" w:type="pct"/>
            <w:noWrap/>
            <w:hideMark/>
          </w:tcPr>
          <w:p w14:paraId="73C48A9E"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16601.19</w:t>
            </w:r>
          </w:p>
        </w:tc>
        <w:tc>
          <w:tcPr>
            <w:tcW w:w="590" w:type="pct"/>
            <w:noWrap/>
            <w:hideMark/>
          </w:tcPr>
          <w:p w14:paraId="5606D478"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16485.54</w:t>
            </w:r>
          </w:p>
        </w:tc>
        <w:tc>
          <w:tcPr>
            <w:tcW w:w="590" w:type="pct"/>
            <w:noWrap/>
            <w:hideMark/>
          </w:tcPr>
          <w:p w14:paraId="5F11F036"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16739.25</w:t>
            </w:r>
          </w:p>
        </w:tc>
        <w:tc>
          <w:tcPr>
            <w:tcW w:w="808" w:type="pct"/>
            <w:noWrap/>
            <w:hideMark/>
          </w:tcPr>
          <w:p w14:paraId="4E3921AE"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16834.06</w:t>
            </w:r>
          </w:p>
        </w:tc>
        <w:tc>
          <w:tcPr>
            <w:tcW w:w="806" w:type="pct"/>
            <w:noWrap/>
            <w:hideMark/>
          </w:tcPr>
          <w:p w14:paraId="00CDF6CB"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17089.15</w:t>
            </w:r>
          </w:p>
        </w:tc>
      </w:tr>
      <w:tr w:rsidR="00D71073" w:rsidRPr="006D52A3" w14:paraId="287675C9" w14:textId="77777777" w:rsidTr="005F35BB">
        <w:trPr>
          <w:trHeight w:val="308"/>
        </w:trPr>
        <w:tc>
          <w:tcPr>
            <w:tcW w:w="864" w:type="pct"/>
            <w:noWrap/>
            <w:hideMark/>
          </w:tcPr>
          <w:p w14:paraId="18C23B7F" w14:textId="77777777" w:rsidR="00D71073" w:rsidRPr="006D52A3" w:rsidRDefault="00D71073" w:rsidP="005F35BB">
            <w:pPr>
              <w:rPr>
                <w:rFonts w:ascii="Times New Roman" w:eastAsia="Times New Roman" w:hAnsi="Times New Roman" w:cs="Times New Roman"/>
                <w:b/>
                <w:bCs/>
                <w:color w:val="000000"/>
                <w:sz w:val="24"/>
                <w:szCs w:val="24"/>
                <w:lang w:eastAsia="es-US"/>
              </w:rPr>
            </w:pPr>
            <w:r w:rsidRPr="006D52A3">
              <w:rPr>
                <w:rFonts w:ascii="Times New Roman" w:eastAsia="Times New Roman" w:hAnsi="Times New Roman" w:cs="Times New Roman"/>
                <w:b/>
                <w:bCs/>
                <w:color w:val="000000"/>
                <w:sz w:val="24"/>
                <w:szCs w:val="24"/>
                <w:lang w:eastAsia="es-US"/>
              </w:rPr>
              <w:t>LCA 5</w:t>
            </w:r>
          </w:p>
        </w:tc>
        <w:tc>
          <w:tcPr>
            <w:tcW w:w="753" w:type="pct"/>
            <w:noWrap/>
            <w:hideMark/>
          </w:tcPr>
          <w:p w14:paraId="6E7143F0"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16238.59</w:t>
            </w:r>
          </w:p>
        </w:tc>
        <w:tc>
          <w:tcPr>
            <w:tcW w:w="590" w:type="pct"/>
            <w:noWrap/>
            <w:hideMark/>
          </w:tcPr>
          <w:p w14:paraId="0A482F00"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16562.09</w:t>
            </w:r>
          </w:p>
        </w:tc>
        <w:tc>
          <w:tcPr>
            <w:tcW w:w="590" w:type="pct"/>
            <w:noWrap/>
            <w:hideMark/>
          </w:tcPr>
          <w:p w14:paraId="0E3FBA31"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16296.34</w:t>
            </w:r>
          </w:p>
        </w:tc>
        <w:tc>
          <w:tcPr>
            <w:tcW w:w="590" w:type="pct"/>
            <w:noWrap/>
            <w:hideMark/>
          </w:tcPr>
          <w:p w14:paraId="3DD69D34"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16620.53</w:t>
            </w:r>
          </w:p>
        </w:tc>
        <w:tc>
          <w:tcPr>
            <w:tcW w:w="808" w:type="pct"/>
            <w:noWrap/>
            <w:hideMark/>
          </w:tcPr>
          <w:p w14:paraId="6D599E97"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16562.24</w:t>
            </w:r>
          </w:p>
        </w:tc>
        <w:tc>
          <w:tcPr>
            <w:tcW w:w="806" w:type="pct"/>
            <w:noWrap/>
            <w:hideMark/>
          </w:tcPr>
          <w:p w14:paraId="22260ABB"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16888.18</w:t>
            </w:r>
          </w:p>
        </w:tc>
      </w:tr>
      <w:tr w:rsidR="00D71073" w:rsidRPr="006D52A3" w14:paraId="3BD7D24C" w14:textId="77777777" w:rsidTr="005F35BB">
        <w:trPr>
          <w:trHeight w:val="308"/>
        </w:trPr>
        <w:tc>
          <w:tcPr>
            <w:tcW w:w="864" w:type="pct"/>
            <w:noWrap/>
            <w:hideMark/>
          </w:tcPr>
          <w:p w14:paraId="63916F4B" w14:textId="77777777" w:rsidR="00D71073" w:rsidRPr="006D52A3" w:rsidRDefault="00D71073" w:rsidP="005F35BB">
            <w:pPr>
              <w:rPr>
                <w:rFonts w:ascii="Times New Roman" w:eastAsia="Times New Roman" w:hAnsi="Times New Roman" w:cs="Times New Roman"/>
                <w:b/>
                <w:bCs/>
                <w:color w:val="000000"/>
                <w:sz w:val="24"/>
                <w:szCs w:val="24"/>
                <w:lang w:eastAsia="es-US"/>
              </w:rPr>
            </w:pPr>
            <w:r w:rsidRPr="006D52A3">
              <w:rPr>
                <w:rFonts w:ascii="Times New Roman" w:eastAsia="Times New Roman" w:hAnsi="Times New Roman" w:cs="Times New Roman"/>
                <w:b/>
                <w:bCs/>
                <w:color w:val="000000"/>
                <w:sz w:val="24"/>
                <w:szCs w:val="24"/>
                <w:lang w:eastAsia="es-US"/>
              </w:rPr>
              <w:t>LCA 6</w:t>
            </w:r>
          </w:p>
        </w:tc>
        <w:tc>
          <w:tcPr>
            <w:tcW w:w="753" w:type="pct"/>
            <w:noWrap/>
            <w:hideMark/>
          </w:tcPr>
          <w:p w14:paraId="5D6770D4"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16116.68</w:t>
            </w:r>
          </w:p>
        </w:tc>
        <w:tc>
          <w:tcPr>
            <w:tcW w:w="590" w:type="pct"/>
            <w:noWrap/>
            <w:hideMark/>
          </w:tcPr>
          <w:p w14:paraId="64605406"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16510.5</w:t>
            </w:r>
          </w:p>
        </w:tc>
        <w:tc>
          <w:tcPr>
            <w:tcW w:w="590" w:type="pct"/>
            <w:noWrap/>
            <w:hideMark/>
          </w:tcPr>
          <w:p w14:paraId="5E84504E"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16182.17</w:t>
            </w:r>
          </w:p>
        </w:tc>
        <w:tc>
          <w:tcPr>
            <w:tcW w:w="590" w:type="pct"/>
            <w:noWrap/>
            <w:hideMark/>
          </w:tcPr>
          <w:p w14:paraId="1509B048"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16576.83</w:t>
            </w:r>
          </w:p>
        </w:tc>
        <w:tc>
          <w:tcPr>
            <w:tcW w:w="808" w:type="pct"/>
            <w:noWrap/>
            <w:hideMark/>
          </w:tcPr>
          <w:p w14:paraId="2FBC7BDF"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16445.68</w:t>
            </w:r>
          </w:p>
        </w:tc>
        <w:tc>
          <w:tcPr>
            <w:tcW w:w="806" w:type="pct"/>
            <w:noWrap/>
            <w:hideMark/>
          </w:tcPr>
          <w:p w14:paraId="6CE8D8F3"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16842.48</w:t>
            </w:r>
          </w:p>
        </w:tc>
      </w:tr>
      <w:tr w:rsidR="00D71073" w:rsidRPr="006D52A3" w14:paraId="1658C460" w14:textId="77777777" w:rsidTr="005F35BB">
        <w:trPr>
          <w:trHeight w:val="308"/>
        </w:trPr>
        <w:tc>
          <w:tcPr>
            <w:tcW w:w="864" w:type="pct"/>
            <w:noWrap/>
            <w:hideMark/>
          </w:tcPr>
          <w:p w14:paraId="61AB765D" w14:textId="77777777" w:rsidR="00D71073" w:rsidRPr="006D52A3" w:rsidRDefault="00D71073" w:rsidP="005F35BB">
            <w:pPr>
              <w:rPr>
                <w:rFonts w:ascii="Times New Roman" w:eastAsia="Times New Roman" w:hAnsi="Times New Roman" w:cs="Times New Roman"/>
                <w:b/>
                <w:bCs/>
                <w:color w:val="000000"/>
                <w:sz w:val="24"/>
                <w:szCs w:val="24"/>
                <w:lang w:eastAsia="es-US"/>
              </w:rPr>
            </w:pPr>
            <w:r w:rsidRPr="006D52A3">
              <w:rPr>
                <w:rFonts w:ascii="Times New Roman" w:eastAsia="Times New Roman" w:hAnsi="Times New Roman" w:cs="Times New Roman"/>
                <w:b/>
                <w:bCs/>
                <w:color w:val="000000"/>
                <w:sz w:val="24"/>
                <w:szCs w:val="24"/>
                <w:lang w:eastAsia="es-US"/>
              </w:rPr>
              <w:t>LCA 7</w:t>
            </w:r>
          </w:p>
        </w:tc>
        <w:tc>
          <w:tcPr>
            <w:tcW w:w="753" w:type="pct"/>
            <w:noWrap/>
            <w:hideMark/>
          </w:tcPr>
          <w:p w14:paraId="09E8B5F0"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15918.92</w:t>
            </w:r>
          </w:p>
        </w:tc>
        <w:tc>
          <w:tcPr>
            <w:tcW w:w="590" w:type="pct"/>
            <w:noWrap/>
            <w:hideMark/>
          </w:tcPr>
          <w:p w14:paraId="3F987E19"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16383.07</w:t>
            </w:r>
          </w:p>
        </w:tc>
        <w:tc>
          <w:tcPr>
            <w:tcW w:w="590" w:type="pct"/>
            <w:noWrap/>
            <w:hideMark/>
          </w:tcPr>
          <w:p w14:paraId="582A4A9D"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16150.49</w:t>
            </w:r>
          </w:p>
        </w:tc>
        <w:tc>
          <w:tcPr>
            <w:tcW w:w="590" w:type="pct"/>
            <w:noWrap/>
            <w:hideMark/>
          </w:tcPr>
          <w:p w14:paraId="697D5874"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16615.61</w:t>
            </w:r>
          </w:p>
        </w:tc>
        <w:tc>
          <w:tcPr>
            <w:tcW w:w="808" w:type="pct"/>
            <w:noWrap/>
            <w:hideMark/>
          </w:tcPr>
          <w:p w14:paraId="08B737CE"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16444.28</w:t>
            </w:r>
          </w:p>
        </w:tc>
        <w:tc>
          <w:tcPr>
            <w:tcW w:w="806" w:type="pct"/>
            <w:noWrap/>
            <w:hideMark/>
          </w:tcPr>
          <w:p w14:paraId="77E48F42"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16911.93</w:t>
            </w:r>
          </w:p>
        </w:tc>
      </w:tr>
      <w:tr w:rsidR="00D71073" w:rsidRPr="006D52A3" w14:paraId="6F619919" w14:textId="77777777" w:rsidTr="005F35BB">
        <w:trPr>
          <w:trHeight w:val="308"/>
        </w:trPr>
        <w:tc>
          <w:tcPr>
            <w:tcW w:w="864" w:type="pct"/>
            <w:noWrap/>
            <w:hideMark/>
          </w:tcPr>
          <w:p w14:paraId="667251D7" w14:textId="77777777" w:rsidR="00D71073" w:rsidRPr="006D52A3" w:rsidRDefault="00D71073" w:rsidP="005F35BB">
            <w:pPr>
              <w:rPr>
                <w:rFonts w:ascii="Times New Roman" w:eastAsia="Times New Roman" w:hAnsi="Times New Roman" w:cs="Times New Roman"/>
                <w:b/>
                <w:bCs/>
                <w:color w:val="000000"/>
                <w:sz w:val="24"/>
                <w:szCs w:val="24"/>
                <w:lang w:eastAsia="es-US"/>
              </w:rPr>
            </w:pPr>
            <w:r w:rsidRPr="006D52A3">
              <w:rPr>
                <w:rFonts w:ascii="Times New Roman" w:eastAsia="Times New Roman" w:hAnsi="Times New Roman" w:cs="Times New Roman"/>
                <w:b/>
                <w:bCs/>
                <w:color w:val="000000"/>
                <w:sz w:val="24"/>
                <w:szCs w:val="24"/>
                <w:lang w:eastAsia="es-US"/>
              </w:rPr>
              <w:t>LCA 8</w:t>
            </w:r>
          </w:p>
        </w:tc>
        <w:tc>
          <w:tcPr>
            <w:tcW w:w="753" w:type="pct"/>
            <w:noWrap/>
            <w:hideMark/>
          </w:tcPr>
          <w:p w14:paraId="4ABAA36F"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15874.8</w:t>
            </w:r>
          </w:p>
        </w:tc>
        <w:tc>
          <w:tcPr>
            <w:tcW w:w="590" w:type="pct"/>
            <w:noWrap/>
            <w:hideMark/>
          </w:tcPr>
          <w:p w14:paraId="751CBC9A"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16409.27</w:t>
            </w:r>
          </w:p>
        </w:tc>
        <w:tc>
          <w:tcPr>
            <w:tcW w:w="590" w:type="pct"/>
            <w:noWrap/>
            <w:hideMark/>
          </w:tcPr>
          <w:p w14:paraId="6A7C53A2"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15953.64</w:t>
            </w:r>
          </w:p>
        </w:tc>
        <w:tc>
          <w:tcPr>
            <w:tcW w:w="590" w:type="pct"/>
            <w:noWrap/>
            <w:hideMark/>
          </w:tcPr>
          <w:p w14:paraId="3EA15913"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16489.24</w:t>
            </w:r>
          </w:p>
        </w:tc>
        <w:tc>
          <w:tcPr>
            <w:tcW w:w="808" w:type="pct"/>
            <w:noWrap/>
            <w:hideMark/>
          </w:tcPr>
          <w:p w14:paraId="4EE304F8"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16220.55</w:t>
            </w:r>
          </w:p>
        </w:tc>
        <w:tc>
          <w:tcPr>
            <w:tcW w:w="806" w:type="pct"/>
            <w:noWrap/>
            <w:hideMark/>
          </w:tcPr>
          <w:p w14:paraId="76427A7A"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16759.07</w:t>
            </w:r>
          </w:p>
        </w:tc>
      </w:tr>
      <w:tr w:rsidR="00D71073" w:rsidRPr="006D52A3" w14:paraId="7393B4B1" w14:textId="77777777" w:rsidTr="005F35BB">
        <w:trPr>
          <w:trHeight w:val="308"/>
        </w:trPr>
        <w:tc>
          <w:tcPr>
            <w:tcW w:w="864" w:type="pct"/>
            <w:noWrap/>
            <w:hideMark/>
          </w:tcPr>
          <w:p w14:paraId="0E3B3AD0" w14:textId="77777777" w:rsidR="00D71073" w:rsidRPr="006D52A3" w:rsidRDefault="00D71073" w:rsidP="005F35BB">
            <w:pPr>
              <w:rPr>
                <w:rFonts w:ascii="Times New Roman" w:eastAsia="Times New Roman" w:hAnsi="Times New Roman" w:cs="Times New Roman"/>
                <w:b/>
                <w:bCs/>
                <w:color w:val="000000"/>
                <w:sz w:val="24"/>
                <w:szCs w:val="24"/>
                <w:lang w:eastAsia="es-US"/>
              </w:rPr>
            </w:pPr>
            <w:r w:rsidRPr="006D52A3">
              <w:rPr>
                <w:rFonts w:ascii="Times New Roman" w:eastAsia="Times New Roman" w:hAnsi="Times New Roman" w:cs="Times New Roman"/>
                <w:b/>
                <w:bCs/>
                <w:color w:val="000000"/>
                <w:sz w:val="24"/>
                <w:szCs w:val="24"/>
                <w:lang w:eastAsia="es-US"/>
              </w:rPr>
              <w:t>LCA 9</w:t>
            </w:r>
          </w:p>
        </w:tc>
        <w:tc>
          <w:tcPr>
            <w:tcW w:w="753" w:type="pct"/>
            <w:noWrap/>
            <w:hideMark/>
          </w:tcPr>
          <w:p w14:paraId="114BF23E"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15691.12</w:t>
            </w:r>
          </w:p>
        </w:tc>
        <w:tc>
          <w:tcPr>
            <w:tcW w:w="590" w:type="pct"/>
            <w:noWrap/>
            <w:hideMark/>
          </w:tcPr>
          <w:p w14:paraId="2998DC3D"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16295.92</w:t>
            </w:r>
          </w:p>
        </w:tc>
        <w:tc>
          <w:tcPr>
            <w:tcW w:w="590" w:type="pct"/>
            <w:noWrap/>
            <w:hideMark/>
          </w:tcPr>
          <w:p w14:paraId="6845CDF9"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15917.01</w:t>
            </w:r>
          </w:p>
        </w:tc>
        <w:tc>
          <w:tcPr>
            <w:tcW w:w="590" w:type="pct"/>
            <w:noWrap/>
            <w:hideMark/>
          </w:tcPr>
          <w:p w14:paraId="58FBC40A"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16523.09</w:t>
            </w:r>
          </w:p>
        </w:tc>
        <w:tc>
          <w:tcPr>
            <w:tcW w:w="808" w:type="pct"/>
            <w:noWrap/>
            <w:hideMark/>
          </w:tcPr>
          <w:p w14:paraId="4D9C93C4"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16249.23</w:t>
            </w:r>
          </w:p>
        </w:tc>
        <w:tc>
          <w:tcPr>
            <w:tcW w:w="806" w:type="pct"/>
            <w:noWrap/>
            <w:hideMark/>
          </w:tcPr>
          <w:p w14:paraId="0ADDA1C5"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16858.6</w:t>
            </w:r>
          </w:p>
        </w:tc>
      </w:tr>
      <w:tr w:rsidR="00D71073" w:rsidRPr="006D52A3" w14:paraId="4614DCDF" w14:textId="77777777" w:rsidTr="005F35BB">
        <w:trPr>
          <w:trHeight w:val="308"/>
        </w:trPr>
        <w:tc>
          <w:tcPr>
            <w:tcW w:w="864" w:type="pct"/>
            <w:noWrap/>
          </w:tcPr>
          <w:p w14:paraId="0487D800" w14:textId="77777777" w:rsidR="00D71073" w:rsidRPr="006D52A3" w:rsidRDefault="00D71073" w:rsidP="005F35BB">
            <w:pPr>
              <w:rPr>
                <w:rFonts w:ascii="Times New Roman" w:eastAsia="Times New Roman" w:hAnsi="Times New Roman" w:cs="Times New Roman"/>
                <w:b/>
                <w:bCs/>
                <w:color w:val="000000"/>
                <w:sz w:val="24"/>
                <w:szCs w:val="24"/>
                <w:lang w:eastAsia="es-US"/>
              </w:rPr>
            </w:pPr>
            <w:r w:rsidRPr="006D52A3">
              <w:rPr>
                <w:rFonts w:ascii="Times New Roman" w:eastAsia="Times New Roman" w:hAnsi="Times New Roman" w:cs="Times New Roman"/>
                <w:b/>
                <w:bCs/>
                <w:color w:val="000000"/>
                <w:sz w:val="24"/>
                <w:szCs w:val="24"/>
                <w:lang w:eastAsia="es-US"/>
              </w:rPr>
              <w:t>N</w:t>
            </w:r>
          </w:p>
        </w:tc>
        <w:tc>
          <w:tcPr>
            <w:tcW w:w="1343" w:type="pct"/>
            <w:gridSpan w:val="2"/>
            <w:noWrap/>
          </w:tcPr>
          <w:p w14:paraId="6A76287A"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803</w:t>
            </w:r>
          </w:p>
        </w:tc>
        <w:tc>
          <w:tcPr>
            <w:tcW w:w="1180" w:type="pct"/>
            <w:gridSpan w:val="2"/>
            <w:noWrap/>
          </w:tcPr>
          <w:p w14:paraId="51FBBE2A"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811</w:t>
            </w:r>
          </w:p>
        </w:tc>
        <w:tc>
          <w:tcPr>
            <w:tcW w:w="1614" w:type="pct"/>
            <w:gridSpan w:val="2"/>
            <w:noWrap/>
          </w:tcPr>
          <w:p w14:paraId="41BB3609" w14:textId="77777777" w:rsidR="00D71073" w:rsidRPr="006D52A3" w:rsidRDefault="00D71073" w:rsidP="005F35BB">
            <w:pPr>
              <w:rPr>
                <w:rFonts w:ascii="Times New Roman" w:eastAsia="Times New Roman" w:hAnsi="Times New Roman" w:cs="Times New Roman"/>
                <w:color w:val="000000"/>
                <w:sz w:val="24"/>
                <w:szCs w:val="24"/>
                <w:lang w:eastAsia="es-US"/>
              </w:rPr>
            </w:pPr>
            <w:r w:rsidRPr="006D52A3">
              <w:rPr>
                <w:rFonts w:ascii="Times New Roman" w:eastAsia="Times New Roman" w:hAnsi="Times New Roman" w:cs="Times New Roman"/>
                <w:color w:val="000000"/>
                <w:sz w:val="24"/>
                <w:szCs w:val="24"/>
                <w:lang w:eastAsia="es-US"/>
              </w:rPr>
              <w:t>832</w:t>
            </w:r>
          </w:p>
        </w:tc>
      </w:tr>
    </w:tbl>
    <w:p w14:paraId="296A3C8B" w14:textId="77777777" w:rsidR="00D71073" w:rsidRPr="006D52A3" w:rsidRDefault="00D71073" w:rsidP="00D71073">
      <w:pPr>
        <w:spacing w:before="240" w:line="240" w:lineRule="auto"/>
        <w:rPr>
          <w:rFonts w:ascii="Times New Roman" w:eastAsia="Times New Roman" w:hAnsi="Times New Roman" w:cs="Times New Roman"/>
          <w:sz w:val="24"/>
          <w:szCs w:val="24"/>
        </w:rPr>
      </w:pPr>
      <w:r w:rsidRPr="006D52A3">
        <w:rPr>
          <w:rFonts w:ascii="Times New Roman" w:eastAsia="Times New Roman" w:hAnsi="Times New Roman" w:cs="Times New Roman"/>
          <w:sz w:val="24"/>
          <w:szCs w:val="24"/>
          <w:vertAlign w:val="superscript"/>
        </w:rPr>
        <w:t xml:space="preserve">1 </w:t>
      </w:r>
      <w:r w:rsidRPr="006D52A3">
        <w:rPr>
          <w:rFonts w:ascii="Times New Roman" w:eastAsia="Times New Roman" w:hAnsi="Times New Roman" w:cs="Times New Roman"/>
          <w:sz w:val="24"/>
          <w:szCs w:val="24"/>
        </w:rPr>
        <w:t>Akaike information criterion (AIC).</w:t>
      </w:r>
      <w:r w:rsidRPr="006D52A3">
        <w:rPr>
          <w:rFonts w:ascii="Times New Roman" w:eastAsia="Times New Roman" w:hAnsi="Times New Roman" w:cs="Times New Roman"/>
          <w:sz w:val="24"/>
          <w:szCs w:val="24"/>
          <w:vertAlign w:val="superscript"/>
        </w:rPr>
        <w:t xml:space="preserve">2 </w:t>
      </w:r>
      <w:r w:rsidRPr="006D52A3">
        <w:rPr>
          <w:rFonts w:ascii="Times New Roman" w:eastAsia="Times New Roman" w:hAnsi="Times New Roman" w:cs="Times New Roman"/>
          <w:sz w:val="24"/>
          <w:szCs w:val="24"/>
        </w:rPr>
        <w:t>Bayes information criterion (BIC).</w:t>
      </w:r>
      <w:r w:rsidRPr="006D52A3">
        <w:rPr>
          <w:rFonts w:ascii="Times New Roman" w:eastAsia="Times New Roman" w:hAnsi="Times New Roman" w:cs="Times New Roman"/>
          <w:sz w:val="24"/>
          <w:szCs w:val="24"/>
          <w:vertAlign w:val="superscript"/>
        </w:rPr>
        <w:t>3</w:t>
      </w:r>
      <w:r w:rsidRPr="006D52A3">
        <w:rPr>
          <w:rFonts w:ascii="Times New Roman" w:eastAsia="Times New Roman" w:hAnsi="Times New Roman" w:cs="Times New Roman"/>
          <w:sz w:val="24"/>
          <w:szCs w:val="24"/>
        </w:rPr>
        <w:t xml:space="preserve"> Latent class analysis (LCA) followed by the number of classes (e.g., LCA 2 equates to 2 classes). </w:t>
      </w:r>
    </w:p>
    <w:p w14:paraId="058DD4EF" w14:textId="77777777" w:rsidR="00D71073" w:rsidRPr="006D52A3" w:rsidRDefault="00D71073" w:rsidP="00D71073">
      <w:pPr>
        <w:spacing w:before="240" w:line="240" w:lineRule="auto"/>
        <w:rPr>
          <w:rFonts w:ascii="Times New Roman" w:eastAsia="Times New Roman" w:hAnsi="Times New Roman" w:cs="Times New Roman"/>
          <w:sz w:val="24"/>
          <w:szCs w:val="24"/>
        </w:rPr>
      </w:pPr>
    </w:p>
    <w:p w14:paraId="7074F875" w14:textId="77777777" w:rsidR="00D71073" w:rsidRPr="006D52A3" w:rsidRDefault="00D71073" w:rsidP="00D71073">
      <w:pPr>
        <w:spacing w:before="240" w:line="240" w:lineRule="auto"/>
        <w:rPr>
          <w:rFonts w:ascii="Times New Roman" w:eastAsia="Times New Roman" w:hAnsi="Times New Roman" w:cs="Times New Roman"/>
          <w:sz w:val="24"/>
          <w:szCs w:val="24"/>
        </w:rPr>
      </w:pPr>
    </w:p>
    <w:p w14:paraId="3373D5E2" w14:textId="77777777" w:rsidR="00D71073" w:rsidRPr="006D52A3" w:rsidRDefault="00D71073" w:rsidP="00D71073">
      <w:pPr>
        <w:spacing w:before="240" w:line="240" w:lineRule="auto"/>
        <w:rPr>
          <w:rFonts w:ascii="Times New Roman" w:eastAsia="Times New Roman" w:hAnsi="Times New Roman" w:cs="Times New Roman"/>
          <w:sz w:val="24"/>
          <w:szCs w:val="24"/>
        </w:rPr>
      </w:pPr>
    </w:p>
    <w:p w14:paraId="7F7BBA86" w14:textId="77777777" w:rsidR="00D71073" w:rsidRPr="006D52A3" w:rsidRDefault="00D71073" w:rsidP="00D71073">
      <w:pPr>
        <w:spacing w:before="240" w:line="240" w:lineRule="auto"/>
        <w:rPr>
          <w:rFonts w:ascii="Times New Roman" w:eastAsia="Times New Roman" w:hAnsi="Times New Roman" w:cs="Times New Roman"/>
          <w:sz w:val="24"/>
          <w:szCs w:val="24"/>
        </w:rPr>
      </w:pPr>
    </w:p>
    <w:p w14:paraId="4DB20C1B" w14:textId="77777777" w:rsidR="00D71073" w:rsidRPr="006D52A3" w:rsidRDefault="00D71073" w:rsidP="00D71073">
      <w:pPr>
        <w:spacing w:before="240" w:line="240" w:lineRule="auto"/>
        <w:rPr>
          <w:rFonts w:ascii="Times New Roman" w:eastAsia="Times New Roman" w:hAnsi="Times New Roman" w:cs="Times New Roman"/>
          <w:sz w:val="24"/>
          <w:szCs w:val="24"/>
        </w:rPr>
      </w:pPr>
    </w:p>
    <w:p w14:paraId="58F7EC74" w14:textId="77777777" w:rsidR="00D71073" w:rsidRPr="006D52A3" w:rsidRDefault="00D71073" w:rsidP="00D71073">
      <w:pPr>
        <w:spacing w:before="240" w:line="240" w:lineRule="auto"/>
        <w:rPr>
          <w:rFonts w:ascii="Times New Roman" w:eastAsia="Times New Roman" w:hAnsi="Times New Roman" w:cs="Times New Roman"/>
          <w:sz w:val="24"/>
          <w:szCs w:val="24"/>
        </w:rPr>
      </w:pPr>
    </w:p>
    <w:p w14:paraId="6ED5FE3B" w14:textId="77777777" w:rsidR="00D71073" w:rsidRPr="006D52A3" w:rsidRDefault="00D71073" w:rsidP="00D71073">
      <w:pPr>
        <w:spacing w:before="240" w:line="240" w:lineRule="auto"/>
        <w:rPr>
          <w:rFonts w:ascii="Times New Roman" w:eastAsia="Times New Roman" w:hAnsi="Times New Roman" w:cs="Times New Roman"/>
          <w:sz w:val="24"/>
          <w:szCs w:val="24"/>
        </w:rPr>
      </w:pPr>
    </w:p>
    <w:p w14:paraId="0762C821" w14:textId="77777777" w:rsidR="00D71073" w:rsidRPr="006D52A3" w:rsidRDefault="00D71073" w:rsidP="00D71073">
      <w:pPr>
        <w:spacing w:before="240" w:line="240" w:lineRule="auto"/>
        <w:rPr>
          <w:rFonts w:ascii="Times New Roman" w:eastAsia="Times New Roman" w:hAnsi="Times New Roman" w:cs="Times New Roman"/>
          <w:sz w:val="24"/>
          <w:szCs w:val="24"/>
        </w:rPr>
      </w:pPr>
    </w:p>
    <w:p w14:paraId="71CA6C6E" w14:textId="77777777" w:rsidR="00D71073" w:rsidRPr="006D52A3" w:rsidRDefault="00D71073" w:rsidP="00D71073">
      <w:pPr>
        <w:spacing w:before="240" w:line="240" w:lineRule="auto"/>
        <w:rPr>
          <w:rFonts w:ascii="Times New Roman" w:eastAsia="Times New Roman" w:hAnsi="Times New Roman" w:cs="Times New Roman"/>
          <w:sz w:val="24"/>
          <w:szCs w:val="24"/>
        </w:rPr>
      </w:pPr>
    </w:p>
    <w:p w14:paraId="201AEF35" w14:textId="77777777" w:rsidR="00D71073" w:rsidRPr="006D52A3" w:rsidRDefault="00D71073" w:rsidP="00D71073">
      <w:pPr>
        <w:spacing w:before="240" w:line="240" w:lineRule="auto"/>
        <w:rPr>
          <w:rFonts w:ascii="Times New Roman" w:eastAsia="Times New Roman" w:hAnsi="Times New Roman" w:cs="Times New Roman"/>
          <w:sz w:val="24"/>
          <w:szCs w:val="24"/>
        </w:rPr>
      </w:pPr>
    </w:p>
    <w:p w14:paraId="77C21691" w14:textId="77777777" w:rsidR="00D71073" w:rsidRPr="006D52A3" w:rsidRDefault="00D71073" w:rsidP="00D71073">
      <w:pPr>
        <w:spacing w:before="240" w:line="240" w:lineRule="auto"/>
        <w:rPr>
          <w:rFonts w:ascii="Times New Roman" w:eastAsia="Times New Roman" w:hAnsi="Times New Roman" w:cs="Times New Roman"/>
          <w:sz w:val="24"/>
          <w:szCs w:val="24"/>
        </w:rPr>
      </w:pPr>
    </w:p>
    <w:p w14:paraId="4FF9A83D" w14:textId="77777777" w:rsidR="0065689F" w:rsidRPr="006D52A3" w:rsidRDefault="0065689F" w:rsidP="00D71073">
      <w:pPr>
        <w:spacing w:before="240" w:line="240" w:lineRule="auto"/>
        <w:rPr>
          <w:rFonts w:ascii="Times New Roman" w:eastAsia="Times New Roman" w:hAnsi="Times New Roman" w:cs="Times New Roman"/>
          <w:sz w:val="24"/>
          <w:szCs w:val="24"/>
        </w:rPr>
      </w:pPr>
    </w:p>
    <w:p w14:paraId="189D8151" w14:textId="164AE300" w:rsidR="00D13C14" w:rsidRPr="006D52A3" w:rsidRDefault="00D13C14" w:rsidP="006D52A3">
      <w:pPr>
        <w:pStyle w:val="Caption"/>
        <w:keepNext/>
        <w:spacing w:after="0" w:line="480" w:lineRule="auto"/>
        <w:ind w:left="720" w:hanging="720"/>
        <w:jc w:val="center"/>
        <w:outlineLvl w:val="1"/>
        <w:rPr>
          <w:rFonts w:ascii="Times New Roman" w:hAnsi="Times New Roman" w:cs="Times New Roman"/>
          <w:b/>
          <w:bCs/>
          <w:i w:val="0"/>
          <w:iCs w:val="0"/>
          <w:color w:val="auto"/>
          <w:sz w:val="24"/>
          <w:szCs w:val="24"/>
        </w:rPr>
      </w:pPr>
      <w:bookmarkStart w:id="162" w:name="_Toc198046187"/>
      <w:r w:rsidRPr="006D52A3">
        <w:rPr>
          <w:rFonts w:ascii="Times New Roman" w:hAnsi="Times New Roman" w:cs="Times New Roman"/>
          <w:b/>
          <w:bCs/>
          <w:i w:val="0"/>
          <w:iCs w:val="0"/>
          <w:color w:val="auto"/>
          <w:sz w:val="24"/>
          <w:szCs w:val="24"/>
        </w:rPr>
        <w:lastRenderedPageBreak/>
        <w:t>APPENDIX B</w:t>
      </w:r>
      <w:bookmarkEnd w:id="162"/>
    </w:p>
    <w:p w14:paraId="4310BF61" w14:textId="46BB4045" w:rsidR="0065689F" w:rsidRPr="006D52A3" w:rsidRDefault="0065689F" w:rsidP="006D52A3">
      <w:pPr>
        <w:pStyle w:val="Caption"/>
        <w:keepNext/>
        <w:spacing w:after="0" w:line="480" w:lineRule="auto"/>
        <w:jc w:val="center"/>
        <w:rPr>
          <w:rFonts w:ascii="Times New Roman" w:hAnsi="Times New Roman" w:cs="Times New Roman"/>
          <w:b/>
          <w:bCs/>
          <w:i w:val="0"/>
          <w:iCs w:val="0"/>
          <w:color w:val="auto"/>
          <w:sz w:val="24"/>
          <w:szCs w:val="24"/>
        </w:rPr>
      </w:pPr>
      <w:r w:rsidRPr="006D52A3">
        <w:rPr>
          <w:rFonts w:ascii="Times New Roman" w:hAnsi="Times New Roman" w:cs="Times New Roman"/>
          <w:b/>
          <w:bCs/>
          <w:i w:val="0"/>
          <w:iCs w:val="0"/>
          <w:color w:val="auto"/>
          <w:sz w:val="24"/>
          <w:szCs w:val="24"/>
        </w:rPr>
        <w:t xml:space="preserve">Study </w:t>
      </w:r>
      <w:r w:rsidR="000F4101" w:rsidRPr="006D52A3">
        <w:rPr>
          <w:rFonts w:ascii="Times New Roman" w:hAnsi="Times New Roman" w:cs="Times New Roman"/>
          <w:b/>
          <w:bCs/>
          <w:i w:val="0"/>
          <w:iCs w:val="0"/>
          <w:color w:val="auto"/>
          <w:sz w:val="24"/>
          <w:szCs w:val="24"/>
        </w:rPr>
        <w:t>Structure</w:t>
      </w:r>
      <w:r w:rsidRPr="006D52A3">
        <w:rPr>
          <w:rFonts w:ascii="Times New Roman" w:hAnsi="Times New Roman" w:cs="Times New Roman"/>
          <w:i w:val="0"/>
          <w:iCs w:val="0"/>
          <w:noProof/>
          <w:color w:val="auto"/>
          <w:sz w:val="24"/>
          <w:szCs w:val="24"/>
        </w:rPr>
        <w:drawing>
          <wp:inline distT="0" distB="0" distL="0" distR="0" wp14:anchorId="08935953" wp14:editId="17D67509">
            <wp:extent cx="5943600" cy="6300470"/>
            <wp:effectExtent l="0" t="0" r="0" b="5080"/>
            <wp:docPr id="1794815891" name="Picture 1" descr="A diagram of a produ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514065" name="Picture 1" descr="A diagram of a product&#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6300470"/>
                    </a:xfrm>
                    <a:prstGeom prst="rect">
                      <a:avLst/>
                    </a:prstGeom>
                  </pic:spPr>
                </pic:pic>
              </a:graphicData>
            </a:graphic>
          </wp:inline>
        </w:drawing>
      </w:r>
    </w:p>
    <w:p w14:paraId="01FD3D2C" w14:textId="6BA158B1" w:rsidR="00D71073" w:rsidRPr="006D52A3" w:rsidRDefault="00D71073">
      <w:pPr>
        <w:rPr>
          <w:rFonts w:ascii="Times New Roman" w:hAnsi="Times New Roman" w:cs="Times New Roman"/>
          <w:b/>
          <w:sz w:val="24"/>
          <w:szCs w:val="24"/>
        </w:rPr>
      </w:pPr>
    </w:p>
    <w:p w14:paraId="2C02F944" w14:textId="77777777" w:rsidR="0065689F" w:rsidRPr="006D52A3" w:rsidRDefault="0065689F">
      <w:pPr>
        <w:rPr>
          <w:rFonts w:ascii="Times New Roman" w:hAnsi="Times New Roman" w:cs="Times New Roman"/>
          <w:b/>
          <w:sz w:val="24"/>
          <w:szCs w:val="24"/>
        </w:rPr>
      </w:pPr>
    </w:p>
    <w:p w14:paraId="437CCBC5" w14:textId="77777777" w:rsidR="0065689F" w:rsidRPr="006D52A3" w:rsidRDefault="0065689F">
      <w:pPr>
        <w:rPr>
          <w:rFonts w:ascii="Times New Roman" w:hAnsi="Times New Roman" w:cs="Times New Roman"/>
          <w:b/>
          <w:sz w:val="24"/>
          <w:szCs w:val="24"/>
        </w:rPr>
      </w:pPr>
    </w:p>
    <w:p w14:paraId="24A19F21" w14:textId="16F9A35F" w:rsidR="0064383A" w:rsidRPr="006D52A3" w:rsidRDefault="0064383A" w:rsidP="0064383A">
      <w:pPr>
        <w:pStyle w:val="Heading1"/>
        <w:spacing w:line="480" w:lineRule="auto"/>
        <w:rPr>
          <w:rFonts w:cs="Times New Roman"/>
          <w:szCs w:val="24"/>
        </w:rPr>
      </w:pPr>
      <w:bookmarkStart w:id="163" w:name="_Toc198046188"/>
      <w:r w:rsidRPr="006D52A3">
        <w:rPr>
          <w:rFonts w:cs="Times New Roman"/>
          <w:szCs w:val="24"/>
        </w:rPr>
        <w:lastRenderedPageBreak/>
        <w:t>VITA</w:t>
      </w:r>
      <w:bookmarkEnd w:id="163"/>
    </w:p>
    <w:p w14:paraId="67627294" w14:textId="77777777" w:rsidR="0064383A" w:rsidRPr="006D52A3" w:rsidRDefault="0064383A" w:rsidP="0064383A">
      <w:pPr>
        <w:rPr>
          <w:rFonts w:ascii="Times New Roman" w:hAnsi="Times New Roman" w:cs="Times New Roman"/>
          <w:sz w:val="24"/>
          <w:szCs w:val="24"/>
        </w:rPr>
      </w:pPr>
      <w:r w:rsidRPr="006D52A3">
        <w:rPr>
          <w:rFonts w:ascii="Times New Roman" w:hAnsi="Times New Roman" w:cs="Times New Roman"/>
          <w:sz w:val="24"/>
          <w:szCs w:val="24"/>
        </w:rPr>
        <w:t>Originally from Guatemala, Carlos Rosales completed his undergraduate studies in Agribusiness Administration at Zamorano University. Motivated by his interest in sustainable agriculture and food systems, he pursued a Master of Science degree in Agricultural and Resource Economics at the University of Tennessee, Knoxville. His research focused on understanding consumer preferences for fresh culinary herbs using discrete choice experiments and mixed logit modeling. During his time as a graduate student, he also explored topics related to local food systems, willingness to pay, and environmentally sustainable production practices. Upon graduation, he plans to pursue a career that bridges applied economic research and sustainable development initiatives. He is deeply grateful for the academic guidance of his committee and the unwavering support of his family and mentors throughout his academic journey.</w:t>
      </w:r>
    </w:p>
    <w:p w14:paraId="39F3382F" w14:textId="77777777" w:rsidR="00985588" w:rsidRPr="006D52A3" w:rsidRDefault="00985588" w:rsidP="00985588"/>
    <w:sectPr w:rsidR="00985588" w:rsidRPr="006D52A3" w:rsidSect="00E27BB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514EF" w14:textId="77777777" w:rsidR="008654B9" w:rsidRPr="008A2998" w:rsidRDefault="008654B9">
      <w:pPr>
        <w:spacing w:line="240" w:lineRule="auto"/>
      </w:pPr>
      <w:r w:rsidRPr="008A2998">
        <w:separator/>
      </w:r>
    </w:p>
  </w:endnote>
  <w:endnote w:type="continuationSeparator" w:id="0">
    <w:p w14:paraId="469A9C04" w14:textId="77777777" w:rsidR="008654B9" w:rsidRPr="008A2998" w:rsidRDefault="008654B9">
      <w:pPr>
        <w:spacing w:line="240" w:lineRule="auto"/>
      </w:pPr>
      <w:r w:rsidRPr="008A2998">
        <w:continuationSeparator/>
      </w:r>
    </w:p>
  </w:endnote>
  <w:endnote w:type="continuationNotice" w:id="1">
    <w:p w14:paraId="649AC911" w14:textId="77777777" w:rsidR="008654B9" w:rsidRPr="008A2998" w:rsidRDefault="008654B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6B0B7" w14:textId="77777777" w:rsidR="00EA26CD" w:rsidRDefault="00EA26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3629773"/>
      <w:docPartObj>
        <w:docPartGallery w:val="Page Numbers (Bottom of Page)"/>
        <w:docPartUnique/>
      </w:docPartObj>
    </w:sdtPr>
    <w:sdtEndPr>
      <w:rPr>
        <w:noProof/>
      </w:rPr>
    </w:sdtEndPr>
    <w:sdtContent>
      <w:p w14:paraId="688D1248" w14:textId="3B0DA377" w:rsidR="00AC77D1" w:rsidRDefault="00AC77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3FFD7F" w14:textId="748402B8" w:rsidR="00E27BB1" w:rsidRDefault="00E27B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06979" w14:textId="77777777" w:rsidR="00D13C14" w:rsidRDefault="00D13C14" w:rsidP="00AC77D1">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8921353"/>
      <w:docPartObj>
        <w:docPartGallery w:val="Page Numbers (Bottom of Page)"/>
        <w:docPartUnique/>
      </w:docPartObj>
    </w:sdtPr>
    <w:sdtEndPr>
      <w:rPr>
        <w:noProof/>
      </w:rPr>
    </w:sdtEndPr>
    <w:sdtContent>
      <w:p w14:paraId="519BFE93" w14:textId="45ACF2BE" w:rsidR="00AC77D1" w:rsidRDefault="00AC77D1">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ii</w:t>
        </w:r>
      </w:p>
    </w:sdtContent>
  </w:sdt>
  <w:p w14:paraId="6882412A" w14:textId="77777777" w:rsidR="00AC77D1" w:rsidRDefault="00AC77D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979731495"/>
      <w:docPartObj>
        <w:docPartGallery w:val="Page Numbers (Bottom of Page)"/>
        <w:docPartUnique/>
      </w:docPartObj>
    </w:sdtPr>
    <w:sdtEndPr>
      <w:rPr>
        <w:noProof/>
      </w:rPr>
    </w:sdtEndPr>
    <w:sdtContent>
      <w:p w14:paraId="0F060842" w14:textId="77777777" w:rsidR="00B475B3" w:rsidRPr="00C54A0C" w:rsidRDefault="00B475B3">
        <w:pPr>
          <w:pStyle w:val="Footer"/>
          <w:jc w:val="center"/>
          <w:rPr>
            <w:rFonts w:ascii="Times New Roman" w:hAnsi="Times New Roman" w:cs="Times New Roman"/>
            <w:sz w:val="24"/>
            <w:szCs w:val="24"/>
          </w:rPr>
        </w:pPr>
        <w:r w:rsidRPr="009D70E6">
          <w:rPr>
            <w:rFonts w:ascii="Times New Roman" w:hAnsi="Times New Roman" w:cs="Times New Roman"/>
          </w:rPr>
          <w:fldChar w:fldCharType="begin"/>
        </w:r>
        <w:r w:rsidRPr="009D70E6">
          <w:rPr>
            <w:rFonts w:ascii="Times New Roman" w:hAnsi="Times New Roman" w:cs="Times New Roman"/>
          </w:rPr>
          <w:instrText xml:space="preserve"> PAGE   \* MERGEFORMAT </w:instrText>
        </w:r>
        <w:r w:rsidRPr="009D70E6">
          <w:rPr>
            <w:rFonts w:ascii="Times New Roman" w:hAnsi="Times New Roman" w:cs="Times New Roman"/>
          </w:rPr>
          <w:fldChar w:fldCharType="separate"/>
        </w:r>
        <w:r w:rsidRPr="009D70E6">
          <w:rPr>
            <w:rFonts w:ascii="Times New Roman" w:hAnsi="Times New Roman" w:cs="Times New Roman"/>
            <w:noProof/>
          </w:rPr>
          <w:t>2</w:t>
        </w:r>
        <w:r w:rsidRPr="009D70E6">
          <w:rPr>
            <w:rFonts w:ascii="Times New Roman" w:hAnsi="Times New Roman" w:cs="Times New Roman"/>
            <w:noProof/>
          </w:rPr>
          <w:fldChar w:fldCharType="end"/>
        </w:r>
      </w:p>
    </w:sdtContent>
  </w:sdt>
  <w:p w14:paraId="757787EB" w14:textId="77777777" w:rsidR="00B475B3" w:rsidRDefault="00B475B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5EAFD" w14:textId="77777777" w:rsidR="00CD4501" w:rsidRDefault="00CD4501" w:rsidP="00E27BB1">
    <w:pPr>
      <w:pStyle w:val="Footer"/>
      <w:tabs>
        <w:tab w:val="center" w:pos="4680"/>
        <w:tab w:val="left" w:pos="5160"/>
      </w:tabs>
    </w:pPr>
    <w:r>
      <w:tab/>
    </w:r>
    <w:r>
      <w:tab/>
    </w:r>
    <w:sdt>
      <w:sdtPr>
        <w:id w:val="-666788815"/>
        <w:docPartObj>
          <w:docPartGallery w:val="Page Numbers (Bottom of Page)"/>
          <w:docPartUnique/>
        </w:docPartObj>
      </w:sdtPr>
      <w:sdtEndPr>
        <w:rPr>
          <w:noProof/>
        </w:rPr>
      </w:sdtEndPr>
      <w:sdtContent>
        <w:r w:rsidRPr="009D70E6">
          <w:rPr>
            <w:rFonts w:ascii="Times New Roman" w:hAnsi="Times New Roman" w:cs="Times New Roman"/>
          </w:rPr>
          <w:fldChar w:fldCharType="begin"/>
        </w:r>
        <w:r w:rsidRPr="009D70E6">
          <w:rPr>
            <w:rFonts w:ascii="Times New Roman" w:hAnsi="Times New Roman" w:cs="Times New Roman"/>
          </w:rPr>
          <w:instrText xml:space="preserve"> PAGE   \* MERGEFORMAT </w:instrText>
        </w:r>
        <w:r w:rsidRPr="009D70E6">
          <w:rPr>
            <w:rFonts w:ascii="Times New Roman" w:hAnsi="Times New Roman" w:cs="Times New Roman"/>
          </w:rPr>
          <w:fldChar w:fldCharType="separate"/>
        </w:r>
        <w:r w:rsidRPr="009D70E6">
          <w:rPr>
            <w:rFonts w:ascii="Times New Roman" w:hAnsi="Times New Roman" w:cs="Times New Roman"/>
            <w:noProof/>
          </w:rPr>
          <w:t>2</w:t>
        </w:r>
        <w:r w:rsidRPr="009D70E6">
          <w:rPr>
            <w:rFonts w:ascii="Times New Roman" w:hAnsi="Times New Roman" w:cs="Times New Roman"/>
            <w:noProof/>
          </w:rPr>
          <w:fldChar w:fldCharType="end"/>
        </w:r>
      </w:sdtContent>
    </w:sdt>
    <w:r>
      <w:rPr>
        <w:noProof/>
      </w:rPr>
      <w:tab/>
    </w:r>
  </w:p>
  <w:p w14:paraId="3454A48F" w14:textId="77777777" w:rsidR="00CD4501" w:rsidRDefault="00CD45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8409118"/>
      <w:docPartObj>
        <w:docPartGallery w:val="Page Numbers (Bottom of Page)"/>
        <w:docPartUnique/>
      </w:docPartObj>
    </w:sdtPr>
    <w:sdtEndPr>
      <w:rPr>
        <w:noProof/>
      </w:rPr>
    </w:sdtEndPr>
    <w:sdtContent>
      <w:p w14:paraId="7F55D024" w14:textId="62500F4E" w:rsidR="00AC77D1" w:rsidRDefault="00AC77D1">
        <w:pPr>
          <w:pStyle w:val="Footer"/>
          <w:jc w:val="center"/>
        </w:pPr>
        <w:r w:rsidRPr="00AC77D1">
          <w:rPr>
            <w:rFonts w:ascii="Times New Roman" w:hAnsi="Times New Roman" w:cs="Times New Roman"/>
          </w:rPr>
          <w:fldChar w:fldCharType="begin"/>
        </w:r>
        <w:r w:rsidRPr="00AC77D1">
          <w:rPr>
            <w:rFonts w:ascii="Times New Roman" w:hAnsi="Times New Roman" w:cs="Times New Roman"/>
          </w:rPr>
          <w:instrText xml:space="preserve"> PAGE   \* MERGEFORMAT </w:instrText>
        </w:r>
        <w:r w:rsidRPr="00AC77D1">
          <w:rPr>
            <w:rFonts w:ascii="Times New Roman" w:hAnsi="Times New Roman" w:cs="Times New Roman"/>
          </w:rPr>
          <w:fldChar w:fldCharType="separate"/>
        </w:r>
        <w:r w:rsidRPr="00AC77D1">
          <w:rPr>
            <w:rFonts w:ascii="Times New Roman" w:hAnsi="Times New Roman" w:cs="Times New Roman"/>
            <w:noProof/>
          </w:rPr>
          <w:t>2</w:t>
        </w:r>
        <w:r w:rsidRPr="00AC77D1">
          <w:rPr>
            <w:rFonts w:ascii="Times New Roman" w:hAnsi="Times New Roman" w:cs="Times New Roman"/>
            <w:noProof/>
          </w:rPr>
          <w:fldChar w:fldCharType="end"/>
        </w:r>
      </w:p>
    </w:sdtContent>
  </w:sdt>
  <w:p w14:paraId="430A32BE" w14:textId="77777777" w:rsidR="00E27BB1" w:rsidRDefault="00E27B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8439C" w14:textId="77777777" w:rsidR="008654B9" w:rsidRPr="008A2998" w:rsidRDefault="008654B9">
      <w:pPr>
        <w:spacing w:line="240" w:lineRule="auto"/>
      </w:pPr>
      <w:r w:rsidRPr="008A2998">
        <w:separator/>
      </w:r>
    </w:p>
  </w:footnote>
  <w:footnote w:type="continuationSeparator" w:id="0">
    <w:p w14:paraId="319B30FC" w14:textId="77777777" w:rsidR="008654B9" w:rsidRPr="008A2998" w:rsidRDefault="008654B9">
      <w:pPr>
        <w:spacing w:line="240" w:lineRule="auto"/>
      </w:pPr>
      <w:r w:rsidRPr="008A2998">
        <w:continuationSeparator/>
      </w:r>
    </w:p>
  </w:footnote>
  <w:footnote w:type="continuationNotice" w:id="1">
    <w:p w14:paraId="55E17774" w14:textId="77777777" w:rsidR="008654B9" w:rsidRPr="008A2998" w:rsidRDefault="008654B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F9CAC" w14:textId="77777777" w:rsidR="00EA26CD" w:rsidRDefault="00EA26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212E4" w14:textId="77777777" w:rsidR="00EA26CD" w:rsidRDefault="00EA26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BFEF3" w14:textId="77777777" w:rsidR="00EA26CD" w:rsidRDefault="00EA26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E20A1C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9F2C7C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CF4678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3422CA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90A124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2D0A5D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7107AD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8284D0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5861E5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500C57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4503B4"/>
    <w:multiLevelType w:val="hybridMultilevel"/>
    <w:tmpl w:val="7F68172E"/>
    <w:lvl w:ilvl="0" w:tplc="540A0001">
      <w:start w:val="1"/>
      <w:numFmt w:val="bullet"/>
      <w:lvlText w:val=""/>
      <w:lvlJc w:val="left"/>
      <w:pPr>
        <w:ind w:left="720" w:hanging="360"/>
      </w:pPr>
      <w:rPr>
        <w:rFonts w:ascii="Symbol" w:hAnsi="Symbol" w:hint="default"/>
      </w:rPr>
    </w:lvl>
    <w:lvl w:ilvl="1" w:tplc="540A0003">
      <w:start w:val="1"/>
      <w:numFmt w:val="bullet"/>
      <w:lvlText w:val="o"/>
      <w:lvlJc w:val="left"/>
      <w:pPr>
        <w:ind w:left="36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1" w15:restartNumberingAfterBreak="0">
    <w:nsid w:val="2B0B6E99"/>
    <w:multiLevelType w:val="multilevel"/>
    <w:tmpl w:val="40C65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F8A5A55"/>
    <w:multiLevelType w:val="hybridMultilevel"/>
    <w:tmpl w:val="7CAA07BA"/>
    <w:lvl w:ilvl="0" w:tplc="8D1864D4">
      <w:start w:val="6"/>
      <w:numFmt w:val="bullet"/>
      <w:lvlText w:val=""/>
      <w:lvlJc w:val="left"/>
      <w:pPr>
        <w:ind w:left="1080" w:hanging="360"/>
      </w:pPr>
      <w:rPr>
        <w:rFonts w:ascii="Symbol" w:eastAsia="Times New Roman" w:hAnsi="Symbol"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B512281"/>
    <w:multiLevelType w:val="hybridMultilevel"/>
    <w:tmpl w:val="B7640FC2"/>
    <w:lvl w:ilvl="0" w:tplc="A834695E">
      <w:start w:val="4"/>
      <w:numFmt w:val="bullet"/>
      <w:lvlText w:val="-"/>
      <w:lvlJc w:val="left"/>
      <w:pPr>
        <w:ind w:left="720" w:hanging="360"/>
      </w:pPr>
      <w:rPr>
        <w:rFonts w:ascii="Times New Roman" w:eastAsia="Arial" w:hAnsi="Times New Roman" w:cs="Times New Roman"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num w:numId="1" w16cid:durableId="953364726">
    <w:abstractNumId w:val="10"/>
  </w:num>
  <w:num w:numId="2" w16cid:durableId="1924680750">
    <w:abstractNumId w:val="13"/>
  </w:num>
  <w:num w:numId="3" w16cid:durableId="2036688441">
    <w:abstractNumId w:val="0"/>
  </w:num>
  <w:num w:numId="4" w16cid:durableId="1485733542">
    <w:abstractNumId w:val="1"/>
  </w:num>
  <w:num w:numId="5" w16cid:durableId="115032584">
    <w:abstractNumId w:val="2"/>
  </w:num>
  <w:num w:numId="6" w16cid:durableId="377969479">
    <w:abstractNumId w:val="3"/>
  </w:num>
  <w:num w:numId="7" w16cid:durableId="626081412">
    <w:abstractNumId w:val="4"/>
  </w:num>
  <w:num w:numId="8" w16cid:durableId="1474253640">
    <w:abstractNumId w:val="5"/>
  </w:num>
  <w:num w:numId="9" w16cid:durableId="2147358930">
    <w:abstractNumId w:val="6"/>
  </w:num>
  <w:num w:numId="10" w16cid:durableId="503714244">
    <w:abstractNumId w:val="7"/>
  </w:num>
  <w:num w:numId="11" w16cid:durableId="1431656870">
    <w:abstractNumId w:val="8"/>
  </w:num>
  <w:num w:numId="12" w16cid:durableId="62412496">
    <w:abstractNumId w:val="9"/>
  </w:num>
  <w:num w:numId="13" w16cid:durableId="1064336114">
    <w:abstractNumId w:val="11"/>
  </w:num>
  <w:num w:numId="14" w16cid:durableId="736825182">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C2C"/>
    <w:rsid w:val="000002A7"/>
    <w:rsid w:val="00000370"/>
    <w:rsid w:val="000006A9"/>
    <w:rsid w:val="000010A4"/>
    <w:rsid w:val="00004B87"/>
    <w:rsid w:val="00004F24"/>
    <w:rsid w:val="0000632F"/>
    <w:rsid w:val="00006505"/>
    <w:rsid w:val="00007C39"/>
    <w:rsid w:val="00011BCD"/>
    <w:rsid w:val="00012E0F"/>
    <w:rsid w:val="00013F08"/>
    <w:rsid w:val="00013F74"/>
    <w:rsid w:val="00014D7D"/>
    <w:rsid w:val="000155DE"/>
    <w:rsid w:val="000156F6"/>
    <w:rsid w:val="00016022"/>
    <w:rsid w:val="0001709A"/>
    <w:rsid w:val="000176EA"/>
    <w:rsid w:val="00020A1A"/>
    <w:rsid w:val="00021254"/>
    <w:rsid w:val="0002161C"/>
    <w:rsid w:val="0002215B"/>
    <w:rsid w:val="000226EB"/>
    <w:rsid w:val="000228A4"/>
    <w:rsid w:val="00023AEA"/>
    <w:rsid w:val="0002412D"/>
    <w:rsid w:val="00025B2F"/>
    <w:rsid w:val="00026133"/>
    <w:rsid w:val="000262ED"/>
    <w:rsid w:val="00026C25"/>
    <w:rsid w:val="00026E2C"/>
    <w:rsid w:val="00027FD6"/>
    <w:rsid w:val="0003022E"/>
    <w:rsid w:val="00030364"/>
    <w:rsid w:val="0003098D"/>
    <w:rsid w:val="0003235E"/>
    <w:rsid w:val="00033DB5"/>
    <w:rsid w:val="00033F6B"/>
    <w:rsid w:val="000372F5"/>
    <w:rsid w:val="000419A0"/>
    <w:rsid w:val="00043524"/>
    <w:rsid w:val="00044618"/>
    <w:rsid w:val="00044E68"/>
    <w:rsid w:val="000451F5"/>
    <w:rsid w:val="00045480"/>
    <w:rsid w:val="00045CC1"/>
    <w:rsid w:val="0004631D"/>
    <w:rsid w:val="0004733D"/>
    <w:rsid w:val="00047B52"/>
    <w:rsid w:val="00050E16"/>
    <w:rsid w:val="0005226A"/>
    <w:rsid w:val="00054990"/>
    <w:rsid w:val="00057A96"/>
    <w:rsid w:val="00060F8B"/>
    <w:rsid w:val="00061A8E"/>
    <w:rsid w:val="00062925"/>
    <w:rsid w:val="00062B27"/>
    <w:rsid w:val="00065001"/>
    <w:rsid w:val="000662D7"/>
    <w:rsid w:val="0006649B"/>
    <w:rsid w:val="00066843"/>
    <w:rsid w:val="000674A0"/>
    <w:rsid w:val="00071339"/>
    <w:rsid w:val="000740D5"/>
    <w:rsid w:val="000755F6"/>
    <w:rsid w:val="00075666"/>
    <w:rsid w:val="00075746"/>
    <w:rsid w:val="00076AD9"/>
    <w:rsid w:val="0007745D"/>
    <w:rsid w:val="00077B17"/>
    <w:rsid w:val="00077BF9"/>
    <w:rsid w:val="000804A6"/>
    <w:rsid w:val="00080A67"/>
    <w:rsid w:val="00080E3B"/>
    <w:rsid w:val="0008195D"/>
    <w:rsid w:val="000820B8"/>
    <w:rsid w:val="000820DC"/>
    <w:rsid w:val="00082656"/>
    <w:rsid w:val="00082C54"/>
    <w:rsid w:val="00083A19"/>
    <w:rsid w:val="000849F1"/>
    <w:rsid w:val="00085B32"/>
    <w:rsid w:val="0008627A"/>
    <w:rsid w:val="00086693"/>
    <w:rsid w:val="00086D13"/>
    <w:rsid w:val="00090D60"/>
    <w:rsid w:val="000928DC"/>
    <w:rsid w:val="00092EC0"/>
    <w:rsid w:val="00093A9B"/>
    <w:rsid w:val="00093D4A"/>
    <w:rsid w:val="000961AF"/>
    <w:rsid w:val="000964AB"/>
    <w:rsid w:val="0009778C"/>
    <w:rsid w:val="000A03F9"/>
    <w:rsid w:val="000A0E00"/>
    <w:rsid w:val="000A1E36"/>
    <w:rsid w:val="000A2053"/>
    <w:rsid w:val="000A2CA7"/>
    <w:rsid w:val="000A3EA4"/>
    <w:rsid w:val="000A4D35"/>
    <w:rsid w:val="000A5546"/>
    <w:rsid w:val="000A6A26"/>
    <w:rsid w:val="000A76E0"/>
    <w:rsid w:val="000A7DAF"/>
    <w:rsid w:val="000B0695"/>
    <w:rsid w:val="000B1898"/>
    <w:rsid w:val="000B19FF"/>
    <w:rsid w:val="000B29E9"/>
    <w:rsid w:val="000B305B"/>
    <w:rsid w:val="000B32A5"/>
    <w:rsid w:val="000B3742"/>
    <w:rsid w:val="000B4E64"/>
    <w:rsid w:val="000B5D75"/>
    <w:rsid w:val="000C30B4"/>
    <w:rsid w:val="000C3420"/>
    <w:rsid w:val="000C36CD"/>
    <w:rsid w:val="000C4A59"/>
    <w:rsid w:val="000C56AE"/>
    <w:rsid w:val="000C6143"/>
    <w:rsid w:val="000C6452"/>
    <w:rsid w:val="000C68CE"/>
    <w:rsid w:val="000C7B69"/>
    <w:rsid w:val="000D0EDA"/>
    <w:rsid w:val="000D2827"/>
    <w:rsid w:val="000D2B11"/>
    <w:rsid w:val="000D2BB7"/>
    <w:rsid w:val="000D2E8A"/>
    <w:rsid w:val="000D409A"/>
    <w:rsid w:val="000D5637"/>
    <w:rsid w:val="000D5995"/>
    <w:rsid w:val="000D6504"/>
    <w:rsid w:val="000D6801"/>
    <w:rsid w:val="000D702A"/>
    <w:rsid w:val="000D7BEE"/>
    <w:rsid w:val="000E00C7"/>
    <w:rsid w:val="000E083E"/>
    <w:rsid w:val="000E0B95"/>
    <w:rsid w:val="000E0F23"/>
    <w:rsid w:val="000E2A27"/>
    <w:rsid w:val="000E4462"/>
    <w:rsid w:val="000E51C1"/>
    <w:rsid w:val="000E7B7B"/>
    <w:rsid w:val="000F4101"/>
    <w:rsid w:val="000F4F54"/>
    <w:rsid w:val="000F51D0"/>
    <w:rsid w:val="000F588E"/>
    <w:rsid w:val="000F5922"/>
    <w:rsid w:val="000F6F2D"/>
    <w:rsid w:val="000F717C"/>
    <w:rsid w:val="001000A3"/>
    <w:rsid w:val="001001B4"/>
    <w:rsid w:val="00100614"/>
    <w:rsid w:val="00101334"/>
    <w:rsid w:val="00101ECB"/>
    <w:rsid w:val="00102600"/>
    <w:rsid w:val="00103C51"/>
    <w:rsid w:val="0010418A"/>
    <w:rsid w:val="00105429"/>
    <w:rsid w:val="001074C5"/>
    <w:rsid w:val="00107F66"/>
    <w:rsid w:val="001100EA"/>
    <w:rsid w:val="00110631"/>
    <w:rsid w:val="00111ADB"/>
    <w:rsid w:val="00111F8B"/>
    <w:rsid w:val="00112EB4"/>
    <w:rsid w:val="00113BF8"/>
    <w:rsid w:val="001141E5"/>
    <w:rsid w:val="00114973"/>
    <w:rsid w:val="0011567F"/>
    <w:rsid w:val="001157D4"/>
    <w:rsid w:val="00115EE5"/>
    <w:rsid w:val="0011623F"/>
    <w:rsid w:val="0011625F"/>
    <w:rsid w:val="001166CB"/>
    <w:rsid w:val="00116909"/>
    <w:rsid w:val="00116B2F"/>
    <w:rsid w:val="00116E35"/>
    <w:rsid w:val="00117598"/>
    <w:rsid w:val="0012167A"/>
    <w:rsid w:val="00122DA8"/>
    <w:rsid w:val="00123DE0"/>
    <w:rsid w:val="001245D9"/>
    <w:rsid w:val="00124C4B"/>
    <w:rsid w:val="00125B87"/>
    <w:rsid w:val="00127A2B"/>
    <w:rsid w:val="001305B9"/>
    <w:rsid w:val="0013210A"/>
    <w:rsid w:val="001323DE"/>
    <w:rsid w:val="0013283D"/>
    <w:rsid w:val="00133F2E"/>
    <w:rsid w:val="001344A1"/>
    <w:rsid w:val="001351A3"/>
    <w:rsid w:val="001355A0"/>
    <w:rsid w:val="00135981"/>
    <w:rsid w:val="00135CFC"/>
    <w:rsid w:val="001368D3"/>
    <w:rsid w:val="00136B01"/>
    <w:rsid w:val="00140C58"/>
    <w:rsid w:val="00141077"/>
    <w:rsid w:val="00141A3E"/>
    <w:rsid w:val="00142057"/>
    <w:rsid w:val="00142AD0"/>
    <w:rsid w:val="00143DD4"/>
    <w:rsid w:val="00144234"/>
    <w:rsid w:val="00144D4D"/>
    <w:rsid w:val="0014618C"/>
    <w:rsid w:val="001469A3"/>
    <w:rsid w:val="001472A8"/>
    <w:rsid w:val="00147EC3"/>
    <w:rsid w:val="00151188"/>
    <w:rsid w:val="00151303"/>
    <w:rsid w:val="0015190E"/>
    <w:rsid w:val="00152412"/>
    <w:rsid w:val="001529B6"/>
    <w:rsid w:val="00152B8E"/>
    <w:rsid w:val="001549D7"/>
    <w:rsid w:val="00154A42"/>
    <w:rsid w:val="00155C8B"/>
    <w:rsid w:val="00155F1D"/>
    <w:rsid w:val="00156CB9"/>
    <w:rsid w:val="00157368"/>
    <w:rsid w:val="00157749"/>
    <w:rsid w:val="0016058B"/>
    <w:rsid w:val="00161861"/>
    <w:rsid w:val="00162641"/>
    <w:rsid w:val="0016300D"/>
    <w:rsid w:val="00163498"/>
    <w:rsid w:val="001641BF"/>
    <w:rsid w:val="0016794F"/>
    <w:rsid w:val="00167B1E"/>
    <w:rsid w:val="00171066"/>
    <w:rsid w:val="001737F4"/>
    <w:rsid w:val="0017382F"/>
    <w:rsid w:val="001759CA"/>
    <w:rsid w:val="001772E7"/>
    <w:rsid w:val="00177C34"/>
    <w:rsid w:val="001804A1"/>
    <w:rsid w:val="00180677"/>
    <w:rsid w:val="00181A6E"/>
    <w:rsid w:val="00182865"/>
    <w:rsid w:val="001828E5"/>
    <w:rsid w:val="00183369"/>
    <w:rsid w:val="00183831"/>
    <w:rsid w:val="00183B0C"/>
    <w:rsid w:val="00183B22"/>
    <w:rsid w:val="00183B79"/>
    <w:rsid w:val="001843AF"/>
    <w:rsid w:val="00186648"/>
    <w:rsid w:val="001875C9"/>
    <w:rsid w:val="001879B8"/>
    <w:rsid w:val="00187E71"/>
    <w:rsid w:val="0019004C"/>
    <w:rsid w:val="001903FF"/>
    <w:rsid w:val="00190CB2"/>
    <w:rsid w:val="00192332"/>
    <w:rsid w:val="001923C7"/>
    <w:rsid w:val="00192FF9"/>
    <w:rsid w:val="00193422"/>
    <w:rsid w:val="00193922"/>
    <w:rsid w:val="00195991"/>
    <w:rsid w:val="0019610A"/>
    <w:rsid w:val="0019636A"/>
    <w:rsid w:val="001966CF"/>
    <w:rsid w:val="00197E3B"/>
    <w:rsid w:val="001A0BEA"/>
    <w:rsid w:val="001A1D1A"/>
    <w:rsid w:val="001A1F5A"/>
    <w:rsid w:val="001A27FD"/>
    <w:rsid w:val="001A2B6C"/>
    <w:rsid w:val="001A3BEB"/>
    <w:rsid w:val="001A42AF"/>
    <w:rsid w:val="001A4A7F"/>
    <w:rsid w:val="001A50B3"/>
    <w:rsid w:val="001A6270"/>
    <w:rsid w:val="001A681B"/>
    <w:rsid w:val="001A6E47"/>
    <w:rsid w:val="001A78F3"/>
    <w:rsid w:val="001B00FF"/>
    <w:rsid w:val="001B01B2"/>
    <w:rsid w:val="001B034B"/>
    <w:rsid w:val="001B0A0A"/>
    <w:rsid w:val="001B0DC2"/>
    <w:rsid w:val="001B0F0F"/>
    <w:rsid w:val="001B1500"/>
    <w:rsid w:val="001B1BF7"/>
    <w:rsid w:val="001B36E4"/>
    <w:rsid w:val="001B374F"/>
    <w:rsid w:val="001B3907"/>
    <w:rsid w:val="001B3CFA"/>
    <w:rsid w:val="001B43B2"/>
    <w:rsid w:val="001B6E6A"/>
    <w:rsid w:val="001B775B"/>
    <w:rsid w:val="001C1ED4"/>
    <w:rsid w:val="001C23FF"/>
    <w:rsid w:val="001C2BD9"/>
    <w:rsid w:val="001C44CB"/>
    <w:rsid w:val="001C7135"/>
    <w:rsid w:val="001C79C8"/>
    <w:rsid w:val="001D2F4A"/>
    <w:rsid w:val="001D3178"/>
    <w:rsid w:val="001D32ED"/>
    <w:rsid w:val="001D3AC3"/>
    <w:rsid w:val="001D4B3F"/>
    <w:rsid w:val="001D7266"/>
    <w:rsid w:val="001D7D2E"/>
    <w:rsid w:val="001E0419"/>
    <w:rsid w:val="001E0E2E"/>
    <w:rsid w:val="001E1C6F"/>
    <w:rsid w:val="001E37C2"/>
    <w:rsid w:val="001E3FA6"/>
    <w:rsid w:val="001E6241"/>
    <w:rsid w:val="001E6A99"/>
    <w:rsid w:val="001E6F58"/>
    <w:rsid w:val="001E70A7"/>
    <w:rsid w:val="001E7497"/>
    <w:rsid w:val="001F0752"/>
    <w:rsid w:val="001F1035"/>
    <w:rsid w:val="001F16C1"/>
    <w:rsid w:val="001F25D4"/>
    <w:rsid w:val="001F3C23"/>
    <w:rsid w:val="001F4B00"/>
    <w:rsid w:val="001F5362"/>
    <w:rsid w:val="001F6186"/>
    <w:rsid w:val="001F68FF"/>
    <w:rsid w:val="001F6CCB"/>
    <w:rsid w:val="001F7E99"/>
    <w:rsid w:val="002003A5"/>
    <w:rsid w:val="002006A7"/>
    <w:rsid w:val="002009EB"/>
    <w:rsid w:val="00200EEF"/>
    <w:rsid w:val="00200FD8"/>
    <w:rsid w:val="00203C45"/>
    <w:rsid w:val="00203EE5"/>
    <w:rsid w:val="002050F7"/>
    <w:rsid w:val="00207092"/>
    <w:rsid w:val="002071A8"/>
    <w:rsid w:val="00210283"/>
    <w:rsid w:val="00211B6F"/>
    <w:rsid w:val="00211D85"/>
    <w:rsid w:val="00213321"/>
    <w:rsid w:val="00213B69"/>
    <w:rsid w:val="00213CFA"/>
    <w:rsid w:val="002149A3"/>
    <w:rsid w:val="00215972"/>
    <w:rsid w:val="00215A34"/>
    <w:rsid w:val="0021629D"/>
    <w:rsid w:val="002170B0"/>
    <w:rsid w:val="002172C2"/>
    <w:rsid w:val="00217D50"/>
    <w:rsid w:val="00220597"/>
    <w:rsid w:val="002206A1"/>
    <w:rsid w:val="00220A82"/>
    <w:rsid w:val="00220D30"/>
    <w:rsid w:val="00221635"/>
    <w:rsid w:val="002216ED"/>
    <w:rsid w:val="00222DF7"/>
    <w:rsid w:val="00223F8C"/>
    <w:rsid w:val="00224066"/>
    <w:rsid w:val="00224865"/>
    <w:rsid w:val="002255A6"/>
    <w:rsid w:val="00225730"/>
    <w:rsid w:val="00225A63"/>
    <w:rsid w:val="00225CF6"/>
    <w:rsid w:val="0022655A"/>
    <w:rsid w:val="00232184"/>
    <w:rsid w:val="002328A7"/>
    <w:rsid w:val="002330B4"/>
    <w:rsid w:val="002332F0"/>
    <w:rsid w:val="00234035"/>
    <w:rsid w:val="00234310"/>
    <w:rsid w:val="0023464B"/>
    <w:rsid w:val="00235CCF"/>
    <w:rsid w:val="002361FC"/>
    <w:rsid w:val="002362AE"/>
    <w:rsid w:val="00236F24"/>
    <w:rsid w:val="002373DF"/>
    <w:rsid w:val="002377DF"/>
    <w:rsid w:val="00237E09"/>
    <w:rsid w:val="002403D8"/>
    <w:rsid w:val="00240488"/>
    <w:rsid w:val="00241BA2"/>
    <w:rsid w:val="002426DD"/>
    <w:rsid w:val="00242FD2"/>
    <w:rsid w:val="00243749"/>
    <w:rsid w:val="002442EA"/>
    <w:rsid w:val="00244818"/>
    <w:rsid w:val="00244A3D"/>
    <w:rsid w:val="00252F2A"/>
    <w:rsid w:val="0025451C"/>
    <w:rsid w:val="00254BA0"/>
    <w:rsid w:val="002564B2"/>
    <w:rsid w:val="002565D0"/>
    <w:rsid w:val="00260105"/>
    <w:rsid w:val="002601B3"/>
    <w:rsid w:val="002605AA"/>
    <w:rsid w:val="002617E7"/>
    <w:rsid w:val="00261AE6"/>
    <w:rsid w:val="0026282D"/>
    <w:rsid w:val="00262FCB"/>
    <w:rsid w:val="00263DB0"/>
    <w:rsid w:val="002651A1"/>
    <w:rsid w:val="00265333"/>
    <w:rsid w:val="002655A4"/>
    <w:rsid w:val="0026637E"/>
    <w:rsid w:val="002701FD"/>
    <w:rsid w:val="00270697"/>
    <w:rsid w:val="00270DEE"/>
    <w:rsid w:val="002718A6"/>
    <w:rsid w:val="00272718"/>
    <w:rsid w:val="0027291B"/>
    <w:rsid w:val="00272E07"/>
    <w:rsid w:val="0027440B"/>
    <w:rsid w:val="00275EF3"/>
    <w:rsid w:val="00275F1D"/>
    <w:rsid w:val="00277660"/>
    <w:rsid w:val="00280423"/>
    <w:rsid w:val="00281287"/>
    <w:rsid w:val="00282108"/>
    <w:rsid w:val="002831F8"/>
    <w:rsid w:val="0028627F"/>
    <w:rsid w:val="00286B55"/>
    <w:rsid w:val="00287CE1"/>
    <w:rsid w:val="0029274C"/>
    <w:rsid w:val="00293350"/>
    <w:rsid w:val="002934FA"/>
    <w:rsid w:val="00293EF0"/>
    <w:rsid w:val="00293F5A"/>
    <w:rsid w:val="00294A7C"/>
    <w:rsid w:val="00294D05"/>
    <w:rsid w:val="0029572D"/>
    <w:rsid w:val="0029648E"/>
    <w:rsid w:val="002969E9"/>
    <w:rsid w:val="00296A5B"/>
    <w:rsid w:val="002A12E3"/>
    <w:rsid w:val="002A278E"/>
    <w:rsid w:val="002A28E7"/>
    <w:rsid w:val="002A2C5B"/>
    <w:rsid w:val="002A42EE"/>
    <w:rsid w:val="002A4801"/>
    <w:rsid w:val="002A4BA0"/>
    <w:rsid w:val="002A5105"/>
    <w:rsid w:val="002A54D3"/>
    <w:rsid w:val="002A6364"/>
    <w:rsid w:val="002A6882"/>
    <w:rsid w:val="002A7C1A"/>
    <w:rsid w:val="002B0374"/>
    <w:rsid w:val="002B0CB0"/>
    <w:rsid w:val="002B17B4"/>
    <w:rsid w:val="002B3E80"/>
    <w:rsid w:val="002B4337"/>
    <w:rsid w:val="002B5647"/>
    <w:rsid w:val="002B58F1"/>
    <w:rsid w:val="002B686E"/>
    <w:rsid w:val="002C1331"/>
    <w:rsid w:val="002C1859"/>
    <w:rsid w:val="002C1BC8"/>
    <w:rsid w:val="002C1BED"/>
    <w:rsid w:val="002C23A5"/>
    <w:rsid w:val="002C2E72"/>
    <w:rsid w:val="002C388C"/>
    <w:rsid w:val="002C3A0E"/>
    <w:rsid w:val="002C434A"/>
    <w:rsid w:val="002C522E"/>
    <w:rsid w:val="002C54D6"/>
    <w:rsid w:val="002C59C4"/>
    <w:rsid w:val="002C5E2B"/>
    <w:rsid w:val="002D00DB"/>
    <w:rsid w:val="002D0899"/>
    <w:rsid w:val="002D126D"/>
    <w:rsid w:val="002D20A3"/>
    <w:rsid w:val="002D21B0"/>
    <w:rsid w:val="002D220E"/>
    <w:rsid w:val="002D2714"/>
    <w:rsid w:val="002D5FEB"/>
    <w:rsid w:val="002D6677"/>
    <w:rsid w:val="002D6B89"/>
    <w:rsid w:val="002D6FCC"/>
    <w:rsid w:val="002D701A"/>
    <w:rsid w:val="002D7C53"/>
    <w:rsid w:val="002E0B94"/>
    <w:rsid w:val="002E0FCC"/>
    <w:rsid w:val="002E1449"/>
    <w:rsid w:val="002E161E"/>
    <w:rsid w:val="002E1F78"/>
    <w:rsid w:val="002E3A17"/>
    <w:rsid w:val="002E472E"/>
    <w:rsid w:val="002E4B7D"/>
    <w:rsid w:val="002E5795"/>
    <w:rsid w:val="002E5CCF"/>
    <w:rsid w:val="002E6E7D"/>
    <w:rsid w:val="002E6FB2"/>
    <w:rsid w:val="002E73D4"/>
    <w:rsid w:val="002F1D56"/>
    <w:rsid w:val="002F26AC"/>
    <w:rsid w:val="002F2B0F"/>
    <w:rsid w:val="002F319D"/>
    <w:rsid w:val="002F3B68"/>
    <w:rsid w:val="002F3F32"/>
    <w:rsid w:val="002F5021"/>
    <w:rsid w:val="002F5E85"/>
    <w:rsid w:val="0030154A"/>
    <w:rsid w:val="0030163C"/>
    <w:rsid w:val="00303016"/>
    <w:rsid w:val="0030321B"/>
    <w:rsid w:val="00303C1D"/>
    <w:rsid w:val="003040BC"/>
    <w:rsid w:val="00304A74"/>
    <w:rsid w:val="00305696"/>
    <w:rsid w:val="00305F73"/>
    <w:rsid w:val="00307350"/>
    <w:rsid w:val="003076F8"/>
    <w:rsid w:val="0031003D"/>
    <w:rsid w:val="00311378"/>
    <w:rsid w:val="003113B8"/>
    <w:rsid w:val="00311A50"/>
    <w:rsid w:val="0031240C"/>
    <w:rsid w:val="0031288A"/>
    <w:rsid w:val="003128DE"/>
    <w:rsid w:val="00312E0B"/>
    <w:rsid w:val="00313913"/>
    <w:rsid w:val="00314AC9"/>
    <w:rsid w:val="00314E90"/>
    <w:rsid w:val="00315D02"/>
    <w:rsid w:val="00315D41"/>
    <w:rsid w:val="00316CC2"/>
    <w:rsid w:val="00316D97"/>
    <w:rsid w:val="00320969"/>
    <w:rsid w:val="00320B9C"/>
    <w:rsid w:val="00320FB0"/>
    <w:rsid w:val="00321CEE"/>
    <w:rsid w:val="00323B9A"/>
    <w:rsid w:val="00324177"/>
    <w:rsid w:val="00325365"/>
    <w:rsid w:val="00326CDB"/>
    <w:rsid w:val="003271CC"/>
    <w:rsid w:val="00327A97"/>
    <w:rsid w:val="00330FEB"/>
    <w:rsid w:val="00331F58"/>
    <w:rsid w:val="00332269"/>
    <w:rsid w:val="00332423"/>
    <w:rsid w:val="0033387B"/>
    <w:rsid w:val="003347CC"/>
    <w:rsid w:val="0033591D"/>
    <w:rsid w:val="00336223"/>
    <w:rsid w:val="003364FB"/>
    <w:rsid w:val="00336585"/>
    <w:rsid w:val="003370DA"/>
    <w:rsid w:val="00337BCC"/>
    <w:rsid w:val="0034154E"/>
    <w:rsid w:val="00342133"/>
    <w:rsid w:val="00343A25"/>
    <w:rsid w:val="00343DC6"/>
    <w:rsid w:val="003448A3"/>
    <w:rsid w:val="0034570F"/>
    <w:rsid w:val="00345969"/>
    <w:rsid w:val="003465A2"/>
    <w:rsid w:val="003478D3"/>
    <w:rsid w:val="00350844"/>
    <w:rsid w:val="003510EA"/>
    <w:rsid w:val="003515CE"/>
    <w:rsid w:val="0035407A"/>
    <w:rsid w:val="00354E54"/>
    <w:rsid w:val="00355207"/>
    <w:rsid w:val="0035546E"/>
    <w:rsid w:val="00356754"/>
    <w:rsid w:val="00356907"/>
    <w:rsid w:val="00356D39"/>
    <w:rsid w:val="0035776E"/>
    <w:rsid w:val="00357C34"/>
    <w:rsid w:val="0036163D"/>
    <w:rsid w:val="00361CE6"/>
    <w:rsid w:val="00362B5C"/>
    <w:rsid w:val="0036353D"/>
    <w:rsid w:val="0036414A"/>
    <w:rsid w:val="003655FF"/>
    <w:rsid w:val="003664F5"/>
    <w:rsid w:val="00367FF2"/>
    <w:rsid w:val="003701E0"/>
    <w:rsid w:val="003714B0"/>
    <w:rsid w:val="0037417E"/>
    <w:rsid w:val="0037477F"/>
    <w:rsid w:val="00374F46"/>
    <w:rsid w:val="003757CF"/>
    <w:rsid w:val="00376590"/>
    <w:rsid w:val="00377160"/>
    <w:rsid w:val="0037728A"/>
    <w:rsid w:val="003774C5"/>
    <w:rsid w:val="003777D1"/>
    <w:rsid w:val="003804D2"/>
    <w:rsid w:val="00380FF6"/>
    <w:rsid w:val="0038222B"/>
    <w:rsid w:val="003825DA"/>
    <w:rsid w:val="003839A5"/>
    <w:rsid w:val="00384045"/>
    <w:rsid w:val="003844E9"/>
    <w:rsid w:val="00384611"/>
    <w:rsid w:val="003847F5"/>
    <w:rsid w:val="003848C8"/>
    <w:rsid w:val="003849DF"/>
    <w:rsid w:val="00384BE5"/>
    <w:rsid w:val="00384C4B"/>
    <w:rsid w:val="00386610"/>
    <w:rsid w:val="0038687A"/>
    <w:rsid w:val="00386E58"/>
    <w:rsid w:val="0038727E"/>
    <w:rsid w:val="00390B2A"/>
    <w:rsid w:val="0039164E"/>
    <w:rsid w:val="00391BAB"/>
    <w:rsid w:val="003941E2"/>
    <w:rsid w:val="00394EDE"/>
    <w:rsid w:val="00395282"/>
    <w:rsid w:val="00396F7A"/>
    <w:rsid w:val="00397308"/>
    <w:rsid w:val="003975B0"/>
    <w:rsid w:val="003A01A5"/>
    <w:rsid w:val="003A0E8F"/>
    <w:rsid w:val="003A19AC"/>
    <w:rsid w:val="003A3BD7"/>
    <w:rsid w:val="003A454C"/>
    <w:rsid w:val="003A4D4A"/>
    <w:rsid w:val="003A4E50"/>
    <w:rsid w:val="003A52CC"/>
    <w:rsid w:val="003A5485"/>
    <w:rsid w:val="003A5A5F"/>
    <w:rsid w:val="003A5D74"/>
    <w:rsid w:val="003A611B"/>
    <w:rsid w:val="003A694B"/>
    <w:rsid w:val="003A7561"/>
    <w:rsid w:val="003B04A7"/>
    <w:rsid w:val="003B0730"/>
    <w:rsid w:val="003B0A4C"/>
    <w:rsid w:val="003B0C74"/>
    <w:rsid w:val="003B193B"/>
    <w:rsid w:val="003B2387"/>
    <w:rsid w:val="003B482A"/>
    <w:rsid w:val="003B4CAE"/>
    <w:rsid w:val="003B5898"/>
    <w:rsid w:val="003B70F2"/>
    <w:rsid w:val="003B74C7"/>
    <w:rsid w:val="003B789F"/>
    <w:rsid w:val="003B7D83"/>
    <w:rsid w:val="003C08A0"/>
    <w:rsid w:val="003C1AFD"/>
    <w:rsid w:val="003C1EC3"/>
    <w:rsid w:val="003C2C7F"/>
    <w:rsid w:val="003C371F"/>
    <w:rsid w:val="003C3BE7"/>
    <w:rsid w:val="003C440A"/>
    <w:rsid w:val="003C46E2"/>
    <w:rsid w:val="003C480D"/>
    <w:rsid w:val="003C4D98"/>
    <w:rsid w:val="003C684B"/>
    <w:rsid w:val="003C6D5D"/>
    <w:rsid w:val="003D09B8"/>
    <w:rsid w:val="003D1256"/>
    <w:rsid w:val="003D26BF"/>
    <w:rsid w:val="003D2D2D"/>
    <w:rsid w:val="003D3445"/>
    <w:rsid w:val="003D3E85"/>
    <w:rsid w:val="003D5C5E"/>
    <w:rsid w:val="003D6B93"/>
    <w:rsid w:val="003D719E"/>
    <w:rsid w:val="003D7C9D"/>
    <w:rsid w:val="003D7F98"/>
    <w:rsid w:val="003E04C5"/>
    <w:rsid w:val="003E0712"/>
    <w:rsid w:val="003E119B"/>
    <w:rsid w:val="003E2F2E"/>
    <w:rsid w:val="003E35BB"/>
    <w:rsid w:val="003E5F1B"/>
    <w:rsid w:val="003E6672"/>
    <w:rsid w:val="003F0530"/>
    <w:rsid w:val="003F063C"/>
    <w:rsid w:val="003F1161"/>
    <w:rsid w:val="003F1248"/>
    <w:rsid w:val="003F152A"/>
    <w:rsid w:val="003F16AA"/>
    <w:rsid w:val="003F2111"/>
    <w:rsid w:val="003F2CE3"/>
    <w:rsid w:val="003F42D3"/>
    <w:rsid w:val="003F4FD8"/>
    <w:rsid w:val="003F6069"/>
    <w:rsid w:val="003F60E9"/>
    <w:rsid w:val="003F658D"/>
    <w:rsid w:val="003F7756"/>
    <w:rsid w:val="00400CD5"/>
    <w:rsid w:val="0040101E"/>
    <w:rsid w:val="0040142F"/>
    <w:rsid w:val="00401D07"/>
    <w:rsid w:val="00401F72"/>
    <w:rsid w:val="00402D3F"/>
    <w:rsid w:val="004032D8"/>
    <w:rsid w:val="00403970"/>
    <w:rsid w:val="00404095"/>
    <w:rsid w:val="00405AB3"/>
    <w:rsid w:val="00405CEF"/>
    <w:rsid w:val="0040657A"/>
    <w:rsid w:val="00406EE9"/>
    <w:rsid w:val="0040743C"/>
    <w:rsid w:val="00411A83"/>
    <w:rsid w:val="00413CFD"/>
    <w:rsid w:val="004157A5"/>
    <w:rsid w:val="00417235"/>
    <w:rsid w:val="00417346"/>
    <w:rsid w:val="00417B2A"/>
    <w:rsid w:val="00417CBA"/>
    <w:rsid w:val="004212A8"/>
    <w:rsid w:val="004217AE"/>
    <w:rsid w:val="00421F60"/>
    <w:rsid w:val="00425157"/>
    <w:rsid w:val="0042555A"/>
    <w:rsid w:val="00425D97"/>
    <w:rsid w:val="00425E66"/>
    <w:rsid w:val="00426304"/>
    <w:rsid w:val="0042635F"/>
    <w:rsid w:val="004263AD"/>
    <w:rsid w:val="0042794B"/>
    <w:rsid w:val="00427CE8"/>
    <w:rsid w:val="004306F3"/>
    <w:rsid w:val="00430928"/>
    <w:rsid w:val="00431481"/>
    <w:rsid w:val="00431E36"/>
    <w:rsid w:val="004323D6"/>
    <w:rsid w:val="004337BC"/>
    <w:rsid w:val="00433E4E"/>
    <w:rsid w:val="004363BC"/>
    <w:rsid w:val="00436B77"/>
    <w:rsid w:val="0044000D"/>
    <w:rsid w:val="004419BF"/>
    <w:rsid w:val="00441DA1"/>
    <w:rsid w:val="004434C4"/>
    <w:rsid w:val="0044403D"/>
    <w:rsid w:val="004460D9"/>
    <w:rsid w:val="00446624"/>
    <w:rsid w:val="00446E5F"/>
    <w:rsid w:val="00451756"/>
    <w:rsid w:val="00454502"/>
    <w:rsid w:val="0045498E"/>
    <w:rsid w:val="0045553C"/>
    <w:rsid w:val="00457489"/>
    <w:rsid w:val="0046076B"/>
    <w:rsid w:val="00460A3D"/>
    <w:rsid w:val="004618C5"/>
    <w:rsid w:val="0046308F"/>
    <w:rsid w:val="00464931"/>
    <w:rsid w:val="00464F79"/>
    <w:rsid w:val="00466C67"/>
    <w:rsid w:val="004672AD"/>
    <w:rsid w:val="00467795"/>
    <w:rsid w:val="00472001"/>
    <w:rsid w:val="0047477B"/>
    <w:rsid w:val="00475283"/>
    <w:rsid w:val="00475B5D"/>
    <w:rsid w:val="00477F0C"/>
    <w:rsid w:val="00480CEF"/>
    <w:rsid w:val="0048162E"/>
    <w:rsid w:val="00481A86"/>
    <w:rsid w:val="0048221D"/>
    <w:rsid w:val="004823D3"/>
    <w:rsid w:val="00482CEE"/>
    <w:rsid w:val="004832AB"/>
    <w:rsid w:val="0048370B"/>
    <w:rsid w:val="004848B0"/>
    <w:rsid w:val="004849A0"/>
    <w:rsid w:val="00484EFA"/>
    <w:rsid w:val="00485648"/>
    <w:rsid w:val="00485653"/>
    <w:rsid w:val="00486E57"/>
    <w:rsid w:val="0048744D"/>
    <w:rsid w:val="00487A17"/>
    <w:rsid w:val="00490FA8"/>
    <w:rsid w:val="00491F31"/>
    <w:rsid w:val="0049293C"/>
    <w:rsid w:val="004939E1"/>
    <w:rsid w:val="00493F5F"/>
    <w:rsid w:val="004941F1"/>
    <w:rsid w:val="00494681"/>
    <w:rsid w:val="004947B8"/>
    <w:rsid w:val="00494C89"/>
    <w:rsid w:val="00496A0C"/>
    <w:rsid w:val="004A049C"/>
    <w:rsid w:val="004A11CB"/>
    <w:rsid w:val="004A1C4A"/>
    <w:rsid w:val="004A1E2A"/>
    <w:rsid w:val="004A1EB0"/>
    <w:rsid w:val="004A20B8"/>
    <w:rsid w:val="004A22BB"/>
    <w:rsid w:val="004A283F"/>
    <w:rsid w:val="004A2B2C"/>
    <w:rsid w:val="004A3F2E"/>
    <w:rsid w:val="004A5C6F"/>
    <w:rsid w:val="004A6699"/>
    <w:rsid w:val="004A7308"/>
    <w:rsid w:val="004A7A04"/>
    <w:rsid w:val="004A7DD7"/>
    <w:rsid w:val="004B115F"/>
    <w:rsid w:val="004B1F28"/>
    <w:rsid w:val="004B3337"/>
    <w:rsid w:val="004B4C7C"/>
    <w:rsid w:val="004B56F4"/>
    <w:rsid w:val="004B6626"/>
    <w:rsid w:val="004B67CB"/>
    <w:rsid w:val="004B67DF"/>
    <w:rsid w:val="004B7929"/>
    <w:rsid w:val="004B796F"/>
    <w:rsid w:val="004B7ACD"/>
    <w:rsid w:val="004C02A8"/>
    <w:rsid w:val="004C17D1"/>
    <w:rsid w:val="004C1D27"/>
    <w:rsid w:val="004C2342"/>
    <w:rsid w:val="004C27CE"/>
    <w:rsid w:val="004C2B6D"/>
    <w:rsid w:val="004C325A"/>
    <w:rsid w:val="004C32A0"/>
    <w:rsid w:val="004C3DF3"/>
    <w:rsid w:val="004C4EF3"/>
    <w:rsid w:val="004C6471"/>
    <w:rsid w:val="004C6548"/>
    <w:rsid w:val="004D0C3A"/>
    <w:rsid w:val="004D0C42"/>
    <w:rsid w:val="004D2F01"/>
    <w:rsid w:val="004D4439"/>
    <w:rsid w:val="004D6242"/>
    <w:rsid w:val="004D6332"/>
    <w:rsid w:val="004D646D"/>
    <w:rsid w:val="004D7108"/>
    <w:rsid w:val="004D7148"/>
    <w:rsid w:val="004E0916"/>
    <w:rsid w:val="004E10DC"/>
    <w:rsid w:val="004E1140"/>
    <w:rsid w:val="004E1184"/>
    <w:rsid w:val="004E4BA3"/>
    <w:rsid w:val="004E5AC0"/>
    <w:rsid w:val="004E63B9"/>
    <w:rsid w:val="004E647A"/>
    <w:rsid w:val="004E729E"/>
    <w:rsid w:val="004E72D8"/>
    <w:rsid w:val="004F08CC"/>
    <w:rsid w:val="004F09D5"/>
    <w:rsid w:val="004F10B8"/>
    <w:rsid w:val="004F1274"/>
    <w:rsid w:val="004F23C5"/>
    <w:rsid w:val="004F4A9F"/>
    <w:rsid w:val="004F7445"/>
    <w:rsid w:val="004F79B3"/>
    <w:rsid w:val="00500223"/>
    <w:rsid w:val="0050171A"/>
    <w:rsid w:val="00501E7C"/>
    <w:rsid w:val="00502244"/>
    <w:rsid w:val="005024FA"/>
    <w:rsid w:val="00502D8D"/>
    <w:rsid w:val="00503446"/>
    <w:rsid w:val="00505558"/>
    <w:rsid w:val="00505EF0"/>
    <w:rsid w:val="00505F1C"/>
    <w:rsid w:val="00506108"/>
    <w:rsid w:val="00506A93"/>
    <w:rsid w:val="00510708"/>
    <w:rsid w:val="005108FD"/>
    <w:rsid w:val="00510B51"/>
    <w:rsid w:val="0051180B"/>
    <w:rsid w:val="00512919"/>
    <w:rsid w:val="00515C5F"/>
    <w:rsid w:val="00515CBF"/>
    <w:rsid w:val="00516EED"/>
    <w:rsid w:val="00517AE3"/>
    <w:rsid w:val="005208F5"/>
    <w:rsid w:val="005209B7"/>
    <w:rsid w:val="00520D7E"/>
    <w:rsid w:val="00520EA1"/>
    <w:rsid w:val="005211F6"/>
    <w:rsid w:val="0052210C"/>
    <w:rsid w:val="00522DD4"/>
    <w:rsid w:val="0052326F"/>
    <w:rsid w:val="0052337C"/>
    <w:rsid w:val="00523613"/>
    <w:rsid w:val="00523760"/>
    <w:rsid w:val="00524701"/>
    <w:rsid w:val="005247B1"/>
    <w:rsid w:val="00526F23"/>
    <w:rsid w:val="00527A93"/>
    <w:rsid w:val="00527AF6"/>
    <w:rsid w:val="00527DFA"/>
    <w:rsid w:val="00527EC3"/>
    <w:rsid w:val="005302F8"/>
    <w:rsid w:val="00530760"/>
    <w:rsid w:val="00531155"/>
    <w:rsid w:val="00531E6C"/>
    <w:rsid w:val="00532337"/>
    <w:rsid w:val="005336CA"/>
    <w:rsid w:val="00534774"/>
    <w:rsid w:val="005366DD"/>
    <w:rsid w:val="0054108E"/>
    <w:rsid w:val="00541212"/>
    <w:rsid w:val="00541728"/>
    <w:rsid w:val="00541D27"/>
    <w:rsid w:val="00541F5D"/>
    <w:rsid w:val="00542A6C"/>
    <w:rsid w:val="00542B38"/>
    <w:rsid w:val="00542D8A"/>
    <w:rsid w:val="00542F56"/>
    <w:rsid w:val="005463D0"/>
    <w:rsid w:val="00546581"/>
    <w:rsid w:val="00551CE5"/>
    <w:rsid w:val="00554281"/>
    <w:rsid w:val="0055462C"/>
    <w:rsid w:val="005547DC"/>
    <w:rsid w:val="00554FB0"/>
    <w:rsid w:val="00555C72"/>
    <w:rsid w:val="00555D6F"/>
    <w:rsid w:val="00557347"/>
    <w:rsid w:val="005574CC"/>
    <w:rsid w:val="0056137E"/>
    <w:rsid w:val="00564F56"/>
    <w:rsid w:val="00565D1C"/>
    <w:rsid w:val="00566BFE"/>
    <w:rsid w:val="0056766E"/>
    <w:rsid w:val="00567FD0"/>
    <w:rsid w:val="00570EEE"/>
    <w:rsid w:val="00572262"/>
    <w:rsid w:val="00572ED9"/>
    <w:rsid w:val="00572FB5"/>
    <w:rsid w:val="0057356C"/>
    <w:rsid w:val="0057392E"/>
    <w:rsid w:val="00573B38"/>
    <w:rsid w:val="00573F95"/>
    <w:rsid w:val="005766E3"/>
    <w:rsid w:val="00576E39"/>
    <w:rsid w:val="00577037"/>
    <w:rsid w:val="0057789F"/>
    <w:rsid w:val="00577923"/>
    <w:rsid w:val="00577DE7"/>
    <w:rsid w:val="005804B5"/>
    <w:rsid w:val="00580BBA"/>
    <w:rsid w:val="00580EBE"/>
    <w:rsid w:val="00581E99"/>
    <w:rsid w:val="00582B33"/>
    <w:rsid w:val="00584BE5"/>
    <w:rsid w:val="0058520B"/>
    <w:rsid w:val="00585AA9"/>
    <w:rsid w:val="00585D0F"/>
    <w:rsid w:val="00586148"/>
    <w:rsid w:val="0059107C"/>
    <w:rsid w:val="00591747"/>
    <w:rsid w:val="00591E07"/>
    <w:rsid w:val="00592475"/>
    <w:rsid w:val="00592EC1"/>
    <w:rsid w:val="00593880"/>
    <w:rsid w:val="005943FA"/>
    <w:rsid w:val="005947B8"/>
    <w:rsid w:val="00596B49"/>
    <w:rsid w:val="00596D31"/>
    <w:rsid w:val="00597C91"/>
    <w:rsid w:val="005A06BB"/>
    <w:rsid w:val="005A19B6"/>
    <w:rsid w:val="005A2235"/>
    <w:rsid w:val="005A2C7E"/>
    <w:rsid w:val="005A3834"/>
    <w:rsid w:val="005A6A34"/>
    <w:rsid w:val="005A6E75"/>
    <w:rsid w:val="005A7B24"/>
    <w:rsid w:val="005B12B2"/>
    <w:rsid w:val="005B17B4"/>
    <w:rsid w:val="005B3DDD"/>
    <w:rsid w:val="005B4C58"/>
    <w:rsid w:val="005B543E"/>
    <w:rsid w:val="005B68F9"/>
    <w:rsid w:val="005B6E9A"/>
    <w:rsid w:val="005B70DC"/>
    <w:rsid w:val="005B741D"/>
    <w:rsid w:val="005B76A8"/>
    <w:rsid w:val="005B778A"/>
    <w:rsid w:val="005B79AD"/>
    <w:rsid w:val="005B7E81"/>
    <w:rsid w:val="005C0ABF"/>
    <w:rsid w:val="005C0AFD"/>
    <w:rsid w:val="005C13EE"/>
    <w:rsid w:val="005C251B"/>
    <w:rsid w:val="005C5CDE"/>
    <w:rsid w:val="005C6CD0"/>
    <w:rsid w:val="005C6E2C"/>
    <w:rsid w:val="005C78DB"/>
    <w:rsid w:val="005D06D5"/>
    <w:rsid w:val="005D082E"/>
    <w:rsid w:val="005D0FB6"/>
    <w:rsid w:val="005D1493"/>
    <w:rsid w:val="005D1C03"/>
    <w:rsid w:val="005D25E1"/>
    <w:rsid w:val="005D3D4E"/>
    <w:rsid w:val="005D4D98"/>
    <w:rsid w:val="005D5118"/>
    <w:rsid w:val="005D5A39"/>
    <w:rsid w:val="005D70DE"/>
    <w:rsid w:val="005D7A75"/>
    <w:rsid w:val="005D7B78"/>
    <w:rsid w:val="005E0B38"/>
    <w:rsid w:val="005E3204"/>
    <w:rsid w:val="005E6B47"/>
    <w:rsid w:val="005E7D5B"/>
    <w:rsid w:val="005F1EFD"/>
    <w:rsid w:val="005F25CA"/>
    <w:rsid w:val="005F369C"/>
    <w:rsid w:val="005F3C21"/>
    <w:rsid w:val="005F461D"/>
    <w:rsid w:val="005F46BC"/>
    <w:rsid w:val="005F5256"/>
    <w:rsid w:val="005F6A36"/>
    <w:rsid w:val="005F725C"/>
    <w:rsid w:val="005F79BE"/>
    <w:rsid w:val="005F7BB5"/>
    <w:rsid w:val="006009A3"/>
    <w:rsid w:val="00601879"/>
    <w:rsid w:val="00602AEB"/>
    <w:rsid w:val="00602B5F"/>
    <w:rsid w:val="00604BF3"/>
    <w:rsid w:val="00605C43"/>
    <w:rsid w:val="006071CF"/>
    <w:rsid w:val="006074DE"/>
    <w:rsid w:val="00607C7B"/>
    <w:rsid w:val="0061084A"/>
    <w:rsid w:val="00610A4A"/>
    <w:rsid w:val="00611143"/>
    <w:rsid w:val="00611337"/>
    <w:rsid w:val="00611FD4"/>
    <w:rsid w:val="00612097"/>
    <w:rsid w:val="00612809"/>
    <w:rsid w:val="00613A15"/>
    <w:rsid w:val="00614580"/>
    <w:rsid w:val="00614AF3"/>
    <w:rsid w:val="00615394"/>
    <w:rsid w:val="00615657"/>
    <w:rsid w:val="00616255"/>
    <w:rsid w:val="00616B76"/>
    <w:rsid w:val="00617566"/>
    <w:rsid w:val="00617837"/>
    <w:rsid w:val="0062070E"/>
    <w:rsid w:val="00620C1E"/>
    <w:rsid w:val="006218EE"/>
    <w:rsid w:val="00621E49"/>
    <w:rsid w:val="006221BC"/>
    <w:rsid w:val="006228FA"/>
    <w:rsid w:val="00623EA1"/>
    <w:rsid w:val="00624EFD"/>
    <w:rsid w:val="006252E5"/>
    <w:rsid w:val="00627A99"/>
    <w:rsid w:val="00627BB8"/>
    <w:rsid w:val="006313AA"/>
    <w:rsid w:val="0063257D"/>
    <w:rsid w:val="00632D85"/>
    <w:rsid w:val="00633296"/>
    <w:rsid w:val="00633B01"/>
    <w:rsid w:val="00633EC5"/>
    <w:rsid w:val="00634A10"/>
    <w:rsid w:val="0063592D"/>
    <w:rsid w:val="00635945"/>
    <w:rsid w:val="0063659C"/>
    <w:rsid w:val="00636728"/>
    <w:rsid w:val="00637E32"/>
    <w:rsid w:val="00641704"/>
    <w:rsid w:val="00641C09"/>
    <w:rsid w:val="00642F49"/>
    <w:rsid w:val="00643569"/>
    <w:rsid w:val="0064383A"/>
    <w:rsid w:val="00645256"/>
    <w:rsid w:val="00646032"/>
    <w:rsid w:val="006462AC"/>
    <w:rsid w:val="00646F10"/>
    <w:rsid w:val="006502D1"/>
    <w:rsid w:val="00650B4A"/>
    <w:rsid w:val="0065287D"/>
    <w:rsid w:val="006547BA"/>
    <w:rsid w:val="00654A62"/>
    <w:rsid w:val="0065518D"/>
    <w:rsid w:val="00655481"/>
    <w:rsid w:val="006556D3"/>
    <w:rsid w:val="00655E99"/>
    <w:rsid w:val="0065689F"/>
    <w:rsid w:val="0066070E"/>
    <w:rsid w:val="00660D01"/>
    <w:rsid w:val="00661507"/>
    <w:rsid w:val="00661584"/>
    <w:rsid w:val="00662267"/>
    <w:rsid w:val="00662B8C"/>
    <w:rsid w:val="00663EDD"/>
    <w:rsid w:val="00665B8D"/>
    <w:rsid w:val="00666C85"/>
    <w:rsid w:val="00667814"/>
    <w:rsid w:val="0067018E"/>
    <w:rsid w:val="00670468"/>
    <w:rsid w:val="00670B79"/>
    <w:rsid w:val="006722BE"/>
    <w:rsid w:val="00673C3E"/>
    <w:rsid w:val="00674C0C"/>
    <w:rsid w:val="00675444"/>
    <w:rsid w:val="00676CCF"/>
    <w:rsid w:val="00681BFD"/>
    <w:rsid w:val="00681CCD"/>
    <w:rsid w:val="00681EE6"/>
    <w:rsid w:val="00683FFB"/>
    <w:rsid w:val="00684013"/>
    <w:rsid w:val="00684162"/>
    <w:rsid w:val="006842BF"/>
    <w:rsid w:val="006856D7"/>
    <w:rsid w:val="00685E84"/>
    <w:rsid w:val="0068669B"/>
    <w:rsid w:val="00686B5E"/>
    <w:rsid w:val="006872FB"/>
    <w:rsid w:val="0068751C"/>
    <w:rsid w:val="00690105"/>
    <w:rsid w:val="0069096E"/>
    <w:rsid w:val="00690DA9"/>
    <w:rsid w:val="00692789"/>
    <w:rsid w:val="0069359B"/>
    <w:rsid w:val="00693607"/>
    <w:rsid w:val="00693E4B"/>
    <w:rsid w:val="006967A7"/>
    <w:rsid w:val="00696F41"/>
    <w:rsid w:val="00697474"/>
    <w:rsid w:val="006A012D"/>
    <w:rsid w:val="006A0296"/>
    <w:rsid w:val="006A08B4"/>
    <w:rsid w:val="006A0FB2"/>
    <w:rsid w:val="006A1181"/>
    <w:rsid w:val="006A2312"/>
    <w:rsid w:val="006A28CF"/>
    <w:rsid w:val="006A325A"/>
    <w:rsid w:val="006A377E"/>
    <w:rsid w:val="006A3B97"/>
    <w:rsid w:val="006A3CC9"/>
    <w:rsid w:val="006A4AA7"/>
    <w:rsid w:val="006A5782"/>
    <w:rsid w:val="006A5819"/>
    <w:rsid w:val="006A6A88"/>
    <w:rsid w:val="006A730C"/>
    <w:rsid w:val="006A7C2C"/>
    <w:rsid w:val="006B28A1"/>
    <w:rsid w:val="006B3290"/>
    <w:rsid w:val="006B431E"/>
    <w:rsid w:val="006B466F"/>
    <w:rsid w:val="006B5285"/>
    <w:rsid w:val="006B6644"/>
    <w:rsid w:val="006B7CA5"/>
    <w:rsid w:val="006B7ECB"/>
    <w:rsid w:val="006C07B5"/>
    <w:rsid w:val="006C0E40"/>
    <w:rsid w:val="006C10D3"/>
    <w:rsid w:val="006C22CA"/>
    <w:rsid w:val="006C26BC"/>
    <w:rsid w:val="006C2906"/>
    <w:rsid w:val="006C2916"/>
    <w:rsid w:val="006C2E31"/>
    <w:rsid w:val="006C3319"/>
    <w:rsid w:val="006C372B"/>
    <w:rsid w:val="006C37CD"/>
    <w:rsid w:val="006C4028"/>
    <w:rsid w:val="006C4058"/>
    <w:rsid w:val="006C476C"/>
    <w:rsid w:val="006C5999"/>
    <w:rsid w:val="006C628A"/>
    <w:rsid w:val="006C6598"/>
    <w:rsid w:val="006C7BA2"/>
    <w:rsid w:val="006D14EF"/>
    <w:rsid w:val="006D1D33"/>
    <w:rsid w:val="006D226C"/>
    <w:rsid w:val="006D24A2"/>
    <w:rsid w:val="006D26D4"/>
    <w:rsid w:val="006D349E"/>
    <w:rsid w:val="006D46DD"/>
    <w:rsid w:val="006D4C62"/>
    <w:rsid w:val="006D52A3"/>
    <w:rsid w:val="006D5636"/>
    <w:rsid w:val="006D5D7D"/>
    <w:rsid w:val="006D6569"/>
    <w:rsid w:val="006D6DC5"/>
    <w:rsid w:val="006D7112"/>
    <w:rsid w:val="006D72CD"/>
    <w:rsid w:val="006E13C0"/>
    <w:rsid w:val="006E1620"/>
    <w:rsid w:val="006E1926"/>
    <w:rsid w:val="006E1E76"/>
    <w:rsid w:val="006E1F77"/>
    <w:rsid w:val="006E2362"/>
    <w:rsid w:val="006E27E3"/>
    <w:rsid w:val="006E2B14"/>
    <w:rsid w:val="006E494C"/>
    <w:rsid w:val="006E52DE"/>
    <w:rsid w:val="006E5505"/>
    <w:rsid w:val="006E7B92"/>
    <w:rsid w:val="006E7F09"/>
    <w:rsid w:val="006F0821"/>
    <w:rsid w:val="006F19CA"/>
    <w:rsid w:val="006F2239"/>
    <w:rsid w:val="006F3F8A"/>
    <w:rsid w:val="006F4552"/>
    <w:rsid w:val="006F4B5C"/>
    <w:rsid w:val="006F4DAE"/>
    <w:rsid w:val="006F5F72"/>
    <w:rsid w:val="006F6F73"/>
    <w:rsid w:val="006F6FED"/>
    <w:rsid w:val="006F714A"/>
    <w:rsid w:val="00700357"/>
    <w:rsid w:val="00701187"/>
    <w:rsid w:val="00704A45"/>
    <w:rsid w:val="00704D02"/>
    <w:rsid w:val="0070509A"/>
    <w:rsid w:val="007054E7"/>
    <w:rsid w:val="00706117"/>
    <w:rsid w:val="00707BFA"/>
    <w:rsid w:val="007100BE"/>
    <w:rsid w:val="00712386"/>
    <w:rsid w:val="007126C2"/>
    <w:rsid w:val="0071294F"/>
    <w:rsid w:val="00713267"/>
    <w:rsid w:val="0071392B"/>
    <w:rsid w:val="007148AE"/>
    <w:rsid w:val="007168C8"/>
    <w:rsid w:val="00720752"/>
    <w:rsid w:val="007215FC"/>
    <w:rsid w:val="00721AE7"/>
    <w:rsid w:val="00721EF4"/>
    <w:rsid w:val="0072246A"/>
    <w:rsid w:val="0072258C"/>
    <w:rsid w:val="007236B4"/>
    <w:rsid w:val="00725010"/>
    <w:rsid w:val="00725011"/>
    <w:rsid w:val="0072540F"/>
    <w:rsid w:val="007306BC"/>
    <w:rsid w:val="00731940"/>
    <w:rsid w:val="00732C59"/>
    <w:rsid w:val="00734369"/>
    <w:rsid w:val="007354D6"/>
    <w:rsid w:val="00735D58"/>
    <w:rsid w:val="0073770B"/>
    <w:rsid w:val="00740EB6"/>
    <w:rsid w:val="007417AF"/>
    <w:rsid w:val="00741A86"/>
    <w:rsid w:val="00743131"/>
    <w:rsid w:val="00743595"/>
    <w:rsid w:val="00743B21"/>
    <w:rsid w:val="007444CB"/>
    <w:rsid w:val="00744E27"/>
    <w:rsid w:val="00745DAD"/>
    <w:rsid w:val="00746DF8"/>
    <w:rsid w:val="00750434"/>
    <w:rsid w:val="007515A4"/>
    <w:rsid w:val="007518A0"/>
    <w:rsid w:val="00751B9F"/>
    <w:rsid w:val="00752A09"/>
    <w:rsid w:val="00753331"/>
    <w:rsid w:val="0075380C"/>
    <w:rsid w:val="007543A2"/>
    <w:rsid w:val="0075455F"/>
    <w:rsid w:val="0075607A"/>
    <w:rsid w:val="0075670A"/>
    <w:rsid w:val="00756F47"/>
    <w:rsid w:val="0075735A"/>
    <w:rsid w:val="0076117B"/>
    <w:rsid w:val="007614F5"/>
    <w:rsid w:val="007616EB"/>
    <w:rsid w:val="00761CB3"/>
    <w:rsid w:val="007626BA"/>
    <w:rsid w:val="007633EE"/>
    <w:rsid w:val="00764777"/>
    <w:rsid w:val="00764CB1"/>
    <w:rsid w:val="00764DFA"/>
    <w:rsid w:val="00765234"/>
    <w:rsid w:val="007679E1"/>
    <w:rsid w:val="00767C87"/>
    <w:rsid w:val="00770593"/>
    <w:rsid w:val="00770E99"/>
    <w:rsid w:val="007721D9"/>
    <w:rsid w:val="0077304E"/>
    <w:rsid w:val="0077359B"/>
    <w:rsid w:val="00774C24"/>
    <w:rsid w:val="00774D69"/>
    <w:rsid w:val="00774E87"/>
    <w:rsid w:val="00775560"/>
    <w:rsid w:val="00776E51"/>
    <w:rsid w:val="00777EDA"/>
    <w:rsid w:val="00777F4A"/>
    <w:rsid w:val="00777F64"/>
    <w:rsid w:val="007807F0"/>
    <w:rsid w:val="00780B70"/>
    <w:rsid w:val="00781FDB"/>
    <w:rsid w:val="007829F3"/>
    <w:rsid w:val="007831BB"/>
    <w:rsid w:val="00783B92"/>
    <w:rsid w:val="007844F2"/>
    <w:rsid w:val="00786A5F"/>
    <w:rsid w:val="00790A84"/>
    <w:rsid w:val="00793146"/>
    <w:rsid w:val="007935B6"/>
    <w:rsid w:val="00793C22"/>
    <w:rsid w:val="00793CCA"/>
    <w:rsid w:val="007959BE"/>
    <w:rsid w:val="00795DC1"/>
    <w:rsid w:val="00795E23"/>
    <w:rsid w:val="007963F2"/>
    <w:rsid w:val="00797818"/>
    <w:rsid w:val="00797F7E"/>
    <w:rsid w:val="007A050B"/>
    <w:rsid w:val="007A063A"/>
    <w:rsid w:val="007A11DC"/>
    <w:rsid w:val="007A37A3"/>
    <w:rsid w:val="007A38E9"/>
    <w:rsid w:val="007A4BB9"/>
    <w:rsid w:val="007A4F5E"/>
    <w:rsid w:val="007A54DF"/>
    <w:rsid w:val="007A67A7"/>
    <w:rsid w:val="007A76DD"/>
    <w:rsid w:val="007A7D17"/>
    <w:rsid w:val="007B0D1F"/>
    <w:rsid w:val="007B12A4"/>
    <w:rsid w:val="007B1880"/>
    <w:rsid w:val="007B2518"/>
    <w:rsid w:val="007B3457"/>
    <w:rsid w:val="007B39E6"/>
    <w:rsid w:val="007B3EB5"/>
    <w:rsid w:val="007B42AE"/>
    <w:rsid w:val="007B5D94"/>
    <w:rsid w:val="007B5FB2"/>
    <w:rsid w:val="007B6DA7"/>
    <w:rsid w:val="007B7EDE"/>
    <w:rsid w:val="007C053D"/>
    <w:rsid w:val="007C22E9"/>
    <w:rsid w:val="007C23F1"/>
    <w:rsid w:val="007C2E59"/>
    <w:rsid w:val="007C3727"/>
    <w:rsid w:val="007C3B00"/>
    <w:rsid w:val="007C5DB6"/>
    <w:rsid w:val="007C6479"/>
    <w:rsid w:val="007C67EB"/>
    <w:rsid w:val="007C6FFB"/>
    <w:rsid w:val="007C7274"/>
    <w:rsid w:val="007C7FBA"/>
    <w:rsid w:val="007D0213"/>
    <w:rsid w:val="007D0358"/>
    <w:rsid w:val="007D058F"/>
    <w:rsid w:val="007D0BE2"/>
    <w:rsid w:val="007D35B4"/>
    <w:rsid w:val="007D403A"/>
    <w:rsid w:val="007D6315"/>
    <w:rsid w:val="007D6427"/>
    <w:rsid w:val="007D69C7"/>
    <w:rsid w:val="007D7F9D"/>
    <w:rsid w:val="007E1543"/>
    <w:rsid w:val="007E1782"/>
    <w:rsid w:val="007E1953"/>
    <w:rsid w:val="007E2C70"/>
    <w:rsid w:val="007E3548"/>
    <w:rsid w:val="007E5B1E"/>
    <w:rsid w:val="007E6615"/>
    <w:rsid w:val="007E6770"/>
    <w:rsid w:val="007F001D"/>
    <w:rsid w:val="007F1294"/>
    <w:rsid w:val="007F1C33"/>
    <w:rsid w:val="007F3572"/>
    <w:rsid w:val="007F4CCD"/>
    <w:rsid w:val="007F6F81"/>
    <w:rsid w:val="007F753A"/>
    <w:rsid w:val="00801284"/>
    <w:rsid w:val="008022D8"/>
    <w:rsid w:val="0080233C"/>
    <w:rsid w:val="008034C2"/>
    <w:rsid w:val="00804FAA"/>
    <w:rsid w:val="00805FED"/>
    <w:rsid w:val="00806149"/>
    <w:rsid w:val="00806BB1"/>
    <w:rsid w:val="00807A56"/>
    <w:rsid w:val="00807CF0"/>
    <w:rsid w:val="0081171E"/>
    <w:rsid w:val="008117E0"/>
    <w:rsid w:val="00811F52"/>
    <w:rsid w:val="008153B1"/>
    <w:rsid w:val="0081586D"/>
    <w:rsid w:val="00815C47"/>
    <w:rsid w:val="00815C67"/>
    <w:rsid w:val="00816DB6"/>
    <w:rsid w:val="00820FEE"/>
    <w:rsid w:val="008213B1"/>
    <w:rsid w:val="0082324D"/>
    <w:rsid w:val="0082374D"/>
    <w:rsid w:val="0082493A"/>
    <w:rsid w:val="00825B83"/>
    <w:rsid w:val="008272D4"/>
    <w:rsid w:val="008314B9"/>
    <w:rsid w:val="008314F9"/>
    <w:rsid w:val="00831648"/>
    <w:rsid w:val="008317BC"/>
    <w:rsid w:val="00831AA5"/>
    <w:rsid w:val="00831B3B"/>
    <w:rsid w:val="008323D8"/>
    <w:rsid w:val="0083350E"/>
    <w:rsid w:val="0083419F"/>
    <w:rsid w:val="008346E7"/>
    <w:rsid w:val="00835929"/>
    <w:rsid w:val="00835E54"/>
    <w:rsid w:val="00835E71"/>
    <w:rsid w:val="00836182"/>
    <w:rsid w:val="00836480"/>
    <w:rsid w:val="00837176"/>
    <w:rsid w:val="008376C9"/>
    <w:rsid w:val="00837A21"/>
    <w:rsid w:val="00841263"/>
    <w:rsid w:val="00841FD9"/>
    <w:rsid w:val="00842119"/>
    <w:rsid w:val="00842649"/>
    <w:rsid w:val="00842FB7"/>
    <w:rsid w:val="008432D2"/>
    <w:rsid w:val="00843817"/>
    <w:rsid w:val="00843DF3"/>
    <w:rsid w:val="0084470B"/>
    <w:rsid w:val="00846445"/>
    <w:rsid w:val="00846BD8"/>
    <w:rsid w:val="00846D84"/>
    <w:rsid w:val="0084732F"/>
    <w:rsid w:val="00850270"/>
    <w:rsid w:val="0085167B"/>
    <w:rsid w:val="00852DE2"/>
    <w:rsid w:val="00853E41"/>
    <w:rsid w:val="00855737"/>
    <w:rsid w:val="008561B3"/>
    <w:rsid w:val="00857684"/>
    <w:rsid w:val="00860AFE"/>
    <w:rsid w:val="00861768"/>
    <w:rsid w:val="00861A40"/>
    <w:rsid w:val="00863C0E"/>
    <w:rsid w:val="00863EB5"/>
    <w:rsid w:val="008640CF"/>
    <w:rsid w:val="0086484C"/>
    <w:rsid w:val="008654B9"/>
    <w:rsid w:val="008667B0"/>
    <w:rsid w:val="00866EBA"/>
    <w:rsid w:val="008674B0"/>
    <w:rsid w:val="008679E0"/>
    <w:rsid w:val="00867B60"/>
    <w:rsid w:val="008703EB"/>
    <w:rsid w:val="00870E7C"/>
    <w:rsid w:val="00871FA4"/>
    <w:rsid w:val="008734AF"/>
    <w:rsid w:val="00874AD5"/>
    <w:rsid w:val="00875921"/>
    <w:rsid w:val="00875EAB"/>
    <w:rsid w:val="0088242F"/>
    <w:rsid w:val="00882B25"/>
    <w:rsid w:val="00882B35"/>
    <w:rsid w:val="00882BAA"/>
    <w:rsid w:val="00882F2A"/>
    <w:rsid w:val="00884737"/>
    <w:rsid w:val="0088590D"/>
    <w:rsid w:val="00886E1F"/>
    <w:rsid w:val="00886E55"/>
    <w:rsid w:val="00887157"/>
    <w:rsid w:val="0089286D"/>
    <w:rsid w:val="008929EA"/>
    <w:rsid w:val="00893957"/>
    <w:rsid w:val="00893D1A"/>
    <w:rsid w:val="008940DD"/>
    <w:rsid w:val="00895989"/>
    <w:rsid w:val="008963F0"/>
    <w:rsid w:val="008965E6"/>
    <w:rsid w:val="0089709D"/>
    <w:rsid w:val="008A048F"/>
    <w:rsid w:val="008A0ABF"/>
    <w:rsid w:val="008A12A2"/>
    <w:rsid w:val="008A1416"/>
    <w:rsid w:val="008A1553"/>
    <w:rsid w:val="008A27C5"/>
    <w:rsid w:val="008A27DE"/>
    <w:rsid w:val="008A2998"/>
    <w:rsid w:val="008A33FE"/>
    <w:rsid w:val="008A4326"/>
    <w:rsid w:val="008B132F"/>
    <w:rsid w:val="008B200D"/>
    <w:rsid w:val="008B2E11"/>
    <w:rsid w:val="008B31CD"/>
    <w:rsid w:val="008B4145"/>
    <w:rsid w:val="008B75B0"/>
    <w:rsid w:val="008B7FAE"/>
    <w:rsid w:val="008C0D60"/>
    <w:rsid w:val="008C0DB3"/>
    <w:rsid w:val="008C15F1"/>
    <w:rsid w:val="008C2479"/>
    <w:rsid w:val="008C27A8"/>
    <w:rsid w:val="008C2E35"/>
    <w:rsid w:val="008C4101"/>
    <w:rsid w:val="008C46E5"/>
    <w:rsid w:val="008C472B"/>
    <w:rsid w:val="008C4B00"/>
    <w:rsid w:val="008C539E"/>
    <w:rsid w:val="008C59BE"/>
    <w:rsid w:val="008C5D2C"/>
    <w:rsid w:val="008C6116"/>
    <w:rsid w:val="008C6C74"/>
    <w:rsid w:val="008C72DB"/>
    <w:rsid w:val="008C7733"/>
    <w:rsid w:val="008C7B83"/>
    <w:rsid w:val="008D0298"/>
    <w:rsid w:val="008D097F"/>
    <w:rsid w:val="008D211C"/>
    <w:rsid w:val="008D2171"/>
    <w:rsid w:val="008D2B14"/>
    <w:rsid w:val="008D30F4"/>
    <w:rsid w:val="008D411B"/>
    <w:rsid w:val="008D4427"/>
    <w:rsid w:val="008D45E7"/>
    <w:rsid w:val="008D5071"/>
    <w:rsid w:val="008D54E5"/>
    <w:rsid w:val="008D6589"/>
    <w:rsid w:val="008D66FA"/>
    <w:rsid w:val="008D7180"/>
    <w:rsid w:val="008E02A7"/>
    <w:rsid w:val="008E0CE4"/>
    <w:rsid w:val="008E0D23"/>
    <w:rsid w:val="008E0F92"/>
    <w:rsid w:val="008E1FBD"/>
    <w:rsid w:val="008E2F71"/>
    <w:rsid w:val="008E3EF0"/>
    <w:rsid w:val="008E4464"/>
    <w:rsid w:val="008E4562"/>
    <w:rsid w:val="008E4822"/>
    <w:rsid w:val="008E4B09"/>
    <w:rsid w:val="008E4F28"/>
    <w:rsid w:val="008E572D"/>
    <w:rsid w:val="008E6334"/>
    <w:rsid w:val="008E7C87"/>
    <w:rsid w:val="008F0526"/>
    <w:rsid w:val="008F0621"/>
    <w:rsid w:val="008F094B"/>
    <w:rsid w:val="008F0AF1"/>
    <w:rsid w:val="008F1A45"/>
    <w:rsid w:val="008F1BD8"/>
    <w:rsid w:val="008F2014"/>
    <w:rsid w:val="008F273C"/>
    <w:rsid w:val="008F3569"/>
    <w:rsid w:val="008F35A3"/>
    <w:rsid w:val="008F3BCD"/>
    <w:rsid w:val="008F3F1E"/>
    <w:rsid w:val="008F3F72"/>
    <w:rsid w:val="008F5E82"/>
    <w:rsid w:val="008F6893"/>
    <w:rsid w:val="00900F81"/>
    <w:rsid w:val="009011B6"/>
    <w:rsid w:val="00901916"/>
    <w:rsid w:val="00901F5F"/>
    <w:rsid w:val="0090250B"/>
    <w:rsid w:val="00902D5A"/>
    <w:rsid w:val="009032A9"/>
    <w:rsid w:val="00903A46"/>
    <w:rsid w:val="009052E5"/>
    <w:rsid w:val="009060ED"/>
    <w:rsid w:val="009064F8"/>
    <w:rsid w:val="00906CE8"/>
    <w:rsid w:val="00906D23"/>
    <w:rsid w:val="00910707"/>
    <w:rsid w:val="00910E4E"/>
    <w:rsid w:val="00910F90"/>
    <w:rsid w:val="00911260"/>
    <w:rsid w:val="00911752"/>
    <w:rsid w:val="00911C38"/>
    <w:rsid w:val="00912308"/>
    <w:rsid w:val="00913D3F"/>
    <w:rsid w:val="00913E8D"/>
    <w:rsid w:val="00915470"/>
    <w:rsid w:val="00915525"/>
    <w:rsid w:val="009162D9"/>
    <w:rsid w:val="00916B5D"/>
    <w:rsid w:val="009172A5"/>
    <w:rsid w:val="00920E1D"/>
    <w:rsid w:val="0092208E"/>
    <w:rsid w:val="009240F2"/>
    <w:rsid w:val="00925332"/>
    <w:rsid w:val="00925B76"/>
    <w:rsid w:val="009275AC"/>
    <w:rsid w:val="00930F4F"/>
    <w:rsid w:val="00931165"/>
    <w:rsid w:val="00932E95"/>
    <w:rsid w:val="00932F29"/>
    <w:rsid w:val="00932FB0"/>
    <w:rsid w:val="0093332C"/>
    <w:rsid w:val="0093617A"/>
    <w:rsid w:val="00936F33"/>
    <w:rsid w:val="00937E7F"/>
    <w:rsid w:val="00940448"/>
    <w:rsid w:val="00943A96"/>
    <w:rsid w:val="0094561A"/>
    <w:rsid w:val="0094708D"/>
    <w:rsid w:val="009479FD"/>
    <w:rsid w:val="00950C14"/>
    <w:rsid w:val="00951150"/>
    <w:rsid w:val="00951533"/>
    <w:rsid w:val="00952A6C"/>
    <w:rsid w:val="00953F72"/>
    <w:rsid w:val="0095417A"/>
    <w:rsid w:val="009551D7"/>
    <w:rsid w:val="00956163"/>
    <w:rsid w:val="00956B4D"/>
    <w:rsid w:val="00956E25"/>
    <w:rsid w:val="009573EA"/>
    <w:rsid w:val="00957CC6"/>
    <w:rsid w:val="009604F9"/>
    <w:rsid w:val="00960FEA"/>
    <w:rsid w:val="009611E3"/>
    <w:rsid w:val="0096166F"/>
    <w:rsid w:val="00962530"/>
    <w:rsid w:val="00962B41"/>
    <w:rsid w:val="00962D12"/>
    <w:rsid w:val="0096360F"/>
    <w:rsid w:val="00963787"/>
    <w:rsid w:val="00964110"/>
    <w:rsid w:val="00964393"/>
    <w:rsid w:val="00965BD8"/>
    <w:rsid w:val="00966FFC"/>
    <w:rsid w:val="0096713C"/>
    <w:rsid w:val="009700C7"/>
    <w:rsid w:val="00970327"/>
    <w:rsid w:val="00971E27"/>
    <w:rsid w:val="009738CE"/>
    <w:rsid w:val="00973BA2"/>
    <w:rsid w:val="00974004"/>
    <w:rsid w:val="00974402"/>
    <w:rsid w:val="00974676"/>
    <w:rsid w:val="00975022"/>
    <w:rsid w:val="009766C8"/>
    <w:rsid w:val="00977701"/>
    <w:rsid w:val="00981BD5"/>
    <w:rsid w:val="00984528"/>
    <w:rsid w:val="0098452A"/>
    <w:rsid w:val="0098501C"/>
    <w:rsid w:val="009854C2"/>
    <w:rsid w:val="00985588"/>
    <w:rsid w:val="0098650E"/>
    <w:rsid w:val="00986B8C"/>
    <w:rsid w:val="009878C0"/>
    <w:rsid w:val="00987986"/>
    <w:rsid w:val="00987FAB"/>
    <w:rsid w:val="009905D0"/>
    <w:rsid w:val="0099074F"/>
    <w:rsid w:val="00993FE0"/>
    <w:rsid w:val="009940D6"/>
    <w:rsid w:val="0099564A"/>
    <w:rsid w:val="00997051"/>
    <w:rsid w:val="0099720D"/>
    <w:rsid w:val="009A06B8"/>
    <w:rsid w:val="009A0991"/>
    <w:rsid w:val="009A0FD6"/>
    <w:rsid w:val="009A2FAB"/>
    <w:rsid w:val="009A3158"/>
    <w:rsid w:val="009A33F2"/>
    <w:rsid w:val="009A389B"/>
    <w:rsid w:val="009A3ECC"/>
    <w:rsid w:val="009A5023"/>
    <w:rsid w:val="009A5DE2"/>
    <w:rsid w:val="009A65F4"/>
    <w:rsid w:val="009A6728"/>
    <w:rsid w:val="009A68CE"/>
    <w:rsid w:val="009A6F03"/>
    <w:rsid w:val="009B05FC"/>
    <w:rsid w:val="009B1AB0"/>
    <w:rsid w:val="009B2822"/>
    <w:rsid w:val="009B5C81"/>
    <w:rsid w:val="009B7EA7"/>
    <w:rsid w:val="009C062D"/>
    <w:rsid w:val="009C0C34"/>
    <w:rsid w:val="009C1891"/>
    <w:rsid w:val="009C249C"/>
    <w:rsid w:val="009C2AD6"/>
    <w:rsid w:val="009C2CBA"/>
    <w:rsid w:val="009C331B"/>
    <w:rsid w:val="009C387E"/>
    <w:rsid w:val="009C39F8"/>
    <w:rsid w:val="009C40B9"/>
    <w:rsid w:val="009C5824"/>
    <w:rsid w:val="009C5CFE"/>
    <w:rsid w:val="009C62C8"/>
    <w:rsid w:val="009C6D73"/>
    <w:rsid w:val="009C704C"/>
    <w:rsid w:val="009C7D6B"/>
    <w:rsid w:val="009D3824"/>
    <w:rsid w:val="009D43CA"/>
    <w:rsid w:val="009D4553"/>
    <w:rsid w:val="009D567B"/>
    <w:rsid w:val="009D5F5B"/>
    <w:rsid w:val="009D70E6"/>
    <w:rsid w:val="009D76C8"/>
    <w:rsid w:val="009E0663"/>
    <w:rsid w:val="009E0B0A"/>
    <w:rsid w:val="009E12F4"/>
    <w:rsid w:val="009E18D0"/>
    <w:rsid w:val="009E26DC"/>
    <w:rsid w:val="009E3BD6"/>
    <w:rsid w:val="009E550B"/>
    <w:rsid w:val="009E5692"/>
    <w:rsid w:val="009E6FFC"/>
    <w:rsid w:val="009E7311"/>
    <w:rsid w:val="009E76A4"/>
    <w:rsid w:val="009F0FBD"/>
    <w:rsid w:val="009F27A2"/>
    <w:rsid w:val="009F47FC"/>
    <w:rsid w:val="009F6206"/>
    <w:rsid w:val="009F634C"/>
    <w:rsid w:val="009F67D8"/>
    <w:rsid w:val="009F6AB9"/>
    <w:rsid w:val="009F73DB"/>
    <w:rsid w:val="009F7A2F"/>
    <w:rsid w:val="009F7C4E"/>
    <w:rsid w:val="00A00BD0"/>
    <w:rsid w:val="00A01844"/>
    <w:rsid w:val="00A023B1"/>
    <w:rsid w:val="00A030E3"/>
    <w:rsid w:val="00A033F2"/>
    <w:rsid w:val="00A054EE"/>
    <w:rsid w:val="00A05574"/>
    <w:rsid w:val="00A0716C"/>
    <w:rsid w:val="00A10105"/>
    <w:rsid w:val="00A105FB"/>
    <w:rsid w:val="00A10CC3"/>
    <w:rsid w:val="00A11FB6"/>
    <w:rsid w:val="00A127C7"/>
    <w:rsid w:val="00A13922"/>
    <w:rsid w:val="00A13F9B"/>
    <w:rsid w:val="00A14DA9"/>
    <w:rsid w:val="00A14EE9"/>
    <w:rsid w:val="00A15CD4"/>
    <w:rsid w:val="00A16150"/>
    <w:rsid w:val="00A17B20"/>
    <w:rsid w:val="00A2018F"/>
    <w:rsid w:val="00A204A5"/>
    <w:rsid w:val="00A206DC"/>
    <w:rsid w:val="00A20DDA"/>
    <w:rsid w:val="00A217A3"/>
    <w:rsid w:val="00A2237B"/>
    <w:rsid w:val="00A223EB"/>
    <w:rsid w:val="00A22A8F"/>
    <w:rsid w:val="00A22C99"/>
    <w:rsid w:val="00A22D2B"/>
    <w:rsid w:val="00A22DFC"/>
    <w:rsid w:val="00A23096"/>
    <w:rsid w:val="00A23683"/>
    <w:rsid w:val="00A2688F"/>
    <w:rsid w:val="00A30D28"/>
    <w:rsid w:val="00A30FD0"/>
    <w:rsid w:val="00A32162"/>
    <w:rsid w:val="00A324FC"/>
    <w:rsid w:val="00A345E2"/>
    <w:rsid w:val="00A34F91"/>
    <w:rsid w:val="00A3686D"/>
    <w:rsid w:val="00A36B0D"/>
    <w:rsid w:val="00A37F03"/>
    <w:rsid w:val="00A40ED6"/>
    <w:rsid w:val="00A41964"/>
    <w:rsid w:val="00A4289A"/>
    <w:rsid w:val="00A42E4D"/>
    <w:rsid w:val="00A4333D"/>
    <w:rsid w:val="00A4392B"/>
    <w:rsid w:val="00A45095"/>
    <w:rsid w:val="00A452FC"/>
    <w:rsid w:val="00A45629"/>
    <w:rsid w:val="00A4573A"/>
    <w:rsid w:val="00A45C6F"/>
    <w:rsid w:val="00A46521"/>
    <w:rsid w:val="00A465AF"/>
    <w:rsid w:val="00A47EEB"/>
    <w:rsid w:val="00A5002A"/>
    <w:rsid w:val="00A52DAB"/>
    <w:rsid w:val="00A53652"/>
    <w:rsid w:val="00A54A21"/>
    <w:rsid w:val="00A564F4"/>
    <w:rsid w:val="00A5671D"/>
    <w:rsid w:val="00A57A96"/>
    <w:rsid w:val="00A57C78"/>
    <w:rsid w:val="00A6029A"/>
    <w:rsid w:val="00A62056"/>
    <w:rsid w:val="00A626AA"/>
    <w:rsid w:val="00A6481A"/>
    <w:rsid w:val="00A65CA3"/>
    <w:rsid w:val="00A65DE4"/>
    <w:rsid w:val="00A67FAE"/>
    <w:rsid w:val="00A71E99"/>
    <w:rsid w:val="00A72163"/>
    <w:rsid w:val="00A728C1"/>
    <w:rsid w:val="00A73060"/>
    <w:rsid w:val="00A738DB"/>
    <w:rsid w:val="00A73BE4"/>
    <w:rsid w:val="00A73E69"/>
    <w:rsid w:val="00A73EE9"/>
    <w:rsid w:val="00A753A4"/>
    <w:rsid w:val="00A80B88"/>
    <w:rsid w:val="00A810A3"/>
    <w:rsid w:val="00A812D7"/>
    <w:rsid w:val="00A81512"/>
    <w:rsid w:val="00A82B1F"/>
    <w:rsid w:val="00A82FB5"/>
    <w:rsid w:val="00A84301"/>
    <w:rsid w:val="00A84583"/>
    <w:rsid w:val="00A8539C"/>
    <w:rsid w:val="00A857AE"/>
    <w:rsid w:val="00A86E2D"/>
    <w:rsid w:val="00A86FCB"/>
    <w:rsid w:val="00A87844"/>
    <w:rsid w:val="00A8793B"/>
    <w:rsid w:val="00A90797"/>
    <w:rsid w:val="00A90C37"/>
    <w:rsid w:val="00A92F5D"/>
    <w:rsid w:val="00A93311"/>
    <w:rsid w:val="00A95107"/>
    <w:rsid w:val="00A97C73"/>
    <w:rsid w:val="00AA25A5"/>
    <w:rsid w:val="00AA263C"/>
    <w:rsid w:val="00AA2EE1"/>
    <w:rsid w:val="00AA395C"/>
    <w:rsid w:val="00AA3A53"/>
    <w:rsid w:val="00AA47D1"/>
    <w:rsid w:val="00AA512C"/>
    <w:rsid w:val="00AA51EA"/>
    <w:rsid w:val="00AA590C"/>
    <w:rsid w:val="00AA7DE3"/>
    <w:rsid w:val="00AB05A4"/>
    <w:rsid w:val="00AB082E"/>
    <w:rsid w:val="00AB1873"/>
    <w:rsid w:val="00AB1F61"/>
    <w:rsid w:val="00AB1F64"/>
    <w:rsid w:val="00AB302A"/>
    <w:rsid w:val="00AB4092"/>
    <w:rsid w:val="00AB40B7"/>
    <w:rsid w:val="00AB4A1C"/>
    <w:rsid w:val="00AB5429"/>
    <w:rsid w:val="00AB5E26"/>
    <w:rsid w:val="00AB6AE8"/>
    <w:rsid w:val="00AB6E4D"/>
    <w:rsid w:val="00AB7D0C"/>
    <w:rsid w:val="00AC2EC0"/>
    <w:rsid w:val="00AC34FB"/>
    <w:rsid w:val="00AC4953"/>
    <w:rsid w:val="00AC6B28"/>
    <w:rsid w:val="00AC71A2"/>
    <w:rsid w:val="00AC77D1"/>
    <w:rsid w:val="00AD0241"/>
    <w:rsid w:val="00AD0D54"/>
    <w:rsid w:val="00AD2D39"/>
    <w:rsid w:val="00AD3988"/>
    <w:rsid w:val="00AD39A9"/>
    <w:rsid w:val="00AD4FCF"/>
    <w:rsid w:val="00AD62A0"/>
    <w:rsid w:val="00AD6736"/>
    <w:rsid w:val="00AD7C04"/>
    <w:rsid w:val="00AD7C15"/>
    <w:rsid w:val="00AE1AEC"/>
    <w:rsid w:val="00AE2776"/>
    <w:rsid w:val="00AE5722"/>
    <w:rsid w:val="00AE69BF"/>
    <w:rsid w:val="00AE6D08"/>
    <w:rsid w:val="00AF06DB"/>
    <w:rsid w:val="00AF07BF"/>
    <w:rsid w:val="00AF081F"/>
    <w:rsid w:val="00AF0AE8"/>
    <w:rsid w:val="00AF0ED3"/>
    <w:rsid w:val="00AF1250"/>
    <w:rsid w:val="00AF1EFC"/>
    <w:rsid w:val="00AF2118"/>
    <w:rsid w:val="00AF2CEF"/>
    <w:rsid w:val="00AF3432"/>
    <w:rsid w:val="00AF3FE3"/>
    <w:rsid w:val="00AF452C"/>
    <w:rsid w:val="00AF4D01"/>
    <w:rsid w:val="00AF6104"/>
    <w:rsid w:val="00AF6289"/>
    <w:rsid w:val="00AF7153"/>
    <w:rsid w:val="00AF7B9E"/>
    <w:rsid w:val="00B0078C"/>
    <w:rsid w:val="00B01A0C"/>
    <w:rsid w:val="00B01AC6"/>
    <w:rsid w:val="00B02CB6"/>
    <w:rsid w:val="00B02DA5"/>
    <w:rsid w:val="00B0469B"/>
    <w:rsid w:val="00B0499A"/>
    <w:rsid w:val="00B04FE9"/>
    <w:rsid w:val="00B053DF"/>
    <w:rsid w:val="00B06751"/>
    <w:rsid w:val="00B07BB0"/>
    <w:rsid w:val="00B07EBC"/>
    <w:rsid w:val="00B10333"/>
    <w:rsid w:val="00B10B73"/>
    <w:rsid w:val="00B1305A"/>
    <w:rsid w:val="00B1649F"/>
    <w:rsid w:val="00B16BC9"/>
    <w:rsid w:val="00B173A6"/>
    <w:rsid w:val="00B17936"/>
    <w:rsid w:val="00B2024C"/>
    <w:rsid w:val="00B20994"/>
    <w:rsid w:val="00B20B22"/>
    <w:rsid w:val="00B213C3"/>
    <w:rsid w:val="00B21615"/>
    <w:rsid w:val="00B216BA"/>
    <w:rsid w:val="00B21B1A"/>
    <w:rsid w:val="00B22EFA"/>
    <w:rsid w:val="00B241BC"/>
    <w:rsid w:val="00B267EF"/>
    <w:rsid w:val="00B279B9"/>
    <w:rsid w:val="00B27B1A"/>
    <w:rsid w:val="00B30A20"/>
    <w:rsid w:val="00B3108D"/>
    <w:rsid w:val="00B34B14"/>
    <w:rsid w:val="00B368CB"/>
    <w:rsid w:val="00B403B5"/>
    <w:rsid w:val="00B41302"/>
    <w:rsid w:val="00B41307"/>
    <w:rsid w:val="00B41BCC"/>
    <w:rsid w:val="00B42926"/>
    <w:rsid w:val="00B439EB"/>
    <w:rsid w:val="00B44B5B"/>
    <w:rsid w:val="00B45928"/>
    <w:rsid w:val="00B46638"/>
    <w:rsid w:val="00B475B3"/>
    <w:rsid w:val="00B510DF"/>
    <w:rsid w:val="00B53A9E"/>
    <w:rsid w:val="00B53BBB"/>
    <w:rsid w:val="00B53E7F"/>
    <w:rsid w:val="00B54045"/>
    <w:rsid w:val="00B55667"/>
    <w:rsid w:val="00B557B3"/>
    <w:rsid w:val="00B57F09"/>
    <w:rsid w:val="00B60245"/>
    <w:rsid w:val="00B60C0D"/>
    <w:rsid w:val="00B60CDB"/>
    <w:rsid w:val="00B610FD"/>
    <w:rsid w:val="00B6151E"/>
    <w:rsid w:val="00B61D36"/>
    <w:rsid w:val="00B61F18"/>
    <w:rsid w:val="00B62204"/>
    <w:rsid w:val="00B624F1"/>
    <w:rsid w:val="00B629C4"/>
    <w:rsid w:val="00B62D1E"/>
    <w:rsid w:val="00B62F11"/>
    <w:rsid w:val="00B63C32"/>
    <w:rsid w:val="00B64271"/>
    <w:rsid w:val="00B64476"/>
    <w:rsid w:val="00B6461E"/>
    <w:rsid w:val="00B64DCC"/>
    <w:rsid w:val="00B7100C"/>
    <w:rsid w:val="00B74CDD"/>
    <w:rsid w:val="00B75B65"/>
    <w:rsid w:val="00B768FD"/>
    <w:rsid w:val="00B80261"/>
    <w:rsid w:val="00B8372B"/>
    <w:rsid w:val="00B83BEE"/>
    <w:rsid w:val="00B843FC"/>
    <w:rsid w:val="00B84EC5"/>
    <w:rsid w:val="00B85210"/>
    <w:rsid w:val="00B867B4"/>
    <w:rsid w:val="00B871D5"/>
    <w:rsid w:val="00B876CE"/>
    <w:rsid w:val="00B87CC8"/>
    <w:rsid w:val="00B91222"/>
    <w:rsid w:val="00B927BF"/>
    <w:rsid w:val="00B94DD1"/>
    <w:rsid w:val="00B95ABB"/>
    <w:rsid w:val="00B97E2A"/>
    <w:rsid w:val="00BA052E"/>
    <w:rsid w:val="00BA0F02"/>
    <w:rsid w:val="00BA1257"/>
    <w:rsid w:val="00BA2105"/>
    <w:rsid w:val="00BA29DF"/>
    <w:rsid w:val="00BA3921"/>
    <w:rsid w:val="00BA3A1B"/>
    <w:rsid w:val="00BA3F6E"/>
    <w:rsid w:val="00BA5998"/>
    <w:rsid w:val="00BA787E"/>
    <w:rsid w:val="00BB01B0"/>
    <w:rsid w:val="00BB2991"/>
    <w:rsid w:val="00BB326E"/>
    <w:rsid w:val="00BB3B38"/>
    <w:rsid w:val="00BB437C"/>
    <w:rsid w:val="00BB4E9D"/>
    <w:rsid w:val="00BB62A3"/>
    <w:rsid w:val="00BC15A7"/>
    <w:rsid w:val="00BC15ED"/>
    <w:rsid w:val="00BC16C4"/>
    <w:rsid w:val="00BC2252"/>
    <w:rsid w:val="00BC4882"/>
    <w:rsid w:val="00BC4957"/>
    <w:rsid w:val="00BC5A7E"/>
    <w:rsid w:val="00BC5E3C"/>
    <w:rsid w:val="00BC5FE6"/>
    <w:rsid w:val="00BC79D3"/>
    <w:rsid w:val="00BD07C9"/>
    <w:rsid w:val="00BD0B46"/>
    <w:rsid w:val="00BD0F3C"/>
    <w:rsid w:val="00BD105B"/>
    <w:rsid w:val="00BD249A"/>
    <w:rsid w:val="00BD303E"/>
    <w:rsid w:val="00BD30F2"/>
    <w:rsid w:val="00BD3138"/>
    <w:rsid w:val="00BD3D6A"/>
    <w:rsid w:val="00BD6DF2"/>
    <w:rsid w:val="00BE0923"/>
    <w:rsid w:val="00BE1814"/>
    <w:rsid w:val="00BE257F"/>
    <w:rsid w:val="00BE2D02"/>
    <w:rsid w:val="00BE30BA"/>
    <w:rsid w:val="00BE36BC"/>
    <w:rsid w:val="00BE37FC"/>
    <w:rsid w:val="00BE4000"/>
    <w:rsid w:val="00BE404F"/>
    <w:rsid w:val="00BE5413"/>
    <w:rsid w:val="00BE62BB"/>
    <w:rsid w:val="00BE7052"/>
    <w:rsid w:val="00BE7A7B"/>
    <w:rsid w:val="00BF0051"/>
    <w:rsid w:val="00BF0B92"/>
    <w:rsid w:val="00BF0DF8"/>
    <w:rsid w:val="00BF1EE1"/>
    <w:rsid w:val="00BF20AA"/>
    <w:rsid w:val="00BF23E1"/>
    <w:rsid w:val="00BF3932"/>
    <w:rsid w:val="00BF4550"/>
    <w:rsid w:val="00BF4883"/>
    <w:rsid w:val="00BF4C2D"/>
    <w:rsid w:val="00BF6A06"/>
    <w:rsid w:val="00BF73EA"/>
    <w:rsid w:val="00C0212B"/>
    <w:rsid w:val="00C02326"/>
    <w:rsid w:val="00C03C24"/>
    <w:rsid w:val="00C044A8"/>
    <w:rsid w:val="00C046EA"/>
    <w:rsid w:val="00C051F6"/>
    <w:rsid w:val="00C05B15"/>
    <w:rsid w:val="00C07186"/>
    <w:rsid w:val="00C10D48"/>
    <w:rsid w:val="00C1295D"/>
    <w:rsid w:val="00C1299D"/>
    <w:rsid w:val="00C12C7D"/>
    <w:rsid w:val="00C16C53"/>
    <w:rsid w:val="00C17641"/>
    <w:rsid w:val="00C17D15"/>
    <w:rsid w:val="00C21E76"/>
    <w:rsid w:val="00C22102"/>
    <w:rsid w:val="00C230A7"/>
    <w:rsid w:val="00C238F5"/>
    <w:rsid w:val="00C24098"/>
    <w:rsid w:val="00C24134"/>
    <w:rsid w:val="00C24BA1"/>
    <w:rsid w:val="00C2596B"/>
    <w:rsid w:val="00C25C78"/>
    <w:rsid w:val="00C278E9"/>
    <w:rsid w:val="00C30660"/>
    <w:rsid w:val="00C316AD"/>
    <w:rsid w:val="00C319C5"/>
    <w:rsid w:val="00C32F01"/>
    <w:rsid w:val="00C33461"/>
    <w:rsid w:val="00C3362D"/>
    <w:rsid w:val="00C33BA9"/>
    <w:rsid w:val="00C3404F"/>
    <w:rsid w:val="00C34EF5"/>
    <w:rsid w:val="00C3648B"/>
    <w:rsid w:val="00C36925"/>
    <w:rsid w:val="00C36B64"/>
    <w:rsid w:val="00C37EF5"/>
    <w:rsid w:val="00C40AF7"/>
    <w:rsid w:val="00C411D0"/>
    <w:rsid w:val="00C41300"/>
    <w:rsid w:val="00C444D2"/>
    <w:rsid w:val="00C453B7"/>
    <w:rsid w:val="00C454FC"/>
    <w:rsid w:val="00C456C5"/>
    <w:rsid w:val="00C459FE"/>
    <w:rsid w:val="00C46238"/>
    <w:rsid w:val="00C46F6E"/>
    <w:rsid w:val="00C479E3"/>
    <w:rsid w:val="00C51BFC"/>
    <w:rsid w:val="00C52100"/>
    <w:rsid w:val="00C528BB"/>
    <w:rsid w:val="00C52D13"/>
    <w:rsid w:val="00C54A0C"/>
    <w:rsid w:val="00C54DAD"/>
    <w:rsid w:val="00C54E98"/>
    <w:rsid w:val="00C5507C"/>
    <w:rsid w:val="00C55153"/>
    <w:rsid w:val="00C558B1"/>
    <w:rsid w:val="00C55F1F"/>
    <w:rsid w:val="00C60C05"/>
    <w:rsid w:val="00C60DF9"/>
    <w:rsid w:val="00C61566"/>
    <w:rsid w:val="00C6205E"/>
    <w:rsid w:val="00C6339E"/>
    <w:rsid w:val="00C639E5"/>
    <w:rsid w:val="00C64511"/>
    <w:rsid w:val="00C64CA2"/>
    <w:rsid w:val="00C66739"/>
    <w:rsid w:val="00C66E17"/>
    <w:rsid w:val="00C70521"/>
    <w:rsid w:val="00C70837"/>
    <w:rsid w:val="00C71CCF"/>
    <w:rsid w:val="00C71F67"/>
    <w:rsid w:val="00C7277E"/>
    <w:rsid w:val="00C736B2"/>
    <w:rsid w:val="00C737F2"/>
    <w:rsid w:val="00C741B5"/>
    <w:rsid w:val="00C7429C"/>
    <w:rsid w:val="00C743D1"/>
    <w:rsid w:val="00C7504D"/>
    <w:rsid w:val="00C7520C"/>
    <w:rsid w:val="00C77619"/>
    <w:rsid w:val="00C77929"/>
    <w:rsid w:val="00C80FF2"/>
    <w:rsid w:val="00C81D07"/>
    <w:rsid w:val="00C81E86"/>
    <w:rsid w:val="00C823E4"/>
    <w:rsid w:val="00C82907"/>
    <w:rsid w:val="00C83175"/>
    <w:rsid w:val="00C835A3"/>
    <w:rsid w:val="00C8385A"/>
    <w:rsid w:val="00C83C13"/>
    <w:rsid w:val="00C85B0D"/>
    <w:rsid w:val="00C85E42"/>
    <w:rsid w:val="00C87369"/>
    <w:rsid w:val="00C877D7"/>
    <w:rsid w:val="00C87862"/>
    <w:rsid w:val="00C878AB"/>
    <w:rsid w:val="00C90868"/>
    <w:rsid w:val="00C90913"/>
    <w:rsid w:val="00C92058"/>
    <w:rsid w:val="00C92C73"/>
    <w:rsid w:val="00C932F7"/>
    <w:rsid w:val="00C94915"/>
    <w:rsid w:val="00C95442"/>
    <w:rsid w:val="00C95A0D"/>
    <w:rsid w:val="00C96145"/>
    <w:rsid w:val="00C964F9"/>
    <w:rsid w:val="00C9700B"/>
    <w:rsid w:val="00C973CE"/>
    <w:rsid w:val="00C97832"/>
    <w:rsid w:val="00C97F95"/>
    <w:rsid w:val="00CA0F2C"/>
    <w:rsid w:val="00CA13D6"/>
    <w:rsid w:val="00CA23B5"/>
    <w:rsid w:val="00CA26E4"/>
    <w:rsid w:val="00CA3A9F"/>
    <w:rsid w:val="00CA3D87"/>
    <w:rsid w:val="00CA45CE"/>
    <w:rsid w:val="00CA461D"/>
    <w:rsid w:val="00CB0C58"/>
    <w:rsid w:val="00CB0F61"/>
    <w:rsid w:val="00CB2953"/>
    <w:rsid w:val="00CB4275"/>
    <w:rsid w:val="00CB4E81"/>
    <w:rsid w:val="00CB59DB"/>
    <w:rsid w:val="00CB6265"/>
    <w:rsid w:val="00CB723E"/>
    <w:rsid w:val="00CB7712"/>
    <w:rsid w:val="00CC028B"/>
    <w:rsid w:val="00CC1497"/>
    <w:rsid w:val="00CC1A83"/>
    <w:rsid w:val="00CC1AE9"/>
    <w:rsid w:val="00CC1FD7"/>
    <w:rsid w:val="00CC3BFB"/>
    <w:rsid w:val="00CC5DCD"/>
    <w:rsid w:val="00CC7202"/>
    <w:rsid w:val="00CC733E"/>
    <w:rsid w:val="00CC74A3"/>
    <w:rsid w:val="00CC76BC"/>
    <w:rsid w:val="00CC7D1D"/>
    <w:rsid w:val="00CD17F6"/>
    <w:rsid w:val="00CD24B5"/>
    <w:rsid w:val="00CD291E"/>
    <w:rsid w:val="00CD3DED"/>
    <w:rsid w:val="00CD3E76"/>
    <w:rsid w:val="00CD40F9"/>
    <w:rsid w:val="00CD439E"/>
    <w:rsid w:val="00CD4501"/>
    <w:rsid w:val="00CD4A0E"/>
    <w:rsid w:val="00CD55EB"/>
    <w:rsid w:val="00CD758D"/>
    <w:rsid w:val="00CD7A1E"/>
    <w:rsid w:val="00CE1194"/>
    <w:rsid w:val="00CE1EAE"/>
    <w:rsid w:val="00CE1FC4"/>
    <w:rsid w:val="00CE3197"/>
    <w:rsid w:val="00CE345C"/>
    <w:rsid w:val="00CE4A17"/>
    <w:rsid w:val="00CE4DE0"/>
    <w:rsid w:val="00CE5685"/>
    <w:rsid w:val="00CE59E9"/>
    <w:rsid w:val="00CE6B0C"/>
    <w:rsid w:val="00CE7358"/>
    <w:rsid w:val="00CE7455"/>
    <w:rsid w:val="00CF0A98"/>
    <w:rsid w:val="00CF1530"/>
    <w:rsid w:val="00CF2970"/>
    <w:rsid w:val="00CF36EB"/>
    <w:rsid w:val="00CF4905"/>
    <w:rsid w:val="00CF5BBE"/>
    <w:rsid w:val="00CF5CE9"/>
    <w:rsid w:val="00CF6176"/>
    <w:rsid w:val="00CF6647"/>
    <w:rsid w:val="00CF68A8"/>
    <w:rsid w:val="00CF77D5"/>
    <w:rsid w:val="00D0095E"/>
    <w:rsid w:val="00D01F6D"/>
    <w:rsid w:val="00D021AE"/>
    <w:rsid w:val="00D02637"/>
    <w:rsid w:val="00D035EF"/>
    <w:rsid w:val="00D05DAA"/>
    <w:rsid w:val="00D06090"/>
    <w:rsid w:val="00D06A70"/>
    <w:rsid w:val="00D06DEB"/>
    <w:rsid w:val="00D07030"/>
    <w:rsid w:val="00D073E9"/>
    <w:rsid w:val="00D077D3"/>
    <w:rsid w:val="00D07B3B"/>
    <w:rsid w:val="00D07B74"/>
    <w:rsid w:val="00D07ED1"/>
    <w:rsid w:val="00D106B4"/>
    <w:rsid w:val="00D10721"/>
    <w:rsid w:val="00D1119A"/>
    <w:rsid w:val="00D12751"/>
    <w:rsid w:val="00D13161"/>
    <w:rsid w:val="00D13275"/>
    <w:rsid w:val="00D13818"/>
    <w:rsid w:val="00D13C14"/>
    <w:rsid w:val="00D15C3E"/>
    <w:rsid w:val="00D16A1D"/>
    <w:rsid w:val="00D16F66"/>
    <w:rsid w:val="00D17476"/>
    <w:rsid w:val="00D17B12"/>
    <w:rsid w:val="00D21668"/>
    <w:rsid w:val="00D216B0"/>
    <w:rsid w:val="00D22878"/>
    <w:rsid w:val="00D23382"/>
    <w:rsid w:val="00D237B6"/>
    <w:rsid w:val="00D256BA"/>
    <w:rsid w:val="00D25790"/>
    <w:rsid w:val="00D262E1"/>
    <w:rsid w:val="00D27035"/>
    <w:rsid w:val="00D27E4F"/>
    <w:rsid w:val="00D27EFD"/>
    <w:rsid w:val="00D30360"/>
    <w:rsid w:val="00D31810"/>
    <w:rsid w:val="00D33A60"/>
    <w:rsid w:val="00D33DDC"/>
    <w:rsid w:val="00D37AD2"/>
    <w:rsid w:val="00D40F25"/>
    <w:rsid w:val="00D4118D"/>
    <w:rsid w:val="00D41C13"/>
    <w:rsid w:val="00D42A1B"/>
    <w:rsid w:val="00D42EE9"/>
    <w:rsid w:val="00D445E9"/>
    <w:rsid w:val="00D44C7E"/>
    <w:rsid w:val="00D44CAF"/>
    <w:rsid w:val="00D4530A"/>
    <w:rsid w:val="00D47226"/>
    <w:rsid w:val="00D4734F"/>
    <w:rsid w:val="00D47523"/>
    <w:rsid w:val="00D50AF2"/>
    <w:rsid w:val="00D50FBD"/>
    <w:rsid w:val="00D5148D"/>
    <w:rsid w:val="00D51E81"/>
    <w:rsid w:val="00D524D7"/>
    <w:rsid w:val="00D53245"/>
    <w:rsid w:val="00D532D6"/>
    <w:rsid w:val="00D54A07"/>
    <w:rsid w:val="00D54F55"/>
    <w:rsid w:val="00D554EE"/>
    <w:rsid w:val="00D5554E"/>
    <w:rsid w:val="00D5573B"/>
    <w:rsid w:val="00D55E7D"/>
    <w:rsid w:val="00D56477"/>
    <w:rsid w:val="00D568E9"/>
    <w:rsid w:val="00D5752A"/>
    <w:rsid w:val="00D57A67"/>
    <w:rsid w:val="00D57D3B"/>
    <w:rsid w:val="00D60C34"/>
    <w:rsid w:val="00D6163B"/>
    <w:rsid w:val="00D6480A"/>
    <w:rsid w:val="00D65F9C"/>
    <w:rsid w:val="00D66DEE"/>
    <w:rsid w:val="00D670E3"/>
    <w:rsid w:val="00D6795C"/>
    <w:rsid w:val="00D67F6D"/>
    <w:rsid w:val="00D70496"/>
    <w:rsid w:val="00D70A2C"/>
    <w:rsid w:val="00D71073"/>
    <w:rsid w:val="00D71426"/>
    <w:rsid w:val="00D714A8"/>
    <w:rsid w:val="00D716EF"/>
    <w:rsid w:val="00D72E90"/>
    <w:rsid w:val="00D734F6"/>
    <w:rsid w:val="00D73EC5"/>
    <w:rsid w:val="00D7513F"/>
    <w:rsid w:val="00D754B1"/>
    <w:rsid w:val="00D77290"/>
    <w:rsid w:val="00D7797A"/>
    <w:rsid w:val="00D810E3"/>
    <w:rsid w:val="00D81160"/>
    <w:rsid w:val="00D81E4A"/>
    <w:rsid w:val="00D82881"/>
    <w:rsid w:val="00D82A5C"/>
    <w:rsid w:val="00D849B9"/>
    <w:rsid w:val="00D8509B"/>
    <w:rsid w:val="00D872D4"/>
    <w:rsid w:val="00D902CA"/>
    <w:rsid w:val="00D91EDC"/>
    <w:rsid w:val="00D92D91"/>
    <w:rsid w:val="00D94739"/>
    <w:rsid w:val="00D95803"/>
    <w:rsid w:val="00D96A39"/>
    <w:rsid w:val="00D96A45"/>
    <w:rsid w:val="00D9736C"/>
    <w:rsid w:val="00D97595"/>
    <w:rsid w:val="00D97C6A"/>
    <w:rsid w:val="00DA0A82"/>
    <w:rsid w:val="00DA4F10"/>
    <w:rsid w:val="00DA4F67"/>
    <w:rsid w:val="00DA6753"/>
    <w:rsid w:val="00DA7071"/>
    <w:rsid w:val="00DB139D"/>
    <w:rsid w:val="00DB1C13"/>
    <w:rsid w:val="00DB27A9"/>
    <w:rsid w:val="00DB2965"/>
    <w:rsid w:val="00DB30FF"/>
    <w:rsid w:val="00DB37C4"/>
    <w:rsid w:val="00DB3AE0"/>
    <w:rsid w:val="00DB402B"/>
    <w:rsid w:val="00DB4324"/>
    <w:rsid w:val="00DB4846"/>
    <w:rsid w:val="00DB49D0"/>
    <w:rsid w:val="00DB4BFE"/>
    <w:rsid w:val="00DB5051"/>
    <w:rsid w:val="00DB5780"/>
    <w:rsid w:val="00DB7046"/>
    <w:rsid w:val="00DB7B4A"/>
    <w:rsid w:val="00DC0E2F"/>
    <w:rsid w:val="00DC1020"/>
    <w:rsid w:val="00DC1C69"/>
    <w:rsid w:val="00DC1FD5"/>
    <w:rsid w:val="00DC22CE"/>
    <w:rsid w:val="00DC4981"/>
    <w:rsid w:val="00DC5367"/>
    <w:rsid w:val="00DC701E"/>
    <w:rsid w:val="00DC7FDD"/>
    <w:rsid w:val="00DC7FE7"/>
    <w:rsid w:val="00DD0504"/>
    <w:rsid w:val="00DD280C"/>
    <w:rsid w:val="00DD3E7D"/>
    <w:rsid w:val="00DD4A45"/>
    <w:rsid w:val="00DD4B8D"/>
    <w:rsid w:val="00DD5655"/>
    <w:rsid w:val="00DD5EB1"/>
    <w:rsid w:val="00DD61F4"/>
    <w:rsid w:val="00DD63D4"/>
    <w:rsid w:val="00DD6797"/>
    <w:rsid w:val="00DD7039"/>
    <w:rsid w:val="00DD7A5F"/>
    <w:rsid w:val="00DE002B"/>
    <w:rsid w:val="00DE0F4C"/>
    <w:rsid w:val="00DE236E"/>
    <w:rsid w:val="00DE23CB"/>
    <w:rsid w:val="00DE2C0F"/>
    <w:rsid w:val="00DE2F01"/>
    <w:rsid w:val="00DE401B"/>
    <w:rsid w:val="00DE45E0"/>
    <w:rsid w:val="00DE5B07"/>
    <w:rsid w:val="00DE5BE3"/>
    <w:rsid w:val="00DE68F8"/>
    <w:rsid w:val="00DE6972"/>
    <w:rsid w:val="00DE6A7B"/>
    <w:rsid w:val="00DE78DC"/>
    <w:rsid w:val="00DF0B9B"/>
    <w:rsid w:val="00DF147B"/>
    <w:rsid w:val="00DF22E9"/>
    <w:rsid w:val="00DF3201"/>
    <w:rsid w:val="00DF3C9C"/>
    <w:rsid w:val="00DF4496"/>
    <w:rsid w:val="00DF450D"/>
    <w:rsid w:val="00DF4700"/>
    <w:rsid w:val="00DF4B8F"/>
    <w:rsid w:val="00DF4D25"/>
    <w:rsid w:val="00DF5A84"/>
    <w:rsid w:val="00DF6150"/>
    <w:rsid w:val="00DF6EAC"/>
    <w:rsid w:val="00DF714A"/>
    <w:rsid w:val="00DF75EF"/>
    <w:rsid w:val="00E00D13"/>
    <w:rsid w:val="00E01351"/>
    <w:rsid w:val="00E02035"/>
    <w:rsid w:val="00E03276"/>
    <w:rsid w:val="00E0388F"/>
    <w:rsid w:val="00E04402"/>
    <w:rsid w:val="00E0486A"/>
    <w:rsid w:val="00E05389"/>
    <w:rsid w:val="00E0553B"/>
    <w:rsid w:val="00E05DFE"/>
    <w:rsid w:val="00E0615A"/>
    <w:rsid w:val="00E0641A"/>
    <w:rsid w:val="00E105BA"/>
    <w:rsid w:val="00E1244B"/>
    <w:rsid w:val="00E13C85"/>
    <w:rsid w:val="00E14934"/>
    <w:rsid w:val="00E14E9F"/>
    <w:rsid w:val="00E157B7"/>
    <w:rsid w:val="00E1639F"/>
    <w:rsid w:val="00E1664C"/>
    <w:rsid w:val="00E1691A"/>
    <w:rsid w:val="00E1749A"/>
    <w:rsid w:val="00E20CFA"/>
    <w:rsid w:val="00E20E64"/>
    <w:rsid w:val="00E21C32"/>
    <w:rsid w:val="00E22CB7"/>
    <w:rsid w:val="00E25FE5"/>
    <w:rsid w:val="00E2776E"/>
    <w:rsid w:val="00E27BB1"/>
    <w:rsid w:val="00E30123"/>
    <w:rsid w:val="00E30777"/>
    <w:rsid w:val="00E31B7F"/>
    <w:rsid w:val="00E326CF"/>
    <w:rsid w:val="00E3302C"/>
    <w:rsid w:val="00E33104"/>
    <w:rsid w:val="00E33D38"/>
    <w:rsid w:val="00E34291"/>
    <w:rsid w:val="00E34774"/>
    <w:rsid w:val="00E3497E"/>
    <w:rsid w:val="00E35F5E"/>
    <w:rsid w:val="00E364CA"/>
    <w:rsid w:val="00E36D44"/>
    <w:rsid w:val="00E371E3"/>
    <w:rsid w:val="00E3740F"/>
    <w:rsid w:val="00E37519"/>
    <w:rsid w:val="00E402A4"/>
    <w:rsid w:val="00E4194F"/>
    <w:rsid w:val="00E41AF1"/>
    <w:rsid w:val="00E41D80"/>
    <w:rsid w:val="00E43E55"/>
    <w:rsid w:val="00E458D2"/>
    <w:rsid w:val="00E50049"/>
    <w:rsid w:val="00E505D5"/>
    <w:rsid w:val="00E50BD2"/>
    <w:rsid w:val="00E50FC3"/>
    <w:rsid w:val="00E524B5"/>
    <w:rsid w:val="00E52BFE"/>
    <w:rsid w:val="00E53223"/>
    <w:rsid w:val="00E5354C"/>
    <w:rsid w:val="00E54196"/>
    <w:rsid w:val="00E548F8"/>
    <w:rsid w:val="00E54998"/>
    <w:rsid w:val="00E5551B"/>
    <w:rsid w:val="00E55D14"/>
    <w:rsid w:val="00E55E43"/>
    <w:rsid w:val="00E573C3"/>
    <w:rsid w:val="00E5758E"/>
    <w:rsid w:val="00E6085B"/>
    <w:rsid w:val="00E6240F"/>
    <w:rsid w:val="00E6243E"/>
    <w:rsid w:val="00E627E4"/>
    <w:rsid w:val="00E62EF6"/>
    <w:rsid w:val="00E63593"/>
    <w:rsid w:val="00E6434F"/>
    <w:rsid w:val="00E644B5"/>
    <w:rsid w:val="00E64A83"/>
    <w:rsid w:val="00E65175"/>
    <w:rsid w:val="00E657F3"/>
    <w:rsid w:val="00E6662A"/>
    <w:rsid w:val="00E678DC"/>
    <w:rsid w:val="00E702E7"/>
    <w:rsid w:val="00E70A32"/>
    <w:rsid w:val="00E72036"/>
    <w:rsid w:val="00E73086"/>
    <w:rsid w:val="00E73213"/>
    <w:rsid w:val="00E73AA0"/>
    <w:rsid w:val="00E74AD0"/>
    <w:rsid w:val="00E751A9"/>
    <w:rsid w:val="00E7583B"/>
    <w:rsid w:val="00E76628"/>
    <w:rsid w:val="00E76DD9"/>
    <w:rsid w:val="00E77517"/>
    <w:rsid w:val="00E77646"/>
    <w:rsid w:val="00E77A75"/>
    <w:rsid w:val="00E77D7B"/>
    <w:rsid w:val="00E81630"/>
    <w:rsid w:val="00E82262"/>
    <w:rsid w:val="00E82314"/>
    <w:rsid w:val="00E83463"/>
    <w:rsid w:val="00E846C9"/>
    <w:rsid w:val="00E86BF2"/>
    <w:rsid w:val="00E870E2"/>
    <w:rsid w:val="00E93DE9"/>
    <w:rsid w:val="00E9669B"/>
    <w:rsid w:val="00E9711A"/>
    <w:rsid w:val="00E9740A"/>
    <w:rsid w:val="00E977C5"/>
    <w:rsid w:val="00E97980"/>
    <w:rsid w:val="00E97A3E"/>
    <w:rsid w:val="00EA00D1"/>
    <w:rsid w:val="00EA0205"/>
    <w:rsid w:val="00EA053D"/>
    <w:rsid w:val="00EA0A23"/>
    <w:rsid w:val="00EA1A72"/>
    <w:rsid w:val="00EA26CD"/>
    <w:rsid w:val="00EA2DFC"/>
    <w:rsid w:val="00EA389F"/>
    <w:rsid w:val="00EA41A5"/>
    <w:rsid w:val="00EA5E1F"/>
    <w:rsid w:val="00EA671C"/>
    <w:rsid w:val="00EA69E4"/>
    <w:rsid w:val="00EA6C52"/>
    <w:rsid w:val="00EB066C"/>
    <w:rsid w:val="00EB197B"/>
    <w:rsid w:val="00EB1BE6"/>
    <w:rsid w:val="00EB40EB"/>
    <w:rsid w:val="00EB4F44"/>
    <w:rsid w:val="00EB7327"/>
    <w:rsid w:val="00EB7858"/>
    <w:rsid w:val="00EC1459"/>
    <w:rsid w:val="00EC1625"/>
    <w:rsid w:val="00EC162F"/>
    <w:rsid w:val="00EC1965"/>
    <w:rsid w:val="00EC4611"/>
    <w:rsid w:val="00EC475C"/>
    <w:rsid w:val="00EC6190"/>
    <w:rsid w:val="00ED032C"/>
    <w:rsid w:val="00ED0750"/>
    <w:rsid w:val="00ED0C89"/>
    <w:rsid w:val="00ED1F27"/>
    <w:rsid w:val="00ED20DF"/>
    <w:rsid w:val="00ED28BD"/>
    <w:rsid w:val="00ED440B"/>
    <w:rsid w:val="00ED5BF3"/>
    <w:rsid w:val="00ED7621"/>
    <w:rsid w:val="00ED7DCD"/>
    <w:rsid w:val="00EE0824"/>
    <w:rsid w:val="00EE1228"/>
    <w:rsid w:val="00EE12B3"/>
    <w:rsid w:val="00EE1518"/>
    <w:rsid w:val="00EE2461"/>
    <w:rsid w:val="00EE3036"/>
    <w:rsid w:val="00EE3B61"/>
    <w:rsid w:val="00EE3BD5"/>
    <w:rsid w:val="00EE492D"/>
    <w:rsid w:val="00EE4B8E"/>
    <w:rsid w:val="00EE631C"/>
    <w:rsid w:val="00EE6344"/>
    <w:rsid w:val="00EE68F1"/>
    <w:rsid w:val="00EE6A4F"/>
    <w:rsid w:val="00EE700B"/>
    <w:rsid w:val="00EE7408"/>
    <w:rsid w:val="00EE7655"/>
    <w:rsid w:val="00EE78C8"/>
    <w:rsid w:val="00EE7AFC"/>
    <w:rsid w:val="00EF07F9"/>
    <w:rsid w:val="00EF1543"/>
    <w:rsid w:val="00EF2F8F"/>
    <w:rsid w:val="00EF38EF"/>
    <w:rsid w:val="00EF52D0"/>
    <w:rsid w:val="00EF6A47"/>
    <w:rsid w:val="00F02980"/>
    <w:rsid w:val="00F02FF5"/>
    <w:rsid w:val="00F03B29"/>
    <w:rsid w:val="00F0453F"/>
    <w:rsid w:val="00F04939"/>
    <w:rsid w:val="00F04C12"/>
    <w:rsid w:val="00F05203"/>
    <w:rsid w:val="00F1032B"/>
    <w:rsid w:val="00F10442"/>
    <w:rsid w:val="00F105D3"/>
    <w:rsid w:val="00F10BDC"/>
    <w:rsid w:val="00F1127F"/>
    <w:rsid w:val="00F11D09"/>
    <w:rsid w:val="00F12E1E"/>
    <w:rsid w:val="00F13244"/>
    <w:rsid w:val="00F14483"/>
    <w:rsid w:val="00F15C38"/>
    <w:rsid w:val="00F15C98"/>
    <w:rsid w:val="00F15DBA"/>
    <w:rsid w:val="00F163E4"/>
    <w:rsid w:val="00F17541"/>
    <w:rsid w:val="00F207C8"/>
    <w:rsid w:val="00F2087D"/>
    <w:rsid w:val="00F20C6A"/>
    <w:rsid w:val="00F21BC1"/>
    <w:rsid w:val="00F21BFD"/>
    <w:rsid w:val="00F21E5F"/>
    <w:rsid w:val="00F222D7"/>
    <w:rsid w:val="00F227AB"/>
    <w:rsid w:val="00F24B87"/>
    <w:rsid w:val="00F25319"/>
    <w:rsid w:val="00F25698"/>
    <w:rsid w:val="00F25CC9"/>
    <w:rsid w:val="00F26397"/>
    <w:rsid w:val="00F27675"/>
    <w:rsid w:val="00F2770C"/>
    <w:rsid w:val="00F27A89"/>
    <w:rsid w:val="00F30A1F"/>
    <w:rsid w:val="00F30CD6"/>
    <w:rsid w:val="00F31435"/>
    <w:rsid w:val="00F315B2"/>
    <w:rsid w:val="00F3162B"/>
    <w:rsid w:val="00F31CD4"/>
    <w:rsid w:val="00F322C7"/>
    <w:rsid w:val="00F3254A"/>
    <w:rsid w:val="00F325BB"/>
    <w:rsid w:val="00F325DA"/>
    <w:rsid w:val="00F32B89"/>
    <w:rsid w:val="00F32F66"/>
    <w:rsid w:val="00F33290"/>
    <w:rsid w:val="00F34550"/>
    <w:rsid w:val="00F3500E"/>
    <w:rsid w:val="00F35135"/>
    <w:rsid w:val="00F36290"/>
    <w:rsid w:val="00F374A8"/>
    <w:rsid w:val="00F4144C"/>
    <w:rsid w:val="00F420B0"/>
    <w:rsid w:val="00F430DA"/>
    <w:rsid w:val="00F431CC"/>
    <w:rsid w:val="00F43DC4"/>
    <w:rsid w:val="00F4499A"/>
    <w:rsid w:val="00F45462"/>
    <w:rsid w:val="00F45810"/>
    <w:rsid w:val="00F45B13"/>
    <w:rsid w:val="00F460A1"/>
    <w:rsid w:val="00F47355"/>
    <w:rsid w:val="00F47CFF"/>
    <w:rsid w:val="00F51BAD"/>
    <w:rsid w:val="00F51EC5"/>
    <w:rsid w:val="00F525AB"/>
    <w:rsid w:val="00F52AD0"/>
    <w:rsid w:val="00F533C9"/>
    <w:rsid w:val="00F53476"/>
    <w:rsid w:val="00F53B7A"/>
    <w:rsid w:val="00F53FE2"/>
    <w:rsid w:val="00F54579"/>
    <w:rsid w:val="00F54FCF"/>
    <w:rsid w:val="00F5607F"/>
    <w:rsid w:val="00F561E0"/>
    <w:rsid w:val="00F574C5"/>
    <w:rsid w:val="00F6054E"/>
    <w:rsid w:val="00F62261"/>
    <w:rsid w:val="00F62463"/>
    <w:rsid w:val="00F64B3A"/>
    <w:rsid w:val="00F6526D"/>
    <w:rsid w:val="00F65B12"/>
    <w:rsid w:val="00F66C0F"/>
    <w:rsid w:val="00F67522"/>
    <w:rsid w:val="00F70873"/>
    <w:rsid w:val="00F7100A"/>
    <w:rsid w:val="00F712F8"/>
    <w:rsid w:val="00F7150E"/>
    <w:rsid w:val="00F715CC"/>
    <w:rsid w:val="00F720EE"/>
    <w:rsid w:val="00F72A4C"/>
    <w:rsid w:val="00F72DD1"/>
    <w:rsid w:val="00F72F87"/>
    <w:rsid w:val="00F743C2"/>
    <w:rsid w:val="00F7685E"/>
    <w:rsid w:val="00F76969"/>
    <w:rsid w:val="00F76AF2"/>
    <w:rsid w:val="00F7727A"/>
    <w:rsid w:val="00F775FB"/>
    <w:rsid w:val="00F778B3"/>
    <w:rsid w:val="00F800AB"/>
    <w:rsid w:val="00F80FED"/>
    <w:rsid w:val="00F8175D"/>
    <w:rsid w:val="00F81EF1"/>
    <w:rsid w:val="00F8292F"/>
    <w:rsid w:val="00F82FA5"/>
    <w:rsid w:val="00F832B4"/>
    <w:rsid w:val="00F83695"/>
    <w:rsid w:val="00F847EF"/>
    <w:rsid w:val="00F85CE0"/>
    <w:rsid w:val="00F87AF0"/>
    <w:rsid w:val="00F87C89"/>
    <w:rsid w:val="00F90C1B"/>
    <w:rsid w:val="00F90F72"/>
    <w:rsid w:val="00F91592"/>
    <w:rsid w:val="00F91904"/>
    <w:rsid w:val="00F91EAE"/>
    <w:rsid w:val="00F92595"/>
    <w:rsid w:val="00F92C0C"/>
    <w:rsid w:val="00F93453"/>
    <w:rsid w:val="00F942F3"/>
    <w:rsid w:val="00F94E3A"/>
    <w:rsid w:val="00F95374"/>
    <w:rsid w:val="00F96FA7"/>
    <w:rsid w:val="00F976EE"/>
    <w:rsid w:val="00F97C60"/>
    <w:rsid w:val="00FA0A9C"/>
    <w:rsid w:val="00FA1DB6"/>
    <w:rsid w:val="00FA4111"/>
    <w:rsid w:val="00FA54E6"/>
    <w:rsid w:val="00FA68A5"/>
    <w:rsid w:val="00FA69A3"/>
    <w:rsid w:val="00FA74DE"/>
    <w:rsid w:val="00FB0991"/>
    <w:rsid w:val="00FB0B7D"/>
    <w:rsid w:val="00FB23CA"/>
    <w:rsid w:val="00FB2A70"/>
    <w:rsid w:val="00FB37DD"/>
    <w:rsid w:val="00FB4820"/>
    <w:rsid w:val="00FB5159"/>
    <w:rsid w:val="00FB584B"/>
    <w:rsid w:val="00FB6013"/>
    <w:rsid w:val="00FB6A13"/>
    <w:rsid w:val="00FB7DAA"/>
    <w:rsid w:val="00FC00A1"/>
    <w:rsid w:val="00FC17BE"/>
    <w:rsid w:val="00FC1F03"/>
    <w:rsid w:val="00FC1FE3"/>
    <w:rsid w:val="00FC34CF"/>
    <w:rsid w:val="00FC366C"/>
    <w:rsid w:val="00FC3BE5"/>
    <w:rsid w:val="00FC4B76"/>
    <w:rsid w:val="00FC5579"/>
    <w:rsid w:val="00FC58B7"/>
    <w:rsid w:val="00FC6BE4"/>
    <w:rsid w:val="00FC7141"/>
    <w:rsid w:val="00FC734F"/>
    <w:rsid w:val="00FD0478"/>
    <w:rsid w:val="00FD0667"/>
    <w:rsid w:val="00FD130B"/>
    <w:rsid w:val="00FD2081"/>
    <w:rsid w:val="00FD25FA"/>
    <w:rsid w:val="00FD2A0C"/>
    <w:rsid w:val="00FD4984"/>
    <w:rsid w:val="00FD5582"/>
    <w:rsid w:val="00FD788B"/>
    <w:rsid w:val="00FE1D22"/>
    <w:rsid w:val="00FE1E5D"/>
    <w:rsid w:val="00FE222C"/>
    <w:rsid w:val="00FE2A60"/>
    <w:rsid w:val="00FE2E0C"/>
    <w:rsid w:val="00FE3A12"/>
    <w:rsid w:val="00FE3AA9"/>
    <w:rsid w:val="00FE4429"/>
    <w:rsid w:val="00FE46E1"/>
    <w:rsid w:val="00FE4F0A"/>
    <w:rsid w:val="00FE5530"/>
    <w:rsid w:val="00FE59C2"/>
    <w:rsid w:val="00FE6473"/>
    <w:rsid w:val="00FE6A62"/>
    <w:rsid w:val="00FF0311"/>
    <w:rsid w:val="00FF0EC0"/>
    <w:rsid w:val="00FF1E95"/>
    <w:rsid w:val="00FF2E53"/>
    <w:rsid w:val="00FF42F3"/>
    <w:rsid w:val="00FF4733"/>
    <w:rsid w:val="00FF486A"/>
    <w:rsid w:val="00FF6DF2"/>
    <w:rsid w:val="00FF6E43"/>
    <w:rsid w:val="11912D84"/>
    <w:rsid w:val="39AD8F8F"/>
    <w:rsid w:val="71254F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CB9A62"/>
  <w15:docId w15:val="{21B64B82-88A3-45F4-97C2-2BF121CA9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42635F"/>
    <w:pPr>
      <w:keepNext/>
      <w:keepLines/>
      <w:jc w:val="center"/>
      <w:outlineLvl w:val="0"/>
    </w:pPr>
    <w:rPr>
      <w:rFonts w:ascii="Times New Roman" w:hAnsi="Times New Roman"/>
      <w:b/>
      <w:sz w:val="24"/>
      <w:szCs w:val="40"/>
    </w:rPr>
  </w:style>
  <w:style w:type="paragraph" w:styleId="Heading2">
    <w:name w:val="heading 2"/>
    <w:basedOn w:val="Normal"/>
    <w:next w:val="Normal"/>
    <w:link w:val="Heading2Char"/>
    <w:uiPriority w:val="9"/>
    <w:unhideWhenUsed/>
    <w:qFormat/>
    <w:rsid w:val="00D13C14"/>
    <w:pPr>
      <w:keepNext/>
      <w:keepLines/>
      <w:spacing w:line="480" w:lineRule="auto"/>
      <w:jc w:val="center"/>
      <w:outlineLvl w:val="1"/>
    </w:pPr>
    <w:rPr>
      <w:rFonts w:ascii="Times New Roman" w:hAnsi="Times New Roman"/>
      <w:b/>
      <w:sz w:val="24"/>
      <w:szCs w:val="32"/>
    </w:rPr>
  </w:style>
  <w:style w:type="paragraph" w:styleId="Heading3">
    <w:name w:val="heading 3"/>
    <w:basedOn w:val="Normal"/>
    <w:next w:val="Normal"/>
    <w:link w:val="Heading3Char"/>
    <w:uiPriority w:val="9"/>
    <w:unhideWhenUsed/>
    <w:qFormat/>
    <w:pPr>
      <w:keepNext/>
      <w:keepLines/>
      <w:spacing w:before="320" w:after="80"/>
      <w:outlineLvl w:val="2"/>
    </w:pPr>
    <w:rPr>
      <w:color w:val="434343"/>
      <w:sz w:val="28"/>
      <w:szCs w:val="28"/>
    </w:rPr>
  </w:style>
  <w:style w:type="paragraph" w:styleId="Heading4">
    <w:name w:val="heading 4"/>
    <w:basedOn w:val="Normal"/>
    <w:next w:val="Normal"/>
    <w:link w:val="Heading4Char"/>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link w:val="Heading5Char"/>
    <w:uiPriority w:val="9"/>
    <w:semiHidden/>
    <w:unhideWhenUsed/>
    <w:qFormat/>
    <w:pPr>
      <w:keepNext/>
      <w:keepLines/>
      <w:spacing w:before="240" w:after="80"/>
      <w:outlineLvl w:val="4"/>
    </w:pPr>
    <w:rPr>
      <w:color w:val="666666"/>
    </w:rPr>
  </w:style>
  <w:style w:type="paragraph" w:styleId="Heading6">
    <w:name w:val="heading 6"/>
    <w:basedOn w:val="Normal"/>
    <w:next w:val="Normal"/>
    <w:link w:val="Heading6Char"/>
    <w:uiPriority w:val="9"/>
    <w:semiHidden/>
    <w:unhideWhenUsed/>
    <w:qFormat/>
    <w:pPr>
      <w:keepNext/>
      <w:keepLines/>
      <w:spacing w:before="240" w:after="80"/>
      <w:outlineLvl w:val="5"/>
    </w:pPr>
    <w:rPr>
      <w:i/>
      <w:color w:val="666666"/>
    </w:rPr>
  </w:style>
  <w:style w:type="paragraph" w:styleId="Heading7">
    <w:name w:val="heading 7"/>
    <w:basedOn w:val="Normal"/>
    <w:next w:val="Normal"/>
    <w:link w:val="Heading7Char"/>
    <w:uiPriority w:val="9"/>
    <w:semiHidden/>
    <w:unhideWhenUsed/>
    <w:qFormat/>
    <w:rsid w:val="00AA512C"/>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AA512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A512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after="60"/>
    </w:pPr>
    <w:rPr>
      <w:sz w:val="52"/>
      <w:szCs w:val="52"/>
    </w:rPr>
  </w:style>
  <w:style w:type="paragraph" w:styleId="Subtitle">
    <w:name w:val="Subtitle"/>
    <w:basedOn w:val="Normal"/>
    <w:next w:val="Normal"/>
    <w:link w:val="SubtitleChar"/>
    <w:uiPriority w:val="11"/>
    <w:qFormat/>
    <w:pPr>
      <w:keepNext/>
      <w:keepLines/>
      <w:spacing w:after="320"/>
    </w:pPr>
    <w:rPr>
      <w:color w:val="666666"/>
      <w:sz w:val="30"/>
      <w:szCs w:val="30"/>
    </w:rPr>
  </w:style>
  <w:style w:type="table" w:customStyle="1" w:styleId="2">
    <w:name w:val="2"/>
    <w:basedOn w:val="TableNormal"/>
    <w:pPr>
      <w:spacing w:line="240" w:lineRule="auto"/>
    </w:pPr>
    <w:tblPr>
      <w:tblStyleRowBandSize w:val="1"/>
      <w:tblStyleColBandSize w:val="1"/>
    </w:tblPr>
  </w:style>
  <w:style w:type="table" w:customStyle="1" w:styleId="1">
    <w:name w:val="1"/>
    <w:basedOn w:val="TableNormal"/>
    <w:pPr>
      <w:spacing w:line="240" w:lineRule="auto"/>
    </w:pPr>
    <w:tblPr>
      <w:tblStyleRowBandSize w:val="1"/>
      <w:tblStyleColBandSize w:val="1"/>
    </w:tblPr>
  </w:style>
  <w:style w:type="paragraph" w:styleId="Revision">
    <w:name w:val="Revision"/>
    <w:hidden/>
    <w:uiPriority w:val="99"/>
    <w:semiHidden/>
    <w:rsid w:val="009F6AB9"/>
    <w:pPr>
      <w:spacing w:line="240" w:lineRule="auto"/>
    </w:pPr>
  </w:style>
  <w:style w:type="character" w:styleId="CommentReference">
    <w:name w:val="annotation reference"/>
    <w:basedOn w:val="DefaultParagraphFont"/>
    <w:uiPriority w:val="99"/>
    <w:semiHidden/>
    <w:unhideWhenUsed/>
    <w:rsid w:val="00203C45"/>
    <w:rPr>
      <w:sz w:val="16"/>
      <w:szCs w:val="16"/>
    </w:rPr>
  </w:style>
  <w:style w:type="paragraph" w:styleId="CommentText">
    <w:name w:val="annotation text"/>
    <w:basedOn w:val="Normal"/>
    <w:link w:val="CommentTextChar"/>
    <w:uiPriority w:val="99"/>
    <w:unhideWhenUsed/>
    <w:rsid w:val="00203C45"/>
    <w:pPr>
      <w:spacing w:line="240" w:lineRule="auto"/>
    </w:pPr>
    <w:rPr>
      <w:sz w:val="20"/>
      <w:szCs w:val="20"/>
    </w:rPr>
  </w:style>
  <w:style w:type="character" w:customStyle="1" w:styleId="CommentTextChar">
    <w:name w:val="Comment Text Char"/>
    <w:basedOn w:val="DefaultParagraphFont"/>
    <w:link w:val="CommentText"/>
    <w:uiPriority w:val="99"/>
    <w:rsid w:val="00203C45"/>
    <w:rPr>
      <w:sz w:val="20"/>
      <w:szCs w:val="20"/>
    </w:rPr>
  </w:style>
  <w:style w:type="paragraph" w:styleId="CommentSubject">
    <w:name w:val="annotation subject"/>
    <w:basedOn w:val="CommentText"/>
    <w:next w:val="CommentText"/>
    <w:link w:val="CommentSubjectChar"/>
    <w:uiPriority w:val="99"/>
    <w:semiHidden/>
    <w:unhideWhenUsed/>
    <w:rsid w:val="00203C45"/>
    <w:rPr>
      <w:b/>
      <w:bCs/>
    </w:rPr>
  </w:style>
  <w:style w:type="character" w:customStyle="1" w:styleId="CommentSubjectChar">
    <w:name w:val="Comment Subject Char"/>
    <w:basedOn w:val="CommentTextChar"/>
    <w:link w:val="CommentSubject"/>
    <w:uiPriority w:val="99"/>
    <w:semiHidden/>
    <w:rsid w:val="00203C45"/>
    <w:rPr>
      <w:b/>
      <w:bCs/>
      <w:sz w:val="20"/>
      <w:szCs w:val="20"/>
    </w:rPr>
  </w:style>
  <w:style w:type="paragraph" w:styleId="BalloonText">
    <w:name w:val="Balloon Text"/>
    <w:basedOn w:val="Normal"/>
    <w:link w:val="BalloonTextChar"/>
    <w:uiPriority w:val="99"/>
    <w:semiHidden/>
    <w:unhideWhenUsed/>
    <w:rsid w:val="00E41AF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1AF1"/>
    <w:rPr>
      <w:rFonts w:ascii="Segoe UI" w:hAnsi="Segoe UI" w:cs="Segoe UI"/>
      <w:sz w:val="18"/>
      <w:szCs w:val="18"/>
    </w:rPr>
  </w:style>
  <w:style w:type="paragraph" w:customStyle="1" w:styleId="CitaviBibliographyHeading">
    <w:name w:val="Citavi Bibliography Heading"/>
    <w:basedOn w:val="Normal"/>
    <w:link w:val="CitaviBibliographyHeadingChar"/>
    <w:uiPriority w:val="99"/>
    <w:rsid w:val="00E22CB7"/>
    <w:pPr>
      <w:spacing w:line="480" w:lineRule="auto"/>
    </w:pPr>
    <w:rPr>
      <w:rFonts w:ascii="Times New Roman" w:eastAsia="Times New Roman" w:hAnsi="Times New Roman" w:cs="Times New Roman"/>
      <w:sz w:val="24"/>
      <w:szCs w:val="24"/>
    </w:rPr>
  </w:style>
  <w:style w:type="character" w:customStyle="1" w:styleId="CitaviBibliographyHeadingChar">
    <w:name w:val="Citavi Bibliography Heading Char"/>
    <w:basedOn w:val="DefaultParagraphFont"/>
    <w:link w:val="CitaviBibliographyHeading"/>
    <w:uiPriority w:val="99"/>
    <w:rsid w:val="00E22CB7"/>
    <w:rPr>
      <w:rFonts w:ascii="Times New Roman" w:eastAsia="Times New Roman" w:hAnsi="Times New Roman" w:cs="Times New Roman"/>
      <w:sz w:val="24"/>
      <w:szCs w:val="24"/>
      <w:lang w:val="en-US"/>
    </w:rPr>
  </w:style>
  <w:style w:type="paragraph" w:customStyle="1" w:styleId="CitaviBibliographyEntry">
    <w:name w:val="Citavi Bibliography Entry"/>
    <w:basedOn w:val="Normal"/>
    <w:link w:val="CitaviBibliographyEntryChar"/>
    <w:uiPriority w:val="99"/>
    <w:rsid w:val="00E22CB7"/>
    <w:pPr>
      <w:tabs>
        <w:tab w:val="left" w:pos="720"/>
      </w:tabs>
      <w:spacing w:line="480" w:lineRule="auto"/>
      <w:ind w:left="720" w:hanging="720"/>
    </w:pPr>
    <w:rPr>
      <w:rFonts w:ascii="Times New Roman" w:eastAsia="Times New Roman" w:hAnsi="Times New Roman" w:cs="Times New Roman"/>
      <w:sz w:val="24"/>
      <w:szCs w:val="24"/>
    </w:rPr>
  </w:style>
  <w:style w:type="character" w:customStyle="1" w:styleId="CitaviBibliographyEntryChar">
    <w:name w:val="Citavi Bibliography Entry Char"/>
    <w:basedOn w:val="DefaultParagraphFont"/>
    <w:link w:val="CitaviBibliographyEntry"/>
    <w:uiPriority w:val="99"/>
    <w:rsid w:val="00E22CB7"/>
    <w:rPr>
      <w:rFonts w:ascii="Times New Roman" w:eastAsia="Times New Roman" w:hAnsi="Times New Roman" w:cs="Times New Roman"/>
      <w:sz w:val="24"/>
      <w:szCs w:val="24"/>
      <w:lang w:val="en-US"/>
    </w:rPr>
  </w:style>
  <w:style w:type="character" w:customStyle="1" w:styleId="anchor-text">
    <w:name w:val="anchor-text"/>
    <w:basedOn w:val="DefaultParagraphFont"/>
    <w:rsid w:val="00E22CB7"/>
  </w:style>
  <w:style w:type="paragraph" w:styleId="Header">
    <w:name w:val="header"/>
    <w:basedOn w:val="Normal"/>
    <w:link w:val="HeaderChar"/>
    <w:uiPriority w:val="99"/>
    <w:unhideWhenUsed/>
    <w:rsid w:val="00113BF8"/>
    <w:pPr>
      <w:tabs>
        <w:tab w:val="center" w:pos="4419"/>
        <w:tab w:val="right" w:pos="8838"/>
      </w:tabs>
      <w:spacing w:line="240" w:lineRule="auto"/>
    </w:pPr>
  </w:style>
  <w:style w:type="character" w:customStyle="1" w:styleId="HeaderChar">
    <w:name w:val="Header Char"/>
    <w:basedOn w:val="DefaultParagraphFont"/>
    <w:link w:val="Header"/>
    <w:uiPriority w:val="99"/>
    <w:rsid w:val="00113BF8"/>
  </w:style>
  <w:style w:type="paragraph" w:styleId="Footer">
    <w:name w:val="footer"/>
    <w:basedOn w:val="Normal"/>
    <w:link w:val="FooterChar"/>
    <w:uiPriority w:val="99"/>
    <w:unhideWhenUsed/>
    <w:rsid w:val="00113BF8"/>
    <w:pPr>
      <w:tabs>
        <w:tab w:val="center" w:pos="4419"/>
        <w:tab w:val="right" w:pos="8838"/>
      </w:tabs>
      <w:spacing w:line="240" w:lineRule="auto"/>
    </w:pPr>
  </w:style>
  <w:style w:type="character" w:customStyle="1" w:styleId="FooterChar">
    <w:name w:val="Footer Char"/>
    <w:basedOn w:val="DefaultParagraphFont"/>
    <w:link w:val="Footer"/>
    <w:uiPriority w:val="99"/>
    <w:rsid w:val="00113BF8"/>
  </w:style>
  <w:style w:type="character" w:styleId="PlaceholderText">
    <w:name w:val="Placeholder Text"/>
    <w:basedOn w:val="DefaultParagraphFont"/>
    <w:uiPriority w:val="99"/>
    <w:semiHidden/>
    <w:rsid w:val="00AA512C"/>
    <w:rPr>
      <w:color w:val="666666"/>
    </w:rPr>
  </w:style>
  <w:style w:type="paragraph" w:customStyle="1" w:styleId="CitaviChapterBibliographyHeading">
    <w:name w:val="Citavi Chapter Bibliography Heading"/>
    <w:basedOn w:val="Heading2"/>
    <w:link w:val="CitaviChapterBibliographyHeadingChar"/>
    <w:uiPriority w:val="99"/>
    <w:rsid w:val="00AA512C"/>
  </w:style>
  <w:style w:type="character" w:customStyle="1" w:styleId="CitaviChapterBibliographyHeadingChar">
    <w:name w:val="Citavi Chapter Bibliography Heading Char"/>
    <w:basedOn w:val="DefaultParagraphFont"/>
    <w:link w:val="CitaviChapterBibliographyHeading"/>
    <w:uiPriority w:val="99"/>
    <w:rsid w:val="00AA512C"/>
    <w:rPr>
      <w:sz w:val="32"/>
      <w:szCs w:val="32"/>
    </w:rPr>
  </w:style>
  <w:style w:type="paragraph" w:customStyle="1" w:styleId="CitaviBibliographySubheading1">
    <w:name w:val="Citavi Bibliography Subheading 1"/>
    <w:basedOn w:val="Heading2"/>
    <w:link w:val="CitaviBibliographySubheading1Char"/>
    <w:uiPriority w:val="99"/>
    <w:rsid w:val="00AA512C"/>
    <w:pPr>
      <w:outlineLvl w:val="9"/>
    </w:pPr>
    <w:rPr>
      <w:rFonts w:eastAsia="Times New Roman" w:cs="Times New Roman"/>
      <w:szCs w:val="24"/>
    </w:rPr>
  </w:style>
  <w:style w:type="character" w:customStyle="1" w:styleId="CitaviBibliographySubheading1Char">
    <w:name w:val="Citavi Bibliography Subheading 1 Char"/>
    <w:basedOn w:val="DefaultParagraphFont"/>
    <w:link w:val="CitaviBibliographySubheading1"/>
    <w:uiPriority w:val="99"/>
    <w:rsid w:val="00AA512C"/>
    <w:rPr>
      <w:rFonts w:ascii="Times New Roman" w:eastAsia="Times New Roman" w:hAnsi="Times New Roman" w:cs="Times New Roman"/>
      <w:sz w:val="24"/>
      <w:szCs w:val="24"/>
      <w:lang w:val="en-US"/>
    </w:rPr>
  </w:style>
  <w:style w:type="paragraph" w:customStyle="1" w:styleId="CitaviBibliographySubheading2">
    <w:name w:val="Citavi Bibliography Subheading 2"/>
    <w:basedOn w:val="Heading3"/>
    <w:link w:val="CitaviBibliographySubheading2Char"/>
    <w:uiPriority w:val="99"/>
    <w:rsid w:val="00AA512C"/>
    <w:pPr>
      <w:spacing w:line="480" w:lineRule="auto"/>
      <w:outlineLvl w:val="9"/>
    </w:pPr>
    <w:rPr>
      <w:rFonts w:ascii="Times New Roman" w:eastAsia="Times New Roman" w:hAnsi="Times New Roman" w:cs="Times New Roman"/>
      <w:sz w:val="24"/>
      <w:szCs w:val="24"/>
    </w:rPr>
  </w:style>
  <w:style w:type="character" w:customStyle="1" w:styleId="CitaviBibliographySubheading2Char">
    <w:name w:val="Citavi Bibliography Subheading 2 Char"/>
    <w:basedOn w:val="DefaultParagraphFont"/>
    <w:link w:val="CitaviBibliographySubheading2"/>
    <w:uiPriority w:val="99"/>
    <w:rsid w:val="00AA512C"/>
    <w:rPr>
      <w:rFonts w:ascii="Times New Roman" w:eastAsia="Times New Roman" w:hAnsi="Times New Roman" w:cs="Times New Roman"/>
      <w:color w:val="434343"/>
      <w:sz w:val="24"/>
      <w:szCs w:val="24"/>
      <w:lang w:val="en-US"/>
    </w:rPr>
  </w:style>
  <w:style w:type="paragraph" w:customStyle="1" w:styleId="CitaviBibliographySubheading3">
    <w:name w:val="Citavi Bibliography Subheading 3"/>
    <w:basedOn w:val="Heading4"/>
    <w:link w:val="CitaviBibliographySubheading3Char"/>
    <w:uiPriority w:val="99"/>
    <w:rsid w:val="00AA512C"/>
    <w:pPr>
      <w:spacing w:line="480" w:lineRule="auto"/>
      <w:outlineLvl w:val="9"/>
    </w:pPr>
    <w:rPr>
      <w:rFonts w:ascii="Times New Roman" w:eastAsia="Times New Roman" w:hAnsi="Times New Roman" w:cs="Times New Roman"/>
    </w:rPr>
  </w:style>
  <w:style w:type="character" w:customStyle="1" w:styleId="CitaviBibliographySubheading3Char">
    <w:name w:val="Citavi Bibliography Subheading 3 Char"/>
    <w:basedOn w:val="DefaultParagraphFont"/>
    <w:link w:val="CitaviBibliographySubheading3"/>
    <w:uiPriority w:val="99"/>
    <w:rsid w:val="00AA512C"/>
    <w:rPr>
      <w:rFonts w:ascii="Times New Roman" w:eastAsia="Times New Roman" w:hAnsi="Times New Roman" w:cs="Times New Roman"/>
      <w:color w:val="666666"/>
      <w:sz w:val="24"/>
      <w:szCs w:val="24"/>
      <w:lang w:val="en-US"/>
    </w:rPr>
  </w:style>
  <w:style w:type="paragraph" w:customStyle="1" w:styleId="CitaviBibliographySubheading4">
    <w:name w:val="Citavi Bibliography Subheading 4"/>
    <w:basedOn w:val="Heading5"/>
    <w:link w:val="CitaviBibliographySubheading4Char"/>
    <w:uiPriority w:val="99"/>
    <w:rsid w:val="00AA512C"/>
    <w:pPr>
      <w:spacing w:line="480" w:lineRule="auto"/>
      <w:outlineLvl w:val="9"/>
    </w:pPr>
    <w:rPr>
      <w:rFonts w:ascii="Times New Roman" w:eastAsia="Times New Roman" w:hAnsi="Times New Roman" w:cs="Times New Roman"/>
      <w:sz w:val="24"/>
      <w:szCs w:val="24"/>
    </w:rPr>
  </w:style>
  <w:style w:type="character" w:customStyle="1" w:styleId="CitaviBibliographySubheading4Char">
    <w:name w:val="Citavi Bibliography Subheading 4 Char"/>
    <w:basedOn w:val="DefaultParagraphFont"/>
    <w:link w:val="CitaviBibliographySubheading4"/>
    <w:uiPriority w:val="99"/>
    <w:rsid w:val="00AA512C"/>
    <w:rPr>
      <w:rFonts w:ascii="Times New Roman" w:eastAsia="Times New Roman" w:hAnsi="Times New Roman" w:cs="Times New Roman"/>
      <w:color w:val="666666"/>
      <w:sz w:val="24"/>
      <w:szCs w:val="24"/>
      <w:lang w:val="en-US"/>
    </w:rPr>
  </w:style>
  <w:style w:type="paragraph" w:customStyle="1" w:styleId="CitaviBibliographySubheading5">
    <w:name w:val="Citavi Bibliography Subheading 5"/>
    <w:basedOn w:val="Heading6"/>
    <w:link w:val="CitaviBibliographySubheading5Char"/>
    <w:uiPriority w:val="99"/>
    <w:rsid w:val="00AA512C"/>
    <w:pPr>
      <w:spacing w:line="480" w:lineRule="auto"/>
      <w:outlineLvl w:val="9"/>
    </w:pPr>
    <w:rPr>
      <w:rFonts w:ascii="Times New Roman" w:eastAsia="Times New Roman" w:hAnsi="Times New Roman" w:cs="Times New Roman"/>
      <w:sz w:val="24"/>
      <w:szCs w:val="24"/>
    </w:rPr>
  </w:style>
  <w:style w:type="character" w:customStyle="1" w:styleId="CitaviBibliographySubheading5Char">
    <w:name w:val="Citavi Bibliography Subheading 5 Char"/>
    <w:basedOn w:val="DefaultParagraphFont"/>
    <w:link w:val="CitaviBibliographySubheading5"/>
    <w:uiPriority w:val="99"/>
    <w:rsid w:val="00AA512C"/>
    <w:rPr>
      <w:rFonts w:ascii="Times New Roman" w:eastAsia="Times New Roman" w:hAnsi="Times New Roman" w:cs="Times New Roman"/>
      <w:i/>
      <w:color w:val="666666"/>
      <w:sz w:val="24"/>
      <w:szCs w:val="24"/>
      <w:lang w:val="en-US"/>
    </w:rPr>
  </w:style>
  <w:style w:type="paragraph" w:customStyle="1" w:styleId="CitaviBibliographySubheading6">
    <w:name w:val="Citavi Bibliography Subheading 6"/>
    <w:basedOn w:val="Heading7"/>
    <w:link w:val="CitaviBibliographySubheading6Char"/>
    <w:uiPriority w:val="99"/>
    <w:rsid w:val="00AA512C"/>
    <w:pPr>
      <w:spacing w:line="480" w:lineRule="auto"/>
      <w:outlineLvl w:val="9"/>
    </w:pPr>
    <w:rPr>
      <w:rFonts w:ascii="Times New Roman" w:eastAsia="Times New Roman" w:hAnsi="Times New Roman" w:cs="Times New Roman"/>
      <w:sz w:val="24"/>
      <w:szCs w:val="24"/>
    </w:rPr>
  </w:style>
  <w:style w:type="character" w:customStyle="1" w:styleId="CitaviBibliographySubheading6Char">
    <w:name w:val="Citavi Bibliography Subheading 6 Char"/>
    <w:basedOn w:val="DefaultParagraphFont"/>
    <w:link w:val="CitaviBibliographySubheading6"/>
    <w:uiPriority w:val="99"/>
    <w:rsid w:val="00AA512C"/>
    <w:rPr>
      <w:rFonts w:ascii="Times New Roman" w:eastAsia="Times New Roman" w:hAnsi="Times New Roman" w:cs="Times New Roman"/>
      <w:i/>
      <w:iCs/>
      <w:color w:val="243F60" w:themeColor="accent1" w:themeShade="7F"/>
      <w:sz w:val="24"/>
      <w:szCs w:val="24"/>
      <w:lang w:val="en-US"/>
    </w:rPr>
  </w:style>
  <w:style w:type="character" w:customStyle="1" w:styleId="Heading7Char">
    <w:name w:val="Heading 7 Char"/>
    <w:basedOn w:val="DefaultParagraphFont"/>
    <w:link w:val="Heading7"/>
    <w:uiPriority w:val="9"/>
    <w:semiHidden/>
    <w:rsid w:val="00AA512C"/>
    <w:rPr>
      <w:rFonts w:asciiTheme="majorHAnsi" w:eastAsiaTheme="majorEastAsia" w:hAnsiTheme="majorHAnsi" w:cstheme="majorBidi"/>
      <w:i/>
      <w:iCs/>
      <w:color w:val="243F60" w:themeColor="accent1" w:themeShade="7F"/>
    </w:rPr>
  </w:style>
  <w:style w:type="paragraph" w:customStyle="1" w:styleId="CitaviBibliographySubheading7">
    <w:name w:val="Citavi Bibliography Subheading 7"/>
    <w:basedOn w:val="Heading8"/>
    <w:link w:val="CitaviBibliographySubheading7Char"/>
    <w:uiPriority w:val="99"/>
    <w:rsid w:val="00AA512C"/>
    <w:pPr>
      <w:spacing w:line="480" w:lineRule="auto"/>
      <w:outlineLvl w:val="9"/>
    </w:pPr>
    <w:rPr>
      <w:rFonts w:ascii="Times New Roman" w:eastAsia="Times New Roman" w:hAnsi="Times New Roman" w:cs="Times New Roman"/>
      <w:sz w:val="24"/>
      <w:szCs w:val="24"/>
    </w:rPr>
  </w:style>
  <w:style w:type="character" w:customStyle="1" w:styleId="CitaviBibliographySubheading7Char">
    <w:name w:val="Citavi Bibliography Subheading 7 Char"/>
    <w:basedOn w:val="DefaultParagraphFont"/>
    <w:link w:val="CitaviBibliographySubheading7"/>
    <w:uiPriority w:val="99"/>
    <w:rsid w:val="00AA512C"/>
    <w:rPr>
      <w:rFonts w:ascii="Times New Roman" w:eastAsia="Times New Roman" w:hAnsi="Times New Roman" w:cs="Times New Roman"/>
      <w:color w:val="272727" w:themeColor="text1" w:themeTint="D8"/>
      <w:sz w:val="24"/>
      <w:szCs w:val="24"/>
      <w:lang w:val="en-US"/>
    </w:rPr>
  </w:style>
  <w:style w:type="character" w:customStyle="1" w:styleId="Heading8Char">
    <w:name w:val="Heading 8 Char"/>
    <w:basedOn w:val="DefaultParagraphFont"/>
    <w:link w:val="Heading8"/>
    <w:uiPriority w:val="9"/>
    <w:semiHidden/>
    <w:rsid w:val="00AA512C"/>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Heading9"/>
    <w:link w:val="CitaviBibliographySubheading8Char"/>
    <w:uiPriority w:val="99"/>
    <w:rsid w:val="00AA512C"/>
    <w:pPr>
      <w:spacing w:line="480" w:lineRule="auto"/>
      <w:outlineLvl w:val="9"/>
    </w:pPr>
    <w:rPr>
      <w:rFonts w:ascii="Times New Roman" w:eastAsia="Times New Roman" w:hAnsi="Times New Roman" w:cs="Times New Roman"/>
      <w:sz w:val="24"/>
      <w:szCs w:val="24"/>
    </w:rPr>
  </w:style>
  <w:style w:type="character" w:customStyle="1" w:styleId="CitaviBibliographySubheading8Char">
    <w:name w:val="Citavi Bibliography Subheading 8 Char"/>
    <w:basedOn w:val="DefaultParagraphFont"/>
    <w:link w:val="CitaviBibliographySubheading8"/>
    <w:uiPriority w:val="99"/>
    <w:rsid w:val="00AA512C"/>
    <w:rPr>
      <w:rFonts w:ascii="Times New Roman" w:eastAsia="Times New Roman" w:hAnsi="Times New Roman" w:cs="Times New Roman"/>
      <w:i/>
      <w:iCs/>
      <w:color w:val="272727" w:themeColor="text1" w:themeTint="D8"/>
      <w:sz w:val="24"/>
      <w:szCs w:val="24"/>
      <w:lang w:val="en-US"/>
    </w:rPr>
  </w:style>
  <w:style w:type="character" w:customStyle="1" w:styleId="Heading9Char">
    <w:name w:val="Heading 9 Char"/>
    <w:basedOn w:val="DefaultParagraphFont"/>
    <w:link w:val="Heading9"/>
    <w:uiPriority w:val="9"/>
    <w:semiHidden/>
    <w:rsid w:val="00AA512C"/>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E74AD0"/>
    <w:pPr>
      <w:ind w:left="720"/>
      <w:contextualSpacing/>
    </w:pPr>
  </w:style>
  <w:style w:type="character" w:styleId="Hyperlink">
    <w:name w:val="Hyperlink"/>
    <w:basedOn w:val="DefaultParagraphFont"/>
    <w:uiPriority w:val="99"/>
    <w:unhideWhenUsed/>
    <w:rsid w:val="00F25319"/>
    <w:rPr>
      <w:color w:val="0000FF" w:themeColor="hyperlink"/>
      <w:u w:val="single"/>
    </w:rPr>
  </w:style>
  <w:style w:type="character" w:customStyle="1" w:styleId="ref-journal">
    <w:name w:val="ref-journal"/>
    <w:basedOn w:val="DefaultParagraphFont"/>
    <w:rsid w:val="00F25319"/>
  </w:style>
  <w:style w:type="character" w:customStyle="1" w:styleId="ref-vol">
    <w:name w:val="ref-vol"/>
    <w:basedOn w:val="DefaultParagraphFont"/>
    <w:rsid w:val="00F25319"/>
  </w:style>
  <w:style w:type="table" w:styleId="PlainTable2">
    <w:name w:val="Plain Table 2"/>
    <w:basedOn w:val="TableNormal"/>
    <w:uiPriority w:val="42"/>
    <w:rsid w:val="006074DE"/>
    <w:pPr>
      <w:spacing w:line="240" w:lineRule="auto"/>
    </w:pPr>
    <w:rPr>
      <w:rFonts w:asciiTheme="minorHAnsi" w:eastAsiaTheme="minorHAnsi" w:hAnsiTheme="minorHAnsi" w:cstheme="minorBidi"/>
      <w:kern w:val="2"/>
      <w:lang w:val="es-US"/>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E34774"/>
    <w:pPr>
      <w:spacing w:after="200" w:line="240" w:lineRule="auto"/>
    </w:pPr>
    <w:rPr>
      <w:i/>
      <w:iCs/>
      <w:color w:val="1F497D" w:themeColor="text2"/>
      <w:sz w:val="18"/>
      <w:szCs w:val="18"/>
    </w:rPr>
  </w:style>
  <w:style w:type="paragraph" w:styleId="NormalWeb">
    <w:name w:val="Normal (Web)"/>
    <w:basedOn w:val="Normal"/>
    <w:uiPriority w:val="99"/>
    <w:unhideWhenUsed/>
    <w:rsid w:val="00F847EF"/>
    <w:pPr>
      <w:spacing w:before="100" w:beforeAutospacing="1" w:after="100" w:afterAutospacing="1" w:line="240" w:lineRule="auto"/>
    </w:pPr>
    <w:rPr>
      <w:rFonts w:ascii="Times New Roman" w:eastAsia="Times New Roman" w:hAnsi="Times New Roman" w:cs="Times New Roman"/>
      <w:sz w:val="24"/>
      <w:szCs w:val="24"/>
      <w:lang w:val="es-US" w:eastAsia="es-US"/>
    </w:rPr>
  </w:style>
  <w:style w:type="character" w:customStyle="1" w:styleId="cursor-pointer">
    <w:name w:val="cursor-pointer"/>
    <w:basedOn w:val="DefaultParagraphFont"/>
    <w:rsid w:val="00BE7052"/>
  </w:style>
  <w:style w:type="character" w:customStyle="1" w:styleId="katex-mathml">
    <w:name w:val="katex-mathml"/>
    <w:basedOn w:val="DefaultParagraphFont"/>
    <w:rsid w:val="00E644B5"/>
  </w:style>
  <w:style w:type="character" w:customStyle="1" w:styleId="mord">
    <w:name w:val="mord"/>
    <w:basedOn w:val="DefaultParagraphFont"/>
    <w:rsid w:val="00E644B5"/>
  </w:style>
  <w:style w:type="character" w:customStyle="1" w:styleId="mbin">
    <w:name w:val="mbin"/>
    <w:basedOn w:val="DefaultParagraphFont"/>
    <w:rsid w:val="00E644B5"/>
  </w:style>
  <w:style w:type="character" w:customStyle="1" w:styleId="mrel">
    <w:name w:val="mrel"/>
    <w:basedOn w:val="DefaultParagraphFont"/>
    <w:rsid w:val="00E644B5"/>
  </w:style>
  <w:style w:type="character" w:customStyle="1" w:styleId="mopen">
    <w:name w:val="mopen"/>
    <w:basedOn w:val="DefaultParagraphFont"/>
    <w:rsid w:val="00E644B5"/>
  </w:style>
  <w:style w:type="character" w:customStyle="1" w:styleId="delimsizinginner">
    <w:name w:val="delimsizinginner"/>
    <w:basedOn w:val="DefaultParagraphFont"/>
    <w:rsid w:val="00E644B5"/>
  </w:style>
  <w:style w:type="character" w:customStyle="1" w:styleId="vlist-s">
    <w:name w:val="vlist-s"/>
    <w:basedOn w:val="DefaultParagraphFont"/>
    <w:rsid w:val="00E644B5"/>
  </w:style>
  <w:style w:type="character" w:customStyle="1" w:styleId="mclose">
    <w:name w:val="mclose"/>
    <w:basedOn w:val="DefaultParagraphFont"/>
    <w:rsid w:val="00E644B5"/>
  </w:style>
  <w:style w:type="paragraph" w:styleId="HTMLPreformatted">
    <w:name w:val="HTML Preformatted"/>
    <w:basedOn w:val="Normal"/>
    <w:link w:val="HTMLPreformattedChar"/>
    <w:uiPriority w:val="99"/>
    <w:semiHidden/>
    <w:unhideWhenUsed/>
    <w:rsid w:val="00985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s-US" w:eastAsia="es-US"/>
    </w:rPr>
  </w:style>
  <w:style w:type="character" w:customStyle="1" w:styleId="HTMLPreformattedChar">
    <w:name w:val="HTML Preformatted Char"/>
    <w:basedOn w:val="DefaultParagraphFont"/>
    <w:link w:val="HTMLPreformatted"/>
    <w:uiPriority w:val="99"/>
    <w:semiHidden/>
    <w:rsid w:val="0098501C"/>
    <w:rPr>
      <w:rFonts w:ascii="Courier New" w:eastAsia="Times New Roman" w:hAnsi="Courier New" w:cs="Courier New"/>
      <w:sz w:val="20"/>
      <w:szCs w:val="20"/>
      <w:lang w:val="es-US" w:eastAsia="es-US"/>
    </w:rPr>
  </w:style>
  <w:style w:type="character" w:styleId="HTMLCode">
    <w:name w:val="HTML Code"/>
    <w:basedOn w:val="DefaultParagraphFont"/>
    <w:uiPriority w:val="99"/>
    <w:semiHidden/>
    <w:unhideWhenUsed/>
    <w:rsid w:val="0098501C"/>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42635F"/>
    <w:rPr>
      <w:rFonts w:ascii="Times New Roman" w:hAnsi="Times New Roman"/>
      <w:b/>
      <w:sz w:val="24"/>
      <w:szCs w:val="40"/>
      <w:lang w:val="en-US"/>
    </w:rPr>
  </w:style>
  <w:style w:type="character" w:customStyle="1" w:styleId="Heading2Char">
    <w:name w:val="Heading 2 Char"/>
    <w:basedOn w:val="DefaultParagraphFont"/>
    <w:link w:val="Heading2"/>
    <w:uiPriority w:val="9"/>
    <w:rsid w:val="00D13C14"/>
    <w:rPr>
      <w:rFonts w:ascii="Times New Roman" w:hAnsi="Times New Roman"/>
      <w:b/>
      <w:sz w:val="24"/>
      <w:szCs w:val="32"/>
      <w:lang w:val="en-US"/>
    </w:rPr>
  </w:style>
  <w:style w:type="character" w:customStyle="1" w:styleId="Heading3Char">
    <w:name w:val="Heading 3 Char"/>
    <w:basedOn w:val="DefaultParagraphFont"/>
    <w:link w:val="Heading3"/>
    <w:uiPriority w:val="9"/>
    <w:rsid w:val="005336CA"/>
    <w:rPr>
      <w:color w:val="434343"/>
      <w:sz w:val="28"/>
      <w:szCs w:val="28"/>
      <w:lang w:val="en-US"/>
    </w:rPr>
  </w:style>
  <w:style w:type="character" w:customStyle="1" w:styleId="Heading4Char">
    <w:name w:val="Heading 4 Char"/>
    <w:basedOn w:val="DefaultParagraphFont"/>
    <w:link w:val="Heading4"/>
    <w:uiPriority w:val="9"/>
    <w:semiHidden/>
    <w:rsid w:val="005336CA"/>
    <w:rPr>
      <w:color w:val="666666"/>
      <w:sz w:val="24"/>
      <w:szCs w:val="24"/>
      <w:lang w:val="en-US"/>
    </w:rPr>
  </w:style>
  <w:style w:type="character" w:customStyle="1" w:styleId="Heading5Char">
    <w:name w:val="Heading 5 Char"/>
    <w:basedOn w:val="DefaultParagraphFont"/>
    <w:link w:val="Heading5"/>
    <w:uiPriority w:val="9"/>
    <w:semiHidden/>
    <w:rsid w:val="005336CA"/>
    <w:rPr>
      <w:color w:val="666666"/>
      <w:lang w:val="en-US"/>
    </w:rPr>
  </w:style>
  <w:style w:type="character" w:customStyle="1" w:styleId="Heading6Char">
    <w:name w:val="Heading 6 Char"/>
    <w:basedOn w:val="DefaultParagraphFont"/>
    <w:link w:val="Heading6"/>
    <w:uiPriority w:val="9"/>
    <w:semiHidden/>
    <w:rsid w:val="005336CA"/>
    <w:rPr>
      <w:i/>
      <w:color w:val="666666"/>
      <w:lang w:val="en-US"/>
    </w:rPr>
  </w:style>
  <w:style w:type="character" w:customStyle="1" w:styleId="TitleChar">
    <w:name w:val="Title Char"/>
    <w:basedOn w:val="DefaultParagraphFont"/>
    <w:link w:val="Title"/>
    <w:uiPriority w:val="10"/>
    <w:rsid w:val="005336CA"/>
    <w:rPr>
      <w:sz w:val="52"/>
      <w:szCs w:val="52"/>
      <w:lang w:val="en-US"/>
    </w:rPr>
  </w:style>
  <w:style w:type="character" w:customStyle="1" w:styleId="SubtitleChar">
    <w:name w:val="Subtitle Char"/>
    <w:basedOn w:val="DefaultParagraphFont"/>
    <w:link w:val="Subtitle"/>
    <w:uiPriority w:val="11"/>
    <w:rsid w:val="005336CA"/>
    <w:rPr>
      <w:color w:val="666666"/>
      <w:sz w:val="30"/>
      <w:szCs w:val="30"/>
      <w:lang w:val="en-US"/>
    </w:rPr>
  </w:style>
  <w:style w:type="paragraph" w:styleId="Quote">
    <w:name w:val="Quote"/>
    <w:basedOn w:val="Normal"/>
    <w:next w:val="Normal"/>
    <w:link w:val="QuoteChar"/>
    <w:uiPriority w:val="29"/>
    <w:qFormat/>
    <w:rsid w:val="005336CA"/>
    <w:pPr>
      <w:spacing w:before="160"/>
      <w:jc w:val="center"/>
    </w:pPr>
    <w:rPr>
      <w:i/>
      <w:iCs/>
      <w:color w:val="404040" w:themeColor="text1" w:themeTint="BF"/>
    </w:rPr>
  </w:style>
  <w:style w:type="character" w:customStyle="1" w:styleId="QuoteChar">
    <w:name w:val="Quote Char"/>
    <w:basedOn w:val="DefaultParagraphFont"/>
    <w:link w:val="Quote"/>
    <w:uiPriority w:val="29"/>
    <w:rsid w:val="005336CA"/>
    <w:rPr>
      <w:i/>
      <w:iCs/>
      <w:color w:val="404040" w:themeColor="text1" w:themeTint="BF"/>
      <w:lang w:val="en-US"/>
    </w:rPr>
  </w:style>
  <w:style w:type="character" w:styleId="IntenseEmphasis">
    <w:name w:val="Intense Emphasis"/>
    <w:basedOn w:val="DefaultParagraphFont"/>
    <w:uiPriority w:val="21"/>
    <w:qFormat/>
    <w:rsid w:val="005336CA"/>
    <w:rPr>
      <w:i/>
      <w:iCs/>
      <w:color w:val="365F91" w:themeColor="accent1" w:themeShade="BF"/>
    </w:rPr>
  </w:style>
  <w:style w:type="paragraph" w:styleId="IntenseQuote">
    <w:name w:val="Intense Quote"/>
    <w:basedOn w:val="Normal"/>
    <w:next w:val="Normal"/>
    <w:link w:val="IntenseQuoteChar"/>
    <w:uiPriority w:val="30"/>
    <w:qFormat/>
    <w:rsid w:val="005336C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336CA"/>
    <w:rPr>
      <w:i/>
      <w:iCs/>
      <w:color w:val="365F91" w:themeColor="accent1" w:themeShade="BF"/>
      <w:lang w:val="en-US"/>
    </w:rPr>
  </w:style>
  <w:style w:type="character" w:styleId="IntenseReference">
    <w:name w:val="Intense Reference"/>
    <w:basedOn w:val="DefaultParagraphFont"/>
    <w:uiPriority w:val="32"/>
    <w:qFormat/>
    <w:rsid w:val="005336CA"/>
    <w:rPr>
      <w:b/>
      <w:bCs/>
      <w:smallCaps/>
      <w:color w:val="365F91" w:themeColor="accent1" w:themeShade="BF"/>
      <w:spacing w:val="5"/>
    </w:rPr>
  </w:style>
  <w:style w:type="character" w:styleId="UnresolvedMention">
    <w:name w:val="Unresolved Mention"/>
    <w:basedOn w:val="DefaultParagraphFont"/>
    <w:uiPriority w:val="99"/>
    <w:semiHidden/>
    <w:unhideWhenUsed/>
    <w:rsid w:val="005336CA"/>
    <w:rPr>
      <w:color w:val="605E5C"/>
      <w:shd w:val="clear" w:color="auto" w:fill="E1DFDD"/>
    </w:rPr>
  </w:style>
  <w:style w:type="table" w:styleId="TableGrid">
    <w:name w:val="Table Grid"/>
    <w:basedOn w:val="TableNormal"/>
    <w:uiPriority w:val="39"/>
    <w:rsid w:val="00E62EF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676CCF"/>
    <w:pPr>
      <w:spacing w:before="240" w:line="259" w:lineRule="auto"/>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A20DDA"/>
    <w:pPr>
      <w:tabs>
        <w:tab w:val="right" w:leader="dot" w:pos="9350"/>
      </w:tabs>
      <w:spacing w:line="480" w:lineRule="auto"/>
      <w:jc w:val="center"/>
    </w:pPr>
    <w:rPr>
      <w:rFonts w:ascii="Times New Roman" w:hAnsi="Times New Roman" w:cs="Times New Roman"/>
      <w:b/>
      <w:bCs/>
      <w:sz w:val="24"/>
      <w:szCs w:val="24"/>
    </w:rPr>
  </w:style>
  <w:style w:type="paragraph" w:styleId="TOC2">
    <w:name w:val="toc 2"/>
    <w:basedOn w:val="Normal"/>
    <w:next w:val="Normal"/>
    <w:autoRedefine/>
    <w:uiPriority w:val="39"/>
    <w:unhideWhenUsed/>
    <w:rsid w:val="00676CCF"/>
    <w:pPr>
      <w:spacing w:after="100"/>
      <w:ind w:left="220"/>
    </w:pPr>
  </w:style>
  <w:style w:type="paragraph" w:styleId="TOC3">
    <w:name w:val="toc 3"/>
    <w:basedOn w:val="Normal"/>
    <w:next w:val="Normal"/>
    <w:autoRedefine/>
    <w:uiPriority w:val="39"/>
    <w:unhideWhenUsed/>
    <w:rsid w:val="00676CCF"/>
    <w:pPr>
      <w:spacing w:after="100"/>
      <w:ind w:left="440"/>
    </w:pPr>
  </w:style>
  <w:style w:type="paragraph" w:styleId="TableofFigures">
    <w:name w:val="table of figures"/>
    <w:basedOn w:val="Normal"/>
    <w:next w:val="Normal"/>
    <w:uiPriority w:val="99"/>
    <w:unhideWhenUsed/>
    <w:rsid w:val="00E27BB1"/>
  </w:style>
  <w:style w:type="paragraph" w:styleId="FootnoteText">
    <w:name w:val="footnote text"/>
    <w:basedOn w:val="Normal"/>
    <w:link w:val="FootnoteTextChar"/>
    <w:uiPriority w:val="99"/>
    <w:semiHidden/>
    <w:unhideWhenUsed/>
    <w:rsid w:val="00E27BB1"/>
    <w:pPr>
      <w:spacing w:line="240" w:lineRule="auto"/>
    </w:pPr>
    <w:rPr>
      <w:sz w:val="20"/>
      <w:szCs w:val="20"/>
    </w:rPr>
  </w:style>
  <w:style w:type="character" w:customStyle="1" w:styleId="FootnoteTextChar">
    <w:name w:val="Footnote Text Char"/>
    <w:basedOn w:val="DefaultParagraphFont"/>
    <w:link w:val="FootnoteText"/>
    <w:uiPriority w:val="99"/>
    <w:semiHidden/>
    <w:rsid w:val="00E27BB1"/>
    <w:rPr>
      <w:sz w:val="20"/>
      <w:szCs w:val="20"/>
      <w:lang w:val="en-US"/>
    </w:rPr>
  </w:style>
  <w:style w:type="character" w:styleId="FootnoteReference">
    <w:name w:val="footnote reference"/>
    <w:basedOn w:val="DefaultParagraphFont"/>
    <w:uiPriority w:val="99"/>
    <w:semiHidden/>
    <w:unhideWhenUsed/>
    <w:rsid w:val="00E27BB1"/>
    <w:rPr>
      <w:vertAlign w:val="superscript"/>
    </w:rPr>
  </w:style>
  <w:style w:type="paragraph" w:customStyle="1" w:styleId="pf0">
    <w:name w:val="pf0"/>
    <w:basedOn w:val="Normal"/>
    <w:rsid w:val="008034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8034C2"/>
    <w:rPr>
      <w:rFonts w:ascii="Segoe UI" w:hAnsi="Segoe UI" w:cs="Segoe UI" w:hint="default"/>
      <w:sz w:val="18"/>
      <w:szCs w:val="18"/>
    </w:rPr>
  </w:style>
  <w:style w:type="paragraph" w:styleId="Bibliography">
    <w:name w:val="Bibliography"/>
    <w:basedOn w:val="Normal"/>
    <w:next w:val="Normal"/>
    <w:uiPriority w:val="37"/>
    <w:semiHidden/>
    <w:unhideWhenUsed/>
    <w:rsid w:val="00756F47"/>
  </w:style>
  <w:style w:type="character" w:styleId="BookTitle">
    <w:name w:val="Book Title"/>
    <w:basedOn w:val="DefaultParagraphFont"/>
    <w:uiPriority w:val="33"/>
    <w:qFormat/>
    <w:rsid w:val="00756F47"/>
    <w:rPr>
      <w:b/>
      <w:bCs/>
      <w:i/>
      <w:iCs/>
      <w:spacing w:val="5"/>
    </w:rPr>
  </w:style>
  <w:style w:type="character" w:styleId="SubtleReference">
    <w:name w:val="Subtle Reference"/>
    <w:basedOn w:val="DefaultParagraphFont"/>
    <w:uiPriority w:val="31"/>
    <w:qFormat/>
    <w:rsid w:val="00756F47"/>
    <w:rPr>
      <w:smallCaps/>
      <w:color w:val="5A5A5A" w:themeColor="text1" w:themeTint="A5"/>
    </w:rPr>
  </w:style>
  <w:style w:type="character" w:styleId="SubtleEmphasis">
    <w:name w:val="Subtle Emphasis"/>
    <w:basedOn w:val="DefaultParagraphFont"/>
    <w:uiPriority w:val="19"/>
    <w:qFormat/>
    <w:rsid w:val="00756F47"/>
    <w:rPr>
      <w:i/>
      <w:iCs/>
      <w:color w:val="404040" w:themeColor="text1" w:themeTint="BF"/>
    </w:rPr>
  </w:style>
  <w:style w:type="table" w:styleId="MediumList1-Accent1">
    <w:name w:val="Medium List 1 Accent 1"/>
    <w:basedOn w:val="TableNormal"/>
    <w:uiPriority w:val="65"/>
    <w:semiHidden/>
    <w:unhideWhenUsed/>
    <w:rsid w:val="00756F47"/>
    <w:pPr>
      <w:spacing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Shading2-Accent1">
    <w:name w:val="Medium Shading 2 Accent 1"/>
    <w:basedOn w:val="TableNormal"/>
    <w:uiPriority w:val="64"/>
    <w:semiHidden/>
    <w:unhideWhenUsed/>
    <w:rsid w:val="00756F4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semiHidden/>
    <w:unhideWhenUsed/>
    <w:rsid w:val="00756F47"/>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semiHidden/>
    <w:unhideWhenUsed/>
    <w:rsid w:val="00756F47"/>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List-Accent1">
    <w:name w:val="Light List Accent 1"/>
    <w:basedOn w:val="TableNormal"/>
    <w:uiPriority w:val="61"/>
    <w:semiHidden/>
    <w:unhideWhenUsed/>
    <w:rsid w:val="00756F47"/>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1">
    <w:name w:val="Light Shading Accent 1"/>
    <w:basedOn w:val="TableNormal"/>
    <w:uiPriority w:val="60"/>
    <w:semiHidden/>
    <w:unhideWhenUsed/>
    <w:rsid w:val="00756F47"/>
    <w:pPr>
      <w:spacing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olorfulGrid">
    <w:name w:val="Colorful Grid"/>
    <w:basedOn w:val="TableNormal"/>
    <w:uiPriority w:val="73"/>
    <w:semiHidden/>
    <w:unhideWhenUsed/>
    <w:rsid w:val="00756F47"/>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List">
    <w:name w:val="Colorful List"/>
    <w:basedOn w:val="TableNormal"/>
    <w:uiPriority w:val="72"/>
    <w:semiHidden/>
    <w:unhideWhenUsed/>
    <w:rsid w:val="00756F47"/>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Shading">
    <w:name w:val="Colorful Shading"/>
    <w:basedOn w:val="TableNormal"/>
    <w:uiPriority w:val="71"/>
    <w:semiHidden/>
    <w:unhideWhenUsed/>
    <w:rsid w:val="00756F47"/>
    <w:pPr>
      <w:spacing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756F47"/>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ediumGrid3">
    <w:name w:val="Medium Grid 3"/>
    <w:basedOn w:val="TableNormal"/>
    <w:uiPriority w:val="69"/>
    <w:semiHidden/>
    <w:unhideWhenUsed/>
    <w:rsid w:val="00756F47"/>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2">
    <w:name w:val="Medium Grid 2"/>
    <w:basedOn w:val="TableNormal"/>
    <w:uiPriority w:val="68"/>
    <w:semiHidden/>
    <w:unhideWhenUsed/>
    <w:rsid w:val="00756F4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1">
    <w:name w:val="Medium Grid 1"/>
    <w:basedOn w:val="TableNormal"/>
    <w:uiPriority w:val="67"/>
    <w:semiHidden/>
    <w:unhideWhenUsed/>
    <w:rsid w:val="00756F47"/>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2">
    <w:name w:val="Medium List 2"/>
    <w:basedOn w:val="TableNormal"/>
    <w:uiPriority w:val="66"/>
    <w:semiHidden/>
    <w:unhideWhenUsed/>
    <w:rsid w:val="00756F47"/>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
    <w:name w:val="Medium List 1"/>
    <w:basedOn w:val="TableNormal"/>
    <w:uiPriority w:val="65"/>
    <w:semiHidden/>
    <w:unhideWhenUsed/>
    <w:rsid w:val="00756F47"/>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Shading2">
    <w:name w:val="Medium Shading 2"/>
    <w:basedOn w:val="TableNormal"/>
    <w:uiPriority w:val="64"/>
    <w:semiHidden/>
    <w:unhideWhenUsed/>
    <w:rsid w:val="00756F47"/>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
    <w:name w:val="Medium Shading 1"/>
    <w:basedOn w:val="TableNormal"/>
    <w:uiPriority w:val="63"/>
    <w:semiHidden/>
    <w:unhideWhenUsed/>
    <w:rsid w:val="00756F47"/>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Grid">
    <w:name w:val="Light Grid"/>
    <w:basedOn w:val="TableNormal"/>
    <w:uiPriority w:val="62"/>
    <w:semiHidden/>
    <w:unhideWhenUsed/>
    <w:rsid w:val="00756F47"/>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uiPriority w:val="61"/>
    <w:semiHidden/>
    <w:unhideWhenUsed/>
    <w:rsid w:val="00756F47"/>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iPriority w:val="60"/>
    <w:semiHidden/>
    <w:unhideWhenUsed/>
    <w:rsid w:val="00756F47"/>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uiPriority w:val="1"/>
    <w:qFormat/>
    <w:rsid w:val="00756F47"/>
    <w:pPr>
      <w:spacing w:line="240" w:lineRule="auto"/>
    </w:pPr>
    <w:rPr>
      <w:lang w:val="en-US"/>
    </w:rPr>
  </w:style>
  <w:style w:type="character" w:styleId="HTMLVariable">
    <w:name w:val="HTML Variable"/>
    <w:basedOn w:val="DefaultParagraphFont"/>
    <w:uiPriority w:val="99"/>
    <w:semiHidden/>
    <w:unhideWhenUsed/>
    <w:rsid w:val="00756F47"/>
    <w:rPr>
      <w:i/>
      <w:iCs/>
    </w:rPr>
  </w:style>
  <w:style w:type="character" w:styleId="HTMLTypewriter">
    <w:name w:val="HTML Typewriter"/>
    <w:basedOn w:val="DefaultParagraphFont"/>
    <w:uiPriority w:val="99"/>
    <w:semiHidden/>
    <w:unhideWhenUsed/>
    <w:rsid w:val="00756F47"/>
    <w:rPr>
      <w:rFonts w:ascii="Consolas" w:hAnsi="Consolas"/>
      <w:sz w:val="20"/>
      <w:szCs w:val="20"/>
    </w:rPr>
  </w:style>
  <w:style w:type="character" w:styleId="HTMLSample">
    <w:name w:val="HTML Sample"/>
    <w:basedOn w:val="DefaultParagraphFont"/>
    <w:uiPriority w:val="99"/>
    <w:semiHidden/>
    <w:unhideWhenUsed/>
    <w:rsid w:val="00756F47"/>
    <w:rPr>
      <w:rFonts w:ascii="Consolas" w:hAnsi="Consolas"/>
      <w:sz w:val="24"/>
      <w:szCs w:val="24"/>
    </w:rPr>
  </w:style>
  <w:style w:type="character" w:styleId="HTMLKeyboard">
    <w:name w:val="HTML Keyboard"/>
    <w:basedOn w:val="DefaultParagraphFont"/>
    <w:uiPriority w:val="99"/>
    <w:semiHidden/>
    <w:unhideWhenUsed/>
    <w:rsid w:val="00756F47"/>
    <w:rPr>
      <w:rFonts w:ascii="Consolas" w:hAnsi="Consolas"/>
      <w:sz w:val="20"/>
      <w:szCs w:val="20"/>
    </w:rPr>
  </w:style>
  <w:style w:type="character" w:styleId="HTMLDefinition">
    <w:name w:val="HTML Definition"/>
    <w:basedOn w:val="DefaultParagraphFont"/>
    <w:uiPriority w:val="99"/>
    <w:semiHidden/>
    <w:unhideWhenUsed/>
    <w:rsid w:val="00756F47"/>
    <w:rPr>
      <w:i/>
      <w:iCs/>
    </w:rPr>
  </w:style>
  <w:style w:type="character" w:styleId="HTMLCite">
    <w:name w:val="HTML Cite"/>
    <w:basedOn w:val="DefaultParagraphFont"/>
    <w:uiPriority w:val="99"/>
    <w:semiHidden/>
    <w:unhideWhenUsed/>
    <w:rsid w:val="00756F47"/>
    <w:rPr>
      <w:i/>
      <w:iCs/>
    </w:rPr>
  </w:style>
  <w:style w:type="paragraph" w:styleId="HTMLAddress">
    <w:name w:val="HTML Address"/>
    <w:basedOn w:val="Normal"/>
    <w:link w:val="HTMLAddressChar"/>
    <w:uiPriority w:val="99"/>
    <w:semiHidden/>
    <w:unhideWhenUsed/>
    <w:rsid w:val="00756F47"/>
    <w:pPr>
      <w:spacing w:line="240" w:lineRule="auto"/>
    </w:pPr>
    <w:rPr>
      <w:i/>
      <w:iCs/>
    </w:rPr>
  </w:style>
  <w:style w:type="character" w:customStyle="1" w:styleId="HTMLAddressChar">
    <w:name w:val="HTML Address Char"/>
    <w:basedOn w:val="DefaultParagraphFont"/>
    <w:link w:val="HTMLAddress"/>
    <w:uiPriority w:val="99"/>
    <w:semiHidden/>
    <w:rsid w:val="00756F47"/>
    <w:rPr>
      <w:i/>
      <w:iCs/>
      <w:lang w:val="en-US"/>
    </w:rPr>
  </w:style>
  <w:style w:type="character" w:styleId="HTMLAcronym">
    <w:name w:val="HTML Acronym"/>
    <w:basedOn w:val="DefaultParagraphFont"/>
    <w:uiPriority w:val="99"/>
    <w:semiHidden/>
    <w:unhideWhenUsed/>
    <w:rsid w:val="00756F47"/>
  </w:style>
  <w:style w:type="paragraph" w:styleId="PlainText">
    <w:name w:val="Plain Text"/>
    <w:basedOn w:val="Normal"/>
    <w:link w:val="PlainTextChar"/>
    <w:uiPriority w:val="99"/>
    <w:semiHidden/>
    <w:unhideWhenUsed/>
    <w:rsid w:val="00756F47"/>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56F47"/>
    <w:rPr>
      <w:rFonts w:ascii="Consolas" w:hAnsi="Consolas"/>
      <w:sz w:val="21"/>
      <w:szCs w:val="21"/>
      <w:lang w:val="en-US"/>
    </w:rPr>
  </w:style>
  <w:style w:type="paragraph" w:styleId="DocumentMap">
    <w:name w:val="Document Map"/>
    <w:basedOn w:val="Normal"/>
    <w:link w:val="DocumentMapChar"/>
    <w:uiPriority w:val="99"/>
    <w:semiHidden/>
    <w:unhideWhenUsed/>
    <w:rsid w:val="00756F47"/>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56F47"/>
    <w:rPr>
      <w:rFonts w:ascii="Segoe UI" w:hAnsi="Segoe UI" w:cs="Segoe UI"/>
      <w:sz w:val="16"/>
      <w:szCs w:val="16"/>
      <w:lang w:val="en-US"/>
    </w:rPr>
  </w:style>
  <w:style w:type="character" w:styleId="Emphasis">
    <w:name w:val="Emphasis"/>
    <w:basedOn w:val="DefaultParagraphFont"/>
    <w:uiPriority w:val="20"/>
    <w:qFormat/>
    <w:rsid w:val="00756F47"/>
    <w:rPr>
      <w:i/>
      <w:iCs/>
    </w:rPr>
  </w:style>
  <w:style w:type="character" w:styleId="Strong">
    <w:name w:val="Strong"/>
    <w:basedOn w:val="DefaultParagraphFont"/>
    <w:uiPriority w:val="22"/>
    <w:qFormat/>
    <w:rsid w:val="00756F47"/>
    <w:rPr>
      <w:b/>
      <w:bCs/>
    </w:rPr>
  </w:style>
  <w:style w:type="character" w:styleId="FollowedHyperlink">
    <w:name w:val="FollowedHyperlink"/>
    <w:basedOn w:val="DefaultParagraphFont"/>
    <w:uiPriority w:val="99"/>
    <w:semiHidden/>
    <w:unhideWhenUsed/>
    <w:rsid w:val="00756F47"/>
    <w:rPr>
      <w:color w:val="800080" w:themeColor="followedHyperlink"/>
      <w:u w:val="single"/>
    </w:rPr>
  </w:style>
  <w:style w:type="paragraph" w:styleId="BlockText">
    <w:name w:val="Block Text"/>
    <w:basedOn w:val="Normal"/>
    <w:uiPriority w:val="99"/>
    <w:semiHidden/>
    <w:unhideWhenUsed/>
    <w:rsid w:val="00756F47"/>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Indent3">
    <w:name w:val="Body Text Indent 3"/>
    <w:basedOn w:val="Normal"/>
    <w:link w:val="BodyTextIndent3Char"/>
    <w:uiPriority w:val="99"/>
    <w:semiHidden/>
    <w:unhideWhenUsed/>
    <w:rsid w:val="00756F47"/>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56F47"/>
    <w:rPr>
      <w:sz w:val="16"/>
      <w:szCs w:val="16"/>
      <w:lang w:val="en-US"/>
    </w:rPr>
  </w:style>
  <w:style w:type="paragraph" w:styleId="BodyTextIndent2">
    <w:name w:val="Body Text Indent 2"/>
    <w:basedOn w:val="Normal"/>
    <w:link w:val="BodyTextIndent2Char"/>
    <w:uiPriority w:val="99"/>
    <w:semiHidden/>
    <w:unhideWhenUsed/>
    <w:rsid w:val="00756F47"/>
    <w:pPr>
      <w:spacing w:after="120" w:line="480" w:lineRule="auto"/>
      <w:ind w:left="360"/>
    </w:pPr>
  </w:style>
  <w:style w:type="character" w:customStyle="1" w:styleId="BodyTextIndent2Char">
    <w:name w:val="Body Text Indent 2 Char"/>
    <w:basedOn w:val="DefaultParagraphFont"/>
    <w:link w:val="BodyTextIndent2"/>
    <w:uiPriority w:val="99"/>
    <w:semiHidden/>
    <w:rsid w:val="00756F47"/>
    <w:rPr>
      <w:lang w:val="en-US"/>
    </w:rPr>
  </w:style>
  <w:style w:type="paragraph" w:styleId="BodyText3">
    <w:name w:val="Body Text 3"/>
    <w:basedOn w:val="Normal"/>
    <w:link w:val="BodyText3Char"/>
    <w:uiPriority w:val="99"/>
    <w:semiHidden/>
    <w:unhideWhenUsed/>
    <w:rsid w:val="00756F47"/>
    <w:pPr>
      <w:spacing w:after="120"/>
    </w:pPr>
    <w:rPr>
      <w:sz w:val="16"/>
      <w:szCs w:val="16"/>
    </w:rPr>
  </w:style>
  <w:style w:type="character" w:customStyle="1" w:styleId="BodyText3Char">
    <w:name w:val="Body Text 3 Char"/>
    <w:basedOn w:val="DefaultParagraphFont"/>
    <w:link w:val="BodyText3"/>
    <w:uiPriority w:val="99"/>
    <w:semiHidden/>
    <w:rsid w:val="00756F47"/>
    <w:rPr>
      <w:sz w:val="16"/>
      <w:szCs w:val="16"/>
      <w:lang w:val="en-US"/>
    </w:rPr>
  </w:style>
  <w:style w:type="paragraph" w:styleId="BodyText2">
    <w:name w:val="Body Text 2"/>
    <w:basedOn w:val="Normal"/>
    <w:link w:val="BodyText2Char"/>
    <w:uiPriority w:val="99"/>
    <w:semiHidden/>
    <w:unhideWhenUsed/>
    <w:rsid w:val="00756F47"/>
    <w:pPr>
      <w:spacing w:after="120" w:line="480" w:lineRule="auto"/>
    </w:pPr>
  </w:style>
  <w:style w:type="character" w:customStyle="1" w:styleId="BodyText2Char">
    <w:name w:val="Body Text 2 Char"/>
    <w:basedOn w:val="DefaultParagraphFont"/>
    <w:link w:val="BodyText2"/>
    <w:uiPriority w:val="99"/>
    <w:semiHidden/>
    <w:rsid w:val="00756F47"/>
    <w:rPr>
      <w:lang w:val="en-US"/>
    </w:rPr>
  </w:style>
  <w:style w:type="paragraph" w:styleId="NoteHeading">
    <w:name w:val="Note Heading"/>
    <w:basedOn w:val="Normal"/>
    <w:next w:val="Normal"/>
    <w:link w:val="NoteHeadingChar"/>
    <w:uiPriority w:val="99"/>
    <w:semiHidden/>
    <w:unhideWhenUsed/>
    <w:rsid w:val="00756F47"/>
    <w:pPr>
      <w:spacing w:line="240" w:lineRule="auto"/>
    </w:pPr>
  </w:style>
  <w:style w:type="character" w:customStyle="1" w:styleId="NoteHeadingChar">
    <w:name w:val="Note Heading Char"/>
    <w:basedOn w:val="DefaultParagraphFont"/>
    <w:link w:val="NoteHeading"/>
    <w:uiPriority w:val="99"/>
    <w:semiHidden/>
    <w:rsid w:val="00756F47"/>
    <w:rPr>
      <w:lang w:val="en-US"/>
    </w:rPr>
  </w:style>
  <w:style w:type="paragraph" w:styleId="BodyTextIndent">
    <w:name w:val="Body Text Indent"/>
    <w:basedOn w:val="Normal"/>
    <w:link w:val="BodyTextIndentChar"/>
    <w:uiPriority w:val="99"/>
    <w:semiHidden/>
    <w:unhideWhenUsed/>
    <w:rsid w:val="00756F47"/>
    <w:pPr>
      <w:spacing w:after="120"/>
      <w:ind w:left="360"/>
    </w:pPr>
  </w:style>
  <w:style w:type="character" w:customStyle="1" w:styleId="BodyTextIndentChar">
    <w:name w:val="Body Text Indent Char"/>
    <w:basedOn w:val="DefaultParagraphFont"/>
    <w:link w:val="BodyTextIndent"/>
    <w:uiPriority w:val="99"/>
    <w:semiHidden/>
    <w:rsid w:val="00756F47"/>
    <w:rPr>
      <w:lang w:val="en-US"/>
    </w:rPr>
  </w:style>
  <w:style w:type="paragraph" w:styleId="BodyTextFirstIndent2">
    <w:name w:val="Body Text First Indent 2"/>
    <w:basedOn w:val="BodyTextIndent"/>
    <w:link w:val="BodyTextFirstIndent2Char"/>
    <w:uiPriority w:val="99"/>
    <w:semiHidden/>
    <w:unhideWhenUsed/>
    <w:rsid w:val="00756F47"/>
    <w:pPr>
      <w:spacing w:after="0"/>
      <w:ind w:firstLine="360"/>
    </w:pPr>
  </w:style>
  <w:style w:type="character" w:customStyle="1" w:styleId="BodyTextFirstIndent2Char">
    <w:name w:val="Body Text First Indent 2 Char"/>
    <w:basedOn w:val="BodyTextIndentChar"/>
    <w:link w:val="BodyTextFirstIndent2"/>
    <w:uiPriority w:val="99"/>
    <w:semiHidden/>
    <w:rsid w:val="00756F47"/>
    <w:rPr>
      <w:lang w:val="en-US"/>
    </w:rPr>
  </w:style>
  <w:style w:type="paragraph" w:styleId="BodyText">
    <w:name w:val="Body Text"/>
    <w:basedOn w:val="Normal"/>
    <w:link w:val="BodyTextChar"/>
    <w:uiPriority w:val="99"/>
    <w:semiHidden/>
    <w:unhideWhenUsed/>
    <w:rsid w:val="00756F47"/>
    <w:pPr>
      <w:spacing w:after="120"/>
    </w:pPr>
  </w:style>
  <w:style w:type="character" w:customStyle="1" w:styleId="BodyTextChar">
    <w:name w:val="Body Text Char"/>
    <w:basedOn w:val="DefaultParagraphFont"/>
    <w:link w:val="BodyText"/>
    <w:uiPriority w:val="99"/>
    <w:semiHidden/>
    <w:rsid w:val="00756F47"/>
    <w:rPr>
      <w:lang w:val="en-US"/>
    </w:rPr>
  </w:style>
  <w:style w:type="paragraph" w:styleId="BodyTextFirstIndent">
    <w:name w:val="Body Text First Indent"/>
    <w:basedOn w:val="BodyText"/>
    <w:link w:val="BodyTextFirstIndentChar"/>
    <w:uiPriority w:val="99"/>
    <w:semiHidden/>
    <w:unhideWhenUsed/>
    <w:rsid w:val="00756F47"/>
    <w:pPr>
      <w:spacing w:after="0"/>
      <w:ind w:firstLine="360"/>
    </w:pPr>
  </w:style>
  <w:style w:type="character" w:customStyle="1" w:styleId="BodyTextFirstIndentChar">
    <w:name w:val="Body Text First Indent Char"/>
    <w:basedOn w:val="BodyTextChar"/>
    <w:link w:val="BodyTextFirstIndent"/>
    <w:uiPriority w:val="99"/>
    <w:semiHidden/>
    <w:rsid w:val="00756F47"/>
    <w:rPr>
      <w:lang w:val="en-US"/>
    </w:rPr>
  </w:style>
  <w:style w:type="paragraph" w:styleId="Date">
    <w:name w:val="Date"/>
    <w:basedOn w:val="Normal"/>
    <w:next w:val="Normal"/>
    <w:link w:val="DateChar"/>
    <w:uiPriority w:val="99"/>
    <w:semiHidden/>
    <w:unhideWhenUsed/>
    <w:rsid w:val="00756F47"/>
  </w:style>
  <w:style w:type="character" w:customStyle="1" w:styleId="DateChar">
    <w:name w:val="Date Char"/>
    <w:basedOn w:val="DefaultParagraphFont"/>
    <w:link w:val="Date"/>
    <w:uiPriority w:val="99"/>
    <w:semiHidden/>
    <w:rsid w:val="00756F47"/>
    <w:rPr>
      <w:lang w:val="en-US"/>
    </w:rPr>
  </w:style>
  <w:style w:type="paragraph" w:styleId="Salutation">
    <w:name w:val="Salutation"/>
    <w:basedOn w:val="Normal"/>
    <w:next w:val="Normal"/>
    <w:link w:val="SalutationChar"/>
    <w:uiPriority w:val="99"/>
    <w:semiHidden/>
    <w:unhideWhenUsed/>
    <w:rsid w:val="00756F47"/>
  </w:style>
  <w:style w:type="character" w:customStyle="1" w:styleId="SalutationChar">
    <w:name w:val="Salutation Char"/>
    <w:basedOn w:val="DefaultParagraphFont"/>
    <w:link w:val="Salutation"/>
    <w:uiPriority w:val="99"/>
    <w:semiHidden/>
    <w:rsid w:val="00756F47"/>
    <w:rPr>
      <w:lang w:val="en-US"/>
    </w:rPr>
  </w:style>
  <w:style w:type="paragraph" w:styleId="MessageHeader">
    <w:name w:val="Message Header"/>
    <w:basedOn w:val="Normal"/>
    <w:link w:val="MessageHeaderChar"/>
    <w:uiPriority w:val="99"/>
    <w:semiHidden/>
    <w:unhideWhenUsed/>
    <w:rsid w:val="00756F47"/>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56F47"/>
    <w:rPr>
      <w:rFonts w:asciiTheme="majorHAnsi" w:eastAsiaTheme="majorEastAsia" w:hAnsiTheme="majorHAnsi" w:cstheme="majorBidi"/>
      <w:sz w:val="24"/>
      <w:szCs w:val="24"/>
      <w:shd w:val="pct20" w:color="auto" w:fill="auto"/>
      <w:lang w:val="en-US"/>
    </w:rPr>
  </w:style>
  <w:style w:type="paragraph" w:styleId="ListContinue5">
    <w:name w:val="List Continue 5"/>
    <w:basedOn w:val="Normal"/>
    <w:uiPriority w:val="99"/>
    <w:semiHidden/>
    <w:unhideWhenUsed/>
    <w:rsid w:val="00756F47"/>
    <w:pPr>
      <w:spacing w:after="120"/>
      <w:ind w:left="1800"/>
      <w:contextualSpacing/>
    </w:pPr>
  </w:style>
  <w:style w:type="paragraph" w:styleId="ListContinue4">
    <w:name w:val="List Continue 4"/>
    <w:basedOn w:val="Normal"/>
    <w:uiPriority w:val="99"/>
    <w:semiHidden/>
    <w:unhideWhenUsed/>
    <w:rsid w:val="00756F47"/>
    <w:pPr>
      <w:spacing w:after="120"/>
      <w:ind w:left="1440"/>
      <w:contextualSpacing/>
    </w:pPr>
  </w:style>
  <w:style w:type="paragraph" w:styleId="ListContinue3">
    <w:name w:val="List Continue 3"/>
    <w:basedOn w:val="Normal"/>
    <w:uiPriority w:val="99"/>
    <w:semiHidden/>
    <w:unhideWhenUsed/>
    <w:rsid w:val="00756F47"/>
    <w:pPr>
      <w:spacing w:after="120"/>
      <w:ind w:left="1080"/>
      <w:contextualSpacing/>
    </w:pPr>
  </w:style>
  <w:style w:type="paragraph" w:styleId="ListContinue2">
    <w:name w:val="List Continue 2"/>
    <w:basedOn w:val="Normal"/>
    <w:uiPriority w:val="99"/>
    <w:semiHidden/>
    <w:unhideWhenUsed/>
    <w:rsid w:val="00756F47"/>
    <w:pPr>
      <w:spacing w:after="120"/>
      <w:ind w:left="720"/>
      <w:contextualSpacing/>
    </w:pPr>
  </w:style>
  <w:style w:type="paragraph" w:styleId="ListContinue">
    <w:name w:val="List Continue"/>
    <w:basedOn w:val="Normal"/>
    <w:uiPriority w:val="99"/>
    <w:semiHidden/>
    <w:unhideWhenUsed/>
    <w:rsid w:val="00756F47"/>
    <w:pPr>
      <w:spacing w:after="120"/>
      <w:ind w:left="360"/>
      <w:contextualSpacing/>
    </w:pPr>
  </w:style>
  <w:style w:type="paragraph" w:styleId="Signature">
    <w:name w:val="Signature"/>
    <w:basedOn w:val="Normal"/>
    <w:link w:val="SignatureChar"/>
    <w:uiPriority w:val="99"/>
    <w:semiHidden/>
    <w:unhideWhenUsed/>
    <w:rsid w:val="00756F47"/>
    <w:pPr>
      <w:spacing w:line="240" w:lineRule="auto"/>
      <w:ind w:left="4320"/>
    </w:pPr>
  </w:style>
  <w:style w:type="character" w:customStyle="1" w:styleId="SignatureChar">
    <w:name w:val="Signature Char"/>
    <w:basedOn w:val="DefaultParagraphFont"/>
    <w:link w:val="Signature"/>
    <w:uiPriority w:val="99"/>
    <w:semiHidden/>
    <w:rsid w:val="00756F47"/>
    <w:rPr>
      <w:lang w:val="en-US"/>
    </w:rPr>
  </w:style>
  <w:style w:type="paragraph" w:styleId="Closing">
    <w:name w:val="Closing"/>
    <w:basedOn w:val="Normal"/>
    <w:link w:val="ClosingChar"/>
    <w:uiPriority w:val="99"/>
    <w:semiHidden/>
    <w:unhideWhenUsed/>
    <w:rsid w:val="00756F47"/>
    <w:pPr>
      <w:spacing w:line="240" w:lineRule="auto"/>
      <w:ind w:left="4320"/>
    </w:pPr>
  </w:style>
  <w:style w:type="character" w:customStyle="1" w:styleId="ClosingChar">
    <w:name w:val="Closing Char"/>
    <w:basedOn w:val="DefaultParagraphFont"/>
    <w:link w:val="Closing"/>
    <w:uiPriority w:val="99"/>
    <w:semiHidden/>
    <w:rsid w:val="00756F47"/>
    <w:rPr>
      <w:lang w:val="en-US"/>
    </w:rPr>
  </w:style>
  <w:style w:type="paragraph" w:styleId="ListNumber5">
    <w:name w:val="List Number 5"/>
    <w:basedOn w:val="Normal"/>
    <w:uiPriority w:val="99"/>
    <w:semiHidden/>
    <w:unhideWhenUsed/>
    <w:rsid w:val="00756F47"/>
    <w:pPr>
      <w:numPr>
        <w:numId w:val="3"/>
      </w:numPr>
      <w:contextualSpacing/>
    </w:pPr>
  </w:style>
  <w:style w:type="paragraph" w:styleId="ListNumber4">
    <w:name w:val="List Number 4"/>
    <w:basedOn w:val="Normal"/>
    <w:uiPriority w:val="99"/>
    <w:semiHidden/>
    <w:unhideWhenUsed/>
    <w:rsid w:val="00756F47"/>
    <w:pPr>
      <w:numPr>
        <w:numId w:val="4"/>
      </w:numPr>
      <w:contextualSpacing/>
    </w:pPr>
  </w:style>
  <w:style w:type="paragraph" w:styleId="ListNumber3">
    <w:name w:val="List Number 3"/>
    <w:basedOn w:val="Normal"/>
    <w:uiPriority w:val="99"/>
    <w:semiHidden/>
    <w:unhideWhenUsed/>
    <w:rsid w:val="00756F47"/>
    <w:pPr>
      <w:numPr>
        <w:numId w:val="5"/>
      </w:numPr>
      <w:contextualSpacing/>
    </w:pPr>
  </w:style>
  <w:style w:type="paragraph" w:styleId="ListNumber2">
    <w:name w:val="List Number 2"/>
    <w:basedOn w:val="Normal"/>
    <w:uiPriority w:val="99"/>
    <w:semiHidden/>
    <w:unhideWhenUsed/>
    <w:rsid w:val="00756F47"/>
    <w:pPr>
      <w:numPr>
        <w:numId w:val="6"/>
      </w:numPr>
      <w:contextualSpacing/>
    </w:pPr>
  </w:style>
  <w:style w:type="paragraph" w:styleId="ListBullet5">
    <w:name w:val="List Bullet 5"/>
    <w:basedOn w:val="Normal"/>
    <w:uiPriority w:val="99"/>
    <w:semiHidden/>
    <w:unhideWhenUsed/>
    <w:rsid w:val="00756F47"/>
    <w:pPr>
      <w:numPr>
        <w:numId w:val="7"/>
      </w:numPr>
      <w:contextualSpacing/>
    </w:pPr>
  </w:style>
  <w:style w:type="paragraph" w:styleId="ListBullet4">
    <w:name w:val="List Bullet 4"/>
    <w:basedOn w:val="Normal"/>
    <w:uiPriority w:val="99"/>
    <w:semiHidden/>
    <w:unhideWhenUsed/>
    <w:rsid w:val="00756F47"/>
    <w:pPr>
      <w:numPr>
        <w:numId w:val="8"/>
      </w:numPr>
      <w:contextualSpacing/>
    </w:pPr>
  </w:style>
  <w:style w:type="paragraph" w:styleId="ListBullet3">
    <w:name w:val="List Bullet 3"/>
    <w:basedOn w:val="Normal"/>
    <w:uiPriority w:val="99"/>
    <w:semiHidden/>
    <w:unhideWhenUsed/>
    <w:rsid w:val="00756F47"/>
    <w:pPr>
      <w:numPr>
        <w:numId w:val="9"/>
      </w:numPr>
      <w:contextualSpacing/>
    </w:pPr>
  </w:style>
  <w:style w:type="paragraph" w:styleId="ListBullet2">
    <w:name w:val="List Bullet 2"/>
    <w:basedOn w:val="Normal"/>
    <w:uiPriority w:val="99"/>
    <w:semiHidden/>
    <w:unhideWhenUsed/>
    <w:rsid w:val="00756F47"/>
    <w:pPr>
      <w:numPr>
        <w:numId w:val="10"/>
      </w:numPr>
      <w:contextualSpacing/>
    </w:pPr>
  </w:style>
  <w:style w:type="paragraph" w:styleId="List5">
    <w:name w:val="List 5"/>
    <w:basedOn w:val="Normal"/>
    <w:uiPriority w:val="99"/>
    <w:semiHidden/>
    <w:unhideWhenUsed/>
    <w:rsid w:val="00756F47"/>
    <w:pPr>
      <w:ind w:left="1800" w:hanging="360"/>
      <w:contextualSpacing/>
    </w:pPr>
  </w:style>
  <w:style w:type="paragraph" w:styleId="List4">
    <w:name w:val="List 4"/>
    <w:basedOn w:val="Normal"/>
    <w:uiPriority w:val="99"/>
    <w:semiHidden/>
    <w:unhideWhenUsed/>
    <w:rsid w:val="00756F47"/>
    <w:pPr>
      <w:ind w:left="1440" w:hanging="360"/>
      <w:contextualSpacing/>
    </w:pPr>
  </w:style>
  <w:style w:type="paragraph" w:styleId="List3">
    <w:name w:val="List 3"/>
    <w:basedOn w:val="Normal"/>
    <w:uiPriority w:val="99"/>
    <w:semiHidden/>
    <w:unhideWhenUsed/>
    <w:rsid w:val="00756F47"/>
    <w:pPr>
      <w:ind w:left="1080" w:hanging="360"/>
      <w:contextualSpacing/>
    </w:pPr>
  </w:style>
  <w:style w:type="paragraph" w:styleId="List2">
    <w:name w:val="List 2"/>
    <w:basedOn w:val="Normal"/>
    <w:uiPriority w:val="99"/>
    <w:semiHidden/>
    <w:unhideWhenUsed/>
    <w:rsid w:val="00756F47"/>
    <w:pPr>
      <w:ind w:left="720" w:hanging="360"/>
      <w:contextualSpacing/>
    </w:pPr>
  </w:style>
  <w:style w:type="paragraph" w:styleId="ListNumber">
    <w:name w:val="List Number"/>
    <w:basedOn w:val="Normal"/>
    <w:uiPriority w:val="99"/>
    <w:semiHidden/>
    <w:unhideWhenUsed/>
    <w:rsid w:val="00756F47"/>
    <w:pPr>
      <w:numPr>
        <w:numId w:val="11"/>
      </w:numPr>
      <w:contextualSpacing/>
    </w:pPr>
  </w:style>
  <w:style w:type="paragraph" w:styleId="ListBullet">
    <w:name w:val="List Bullet"/>
    <w:basedOn w:val="Normal"/>
    <w:uiPriority w:val="99"/>
    <w:semiHidden/>
    <w:unhideWhenUsed/>
    <w:rsid w:val="00756F47"/>
    <w:pPr>
      <w:numPr>
        <w:numId w:val="12"/>
      </w:numPr>
      <w:contextualSpacing/>
    </w:pPr>
  </w:style>
  <w:style w:type="paragraph" w:styleId="List">
    <w:name w:val="List"/>
    <w:basedOn w:val="Normal"/>
    <w:uiPriority w:val="99"/>
    <w:semiHidden/>
    <w:unhideWhenUsed/>
    <w:rsid w:val="00756F47"/>
    <w:pPr>
      <w:ind w:left="360" w:hanging="360"/>
      <w:contextualSpacing/>
    </w:pPr>
  </w:style>
  <w:style w:type="paragraph" w:styleId="TOAHeading">
    <w:name w:val="toa heading"/>
    <w:basedOn w:val="Normal"/>
    <w:next w:val="Normal"/>
    <w:uiPriority w:val="99"/>
    <w:semiHidden/>
    <w:unhideWhenUsed/>
    <w:rsid w:val="00756F47"/>
    <w:pPr>
      <w:spacing w:before="120"/>
    </w:pPr>
    <w:rPr>
      <w:rFonts w:asciiTheme="majorHAnsi" w:eastAsiaTheme="majorEastAsia" w:hAnsiTheme="majorHAnsi" w:cstheme="majorBidi"/>
      <w:b/>
      <w:bCs/>
      <w:sz w:val="24"/>
      <w:szCs w:val="24"/>
    </w:rPr>
  </w:style>
  <w:style w:type="paragraph" w:styleId="MacroText">
    <w:name w:val="macro"/>
    <w:link w:val="MacroTextChar"/>
    <w:uiPriority w:val="99"/>
    <w:semiHidden/>
    <w:unhideWhenUsed/>
    <w:rsid w:val="00756F47"/>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lang w:val="en-US"/>
    </w:rPr>
  </w:style>
  <w:style w:type="character" w:customStyle="1" w:styleId="MacroTextChar">
    <w:name w:val="Macro Text Char"/>
    <w:basedOn w:val="DefaultParagraphFont"/>
    <w:link w:val="MacroText"/>
    <w:uiPriority w:val="99"/>
    <w:semiHidden/>
    <w:rsid w:val="00756F47"/>
    <w:rPr>
      <w:rFonts w:ascii="Consolas" w:hAnsi="Consolas"/>
      <w:sz w:val="20"/>
      <w:szCs w:val="20"/>
      <w:lang w:val="en-US"/>
    </w:rPr>
  </w:style>
  <w:style w:type="paragraph" w:styleId="TableofAuthorities">
    <w:name w:val="table of authorities"/>
    <w:basedOn w:val="Normal"/>
    <w:next w:val="Normal"/>
    <w:uiPriority w:val="99"/>
    <w:semiHidden/>
    <w:unhideWhenUsed/>
    <w:rsid w:val="00756F47"/>
    <w:pPr>
      <w:ind w:left="220" w:hanging="220"/>
    </w:pPr>
  </w:style>
  <w:style w:type="paragraph" w:styleId="EndnoteText">
    <w:name w:val="endnote text"/>
    <w:basedOn w:val="Normal"/>
    <w:link w:val="EndnoteTextChar"/>
    <w:uiPriority w:val="99"/>
    <w:semiHidden/>
    <w:unhideWhenUsed/>
    <w:rsid w:val="00756F47"/>
    <w:pPr>
      <w:spacing w:line="240" w:lineRule="auto"/>
    </w:pPr>
    <w:rPr>
      <w:sz w:val="20"/>
      <w:szCs w:val="20"/>
    </w:rPr>
  </w:style>
  <w:style w:type="character" w:customStyle="1" w:styleId="EndnoteTextChar">
    <w:name w:val="Endnote Text Char"/>
    <w:basedOn w:val="DefaultParagraphFont"/>
    <w:link w:val="EndnoteText"/>
    <w:uiPriority w:val="99"/>
    <w:semiHidden/>
    <w:rsid w:val="00756F47"/>
    <w:rPr>
      <w:sz w:val="20"/>
      <w:szCs w:val="20"/>
      <w:lang w:val="en-US"/>
    </w:rPr>
  </w:style>
  <w:style w:type="character" w:styleId="EndnoteReference">
    <w:name w:val="endnote reference"/>
    <w:basedOn w:val="DefaultParagraphFont"/>
    <w:uiPriority w:val="99"/>
    <w:semiHidden/>
    <w:unhideWhenUsed/>
    <w:rsid w:val="00756F47"/>
    <w:rPr>
      <w:vertAlign w:val="superscript"/>
    </w:rPr>
  </w:style>
  <w:style w:type="character" w:styleId="PageNumber">
    <w:name w:val="page number"/>
    <w:basedOn w:val="DefaultParagraphFont"/>
    <w:uiPriority w:val="99"/>
    <w:semiHidden/>
    <w:unhideWhenUsed/>
    <w:rsid w:val="00756F47"/>
  </w:style>
  <w:style w:type="character" w:styleId="LineNumber">
    <w:name w:val="line number"/>
    <w:basedOn w:val="DefaultParagraphFont"/>
    <w:uiPriority w:val="99"/>
    <w:semiHidden/>
    <w:unhideWhenUsed/>
    <w:rsid w:val="00756F47"/>
  </w:style>
  <w:style w:type="paragraph" w:styleId="EnvelopeReturn">
    <w:name w:val="envelope return"/>
    <w:basedOn w:val="Normal"/>
    <w:uiPriority w:val="99"/>
    <w:semiHidden/>
    <w:unhideWhenUsed/>
    <w:rsid w:val="00756F47"/>
    <w:pPr>
      <w:spacing w:line="240" w:lineRule="auto"/>
    </w:pPr>
    <w:rPr>
      <w:rFonts w:asciiTheme="majorHAnsi" w:eastAsiaTheme="majorEastAsia" w:hAnsiTheme="majorHAnsi" w:cstheme="majorBidi"/>
      <w:sz w:val="20"/>
      <w:szCs w:val="20"/>
    </w:rPr>
  </w:style>
  <w:style w:type="paragraph" w:styleId="EnvelopeAddress">
    <w:name w:val="envelope address"/>
    <w:basedOn w:val="Normal"/>
    <w:uiPriority w:val="99"/>
    <w:semiHidden/>
    <w:unhideWhenUsed/>
    <w:rsid w:val="00756F47"/>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Index1">
    <w:name w:val="index 1"/>
    <w:basedOn w:val="Normal"/>
    <w:next w:val="Normal"/>
    <w:autoRedefine/>
    <w:uiPriority w:val="99"/>
    <w:semiHidden/>
    <w:unhideWhenUsed/>
    <w:rsid w:val="00756F47"/>
    <w:pPr>
      <w:spacing w:line="240" w:lineRule="auto"/>
      <w:ind w:left="220" w:hanging="220"/>
    </w:pPr>
  </w:style>
  <w:style w:type="paragraph" w:styleId="IndexHeading">
    <w:name w:val="index heading"/>
    <w:basedOn w:val="Normal"/>
    <w:next w:val="Index1"/>
    <w:uiPriority w:val="99"/>
    <w:semiHidden/>
    <w:unhideWhenUsed/>
    <w:rsid w:val="00756F47"/>
    <w:rPr>
      <w:rFonts w:asciiTheme="majorHAnsi" w:eastAsiaTheme="majorEastAsia" w:hAnsiTheme="majorHAnsi" w:cstheme="majorBidi"/>
      <w:b/>
      <w:bCs/>
    </w:rPr>
  </w:style>
  <w:style w:type="paragraph" w:styleId="NormalIndent">
    <w:name w:val="Normal Indent"/>
    <w:basedOn w:val="Normal"/>
    <w:uiPriority w:val="99"/>
    <w:semiHidden/>
    <w:unhideWhenUsed/>
    <w:rsid w:val="00756F47"/>
    <w:pPr>
      <w:ind w:left="708"/>
    </w:pPr>
  </w:style>
  <w:style w:type="paragraph" w:styleId="TOC9">
    <w:name w:val="toc 9"/>
    <w:basedOn w:val="Normal"/>
    <w:next w:val="Normal"/>
    <w:autoRedefine/>
    <w:uiPriority w:val="39"/>
    <w:semiHidden/>
    <w:unhideWhenUsed/>
    <w:rsid w:val="00756F47"/>
    <w:pPr>
      <w:spacing w:after="100"/>
      <w:ind w:left="1760"/>
    </w:pPr>
  </w:style>
  <w:style w:type="paragraph" w:styleId="TOC8">
    <w:name w:val="toc 8"/>
    <w:basedOn w:val="Normal"/>
    <w:next w:val="Normal"/>
    <w:autoRedefine/>
    <w:uiPriority w:val="39"/>
    <w:semiHidden/>
    <w:unhideWhenUsed/>
    <w:rsid w:val="00756F47"/>
    <w:pPr>
      <w:spacing w:after="100"/>
      <w:ind w:left="1540"/>
    </w:pPr>
  </w:style>
  <w:style w:type="paragraph" w:styleId="TOC7">
    <w:name w:val="toc 7"/>
    <w:basedOn w:val="Normal"/>
    <w:next w:val="Normal"/>
    <w:autoRedefine/>
    <w:uiPriority w:val="39"/>
    <w:semiHidden/>
    <w:unhideWhenUsed/>
    <w:rsid w:val="00756F47"/>
    <w:pPr>
      <w:spacing w:after="100"/>
      <w:ind w:left="1320"/>
    </w:pPr>
  </w:style>
  <w:style w:type="paragraph" w:styleId="TOC6">
    <w:name w:val="toc 6"/>
    <w:basedOn w:val="Normal"/>
    <w:next w:val="Normal"/>
    <w:autoRedefine/>
    <w:uiPriority w:val="39"/>
    <w:semiHidden/>
    <w:unhideWhenUsed/>
    <w:rsid w:val="00756F47"/>
    <w:pPr>
      <w:spacing w:after="100"/>
      <w:ind w:left="1100"/>
    </w:pPr>
  </w:style>
  <w:style w:type="paragraph" w:styleId="TOC5">
    <w:name w:val="toc 5"/>
    <w:basedOn w:val="Normal"/>
    <w:next w:val="Normal"/>
    <w:autoRedefine/>
    <w:uiPriority w:val="39"/>
    <w:semiHidden/>
    <w:unhideWhenUsed/>
    <w:rsid w:val="00756F47"/>
    <w:pPr>
      <w:spacing w:after="100"/>
      <w:ind w:left="880"/>
    </w:pPr>
  </w:style>
  <w:style w:type="paragraph" w:styleId="TOC4">
    <w:name w:val="toc 4"/>
    <w:basedOn w:val="Normal"/>
    <w:next w:val="Normal"/>
    <w:autoRedefine/>
    <w:uiPriority w:val="39"/>
    <w:semiHidden/>
    <w:unhideWhenUsed/>
    <w:rsid w:val="00756F47"/>
    <w:pPr>
      <w:spacing w:after="100"/>
      <w:ind w:left="660"/>
    </w:pPr>
  </w:style>
  <w:style w:type="paragraph" w:styleId="Index9">
    <w:name w:val="index 9"/>
    <w:basedOn w:val="Normal"/>
    <w:next w:val="Normal"/>
    <w:autoRedefine/>
    <w:uiPriority w:val="99"/>
    <w:semiHidden/>
    <w:unhideWhenUsed/>
    <w:rsid w:val="00756F47"/>
    <w:pPr>
      <w:spacing w:line="240" w:lineRule="auto"/>
      <w:ind w:left="1980" w:hanging="220"/>
    </w:pPr>
  </w:style>
  <w:style w:type="paragraph" w:styleId="Index8">
    <w:name w:val="index 8"/>
    <w:basedOn w:val="Normal"/>
    <w:next w:val="Normal"/>
    <w:autoRedefine/>
    <w:uiPriority w:val="99"/>
    <w:semiHidden/>
    <w:unhideWhenUsed/>
    <w:rsid w:val="00756F47"/>
    <w:pPr>
      <w:spacing w:line="240" w:lineRule="auto"/>
      <w:ind w:left="1760" w:hanging="220"/>
    </w:pPr>
  </w:style>
  <w:style w:type="paragraph" w:styleId="Index7">
    <w:name w:val="index 7"/>
    <w:basedOn w:val="Normal"/>
    <w:next w:val="Normal"/>
    <w:autoRedefine/>
    <w:uiPriority w:val="99"/>
    <w:semiHidden/>
    <w:unhideWhenUsed/>
    <w:rsid w:val="00756F47"/>
    <w:pPr>
      <w:spacing w:line="240" w:lineRule="auto"/>
      <w:ind w:left="1540" w:hanging="220"/>
    </w:pPr>
  </w:style>
  <w:style w:type="paragraph" w:styleId="Index6">
    <w:name w:val="index 6"/>
    <w:basedOn w:val="Normal"/>
    <w:next w:val="Normal"/>
    <w:autoRedefine/>
    <w:uiPriority w:val="99"/>
    <w:semiHidden/>
    <w:unhideWhenUsed/>
    <w:rsid w:val="00756F47"/>
    <w:pPr>
      <w:spacing w:line="240" w:lineRule="auto"/>
      <w:ind w:left="1320" w:hanging="220"/>
    </w:pPr>
  </w:style>
  <w:style w:type="paragraph" w:styleId="Index5">
    <w:name w:val="index 5"/>
    <w:basedOn w:val="Normal"/>
    <w:next w:val="Normal"/>
    <w:autoRedefine/>
    <w:uiPriority w:val="99"/>
    <w:semiHidden/>
    <w:unhideWhenUsed/>
    <w:rsid w:val="00756F47"/>
    <w:pPr>
      <w:spacing w:line="240" w:lineRule="auto"/>
      <w:ind w:left="1100" w:hanging="220"/>
    </w:pPr>
  </w:style>
  <w:style w:type="paragraph" w:styleId="Index4">
    <w:name w:val="index 4"/>
    <w:basedOn w:val="Normal"/>
    <w:next w:val="Normal"/>
    <w:autoRedefine/>
    <w:uiPriority w:val="99"/>
    <w:semiHidden/>
    <w:unhideWhenUsed/>
    <w:rsid w:val="00756F47"/>
    <w:pPr>
      <w:spacing w:line="240" w:lineRule="auto"/>
      <w:ind w:left="880" w:hanging="220"/>
    </w:pPr>
  </w:style>
  <w:style w:type="paragraph" w:styleId="Index3">
    <w:name w:val="index 3"/>
    <w:basedOn w:val="Normal"/>
    <w:next w:val="Normal"/>
    <w:autoRedefine/>
    <w:uiPriority w:val="99"/>
    <w:semiHidden/>
    <w:unhideWhenUsed/>
    <w:rsid w:val="00756F47"/>
    <w:pPr>
      <w:spacing w:line="240" w:lineRule="auto"/>
      <w:ind w:left="660" w:hanging="220"/>
    </w:pPr>
  </w:style>
  <w:style w:type="paragraph" w:styleId="Index2">
    <w:name w:val="index 2"/>
    <w:basedOn w:val="Normal"/>
    <w:next w:val="Normal"/>
    <w:autoRedefine/>
    <w:uiPriority w:val="99"/>
    <w:semiHidden/>
    <w:unhideWhenUsed/>
    <w:rsid w:val="00756F47"/>
    <w:pPr>
      <w:spacing w:line="240" w:lineRule="auto"/>
      <w:ind w:left="440" w:hanging="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0676">
      <w:bodyDiv w:val="1"/>
      <w:marLeft w:val="0"/>
      <w:marRight w:val="0"/>
      <w:marTop w:val="0"/>
      <w:marBottom w:val="0"/>
      <w:divBdr>
        <w:top w:val="none" w:sz="0" w:space="0" w:color="auto"/>
        <w:left w:val="none" w:sz="0" w:space="0" w:color="auto"/>
        <w:bottom w:val="none" w:sz="0" w:space="0" w:color="auto"/>
        <w:right w:val="none" w:sz="0" w:space="0" w:color="auto"/>
      </w:divBdr>
    </w:div>
    <w:div w:id="25761476">
      <w:bodyDiv w:val="1"/>
      <w:marLeft w:val="0"/>
      <w:marRight w:val="0"/>
      <w:marTop w:val="0"/>
      <w:marBottom w:val="0"/>
      <w:divBdr>
        <w:top w:val="none" w:sz="0" w:space="0" w:color="auto"/>
        <w:left w:val="none" w:sz="0" w:space="0" w:color="auto"/>
        <w:bottom w:val="none" w:sz="0" w:space="0" w:color="auto"/>
        <w:right w:val="none" w:sz="0" w:space="0" w:color="auto"/>
      </w:divBdr>
    </w:div>
    <w:div w:id="74592389">
      <w:bodyDiv w:val="1"/>
      <w:marLeft w:val="0"/>
      <w:marRight w:val="0"/>
      <w:marTop w:val="0"/>
      <w:marBottom w:val="0"/>
      <w:divBdr>
        <w:top w:val="none" w:sz="0" w:space="0" w:color="auto"/>
        <w:left w:val="none" w:sz="0" w:space="0" w:color="auto"/>
        <w:bottom w:val="none" w:sz="0" w:space="0" w:color="auto"/>
        <w:right w:val="none" w:sz="0" w:space="0" w:color="auto"/>
      </w:divBdr>
    </w:div>
    <w:div w:id="96564880">
      <w:bodyDiv w:val="1"/>
      <w:marLeft w:val="0"/>
      <w:marRight w:val="0"/>
      <w:marTop w:val="0"/>
      <w:marBottom w:val="0"/>
      <w:divBdr>
        <w:top w:val="none" w:sz="0" w:space="0" w:color="auto"/>
        <w:left w:val="none" w:sz="0" w:space="0" w:color="auto"/>
        <w:bottom w:val="none" w:sz="0" w:space="0" w:color="auto"/>
        <w:right w:val="none" w:sz="0" w:space="0" w:color="auto"/>
      </w:divBdr>
      <w:divsChild>
        <w:div w:id="2013945125">
          <w:marLeft w:val="0"/>
          <w:marRight w:val="0"/>
          <w:marTop w:val="0"/>
          <w:marBottom w:val="0"/>
          <w:divBdr>
            <w:top w:val="none" w:sz="0" w:space="0" w:color="auto"/>
            <w:left w:val="none" w:sz="0" w:space="0" w:color="auto"/>
            <w:bottom w:val="none" w:sz="0" w:space="0" w:color="auto"/>
            <w:right w:val="none" w:sz="0" w:space="0" w:color="auto"/>
          </w:divBdr>
          <w:divsChild>
            <w:div w:id="974918830">
              <w:marLeft w:val="0"/>
              <w:marRight w:val="0"/>
              <w:marTop w:val="0"/>
              <w:marBottom w:val="0"/>
              <w:divBdr>
                <w:top w:val="none" w:sz="0" w:space="0" w:color="auto"/>
                <w:left w:val="none" w:sz="0" w:space="0" w:color="auto"/>
                <w:bottom w:val="none" w:sz="0" w:space="0" w:color="auto"/>
                <w:right w:val="none" w:sz="0" w:space="0" w:color="auto"/>
              </w:divBdr>
              <w:divsChild>
                <w:div w:id="914246950">
                  <w:marLeft w:val="0"/>
                  <w:marRight w:val="0"/>
                  <w:marTop w:val="0"/>
                  <w:marBottom w:val="0"/>
                  <w:divBdr>
                    <w:top w:val="none" w:sz="0" w:space="0" w:color="auto"/>
                    <w:left w:val="none" w:sz="0" w:space="0" w:color="auto"/>
                    <w:bottom w:val="none" w:sz="0" w:space="0" w:color="auto"/>
                    <w:right w:val="none" w:sz="0" w:space="0" w:color="auto"/>
                  </w:divBdr>
                  <w:divsChild>
                    <w:div w:id="296646702">
                      <w:marLeft w:val="0"/>
                      <w:marRight w:val="0"/>
                      <w:marTop w:val="0"/>
                      <w:marBottom w:val="0"/>
                      <w:divBdr>
                        <w:top w:val="none" w:sz="0" w:space="0" w:color="auto"/>
                        <w:left w:val="none" w:sz="0" w:space="0" w:color="auto"/>
                        <w:bottom w:val="none" w:sz="0" w:space="0" w:color="auto"/>
                        <w:right w:val="none" w:sz="0" w:space="0" w:color="auto"/>
                      </w:divBdr>
                      <w:divsChild>
                        <w:div w:id="1360738852">
                          <w:marLeft w:val="0"/>
                          <w:marRight w:val="0"/>
                          <w:marTop w:val="0"/>
                          <w:marBottom w:val="0"/>
                          <w:divBdr>
                            <w:top w:val="none" w:sz="0" w:space="0" w:color="auto"/>
                            <w:left w:val="none" w:sz="0" w:space="0" w:color="auto"/>
                            <w:bottom w:val="none" w:sz="0" w:space="0" w:color="auto"/>
                            <w:right w:val="none" w:sz="0" w:space="0" w:color="auto"/>
                          </w:divBdr>
                          <w:divsChild>
                            <w:div w:id="123550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911339">
      <w:bodyDiv w:val="1"/>
      <w:marLeft w:val="0"/>
      <w:marRight w:val="0"/>
      <w:marTop w:val="0"/>
      <w:marBottom w:val="0"/>
      <w:divBdr>
        <w:top w:val="none" w:sz="0" w:space="0" w:color="auto"/>
        <w:left w:val="none" w:sz="0" w:space="0" w:color="auto"/>
        <w:bottom w:val="none" w:sz="0" w:space="0" w:color="auto"/>
        <w:right w:val="none" w:sz="0" w:space="0" w:color="auto"/>
      </w:divBdr>
    </w:div>
    <w:div w:id="141627830">
      <w:bodyDiv w:val="1"/>
      <w:marLeft w:val="0"/>
      <w:marRight w:val="0"/>
      <w:marTop w:val="0"/>
      <w:marBottom w:val="0"/>
      <w:divBdr>
        <w:top w:val="none" w:sz="0" w:space="0" w:color="auto"/>
        <w:left w:val="none" w:sz="0" w:space="0" w:color="auto"/>
        <w:bottom w:val="none" w:sz="0" w:space="0" w:color="auto"/>
        <w:right w:val="none" w:sz="0" w:space="0" w:color="auto"/>
      </w:divBdr>
    </w:div>
    <w:div w:id="152109544">
      <w:bodyDiv w:val="1"/>
      <w:marLeft w:val="0"/>
      <w:marRight w:val="0"/>
      <w:marTop w:val="0"/>
      <w:marBottom w:val="0"/>
      <w:divBdr>
        <w:top w:val="none" w:sz="0" w:space="0" w:color="auto"/>
        <w:left w:val="none" w:sz="0" w:space="0" w:color="auto"/>
        <w:bottom w:val="none" w:sz="0" w:space="0" w:color="auto"/>
        <w:right w:val="none" w:sz="0" w:space="0" w:color="auto"/>
      </w:divBdr>
    </w:div>
    <w:div w:id="170267926">
      <w:bodyDiv w:val="1"/>
      <w:marLeft w:val="0"/>
      <w:marRight w:val="0"/>
      <w:marTop w:val="0"/>
      <w:marBottom w:val="0"/>
      <w:divBdr>
        <w:top w:val="none" w:sz="0" w:space="0" w:color="auto"/>
        <w:left w:val="none" w:sz="0" w:space="0" w:color="auto"/>
        <w:bottom w:val="none" w:sz="0" w:space="0" w:color="auto"/>
        <w:right w:val="none" w:sz="0" w:space="0" w:color="auto"/>
      </w:divBdr>
    </w:div>
    <w:div w:id="175507938">
      <w:bodyDiv w:val="1"/>
      <w:marLeft w:val="0"/>
      <w:marRight w:val="0"/>
      <w:marTop w:val="0"/>
      <w:marBottom w:val="0"/>
      <w:divBdr>
        <w:top w:val="none" w:sz="0" w:space="0" w:color="auto"/>
        <w:left w:val="none" w:sz="0" w:space="0" w:color="auto"/>
        <w:bottom w:val="none" w:sz="0" w:space="0" w:color="auto"/>
        <w:right w:val="none" w:sz="0" w:space="0" w:color="auto"/>
      </w:divBdr>
    </w:div>
    <w:div w:id="194929947">
      <w:bodyDiv w:val="1"/>
      <w:marLeft w:val="0"/>
      <w:marRight w:val="0"/>
      <w:marTop w:val="0"/>
      <w:marBottom w:val="0"/>
      <w:divBdr>
        <w:top w:val="none" w:sz="0" w:space="0" w:color="auto"/>
        <w:left w:val="none" w:sz="0" w:space="0" w:color="auto"/>
        <w:bottom w:val="none" w:sz="0" w:space="0" w:color="auto"/>
        <w:right w:val="none" w:sz="0" w:space="0" w:color="auto"/>
      </w:divBdr>
    </w:div>
    <w:div w:id="204409597">
      <w:bodyDiv w:val="1"/>
      <w:marLeft w:val="0"/>
      <w:marRight w:val="0"/>
      <w:marTop w:val="0"/>
      <w:marBottom w:val="0"/>
      <w:divBdr>
        <w:top w:val="none" w:sz="0" w:space="0" w:color="auto"/>
        <w:left w:val="none" w:sz="0" w:space="0" w:color="auto"/>
        <w:bottom w:val="none" w:sz="0" w:space="0" w:color="auto"/>
        <w:right w:val="none" w:sz="0" w:space="0" w:color="auto"/>
      </w:divBdr>
    </w:div>
    <w:div w:id="210921735">
      <w:bodyDiv w:val="1"/>
      <w:marLeft w:val="0"/>
      <w:marRight w:val="0"/>
      <w:marTop w:val="0"/>
      <w:marBottom w:val="0"/>
      <w:divBdr>
        <w:top w:val="none" w:sz="0" w:space="0" w:color="auto"/>
        <w:left w:val="none" w:sz="0" w:space="0" w:color="auto"/>
        <w:bottom w:val="none" w:sz="0" w:space="0" w:color="auto"/>
        <w:right w:val="none" w:sz="0" w:space="0" w:color="auto"/>
      </w:divBdr>
    </w:div>
    <w:div w:id="214704401">
      <w:bodyDiv w:val="1"/>
      <w:marLeft w:val="0"/>
      <w:marRight w:val="0"/>
      <w:marTop w:val="0"/>
      <w:marBottom w:val="0"/>
      <w:divBdr>
        <w:top w:val="none" w:sz="0" w:space="0" w:color="auto"/>
        <w:left w:val="none" w:sz="0" w:space="0" w:color="auto"/>
        <w:bottom w:val="none" w:sz="0" w:space="0" w:color="auto"/>
        <w:right w:val="none" w:sz="0" w:space="0" w:color="auto"/>
      </w:divBdr>
    </w:div>
    <w:div w:id="219361656">
      <w:bodyDiv w:val="1"/>
      <w:marLeft w:val="0"/>
      <w:marRight w:val="0"/>
      <w:marTop w:val="0"/>
      <w:marBottom w:val="0"/>
      <w:divBdr>
        <w:top w:val="none" w:sz="0" w:space="0" w:color="auto"/>
        <w:left w:val="none" w:sz="0" w:space="0" w:color="auto"/>
        <w:bottom w:val="none" w:sz="0" w:space="0" w:color="auto"/>
        <w:right w:val="none" w:sz="0" w:space="0" w:color="auto"/>
      </w:divBdr>
    </w:div>
    <w:div w:id="221411064">
      <w:bodyDiv w:val="1"/>
      <w:marLeft w:val="0"/>
      <w:marRight w:val="0"/>
      <w:marTop w:val="0"/>
      <w:marBottom w:val="0"/>
      <w:divBdr>
        <w:top w:val="none" w:sz="0" w:space="0" w:color="auto"/>
        <w:left w:val="none" w:sz="0" w:space="0" w:color="auto"/>
        <w:bottom w:val="none" w:sz="0" w:space="0" w:color="auto"/>
        <w:right w:val="none" w:sz="0" w:space="0" w:color="auto"/>
      </w:divBdr>
    </w:div>
    <w:div w:id="238364390">
      <w:bodyDiv w:val="1"/>
      <w:marLeft w:val="0"/>
      <w:marRight w:val="0"/>
      <w:marTop w:val="0"/>
      <w:marBottom w:val="0"/>
      <w:divBdr>
        <w:top w:val="none" w:sz="0" w:space="0" w:color="auto"/>
        <w:left w:val="none" w:sz="0" w:space="0" w:color="auto"/>
        <w:bottom w:val="none" w:sz="0" w:space="0" w:color="auto"/>
        <w:right w:val="none" w:sz="0" w:space="0" w:color="auto"/>
      </w:divBdr>
    </w:div>
    <w:div w:id="239600063">
      <w:bodyDiv w:val="1"/>
      <w:marLeft w:val="0"/>
      <w:marRight w:val="0"/>
      <w:marTop w:val="0"/>
      <w:marBottom w:val="0"/>
      <w:divBdr>
        <w:top w:val="none" w:sz="0" w:space="0" w:color="auto"/>
        <w:left w:val="none" w:sz="0" w:space="0" w:color="auto"/>
        <w:bottom w:val="none" w:sz="0" w:space="0" w:color="auto"/>
        <w:right w:val="none" w:sz="0" w:space="0" w:color="auto"/>
      </w:divBdr>
    </w:div>
    <w:div w:id="243033195">
      <w:bodyDiv w:val="1"/>
      <w:marLeft w:val="0"/>
      <w:marRight w:val="0"/>
      <w:marTop w:val="0"/>
      <w:marBottom w:val="0"/>
      <w:divBdr>
        <w:top w:val="none" w:sz="0" w:space="0" w:color="auto"/>
        <w:left w:val="none" w:sz="0" w:space="0" w:color="auto"/>
        <w:bottom w:val="none" w:sz="0" w:space="0" w:color="auto"/>
        <w:right w:val="none" w:sz="0" w:space="0" w:color="auto"/>
      </w:divBdr>
    </w:div>
    <w:div w:id="253173859">
      <w:bodyDiv w:val="1"/>
      <w:marLeft w:val="0"/>
      <w:marRight w:val="0"/>
      <w:marTop w:val="0"/>
      <w:marBottom w:val="0"/>
      <w:divBdr>
        <w:top w:val="none" w:sz="0" w:space="0" w:color="auto"/>
        <w:left w:val="none" w:sz="0" w:space="0" w:color="auto"/>
        <w:bottom w:val="none" w:sz="0" w:space="0" w:color="auto"/>
        <w:right w:val="none" w:sz="0" w:space="0" w:color="auto"/>
      </w:divBdr>
    </w:div>
    <w:div w:id="299842882">
      <w:bodyDiv w:val="1"/>
      <w:marLeft w:val="0"/>
      <w:marRight w:val="0"/>
      <w:marTop w:val="0"/>
      <w:marBottom w:val="0"/>
      <w:divBdr>
        <w:top w:val="none" w:sz="0" w:space="0" w:color="auto"/>
        <w:left w:val="none" w:sz="0" w:space="0" w:color="auto"/>
        <w:bottom w:val="none" w:sz="0" w:space="0" w:color="auto"/>
        <w:right w:val="none" w:sz="0" w:space="0" w:color="auto"/>
      </w:divBdr>
    </w:div>
    <w:div w:id="335693338">
      <w:bodyDiv w:val="1"/>
      <w:marLeft w:val="0"/>
      <w:marRight w:val="0"/>
      <w:marTop w:val="0"/>
      <w:marBottom w:val="0"/>
      <w:divBdr>
        <w:top w:val="none" w:sz="0" w:space="0" w:color="auto"/>
        <w:left w:val="none" w:sz="0" w:space="0" w:color="auto"/>
        <w:bottom w:val="none" w:sz="0" w:space="0" w:color="auto"/>
        <w:right w:val="none" w:sz="0" w:space="0" w:color="auto"/>
      </w:divBdr>
    </w:div>
    <w:div w:id="348994572">
      <w:bodyDiv w:val="1"/>
      <w:marLeft w:val="0"/>
      <w:marRight w:val="0"/>
      <w:marTop w:val="0"/>
      <w:marBottom w:val="0"/>
      <w:divBdr>
        <w:top w:val="none" w:sz="0" w:space="0" w:color="auto"/>
        <w:left w:val="none" w:sz="0" w:space="0" w:color="auto"/>
        <w:bottom w:val="none" w:sz="0" w:space="0" w:color="auto"/>
        <w:right w:val="none" w:sz="0" w:space="0" w:color="auto"/>
      </w:divBdr>
    </w:div>
    <w:div w:id="363096496">
      <w:bodyDiv w:val="1"/>
      <w:marLeft w:val="0"/>
      <w:marRight w:val="0"/>
      <w:marTop w:val="0"/>
      <w:marBottom w:val="0"/>
      <w:divBdr>
        <w:top w:val="none" w:sz="0" w:space="0" w:color="auto"/>
        <w:left w:val="none" w:sz="0" w:space="0" w:color="auto"/>
        <w:bottom w:val="none" w:sz="0" w:space="0" w:color="auto"/>
        <w:right w:val="none" w:sz="0" w:space="0" w:color="auto"/>
      </w:divBdr>
    </w:div>
    <w:div w:id="384109173">
      <w:bodyDiv w:val="1"/>
      <w:marLeft w:val="0"/>
      <w:marRight w:val="0"/>
      <w:marTop w:val="0"/>
      <w:marBottom w:val="0"/>
      <w:divBdr>
        <w:top w:val="none" w:sz="0" w:space="0" w:color="auto"/>
        <w:left w:val="none" w:sz="0" w:space="0" w:color="auto"/>
        <w:bottom w:val="none" w:sz="0" w:space="0" w:color="auto"/>
        <w:right w:val="none" w:sz="0" w:space="0" w:color="auto"/>
      </w:divBdr>
      <w:divsChild>
        <w:div w:id="653340422">
          <w:marLeft w:val="0"/>
          <w:marRight w:val="0"/>
          <w:marTop w:val="100"/>
          <w:marBottom w:val="100"/>
          <w:divBdr>
            <w:top w:val="none" w:sz="0" w:space="0" w:color="auto"/>
            <w:left w:val="none" w:sz="0" w:space="0" w:color="auto"/>
            <w:bottom w:val="none" w:sz="0" w:space="0" w:color="auto"/>
            <w:right w:val="none" w:sz="0" w:space="0" w:color="auto"/>
          </w:divBdr>
          <w:divsChild>
            <w:div w:id="112402065">
              <w:marLeft w:val="0"/>
              <w:marRight w:val="0"/>
              <w:marTop w:val="0"/>
              <w:marBottom w:val="0"/>
              <w:divBdr>
                <w:top w:val="none" w:sz="0" w:space="0" w:color="auto"/>
                <w:left w:val="none" w:sz="0" w:space="0" w:color="auto"/>
                <w:bottom w:val="none" w:sz="0" w:space="0" w:color="auto"/>
                <w:right w:val="none" w:sz="0" w:space="0" w:color="auto"/>
              </w:divBdr>
              <w:divsChild>
                <w:div w:id="143825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709918">
          <w:marLeft w:val="0"/>
          <w:marRight w:val="0"/>
          <w:marTop w:val="0"/>
          <w:marBottom w:val="300"/>
          <w:divBdr>
            <w:top w:val="none" w:sz="0" w:space="0" w:color="auto"/>
            <w:left w:val="none" w:sz="0" w:space="0" w:color="auto"/>
            <w:bottom w:val="none" w:sz="0" w:space="0" w:color="auto"/>
            <w:right w:val="none" w:sz="0" w:space="0" w:color="auto"/>
          </w:divBdr>
          <w:divsChild>
            <w:div w:id="39154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194469">
      <w:bodyDiv w:val="1"/>
      <w:marLeft w:val="0"/>
      <w:marRight w:val="0"/>
      <w:marTop w:val="0"/>
      <w:marBottom w:val="0"/>
      <w:divBdr>
        <w:top w:val="none" w:sz="0" w:space="0" w:color="auto"/>
        <w:left w:val="none" w:sz="0" w:space="0" w:color="auto"/>
        <w:bottom w:val="none" w:sz="0" w:space="0" w:color="auto"/>
        <w:right w:val="none" w:sz="0" w:space="0" w:color="auto"/>
      </w:divBdr>
    </w:div>
    <w:div w:id="413430229">
      <w:bodyDiv w:val="1"/>
      <w:marLeft w:val="0"/>
      <w:marRight w:val="0"/>
      <w:marTop w:val="0"/>
      <w:marBottom w:val="0"/>
      <w:divBdr>
        <w:top w:val="none" w:sz="0" w:space="0" w:color="auto"/>
        <w:left w:val="none" w:sz="0" w:space="0" w:color="auto"/>
        <w:bottom w:val="none" w:sz="0" w:space="0" w:color="auto"/>
        <w:right w:val="none" w:sz="0" w:space="0" w:color="auto"/>
      </w:divBdr>
    </w:div>
    <w:div w:id="436483118">
      <w:bodyDiv w:val="1"/>
      <w:marLeft w:val="0"/>
      <w:marRight w:val="0"/>
      <w:marTop w:val="0"/>
      <w:marBottom w:val="0"/>
      <w:divBdr>
        <w:top w:val="none" w:sz="0" w:space="0" w:color="auto"/>
        <w:left w:val="none" w:sz="0" w:space="0" w:color="auto"/>
        <w:bottom w:val="none" w:sz="0" w:space="0" w:color="auto"/>
        <w:right w:val="none" w:sz="0" w:space="0" w:color="auto"/>
      </w:divBdr>
    </w:div>
    <w:div w:id="458383716">
      <w:bodyDiv w:val="1"/>
      <w:marLeft w:val="0"/>
      <w:marRight w:val="0"/>
      <w:marTop w:val="0"/>
      <w:marBottom w:val="0"/>
      <w:divBdr>
        <w:top w:val="none" w:sz="0" w:space="0" w:color="auto"/>
        <w:left w:val="none" w:sz="0" w:space="0" w:color="auto"/>
        <w:bottom w:val="none" w:sz="0" w:space="0" w:color="auto"/>
        <w:right w:val="none" w:sz="0" w:space="0" w:color="auto"/>
      </w:divBdr>
    </w:div>
    <w:div w:id="468475820">
      <w:bodyDiv w:val="1"/>
      <w:marLeft w:val="0"/>
      <w:marRight w:val="0"/>
      <w:marTop w:val="0"/>
      <w:marBottom w:val="0"/>
      <w:divBdr>
        <w:top w:val="none" w:sz="0" w:space="0" w:color="auto"/>
        <w:left w:val="none" w:sz="0" w:space="0" w:color="auto"/>
        <w:bottom w:val="none" w:sz="0" w:space="0" w:color="auto"/>
        <w:right w:val="none" w:sz="0" w:space="0" w:color="auto"/>
      </w:divBdr>
      <w:divsChild>
        <w:div w:id="269821712">
          <w:marLeft w:val="0"/>
          <w:marRight w:val="0"/>
          <w:marTop w:val="0"/>
          <w:marBottom w:val="0"/>
          <w:divBdr>
            <w:top w:val="none" w:sz="0" w:space="0" w:color="auto"/>
            <w:left w:val="none" w:sz="0" w:space="0" w:color="auto"/>
            <w:bottom w:val="none" w:sz="0" w:space="0" w:color="auto"/>
            <w:right w:val="none" w:sz="0" w:space="0" w:color="auto"/>
          </w:divBdr>
          <w:divsChild>
            <w:div w:id="1968972910">
              <w:marLeft w:val="0"/>
              <w:marRight w:val="0"/>
              <w:marTop w:val="0"/>
              <w:marBottom w:val="0"/>
              <w:divBdr>
                <w:top w:val="none" w:sz="0" w:space="0" w:color="auto"/>
                <w:left w:val="none" w:sz="0" w:space="0" w:color="auto"/>
                <w:bottom w:val="none" w:sz="0" w:space="0" w:color="auto"/>
                <w:right w:val="none" w:sz="0" w:space="0" w:color="auto"/>
              </w:divBdr>
              <w:divsChild>
                <w:div w:id="590700143">
                  <w:marLeft w:val="0"/>
                  <w:marRight w:val="0"/>
                  <w:marTop w:val="0"/>
                  <w:marBottom w:val="0"/>
                  <w:divBdr>
                    <w:top w:val="none" w:sz="0" w:space="0" w:color="auto"/>
                    <w:left w:val="none" w:sz="0" w:space="0" w:color="auto"/>
                    <w:bottom w:val="none" w:sz="0" w:space="0" w:color="auto"/>
                    <w:right w:val="none" w:sz="0" w:space="0" w:color="auto"/>
                  </w:divBdr>
                  <w:divsChild>
                    <w:div w:id="2097630628">
                      <w:marLeft w:val="0"/>
                      <w:marRight w:val="0"/>
                      <w:marTop w:val="0"/>
                      <w:marBottom w:val="0"/>
                      <w:divBdr>
                        <w:top w:val="none" w:sz="0" w:space="0" w:color="auto"/>
                        <w:left w:val="none" w:sz="0" w:space="0" w:color="auto"/>
                        <w:bottom w:val="none" w:sz="0" w:space="0" w:color="auto"/>
                        <w:right w:val="none" w:sz="0" w:space="0" w:color="auto"/>
                      </w:divBdr>
                      <w:divsChild>
                        <w:div w:id="846334846">
                          <w:marLeft w:val="0"/>
                          <w:marRight w:val="0"/>
                          <w:marTop w:val="0"/>
                          <w:marBottom w:val="0"/>
                          <w:divBdr>
                            <w:top w:val="none" w:sz="0" w:space="0" w:color="auto"/>
                            <w:left w:val="none" w:sz="0" w:space="0" w:color="auto"/>
                            <w:bottom w:val="none" w:sz="0" w:space="0" w:color="auto"/>
                            <w:right w:val="none" w:sz="0" w:space="0" w:color="auto"/>
                          </w:divBdr>
                          <w:divsChild>
                            <w:div w:id="473331535">
                              <w:marLeft w:val="0"/>
                              <w:marRight w:val="0"/>
                              <w:marTop w:val="0"/>
                              <w:marBottom w:val="0"/>
                              <w:divBdr>
                                <w:top w:val="none" w:sz="0" w:space="0" w:color="auto"/>
                                <w:left w:val="none" w:sz="0" w:space="0" w:color="auto"/>
                                <w:bottom w:val="none" w:sz="0" w:space="0" w:color="auto"/>
                                <w:right w:val="none" w:sz="0" w:space="0" w:color="auto"/>
                              </w:divBdr>
                              <w:divsChild>
                                <w:div w:id="1433279791">
                                  <w:marLeft w:val="0"/>
                                  <w:marRight w:val="0"/>
                                  <w:marTop w:val="0"/>
                                  <w:marBottom w:val="0"/>
                                  <w:divBdr>
                                    <w:top w:val="none" w:sz="0" w:space="0" w:color="auto"/>
                                    <w:left w:val="none" w:sz="0" w:space="0" w:color="auto"/>
                                    <w:bottom w:val="none" w:sz="0" w:space="0" w:color="auto"/>
                                    <w:right w:val="none" w:sz="0" w:space="0" w:color="auto"/>
                                  </w:divBdr>
                                  <w:divsChild>
                                    <w:div w:id="599027508">
                                      <w:marLeft w:val="0"/>
                                      <w:marRight w:val="0"/>
                                      <w:marTop w:val="0"/>
                                      <w:marBottom w:val="0"/>
                                      <w:divBdr>
                                        <w:top w:val="none" w:sz="0" w:space="0" w:color="auto"/>
                                        <w:left w:val="none" w:sz="0" w:space="0" w:color="auto"/>
                                        <w:bottom w:val="none" w:sz="0" w:space="0" w:color="auto"/>
                                        <w:right w:val="none" w:sz="0" w:space="0" w:color="auto"/>
                                      </w:divBdr>
                                      <w:divsChild>
                                        <w:div w:id="1316883988">
                                          <w:marLeft w:val="0"/>
                                          <w:marRight w:val="0"/>
                                          <w:marTop w:val="0"/>
                                          <w:marBottom w:val="0"/>
                                          <w:divBdr>
                                            <w:top w:val="none" w:sz="0" w:space="0" w:color="auto"/>
                                            <w:left w:val="none" w:sz="0" w:space="0" w:color="auto"/>
                                            <w:bottom w:val="none" w:sz="0" w:space="0" w:color="auto"/>
                                            <w:right w:val="none" w:sz="0" w:space="0" w:color="auto"/>
                                          </w:divBdr>
                                          <w:divsChild>
                                            <w:div w:id="521169249">
                                              <w:marLeft w:val="0"/>
                                              <w:marRight w:val="0"/>
                                              <w:marTop w:val="0"/>
                                              <w:marBottom w:val="0"/>
                                              <w:divBdr>
                                                <w:top w:val="none" w:sz="0" w:space="0" w:color="auto"/>
                                                <w:left w:val="none" w:sz="0" w:space="0" w:color="auto"/>
                                                <w:bottom w:val="none" w:sz="0" w:space="0" w:color="auto"/>
                                                <w:right w:val="none" w:sz="0" w:space="0" w:color="auto"/>
                                              </w:divBdr>
                                              <w:divsChild>
                                                <w:div w:id="1860196709">
                                                  <w:marLeft w:val="0"/>
                                                  <w:marRight w:val="0"/>
                                                  <w:marTop w:val="0"/>
                                                  <w:marBottom w:val="0"/>
                                                  <w:divBdr>
                                                    <w:top w:val="none" w:sz="0" w:space="0" w:color="auto"/>
                                                    <w:left w:val="none" w:sz="0" w:space="0" w:color="auto"/>
                                                    <w:bottom w:val="none" w:sz="0" w:space="0" w:color="auto"/>
                                                    <w:right w:val="none" w:sz="0" w:space="0" w:color="auto"/>
                                                  </w:divBdr>
                                                  <w:divsChild>
                                                    <w:div w:id="1757090980">
                                                      <w:marLeft w:val="0"/>
                                                      <w:marRight w:val="0"/>
                                                      <w:marTop w:val="0"/>
                                                      <w:marBottom w:val="0"/>
                                                      <w:divBdr>
                                                        <w:top w:val="none" w:sz="0" w:space="0" w:color="auto"/>
                                                        <w:left w:val="none" w:sz="0" w:space="0" w:color="auto"/>
                                                        <w:bottom w:val="none" w:sz="0" w:space="0" w:color="auto"/>
                                                        <w:right w:val="none" w:sz="0" w:space="0" w:color="auto"/>
                                                      </w:divBdr>
                                                      <w:divsChild>
                                                        <w:div w:id="134501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45848787">
          <w:marLeft w:val="0"/>
          <w:marRight w:val="0"/>
          <w:marTop w:val="0"/>
          <w:marBottom w:val="0"/>
          <w:divBdr>
            <w:top w:val="none" w:sz="0" w:space="0" w:color="auto"/>
            <w:left w:val="none" w:sz="0" w:space="0" w:color="auto"/>
            <w:bottom w:val="none" w:sz="0" w:space="0" w:color="auto"/>
            <w:right w:val="none" w:sz="0" w:space="0" w:color="auto"/>
          </w:divBdr>
          <w:divsChild>
            <w:div w:id="1148475739">
              <w:marLeft w:val="0"/>
              <w:marRight w:val="0"/>
              <w:marTop w:val="0"/>
              <w:marBottom w:val="0"/>
              <w:divBdr>
                <w:top w:val="none" w:sz="0" w:space="0" w:color="auto"/>
                <w:left w:val="none" w:sz="0" w:space="0" w:color="auto"/>
                <w:bottom w:val="none" w:sz="0" w:space="0" w:color="auto"/>
                <w:right w:val="none" w:sz="0" w:space="0" w:color="auto"/>
              </w:divBdr>
              <w:divsChild>
                <w:div w:id="81155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228948">
      <w:bodyDiv w:val="1"/>
      <w:marLeft w:val="0"/>
      <w:marRight w:val="0"/>
      <w:marTop w:val="0"/>
      <w:marBottom w:val="0"/>
      <w:divBdr>
        <w:top w:val="none" w:sz="0" w:space="0" w:color="auto"/>
        <w:left w:val="none" w:sz="0" w:space="0" w:color="auto"/>
        <w:bottom w:val="none" w:sz="0" w:space="0" w:color="auto"/>
        <w:right w:val="none" w:sz="0" w:space="0" w:color="auto"/>
      </w:divBdr>
    </w:div>
    <w:div w:id="518005408">
      <w:bodyDiv w:val="1"/>
      <w:marLeft w:val="0"/>
      <w:marRight w:val="0"/>
      <w:marTop w:val="0"/>
      <w:marBottom w:val="0"/>
      <w:divBdr>
        <w:top w:val="none" w:sz="0" w:space="0" w:color="auto"/>
        <w:left w:val="none" w:sz="0" w:space="0" w:color="auto"/>
        <w:bottom w:val="none" w:sz="0" w:space="0" w:color="auto"/>
        <w:right w:val="none" w:sz="0" w:space="0" w:color="auto"/>
      </w:divBdr>
      <w:divsChild>
        <w:div w:id="532231679">
          <w:marLeft w:val="360"/>
          <w:marRight w:val="0"/>
          <w:marTop w:val="0"/>
          <w:marBottom w:val="0"/>
          <w:divBdr>
            <w:top w:val="none" w:sz="0" w:space="0" w:color="auto"/>
            <w:left w:val="none" w:sz="0" w:space="0" w:color="auto"/>
            <w:bottom w:val="none" w:sz="0" w:space="0" w:color="auto"/>
            <w:right w:val="none" w:sz="0" w:space="0" w:color="auto"/>
          </w:divBdr>
        </w:div>
        <w:div w:id="918560761">
          <w:marLeft w:val="360"/>
          <w:marRight w:val="0"/>
          <w:marTop w:val="0"/>
          <w:marBottom w:val="0"/>
          <w:divBdr>
            <w:top w:val="none" w:sz="0" w:space="0" w:color="auto"/>
            <w:left w:val="none" w:sz="0" w:space="0" w:color="auto"/>
            <w:bottom w:val="none" w:sz="0" w:space="0" w:color="auto"/>
            <w:right w:val="none" w:sz="0" w:space="0" w:color="auto"/>
          </w:divBdr>
        </w:div>
        <w:div w:id="1850634500">
          <w:marLeft w:val="360"/>
          <w:marRight w:val="0"/>
          <w:marTop w:val="0"/>
          <w:marBottom w:val="0"/>
          <w:divBdr>
            <w:top w:val="none" w:sz="0" w:space="0" w:color="auto"/>
            <w:left w:val="none" w:sz="0" w:space="0" w:color="auto"/>
            <w:bottom w:val="none" w:sz="0" w:space="0" w:color="auto"/>
            <w:right w:val="none" w:sz="0" w:space="0" w:color="auto"/>
          </w:divBdr>
        </w:div>
      </w:divsChild>
    </w:div>
    <w:div w:id="519126958">
      <w:bodyDiv w:val="1"/>
      <w:marLeft w:val="0"/>
      <w:marRight w:val="0"/>
      <w:marTop w:val="0"/>
      <w:marBottom w:val="0"/>
      <w:divBdr>
        <w:top w:val="none" w:sz="0" w:space="0" w:color="auto"/>
        <w:left w:val="none" w:sz="0" w:space="0" w:color="auto"/>
        <w:bottom w:val="none" w:sz="0" w:space="0" w:color="auto"/>
        <w:right w:val="none" w:sz="0" w:space="0" w:color="auto"/>
      </w:divBdr>
    </w:div>
    <w:div w:id="556091498">
      <w:bodyDiv w:val="1"/>
      <w:marLeft w:val="0"/>
      <w:marRight w:val="0"/>
      <w:marTop w:val="0"/>
      <w:marBottom w:val="0"/>
      <w:divBdr>
        <w:top w:val="none" w:sz="0" w:space="0" w:color="auto"/>
        <w:left w:val="none" w:sz="0" w:space="0" w:color="auto"/>
        <w:bottom w:val="none" w:sz="0" w:space="0" w:color="auto"/>
        <w:right w:val="none" w:sz="0" w:space="0" w:color="auto"/>
      </w:divBdr>
    </w:div>
    <w:div w:id="561058113">
      <w:bodyDiv w:val="1"/>
      <w:marLeft w:val="0"/>
      <w:marRight w:val="0"/>
      <w:marTop w:val="0"/>
      <w:marBottom w:val="0"/>
      <w:divBdr>
        <w:top w:val="none" w:sz="0" w:space="0" w:color="auto"/>
        <w:left w:val="none" w:sz="0" w:space="0" w:color="auto"/>
        <w:bottom w:val="none" w:sz="0" w:space="0" w:color="auto"/>
        <w:right w:val="none" w:sz="0" w:space="0" w:color="auto"/>
      </w:divBdr>
    </w:div>
    <w:div w:id="564681278">
      <w:bodyDiv w:val="1"/>
      <w:marLeft w:val="0"/>
      <w:marRight w:val="0"/>
      <w:marTop w:val="0"/>
      <w:marBottom w:val="0"/>
      <w:divBdr>
        <w:top w:val="none" w:sz="0" w:space="0" w:color="auto"/>
        <w:left w:val="none" w:sz="0" w:space="0" w:color="auto"/>
        <w:bottom w:val="none" w:sz="0" w:space="0" w:color="auto"/>
        <w:right w:val="none" w:sz="0" w:space="0" w:color="auto"/>
      </w:divBdr>
    </w:div>
    <w:div w:id="585920814">
      <w:bodyDiv w:val="1"/>
      <w:marLeft w:val="0"/>
      <w:marRight w:val="0"/>
      <w:marTop w:val="0"/>
      <w:marBottom w:val="0"/>
      <w:divBdr>
        <w:top w:val="none" w:sz="0" w:space="0" w:color="auto"/>
        <w:left w:val="none" w:sz="0" w:space="0" w:color="auto"/>
        <w:bottom w:val="none" w:sz="0" w:space="0" w:color="auto"/>
        <w:right w:val="none" w:sz="0" w:space="0" w:color="auto"/>
      </w:divBdr>
    </w:div>
    <w:div w:id="587155176">
      <w:bodyDiv w:val="1"/>
      <w:marLeft w:val="0"/>
      <w:marRight w:val="0"/>
      <w:marTop w:val="0"/>
      <w:marBottom w:val="0"/>
      <w:divBdr>
        <w:top w:val="none" w:sz="0" w:space="0" w:color="auto"/>
        <w:left w:val="none" w:sz="0" w:space="0" w:color="auto"/>
        <w:bottom w:val="none" w:sz="0" w:space="0" w:color="auto"/>
        <w:right w:val="none" w:sz="0" w:space="0" w:color="auto"/>
      </w:divBdr>
    </w:div>
    <w:div w:id="627976544">
      <w:bodyDiv w:val="1"/>
      <w:marLeft w:val="0"/>
      <w:marRight w:val="0"/>
      <w:marTop w:val="0"/>
      <w:marBottom w:val="0"/>
      <w:divBdr>
        <w:top w:val="none" w:sz="0" w:space="0" w:color="auto"/>
        <w:left w:val="none" w:sz="0" w:space="0" w:color="auto"/>
        <w:bottom w:val="none" w:sz="0" w:space="0" w:color="auto"/>
        <w:right w:val="none" w:sz="0" w:space="0" w:color="auto"/>
      </w:divBdr>
    </w:div>
    <w:div w:id="641694124">
      <w:bodyDiv w:val="1"/>
      <w:marLeft w:val="0"/>
      <w:marRight w:val="0"/>
      <w:marTop w:val="0"/>
      <w:marBottom w:val="0"/>
      <w:divBdr>
        <w:top w:val="none" w:sz="0" w:space="0" w:color="auto"/>
        <w:left w:val="none" w:sz="0" w:space="0" w:color="auto"/>
        <w:bottom w:val="none" w:sz="0" w:space="0" w:color="auto"/>
        <w:right w:val="none" w:sz="0" w:space="0" w:color="auto"/>
      </w:divBdr>
    </w:div>
    <w:div w:id="651065304">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54841107">
      <w:bodyDiv w:val="1"/>
      <w:marLeft w:val="0"/>
      <w:marRight w:val="0"/>
      <w:marTop w:val="0"/>
      <w:marBottom w:val="0"/>
      <w:divBdr>
        <w:top w:val="none" w:sz="0" w:space="0" w:color="auto"/>
        <w:left w:val="none" w:sz="0" w:space="0" w:color="auto"/>
        <w:bottom w:val="none" w:sz="0" w:space="0" w:color="auto"/>
        <w:right w:val="none" w:sz="0" w:space="0" w:color="auto"/>
      </w:divBdr>
    </w:div>
    <w:div w:id="672490741">
      <w:bodyDiv w:val="1"/>
      <w:marLeft w:val="0"/>
      <w:marRight w:val="0"/>
      <w:marTop w:val="0"/>
      <w:marBottom w:val="0"/>
      <w:divBdr>
        <w:top w:val="none" w:sz="0" w:space="0" w:color="auto"/>
        <w:left w:val="none" w:sz="0" w:space="0" w:color="auto"/>
        <w:bottom w:val="none" w:sz="0" w:space="0" w:color="auto"/>
        <w:right w:val="none" w:sz="0" w:space="0" w:color="auto"/>
      </w:divBdr>
      <w:divsChild>
        <w:div w:id="26033158">
          <w:marLeft w:val="0"/>
          <w:marRight w:val="0"/>
          <w:marTop w:val="0"/>
          <w:marBottom w:val="0"/>
          <w:divBdr>
            <w:top w:val="none" w:sz="0" w:space="0" w:color="auto"/>
            <w:left w:val="none" w:sz="0" w:space="0" w:color="auto"/>
            <w:bottom w:val="none" w:sz="0" w:space="0" w:color="auto"/>
            <w:right w:val="none" w:sz="0" w:space="0" w:color="auto"/>
          </w:divBdr>
          <w:divsChild>
            <w:div w:id="594480853">
              <w:marLeft w:val="0"/>
              <w:marRight w:val="0"/>
              <w:marTop w:val="0"/>
              <w:marBottom w:val="0"/>
              <w:divBdr>
                <w:top w:val="none" w:sz="0" w:space="0" w:color="auto"/>
                <w:left w:val="none" w:sz="0" w:space="0" w:color="auto"/>
                <w:bottom w:val="none" w:sz="0" w:space="0" w:color="auto"/>
                <w:right w:val="none" w:sz="0" w:space="0" w:color="auto"/>
              </w:divBdr>
              <w:divsChild>
                <w:div w:id="737749613">
                  <w:marLeft w:val="0"/>
                  <w:marRight w:val="0"/>
                  <w:marTop w:val="0"/>
                  <w:marBottom w:val="0"/>
                  <w:divBdr>
                    <w:top w:val="none" w:sz="0" w:space="0" w:color="auto"/>
                    <w:left w:val="none" w:sz="0" w:space="0" w:color="auto"/>
                    <w:bottom w:val="none" w:sz="0" w:space="0" w:color="auto"/>
                    <w:right w:val="none" w:sz="0" w:space="0" w:color="auto"/>
                  </w:divBdr>
                  <w:divsChild>
                    <w:div w:id="762337257">
                      <w:marLeft w:val="0"/>
                      <w:marRight w:val="0"/>
                      <w:marTop w:val="0"/>
                      <w:marBottom w:val="0"/>
                      <w:divBdr>
                        <w:top w:val="none" w:sz="0" w:space="0" w:color="auto"/>
                        <w:left w:val="none" w:sz="0" w:space="0" w:color="auto"/>
                        <w:bottom w:val="none" w:sz="0" w:space="0" w:color="auto"/>
                        <w:right w:val="none" w:sz="0" w:space="0" w:color="auto"/>
                      </w:divBdr>
                      <w:divsChild>
                        <w:div w:id="1622490484">
                          <w:marLeft w:val="0"/>
                          <w:marRight w:val="0"/>
                          <w:marTop w:val="0"/>
                          <w:marBottom w:val="0"/>
                          <w:divBdr>
                            <w:top w:val="none" w:sz="0" w:space="0" w:color="auto"/>
                            <w:left w:val="none" w:sz="0" w:space="0" w:color="auto"/>
                            <w:bottom w:val="none" w:sz="0" w:space="0" w:color="auto"/>
                            <w:right w:val="none" w:sz="0" w:space="0" w:color="auto"/>
                          </w:divBdr>
                          <w:divsChild>
                            <w:div w:id="1649899821">
                              <w:marLeft w:val="0"/>
                              <w:marRight w:val="0"/>
                              <w:marTop w:val="0"/>
                              <w:marBottom w:val="0"/>
                              <w:divBdr>
                                <w:top w:val="none" w:sz="0" w:space="0" w:color="auto"/>
                                <w:left w:val="none" w:sz="0" w:space="0" w:color="auto"/>
                                <w:bottom w:val="none" w:sz="0" w:space="0" w:color="auto"/>
                                <w:right w:val="none" w:sz="0" w:space="0" w:color="auto"/>
                              </w:divBdr>
                              <w:divsChild>
                                <w:div w:id="462234145">
                                  <w:marLeft w:val="0"/>
                                  <w:marRight w:val="0"/>
                                  <w:marTop w:val="0"/>
                                  <w:marBottom w:val="0"/>
                                  <w:divBdr>
                                    <w:top w:val="none" w:sz="0" w:space="0" w:color="auto"/>
                                    <w:left w:val="none" w:sz="0" w:space="0" w:color="auto"/>
                                    <w:bottom w:val="none" w:sz="0" w:space="0" w:color="auto"/>
                                    <w:right w:val="none" w:sz="0" w:space="0" w:color="auto"/>
                                  </w:divBdr>
                                  <w:divsChild>
                                    <w:div w:id="312174797">
                                      <w:marLeft w:val="0"/>
                                      <w:marRight w:val="0"/>
                                      <w:marTop w:val="0"/>
                                      <w:marBottom w:val="0"/>
                                      <w:divBdr>
                                        <w:top w:val="none" w:sz="0" w:space="0" w:color="auto"/>
                                        <w:left w:val="none" w:sz="0" w:space="0" w:color="auto"/>
                                        <w:bottom w:val="none" w:sz="0" w:space="0" w:color="auto"/>
                                        <w:right w:val="none" w:sz="0" w:space="0" w:color="auto"/>
                                      </w:divBdr>
                                      <w:divsChild>
                                        <w:div w:id="2026439113">
                                          <w:marLeft w:val="0"/>
                                          <w:marRight w:val="0"/>
                                          <w:marTop w:val="0"/>
                                          <w:marBottom w:val="0"/>
                                          <w:divBdr>
                                            <w:top w:val="none" w:sz="0" w:space="0" w:color="auto"/>
                                            <w:left w:val="none" w:sz="0" w:space="0" w:color="auto"/>
                                            <w:bottom w:val="none" w:sz="0" w:space="0" w:color="auto"/>
                                            <w:right w:val="none" w:sz="0" w:space="0" w:color="auto"/>
                                          </w:divBdr>
                                          <w:divsChild>
                                            <w:div w:id="1562903025">
                                              <w:marLeft w:val="0"/>
                                              <w:marRight w:val="0"/>
                                              <w:marTop w:val="0"/>
                                              <w:marBottom w:val="0"/>
                                              <w:divBdr>
                                                <w:top w:val="none" w:sz="0" w:space="0" w:color="auto"/>
                                                <w:left w:val="none" w:sz="0" w:space="0" w:color="auto"/>
                                                <w:bottom w:val="none" w:sz="0" w:space="0" w:color="auto"/>
                                                <w:right w:val="none" w:sz="0" w:space="0" w:color="auto"/>
                                              </w:divBdr>
                                              <w:divsChild>
                                                <w:div w:id="1717780260">
                                                  <w:marLeft w:val="0"/>
                                                  <w:marRight w:val="0"/>
                                                  <w:marTop w:val="0"/>
                                                  <w:marBottom w:val="0"/>
                                                  <w:divBdr>
                                                    <w:top w:val="none" w:sz="0" w:space="0" w:color="auto"/>
                                                    <w:left w:val="none" w:sz="0" w:space="0" w:color="auto"/>
                                                    <w:bottom w:val="none" w:sz="0" w:space="0" w:color="auto"/>
                                                    <w:right w:val="none" w:sz="0" w:space="0" w:color="auto"/>
                                                  </w:divBdr>
                                                  <w:divsChild>
                                                    <w:div w:id="942808662">
                                                      <w:marLeft w:val="0"/>
                                                      <w:marRight w:val="0"/>
                                                      <w:marTop w:val="0"/>
                                                      <w:marBottom w:val="0"/>
                                                      <w:divBdr>
                                                        <w:top w:val="none" w:sz="0" w:space="0" w:color="auto"/>
                                                        <w:left w:val="none" w:sz="0" w:space="0" w:color="auto"/>
                                                        <w:bottom w:val="none" w:sz="0" w:space="0" w:color="auto"/>
                                                        <w:right w:val="none" w:sz="0" w:space="0" w:color="auto"/>
                                                      </w:divBdr>
                                                      <w:divsChild>
                                                        <w:div w:id="17912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77827640">
          <w:marLeft w:val="0"/>
          <w:marRight w:val="0"/>
          <w:marTop w:val="0"/>
          <w:marBottom w:val="0"/>
          <w:divBdr>
            <w:top w:val="none" w:sz="0" w:space="0" w:color="auto"/>
            <w:left w:val="none" w:sz="0" w:space="0" w:color="auto"/>
            <w:bottom w:val="none" w:sz="0" w:space="0" w:color="auto"/>
            <w:right w:val="none" w:sz="0" w:space="0" w:color="auto"/>
          </w:divBdr>
          <w:divsChild>
            <w:div w:id="2025201272">
              <w:marLeft w:val="0"/>
              <w:marRight w:val="0"/>
              <w:marTop w:val="0"/>
              <w:marBottom w:val="0"/>
              <w:divBdr>
                <w:top w:val="none" w:sz="0" w:space="0" w:color="auto"/>
                <w:left w:val="none" w:sz="0" w:space="0" w:color="auto"/>
                <w:bottom w:val="none" w:sz="0" w:space="0" w:color="auto"/>
                <w:right w:val="none" w:sz="0" w:space="0" w:color="auto"/>
              </w:divBdr>
              <w:divsChild>
                <w:div w:id="778914948">
                  <w:marLeft w:val="0"/>
                  <w:marRight w:val="0"/>
                  <w:marTop w:val="0"/>
                  <w:marBottom w:val="0"/>
                  <w:divBdr>
                    <w:top w:val="none" w:sz="0" w:space="0" w:color="auto"/>
                    <w:left w:val="none" w:sz="0" w:space="0" w:color="auto"/>
                    <w:bottom w:val="none" w:sz="0" w:space="0" w:color="auto"/>
                    <w:right w:val="none" w:sz="0" w:space="0" w:color="auto"/>
                  </w:divBdr>
                  <w:divsChild>
                    <w:div w:id="133183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580031">
          <w:marLeft w:val="0"/>
          <w:marRight w:val="0"/>
          <w:marTop w:val="0"/>
          <w:marBottom w:val="0"/>
          <w:divBdr>
            <w:top w:val="none" w:sz="0" w:space="0" w:color="auto"/>
            <w:left w:val="none" w:sz="0" w:space="0" w:color="auto"/>
            <w:bottom w:val="none" w:sz="0" w:space="0" w:color="auto"/>
            <w:right w:val="none" w:sz="0" w:space="0" w:color="auto"/>
          </w:divBdr>
        </w:div>
        <w:div w:id="2132432855">
          <w:marLeft w:val="0"/>
          <w:marRight w:val="0"/>
          <w:marTop w:val="0"/>
          <w:marBottom w:val="0"/>
          <w:divBdr>
            <w:top w:val="none" w:sz="0" w:space="0" w:color="auto"/>
            <w:left w:val="none" w:sz="0" w:space="0" w:color="auto"/>
            <w:bottom w:val="none" w:sz="0" w:space="0" w:color="auto"/>
            <w:right w:val="none" w:sz="0" w:space="0" w:color="auto"/>
          </w:divBdr>
          <w:divsChild>
            <w:div w:id="1866138534">
              <w:marLeft w:val="0"/>
              <w:marRight w:val="0"/>
              <w:marTop w:val="0"/>
              <w:marBottom w:val="0"/>
              <w:divBdr>
                <w:top w:val="none" w:sz="0" w:space="0" w:color="auto"/>
                <w:left w:val="none" w:sz="0" w:space="0" w:color="auto"/>
                <w:bottom w:val="none" w:sz="0" w:space="0" w:color="auto"/>
                <w:right w:val="none" w:sz="0" w:space="0" w:color="auto"/>
              </w:divBdr>
              <w:divsChild>
                <w:div w:id="97275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049017">
      <w:bodyDiv w:val="1"/>
      <w:marLeft w:val="0"/>
      <w:marRight w:val="0"/>
      <w:marTop w:val="0"/>
      <w:marBottom w:val="0"/>
      <w:divBdr>
        <w:top w:val="none" w:sz="0" w:space="0" w:color="auto"/>
        <w:left w:val="none" w:sz="0" w:space="0" w:color="auto"/>
        <w:bottom w:val="none" w:sz="0" w:space="0" w:color="auto"/>
        <w:right w:val="none" w:sz="0" w:space="0" w:color="auto"/>
      </w:divBdr>
    </w:div>
    <w:div w:id="734207938">
      <w:bodyDiv w:val="1"/>
      <w:marLeft w:val="0"/>
      <w:marRight w:val="0"/>
      <w:marTop w:val="0"/>
      <w:marBottom w:val="0"/>
      <w:divBdr>
        <w:top w:val="none" w:sz="0" w:space="0" w:color="auto"/>
        <w:left w:val="none" w:sz="0" w:space="0" w:color="auto"/>
        <w:bottom w:val="none" w:sz="0" w:space="0" w:color="auto"/>
        <w:right w:val="none" w:sz="0" w:space="0" w:color="auto"/>
      </w:divBdr>
    </w:div>
    <w:div w:id="756949403">
      <w:bodyDiv w:val="1"/>
      <w:marLeft w:val="0"/>
      <w:marRight w:val="0"/>
      <w:marTop w:val="0"/>
      <w:marBottom w:val="0"/>
      <w:divBdr>
        <w:top w:val="none" w:sz="0" w:space="0" w:color="auto"/>
        <w:left w:val="none" w:sz="0" w:space="0" w:color="auto"/>
        <w:bottom w:val="none" w:sz="0" w:space="0" w:color="auto"/>
        <w:right w:val="none" w:sz="0" w:space="0" w:color="auto"/>
      </w:divBdr>
    </w:div>
    <w:div w:id="783884988">
      <w:bodyDiv w:val="1"/>
      <w:marLeft w:val="0"/>
      <w:marRight w:val="0"/>
      <w:marTop w:val="0"/>
      <w:marBottom w:val="0"/>
      <w:divBdr>
        <w:top w:val="none" w:sz="0" w:space="0" w:color="auto"/>
        <w:left w:val="none" w:sz="0" w:space="0" w:color="auto"/>
        <w:bottom w:val="none" w:sz="0" w:space="0" w:color="auto"/>
        <w:right w:val="none" w:sz="0" w:space="0" w:color="auto"/>
      </w:divBdr>
    </w:div>
    <w:div w:id="797182503">
      <w:bodyDiv w:val="1"/>
      <w:marLeft w:val="0"/>
      <w:marRight w:val="0"/>
      <w:marTop w:val="0"/>
      <w:marBottom w:val="0"/>
      <w:divBdr>
        <w:top w:val="none" w:sz="0" w:space="0" w:color="auto"/>
        <w:left w:val="none" w:sz="0" w:space="0" w:color="auto"/>
        <w:bottom w:val="none" w:sz="0" w:space="0" w:color="auto"/>
        <w:right w:val="none" w:sz="0" w:space="0" w:color="auto"/>
      </w:divBdr>
    </w:div>
    <w:div w:id="808287628">
      <w:bodyDiv w:val="1"/>
      <w:marLeft w:val="0"/>
      <w:marRight w:val="0"/>
      <w:marTop w:val="0"/>
      <w:marBottom w:val="0"/>
      <w:divBdr>
        <w:top w:val="none" w:sz="0" w:space="0" w:color="auto"/>
        <w:left w:val="none" w:sz="0" w:space="0" w:color="auto"/>
        <w:bottom w:val="none" w:sz="0" w:space="0" w:color="auto"/>
        <w:right w:val="none" w:sz="0" w:space="0" w:color="auto"/>
      </w:divBdr>
    </w:div>
    <w:div w:id="832719359">
      <w:bodyDiv w:val="1"/>
      <w:marLeft w:val="0"/>
      <w:marRight w:val="0"/>
      <w:marTop w:val="0"/>
      <w:marBottom w:val="0"/>
      <w:divBdr>
        <w:top w:val="none" w:sz="0" w:space="0" w:color="auto"/>
        <w:left w:val="none" w:sz="0" w:space="0" w:color="auto"/>
        <w:bottom w:val="none" w:sz="0" w:space="0" w:color="auto"/>
        <w:right w:val="none" w:sz="0" w:space="0" w:color="auto"/>
      </w:divBdr>
    </w:div>
    <w:div w:id="834687606">
      <w:bodyDiv w:val="1"/>
      <w:marLeft w:val="0"/>
      <w:marRight w:val="0"/>
      <w:marTop w:val="0"/>
      <w:marBottom w:val="0"/>
      <w:divBdr>
        <w:top w:val="none" w:sz="0" w:space="0" w:color="auto"/>
        <w:left w:val="none" w:sz="0" w:space="0" w:color="auto"/>
        <w:bottom w:val="none" w:sz="0" w:space="0" w:color="auto"/>
        <w:right w:val="none" w:sz="0" w:space="0" w:color="auto"/>
      </w:divBdr>
    </w:div>
    <w:div w:id="835344903">
      <w:bodyDiv w:val="1"/>
      <w:marLeft w:val="0"/>
      <w:marRight w:val="0"/>
      <w:marTop w:val="0"/>
      <w:marBottom w:val="0"/>
      <w:divBdr>
        <w:top w:val="none" w:sz="0" w:space="0" w:color="auto"/>
        <w:left w:val="none" w:sz="0" w:space="0" w:color="auto"/>
        <w:bottom w:val="none" w:sz="0" w:space="0" w:color="auto"/>
        <w:right w:val="none" w:sz="0" w:space="0" w:color="auto"/>
      </w:divBdr>
    </w:div>
    <w:div w:id="836385292">
      <w:bodyDiv w:val="1"/>
      <w:marLeft w:val="0"/>
      <w:marRight w:val="0"/>
      <w:marTop w:val="0"/>
      <w:marBottom w:val="0"/>
      <w:divBdr>
        <w:top w:val="none" w:sz="0" w:space="0" w:color="auto"/>
        <w:left w:val="none" w:sz="0" w:space="0" w:color="auto"/>
        <w:bottom w:val="none" w:sz="0" w:space="0" w:color="auto"/>
        <w:right w:val="none" w:sz="0" w:space="0" w:color="auto"/>
      </w:divBdr>
    </w:div>
    <w:div w:id="843398107">
      <w:bodyDiv w:val="1"/>
      <w:marLeft w:val="0"/>
      <w:marRight w:val="0"/>
      <w:marTop w:val="0"/>
      <w:marBottom w:val="0"/>
      <w:divBdr>
        <w:top w:val="none" w:sz="0" w:space="0" w:color="auto"/>
        <w:left w:val="none" w:sz="0" w:space="0" w:color="auto"/>
        <w:bottom w:val="none" w:sz="0" w:space="0" w:color="auto"/>
        <w:right w:val="none" w:sz="0" w:space="0" w:color="auto"/>
      </w:divBdr>
    </w:div>
    <w:div w:id="849221705">
      <w:bodyDiv w:val="1"/>
      <w:marLeft w:val="0"/>
      <w:marRight w:val="0"/>
      <w:marTop w:val="0"/>
      <w:marBottom w:val="0"/>
      <w:divBdr>
        <w:top w:val="none" w:sz="0" w:space="0" w:color="auto"/>
        <w:left w:val="none" w:sz="0" w:space="0" w:color="auto"/>
        <w:bottom w:val="none" w:sz="0" w:space="0" w:color="auto"/>
        <w:right w:val="none" w:sz="0" w:space="0" w:color="auto"/>
      </w:divBdr>
    </w:div>
    <w:div w:id="873690656">
      <w:bodyDiv w:val="1"/>
      <w:marLeft w:val="0"/>
      <w:marRight w:val="0"/>
      <w:marTop w:val="0"/>
      <w:marBottom w:val="0"/>
      <w:divBdr>
        <w:top w:val="none" w:sz="0" w:space="0" w:color="auto"/>
        <w:left w:val="none" w:sz="0" w:space="0" w:color="auto"/>
        <w:bottom w:val="none" w:sz="0" w:space="0" w:color="auto"/>
        <w:right w:val="none" w:sz="0" w:space="0" w:color="auto"/>
      </w:divBdr>
    </w:div>
    <w:div w:id="905187721">
      <w:bodyDiv w:val="1"/>
      <w:marLeft w:val="0"/>
      <w:marRight w:val="0"/>
      <w:marTop w:val="0"/>
      <w:marBottom w:val="0"/>
      <w:divBdr>
        <w:top w:val="none" w:sz="0" w:space="0" w:color="auto"/>
        <w:left w:val="none" w:sz="0" w:space="0" w:color="auto"/>
        <w:bottom w:val="none" w:sz="0" w:space="0" w:color="auto"/>
        <w:right w:val="none" w:sz="0" w:space="0" w:color="auto"/>
      </w:divBdr>
    </w:div>
    <w:div w:id="924148144">
      <w:bodyDiv w:val="1"/>
      <w:marLeft w:val="0"/>
      <w:marRight w:val="0"/>
      <w:marTop w:val="0"/>
      <w:marBottom w:val="0"/>
      <w:divBdr>
        <w:top w:val="none" w:sz="0" w:space="0" w:color="auto"/>
        <w:left w:val="none" w:sz="0" w:space="0" w:color="auto"/>
        <w:bottom w:val="none" w:sz="0" w:space="0" w:color="auto"/>
        <w:right w:val="none" w:sz="0" w:space="0" w:color="auto"/>
      </w:divBdr>
    </w:div>
    <w:div w:id="925307983">
      <w:bodyDiv w:val="1"/>
      <w:marLeft w:val="0"/>
      <w:marRight w:val="0"/>
      <w:marTop w:val="0"/>
      <w:marBottom w:val="0"/>
      <w:divBdr>
        <w:top w:val="none" w:sz="0" w:space="0" w:color="auto"/>
        <w:left w:val="none" w:sz="0" w:space="0" w:color="auto"/>
        <w:bottom w:val="none" w:sz="0" w:space="0" w:color="auto"/>
        <w:right w:val="none" w:sz="0" w:space="0" w:color="auto"/>
      </w:divBdr>
    </w:div>
    <w:div w:id="930089754">
      <w:bodyDiv w:val="1"/>
      <w:marLeft w:val="0"/>
      <w:marRight w:val="0"/>
      <w:marTop w:val="0"/>
      <w:marBottom w:val="0"/>
      <w:divBdr>
        <w:top w:val="none" w:sz="0" w:space="0" w:color="auto"/>
        <w:left w:val="none" w:sz="0" w:space="0" w:color="auto"/>
        <w:bottom w:val="none" w:sz="0" w:space="0" w:color="auto"/>
        <w:right w:val="none" w:sz="0" w:space="0" w:color="auto"/>
      </w:divBdr>
    </w:div>
    <w:div w:id="939027915">
      <w:bodyDiv w:val="1"/>
      <w:marLeft w:val="0"/>
      <w:marRight w:val="0"/>
      <w:marTop w:val="0"/>
      <w:marBottom w:val="0"/>
      <w:divBdr>
        <w:top w:val="none" w:sz="0" w:space="0" w:color="auto"/>
        <w:left w:val="none" w:sz="0" w:space="0" w:color="auto"/>
        <w:bottom w:val="none" w:sz="0" w:space="0" w:color="auto"/>
        <w:right w:val="none" w:sz="0" w:space="0" w:color="auto"/>
      </w:divBdr>
    </w:div>
    <w:div w:id="969359427">
      <w:bodyDiv w:val="1"/>
      <w:marLeft w:val="0"/>
      <w:marRight w:val="0"/>
      <w:marTop w:val="0"/>
      <w:marBottom w:val="0"/>
      <w:divBdr>
        <w:top w:val="none" w:sz="0" w:space="0" w:color="auto"/>
        <w:left w:val="none" w:sz="0" w:space="0" w:color="auto"/>
        <w:bottom w:val="none" w:sz="0" w:space="0" w:color="auto"/>
        <w:right w:val="none" w:sz="0" w:space="0" w:color="auto"/>
      </w:divBdr>
      <w:divsChild>
        <w:div w:id="697583971">
          <w:marLeft w:val="0"/>
          <w:marRight w:val="0"/>
          <w:marTop w:val="100"/>
          <w:marBottom w:val="100"/>
          <w:divBdr>
            <w:top w:val="none" w:sz="0" w:space="0" w:color="auto"/>
            <w:left w:val="none" w:sz="0" w:space="0" w:color="auto"/>
            <w:bottom w:val="none" w:sz="0" w:space="0" w:color="auto"/>
            <w:right w:val="none" w:sz="0" w:space="0" w:color="auto"/>
          </w:divBdr>
          <w:divsChild>
            <w:div w:id="1094519826">
              <w:marLeft w:val="0"/>
              <w:marRight w:val="0"/>
              <w:marTop w:val="0"/>
              <w:marBottom w:val="0"/>
              <w:divBdr>
                <w:top w:val="none" w:sz="0" w:space="0" w:color="auto"/>
                <w:left w:val="none" w:sz="0" w:space="0" w:color="auto"/>
                <w:bottom w:val="none" w:sz="0" w:space="0" w:color="auto"/>
                <w:right w:val="none" w:sz="0" w:space="0" w:color="auto"/>
              </w:divBdr>
              <w:divsChild>
                <w:div w:id="205268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210581">
          <w:marLeft w:val="0"/>
          <w:marRight w:val="0"/>
          <w:marTop w:val="0"/>
          <w:marBottom w:val="300"/>
          <w:divBdr>
            <w:top w:val="none" w:sz="0" w:space="0" w:color="auto"/>
            <w:left w:val="none" w:sz="0" w:space="0" w:color="auto"/>
            <w:bottom w:val="none" w:sz="0" w:space="0" w:color="auto"/>
            <w:right w:val="none" w:sz="0" w:space="0" w:color="auto"/>
          </w:divBdr>
          <w:divsChild>
            <w:div w:id="209284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998286">
      <w:bodyDiv w:val="1"/>
      <w:marLeft w:val="0"/>
      <w:marRight w:val="0"/>
      <w:marTop w:val="0"/>
      <w:marBottom w:val="0"/>
      <w:divBdr>
        <w:top w:val="none" w:sz="0" w:space="0" w:color="auto"/>
        <w:left w:val="none" w:sz="0" w:space="0" w:color="auto"/>
        <w:bottom w:val="none" w:sz="0" w:space="0" w:color="auto"/>
        <w:right w:val="none" w:sz="0" w:space="0" w:color="auto"/>
      </w:divBdr>
    </w:div>
    <w:div w:id="981235171">
      <w:bodyDiv w:val="1"/>
      <w:marLeft w:val="0"/>
      <w:marRight w:val="0"/>
      <w:marTop w:val="0"/>
      <w:marBottom w:val="0"/>
      <w:divBdr>
        <w:top w:val="none" w:sz="0" w:space="0" w:color="auto"/>
        <w:left w:val="none" w:sz="0" w:space="0" w:color="auto"/>
        <w:bottom w:val="none" w:sz="0" w:space="0" w:color="auto"/>
        <w:right w:val="none" w:sz="0" w:space="0" w:color="auto"/>
      </w:divBdr>
    </w:div>
    <w:div w:id="997004592">
      <w:bodyDiv w:val="1"/>
      <w:marLeft w:val="0"/>
      <w:marRight w:val="0"/>
      <w:marTop w:val="0"/>
      <w:marBottom w:val="0"/>
      <w:divBdr>
        <w:top w:val="none" w:sz="0" w:space="0" w:color="auto"/>
        <w:left w:val="none" w:sz="0" w:space="0" w:color="auto"/>
        <w:bottom w:val="none" w:sz="0" w:space="0" w:color="auto"/>
        <w:right w:val="none" w:sz="0" w:space="0" w:color="auto"/>
      </w:divBdr>
    </w:div>
    <w:div w:id="1002506743">
      <w:bodyDiv w:val="1"/>
      <w:marLeft w:val="0"/>
      <w:marRight w:val="0"/>
      <w:marTop w:val="0"/>
      <w:marBottom w:val="0"/>
      <w:divBdr>
        <w:top w:val="none" w:sz="0" w:space="0" w:color="auto"/>
        <w:left w:val="none" w:sz="0" w:space="0" w:color="auto"/>
        <w:bottom w:val="none" w:sz="0" w:space="0" w:color="auto"/>
        <w:right w:val="none" w:sz="0" w:space="0" w:color="auto"/>
      </w:divBdr>
    </w:div>
    <w:div w:id="1002898921">
      <w:bodyDiv w:val="1"/>
      <w:marLeft w:val="0"/>
      <w:marRight w:val="0"/>
      <w:marTop w:val="0"/>
      <w:marBottom w:val="0"/>
      <w:divBdr>
        <w:top w:val="none" w:sz="0" w:space="0" w:color="auto"/>
        <w:left w:val="none" w:sz="0" w:space="0" w:color="auto"/>
        <w:bottom w:val="none" w:sz="0" w:space="0" w:color="auto"/>
        <w:right w:val="none" w:sz="0" w:space="0" w:color="auto"/>
      </w:divBdr>
    </w:div>
    <w:div w:id="1024214272">
      <w:bodyDiv w:val="1"/>
      <w:marLeft w:val="0"/>
      <w:marRight w:val="0"/>
      <w:marTop w:val="0"/>
      <w:marBottom w:val="0"/>
      <w:divBdr>
        <w:top w:val="none" w:sz="0" w:space="0" w:color="auto"/>
        <w:left w:val="none" w:sz="0" w:space="0" w:color="auto"/>
        <w:bottom w:val="none" w:sz="0" w:space="0" w:color="auto"/>
        <w:right w:val="none" w:sz="0" w:space="0" w:color="auto"/>
      </w:divBdr>
    </w:div>
    <w:div w:id="1028213862">
      <w:bodyDiv w:val="1"/>
      <w:marLeft w:val="0"/>
      <w:marRight w:val="0"/>
      <w:marTop w:val="0"/>
      <w:marBottom w:val="0"/>
      <w:divBdr>
        <w:top w:val="none" w:sz="0" w:space="0" w:color="auto"/>
        <w:left w:val="none" w:sz="0" w:space="0" w:color="auto"/>
        <w:bottom w:val="none" w:sz="0" w:space="0" w:color="auto"/>
        <w:right w:val="none" w:sz="0" w:space="0" w:color="auto"/>
      </w:divBdr>
    </w:div>
    <w:div w:id="1030882490">
      <w:bodyDiv w:val="1"/>
      <w:marLeft w:val="0"/>
      <w:marRight w:val="0"/>
      <w:marTop w:val="0"/>
      <w:marBottom w:val="0"/>
      <w:divBdr>
        <w:top w:val="none" w:sz="0" w:space="0" w:color="auto"/>
        <w:left w:val="none" w:sz="0" w:space="0" w:color="auto"/>
        <w:bottom w:val="none" w:sz="0" w:space="0" w:color="auto"/>
        <w:right w:val="none" w:sz="0" w:space="0" w:color="auto"/>
      </w:divBdr>
    </w:div>
    <w:div w:id="1041058803">
      <w:bodyDiv w:val="1"/>
      <w:marLeft w:val="0"/>
      <w:marRight w:val="0"/>
      <w:marTop w:val="0"/>
      <w:marBottom w:val="0"/>
      <w:divBdr>
        <w:top w:val="none" w:sz="0" w:space="0" w:color="auto"/>
        <w:left w:val="none" w:sz="0" w:space="0" w:color="auto"/>
        <w:bottom w:val="none" w:sz="0" w:space="0" w:color="auto"/>
        <w:right w:val="none" w:sz="0" w:space="0" w:color="auto"/>
      </w:divBdr>
    </w:div>
    <w:div w:id="1051071816">
      <w:bodyDiv w:val="1"/>
      <w:marLeft w:val="0"/>
      <w:marRight w:val="0"/>
      <w:marTop w:val="0"/>
      <w:marBottom w:val="0"/>
      <w:divBdr>
        <w:top w:val="none" w:sz="0" w:space="0" w:color="auto"/>
        <w:left w:val="none" w:sz="0" w:space="0" w:color="auto"/>
        <w:bottom w:val="none" w:sz="0" w:space="0" w:color="auto"/>
        <w:right w:val="none" w:sz="0" w:space="0" w:color="auto"/>
      </w:divBdr>
    </w:div>
    <w:div w:id="1054309662">
      <w:bodyDiv w:val="1"/>
      <w:marLeft w:val="0"/>
      <w:marRight w:val="0"/>
      <w:marTop w:val="0"/>
      <w:marBottom w:val="0"/>
      <w:divBdr>
        <w:top w:val="none" w:sz="0" w:space="0" w:color="auto"/>
        <w:left w:val="none" w:sz="0" w:space="0" w:color="auto"/>
        <w:bottom w:val="none" w:sz="0" w:space="0" w:color="auto"/>
        <w:right w:val="none" w:sz="0" w:space="0" w:color="auto"/>
      </w:divBdr>
      <w:divsChild>
        <w:div w:id="577712081">
          <w:marLeft w:val="360"/>
          <w:marRight w:val="0"/>
          <w:marTop w:val="0"/>
          <w:marBottom w:val="160"/>
          <w:divBdr>
            <w:top w:val="none" w:sz="0" w:space="0" w:color="auto"/>
            <w:left w:val="none" w:sz="0" w:space="0" w:color="auto"/>
            <w:bottom w:val="none" w:sz="0" w:space="0" w:color="auto"/>
            <w:right w:val="none" w:sz="0" w:space="0" w:color="auto"/>
          </w:divBdr>
        </w:div>
      </w:divsChild>
    </w:div>
    <w:div w:id="1082529510">
      <w:bodyDiv w:val="1"/>
      <w:marLeft w:val="0"/>
      <w:marRight w:val="0"/>
      <w:marTop w:val="0"/>
      <w:marBottom w:val="0"/>
      <w:divBdr>
        <w:top w:val="none" w:sz="0" w:space="0" w:color="auto"/>
        <w:left w:val="none" w:sz="0" w:space="0" w:color="auto"/>
        <w:bottom w:val="none" w:sz="0" w:space="0" w:color="auto"/>
        <w:right w:val="none" w:sz="0" w:space="0" w:color="auto"/>
      </w:divBdr>
    </w:div>
    <w:div w:id="1091664909">
      <w:bodyDiv w:val="1"/>
      <w:marLeft w:val="0"/>
      <w:marRight w:val="0"/>
      <w:marTop w:val="0"/>
      <w:marBottom w:val="0"/>
      <w:divBdr>
        <w:top w:val="none" w:sz="0" w:space="0" w:color="auto"/>
        <w:left w:val="none" w:sz="0" w:space="0" w:color="auto"/>
        <w:bottom w:val="none" w:sz="0" w:space="0" w:color="auto"/>
        <w:right w:val="none" w:sz="0" w:space="0" w:color="auto"/>
      </w:divBdr>
    </w:div>
    <w:div w:id="1130441769">
      <w:bodyDiv w:val="1"/>
      <w:marLeft w:val="0"/>
      <w:marRight w:val="0"/>
      <w:marTop w:val="0"/>
      <w:marBottom w:val="0"/>
      <w:divBdr>
        <w:top w:val="none" w:sz="0" w:space="0" w:color="auto"/>
        <w:left w:val="none" w:sz="0" w:space="0" w:color="auto"/>
        <w:bottom w:val="none" w:sz="0" w:space="0" w:color="auto"/>
        <w:right w:val="none" w:sz="0" w:space="0" w:color="auto"/>
      </w:divBdr>
    </w:div>
    <w:div w:id="1137188451">
      <w:bodyDiv w:val="1"/>
      <w:marLeft w:val="0"/>
      <w:marRight w:val="0"/>
      <w:marTop w:val="0"/>
      <w:marBottom w:val="0"/>
      <w:divBdr>
        <w:top w:val="none" w:sz="0" w:space="0" w:color="auto"/>
        <w:left w:val="none" w:sz="0" w:space="0" w:color="auto"/>
        <w:bottom w:val="none" w:sz="0" w:space="0" w:color="auto"/>
        <w:right w:val="none" w:sz="0" w:space="0" w:color="auto"/>
      </w:divBdr>
    </w:div>
    <w:div w:id="1162233410">
      <w:bodyDiv w:val="1"/>
      <w:marLeft w:val="0"/>
      <w:marRight w:val="0"/>
      <w:marTop w:val="0"/>
      <w:marBottom w:val="0"/>
      <w:divBdr>
        <w:top w:val="none" w:sz="0" w:space="0" w:color="auto"/>
        <w:left w:val="none" w:sz="0" w:space="0" w:color="auto"/>
        <w:bottom w:val="none" w:sz="0" w:space="0" w:color="auto"/>
        <w:right w:val="none" w:sz="0" w:space="0" w:color="auto"/>
      </w:divBdr>
    </w:div>
    <w:div w:id="1162820577">
      <w:bodyDiv w:val="1"/>
      <w:marLeft w:val="0"/>
      <w:marRight w:val="0"/>
      <w:marTop w:val="0"/>
      <w:marBottom w:val="0"/>
      <w:divBdr>
        <w:top w:val="none" w:sz="0" w:space="0" w:color="auto"/>
        <w:left w:val="none" w:sz="0" w:space="0" w:color="auto"/>
        <w:bottom w:val="none" w:sz="0" w:space="0" w:color="auto"/>
        <w:right w:val="none" w:sz="0" w:space="0" w:color="auto"/>
      </w:divBdr>
    </w:div>
    <w:div w:id="1170364486">
      <w:bodyDiv w:val="1"/>
      <w:marLeft w:val="0"/>
      <w:marRight w:val="0"/>
      <w:marTop w:val="0"/>
      <w:marBottom w:val="0"/>
      <w:divBdr>
        <w:top w:val="none" w:sz="0" w:space="0" w:color="auto"/>
        <w:left w:val="none" w:sz="0" w:space="0" w:color="auto"/>
        <w:bottom w:val="none" w:sz="0" w:space="0" w:color="auto"/>
        <w:right w:val="none" w:sz="0" w:space="0" w:color="auto"/>
      </w:divBdr>
      <w:divsChild>
        <w:div w:id="614217240">
          <w:marLeft w:val="360"/>
          <w:marRight w:val="0"/>
          <w:marTop w:val="0"/>
          <w:marBottom w:val="0"/>
          <w:divBdr>
            <w:top w:val="none" w:sz="0" w:space="0" w:color="auto"/>
            <w:left w:val="none" w:sz="0" w:space="0" w:color="auto"/>
            <w:bottom w:val="none" w:sz="0" w:space="0" w:color="auto"/>
            <w:right w:val="none" w:sz="0" w:space="0" w:color="auto"/>
          </w:divBdr>
        </w:div>
        <w:div w:id="2003196828">
          <w:marLeft w:val="360"/>
          <w:marRight w:val="0"/>
          <w:marTop w:val="0"/>
          <w:marBottom w:val="0"/>
          <w:divBdr>
            <w:top w:val="none" w:sz="0" w:space="0" w:color="auto"/>
            <w:left w:val="none" w:sz="0" w:space="0" w:color="auto"/>
            <w:bottom w:val="none" w:sz="0" w:space="0" w:color="auto"/>
            <w:right w:val="none" w:sz="0" w:space="0" w:color="auto"/>
          </w:divBdr>
        </w:div>
      </w:divsChild>
    </w:div>
    <w:div w:id="1251814288">
      <w:bodyDiv w:val="1"/>
      <w:marLeft w:val="0"/>
      <w:marRight w:val="0"/>
      <w:marTop w:val="0"/>
      <w:marBottom w:val="0"/>
      <w:divBdr>
        <w:top w:val="none" w:sz="0" w:space="0" w:color="auto"/>
        <w:left w:val="none" w:sz="0" w:space="0" w:color="auto"/>
        <w:bottom w:val="none" w:sz="0" w:space="0" w:color="auto"/>
        <w:right w:val="none" w:sz="0" w:space="0" w:color="auto"/>
      </w:divBdr>
    </w:div>
    <w:div w:id="1298100949">
      <w:bodyDiv w:val="1"/>
      <w:marLeft w:val="0"/>
      <w:marRight w:val="0"/>
      <w:marTop w:val="0"/>
      <w:marBottom w:val="0"/>
      <w:divBdr>
        <w:top w:val="none" w:sz="0" w:space="0" w:color="auto"/>
        <w:left w:val="none" w:sz="0" w:space="0" w:color="auto"/>
        <w:bottom w:val="none" w:sz="0" w:space="0" w:color="auto"/>
        <w:right w:val="none" w:sz="0" w:space="0" w:color="auto"/>
      </w:divBdr>
    </w:div>
    <w:div w:id="1341272822">
      <w:bodyDiv w:val="1"/>
      <w:marLeft w:val="0"/>
      <w:marRight w:val="0"/>
      <w:marTop w:val="0"/>
      <w:marBottom w:val="0"/>
      <w:divBdr>
        <w:top w:val="none" w:sz="0" w:space="0" w:color="auto"/>
        <w:left w:val="none" w:sz="0" w:space="0" w:color="auto"/>
        <w:bottom w:val="none" w:sz="0" w:space="0" w:color="auto"/>
        <w:right w:val="none" w:sz="0" w:space="0" w:color="auto"/>
      </w:divBdr>
    </w:div>
    <w:div w:id="1348404039">
      <w:bodyDiv w:val="1"/>
      <w:marLeft w:val="0"/>
      <w:marRight w:val="0"/>
      <w:marTop w:val="0"/>
      <w:marBottom w:val="0"/>
      <w:divBdr>
        <w:top w:val="none" w:sz="0" w:space="0" w:color="auto"/>
        <w:left w:val="none" w:sz="0" w:space="0" w:color="auto"/>
        <w:bottom w:val="none" w:sz="0" w:space="0" w:color="auto"/>
        <w:right w:val="none" w:sz="0" w:space="0" w:color="auto"/>
      </w:divBdr>
    </w:div>
    <w:div w:id="1375227876">
      <w:bodyDiv w:val="1"/>
      <w:marLeft w:val="0"/>
      <w:marRight w:val="0"/>
      <w:marTop w:val="0"/>
      <w:marBottom w:val="0"/>
      <w:divBdr>
        <w:top w:val="none" w:sz="0" w:space="0" w:color="auto"/>
        <w:left w:val="none" w:sz="0" w:space="0" w:color="auto"/>
        <w:bottom w:val="none" w:sz="0" w:space="0" w:color="auto"/>
        <w:right w:val="none" w:sz="0" w:space="0" w:color="auto"/>
      </w:divBdr>
    </w:div>
    <w:div w:id="1422146969">
      <w:bodyDiv w:val="1"/>
      <w:marLeft w:val="0"/>
      <w:marRight w:val="0"/>
      <w:marTop w:val="0"/>
      <w:marBottom w:val="0"/>
      <w:divBdr>
        <w:top w:val="none" w:sz="0" w:space="0" w:color="auto"/>
        <w:left w:val="none" w:sz="0" w:space="0" w:color="auto"/>
        <w:bottom w:val="none" w:sz="0" w:space="0" w:color="auto"/>
        <w:right w:val="none" w:sz="0" w:space="0" w:color="auto"/>
      </w:divBdr>
    </w:div>
    <w:div w:id="1426196484">
      <w:bodyDiv w:val="1"/>
      <w:marLeft w:val="0"/>
      <w:marRight w:val="0"/>
      <w:marTop w:val="0"/>
      <w:marBottom w:val="0"/>
      <w:divBdr>
        <w:top w:val="none" w:sz="0" w:space="0" w:color="auto"/>
        <w:left w:val="none" w:sz="0" w:space="0" w:color="auto"/>
        <w:bottom w:val="none" w:sz="0" w:space="0" w:color="auto"/>
        <w:right w:val="none" w:sz="0" w:space="0" w:color="auto"/>
      </w:divBdr>
    </w:div>
    <w:div w:id="1427340627">
      <w:bodyDiv w:val="1"/>
      <w:marLeft w:val="0"/>
      <w:marRight w:val="0"/>
      <w:marTop w:val="0"/>
      <w:marBottom w:val="0"/>
      <w:divBdr>
        <w:top w:val="none" w:sz="0" w:space="0" w:color="auto"/>
        <w:left w:val="none" w:sz="0" w:space="0" w:color="auto"/>
        <w:bottom w:val="none" w:sz="0" w:space="0" w:color="auto"/>
        <w:right w:val="none" w:sz="0" w:space="0" w:color="auto"/>
      </w:divBdr>
    </w:div>
    <w:div w:id="1446463773">
      <w:bodyDiv w:val="1"/>
      <w:marLeft w:val="0"/>
      <w:marRight w:val="0"/>
      <w:marTop w:val="0"/>
      <w:marBottom w:val="0"/>
      <w:divBdr>
        <w:top w:val="none" w:sz="0" w:space="0" w:color="auto"/>
        <w:left w:val="none" w:sz="0" w:space="0" w:color="auto"/>
        <w:bottom w:val="none" w:sz="0" w:space="0" w:color="auto"/>
        <w:right w:val="none" w:sz="0" w:space="0" w:color="auto"/>
      </w:divBdr>
    </w:div>
    <w:div w:id="1450733834">
      <w:bodyDiv w:val="1"/>
      <w:marLeft w:val="0"/>
      <w:marRight w:val="0"/>
      <w:marTop w:val="0"/>
      <w:marBottom w:val="0"/>
      <w:divBdr>
        <w:top w:val="none" w:sz="0" w:space="0" w:color="auto"/>
        <w:left w:val="none" w:sz="0" w:space="0" w:color="auto"/>
        <w:bottom w:val="none" w:sz="0" w:space="0" w:color="auto"/>
        <w:right w:val="none" w:sz="0" w:space="0" w:color="auto"/>
      </w:divBdr>
    </w:div>
    <w:div w:id="1462579247">
      <w:bodyDiv w:val="1"/>
      <w:marLeft w:val="0"/>
      <w:marRight w:val="0"/>
      <w:marTop w:val="0"/>
      <w:marBottom w:val="0"/>
      <w:divBdr>
        <w:top w:val="none" w:sz="0" w:space="0" w:color="auto"/>
        <w:left w:val="none" w:sz="0" w:space="0" w:color="auto"/>
        <w:bottom w:val="none" w:sz="0" w:space="0" w:color="auto"/>
        <w:right w:val="none" w:sz="0" w:space="0" w:color="auto"/>
      </w:divBdr>
    </w:div>
    <w:div w:id="1487669414">
      <w:bodyDiv w:val="1"/>
      <w:marLeft w:val="0"/>
      <w:marRight w:val="0"/>
      <w:marTop w:val="0"/>
      <w:marBottom w:val="0"/>
      <w:divBdr>
        <w:top w:val="none" w:sz="0" w:space="0" w:color="auto"/>
        <w:left w:val="none" w:sz="0" w:space="0" w:color="auto"/>
        <w:bottom w:val="none" w:sz="0" w:space="0" w:color="auto"/>
        <w:right w:val="none" w:sz="0" w:space="0" w:color="auto"/>
      </w:divBdr>
    </w:div>
    <w:div w:id="1488549598">
      <w:bodyDiv w:val="1"/>
      <w:marLeft w:val="0"/>
      <w:marRight w:val="0"/>
      <w:marTop w:val="0"/>
      <w:marBottom w:val="0"/>
      <w:divBdr>
        <w:top w:val="none" w:sz="0" w:space="0" w:color="auto"/>
        <w:left w:val="none" w:sz="0" w:space="0" w:color="auto"/>
        <w:bottom w:val="none" w:sz="0" w:space="0" w:color="auto"/>
        <w:right w:val="none" w:sz="0" w:space="0" w:color="auto"/>
      </w:divBdr>
    </w:div>
    <w:div w:id="1507283790">
      <w:bodyDiv w:val="1"/>
      <w:marLeft w:val="0"/>
      <w:marRight w:val="0"/>
      <w:marTop w:val="0"/>
      <w:marBottom w:val="0"/>
      <w:divBdr>
        <w:top w:val="none" w:sz="0" w:space="0" w:color="auto"/>
        <w:left w:val="none" w:sz="0" w:space="0" w:color="auto"/>
        <w:bottom w:val="none" w:sz="0" w:space="0" w:color="auto"/>
        <w:right w:val="none" w:sz="0" w:space="0" w:color="auto"/>
      </w:divBdr>
    </w:div>
    <w:div w:id="1507863846">
      <w:bodyDiv w:val="1"/>
      <w:marLeft w:val="0"/>
      <w:marRight w:val="0"/>
      <w:marTop w:val="0"/>
      <w:marBottom w:val="0"/>
      <w:divBdr>
        <w:top w:val="none" w:sz="0" w:space="0" w:color="auto"/>
        <w:left w:val="none" w:sz="0" w:space="0" w:color="auto"/>
        <w:bottom w:val="none" w:sz="0" w:space="0" w:color="auto"/>
        <w:right w:val="none" w:sz="0" w:space="0" w:color="auto"/>
      </w:divBdr>
    </w:div>
    <w:div w:id="1514223755">
      <w:bodyDiv w:val="1"/>
      <w:marLeft w:val="0"/>
      <w:marRight w:val="0"/>
      <w:marTop w:val="0"/>
      <w:marBottom w:val="0"/>
      <w:divBdr>
        <w:top w:val="none" w:sz="0" w:space="0" w:color="auto"/>
        <w:left w:val="none" w:sz="0" w:space="0" w:color="auto"/>
        <w:bottom w:val="none" w:sz="0" w:space="0" w:color="auto"/>
        <w:right w:val="none" w:sz="0" w:space="0" w:color="auto"/>
      </w:divBdr>
    </w:div>
    <w:div w:id="1535655168">
      <w:bodyDiv w:val="1"/>
      <w:marLeft w:val="0"/>
      <w:marRight w:val="0"/>
      <w:marTop w:val="0"/>
      <w:marBottom w:val="0"/>
      <w:divBdr>
        <w:top w:val="none" w:sz="0" w:space="0" w:color="auto"/>
        <w:left w:val="none" w:sz="0" w:space="0" w:color="auto"/>
        <w:bottom w:val="none" w:sz="0" w:space="0" w:color="auto"/>
        <w:right w:val="none" w:sz="0" w:space="0" w:color="auto"/>
      </w:divBdr>
    </w:div>
    <w:div w:id="1540244656">
      <w:bodyDiv w:val="1"/>
      <w:marLeft w:val="0"/>
      <w:marRight w:val="0"/>
      <w:marTop w:val="0"/>
      <w:marBottom w:val="0"/>
      <w:divBdr>
        <w:top w:val="none" w:sz="0" w:space="0" w:color="auto"/>
        <w:left w:val="none" w:sz="0" w:space="0" w:color="auto"/>
        <w:bottom w:val="none" w:sz="0" w:space="0" w:color="auto"/>
        <w:right w:val="none" w:sz="0" w:space="0" w:color="auto"/>
      </w:divBdr>
    </w:div>
    <w:div w:id="1548222983">
      <w:bodyDiv w:val="1"/>
      <w:marLeft w:val="0"/>
      <w:marRight w:val="0"/>
      <w:marTop w:val="0"/>
      <w:marBottom w:val="0"/>
      <w:divBdr>
        <w:top w:val="none" w:sz="0" w:space="0" w:color="auto"/>
        <w:left w:val="none" w:sz="0" w:space="0" w:color="auto"/>
        <w:bottom w:val="none" w:sz="0" w:space="0" w:color="auto"/>
        <w:right w:val="none" w:sz="0" w:space="0" w:color="auto"/>
      </w:divBdr>
    </w:div>
    <w:div w:id="1574702638">
      <w:bodyDiv w:val="1"/>
      <w:marLeft w:val="0"/>
      <w:marRight w:val="0"/>
      <w:marTop w:val="0"/>
      <w:marBottom w:val="0"/>
      <w:divBdr>
        <w:top w:val="none" w:sz="0" w:space="0" w:color="auto"/>
        <w:left w:val="none" w:sz="0" w:space="0" w:color="auto"/>
        <w:bottom w:val="none" w:sz="0" w:space="0" w:color="auto"/>
        <w:right w:val="none" w:sz="0" w:space="0" w:color="auto"/>
      </w:divBdr>
    </w:div>
    <w:div w:id="1583485645">
      <w:bodyDiv w:val="1"/>
      <w:marLeft w:val="0"/>
      <w:marRight w:val="0"/>
      <w:marTop w:val="0"/>
      <w:marBottom w:val="0"/>
      <w:divBdr>
        <w:top w:val="none" w:sz="0" w:space="0" w:color="auto"/>
        <w:left w:val="none" w:sz="0" w:space="0" w:color="auto"/>
        <w:bottom w:val="none" w:sz="0" w:space="0" w:color="auto"/>
        <w:right w:val="none" w:sz="0" w:space="0" w:color="auto"/>
      </w:divBdr>
    </w:div>
    <w:div w:id="1623267754">
      <w:bodyDiv w:val="1"/>
      <w:marLeft w:val="0"/>
      <w:marRight w:val="0"/>
      <w:marTop w:val="0"/>
      <w:marBottom w:val="0"/>
      <w:divBdr>
        <w:top w:val="none" w:sz="0" w:space="0" w:color="auto"/>
        <w:left w:val="none" w:sz="0" w:space="0" w:color="auto"/>
        <w:bottom w:val="none" w:sz="0" w:space="0" w:color="auto"/>
        <w:right w:val="none" w:sz="0" w:space="0" w:color="auto"/>
      </w:divBdr>
    </w:div>
    <w:div w:id="1710033247">
      <w:bodyDiv w:val="1"/>
      <w:marLeft w:val="0"/>
      <w:marRight w:val="0"/>
      <w:marTop w:val="0"/>
      <w:marBottom w:val="0"/>
      <w:divBdr>
        <w:top w:val="none" w:sz="0" w:space="0" w:color="auto"/>
        <w:left w:val="none" w:sz="0" w:space="0" w:color="auto"/>
        <w:bottom w:val="none" w:sz="0" w:space="0" w:color="auto"/>
        <w:right w:val="none" w:sz="0" w:space="0" w:color="auto"/>
      </w:divBdr>
    </w:div>
    <w:div w:id="1727794174">
      <w:bodyDiv w:val="1"/>
      <w:marLeft w:val="0"/>
      <w:marRight w:val="0"/>
      <w:marTop w:val="0"/>
      <w:marBottom w:val="0"/>
      <w:divBdr>
        <w:top w:val="none" w:sz="0" w:space="0" w:color="auto"/>
        <w:left w:val="none" w:sz="0" w:space="0" w:color="auto"/>
        <w:bottom w:val="none" w:sz="0" w:space="0" w:color="auto"/>
        <w:right w:val="none" w:sz="0" w:space="0" w:color="auto"/>
      </w:divBdr>
    </w:div>
    <w:div w:id="1748457635">
      <w:bodyDiv w:val="1"/>
      <w:marLeft w:val="0"/>
      <w:marRight w:val="0"/>
      <w:marTop w:val="0"/>
      <w:marBottom w:val="0"/>
      <w:divBdr>
        <w:top w:val="none" w:sz="0" w:space="0" w:color="auto"/>
        <w:left w:val="none" w:sz="0" w:space="0" w:color="auto"/>
        <w:bottom w:val="none" w:sz="0" w:space="0" w:color="auto"/>
        <w:right w:val="none" w:sz="0" w:space="0" w:color="auto"/>
      </w:divBdr>
    </w:div>
    <w:div w:id="1748838298">
      <w:bodyDiv w:val="1"/>
      <w:marLeft w:val="0"/>
      <w:marRight w:val="0"/>
      <w:marTop w:val="0"/>
      <w:marBottom w:val="0"/>
      <w:divBdr>
        <w:top w:val="none" w:sz="0" w:space="0" w:color="auto"/>
        <w:left w:val="none" w:sz="0" w:space="0" w:color="auto"/>
        <w:bottom w:val="none" w:sz="0" w:space="0" w:color="auto"/>
        <w:right w:val="none" w:sz="0" w:space="0" w:color="auto"/>
      </w:divBdr>
    </w:div>
    <w:div w:id="1823503494">
      <w:bodyDiv w:val="1"/>
      <w:marLeft w:val="0"/>
      <w:marRight w:val="0"/>
      <w:marTop w:val="0"/>
      <w:marBottom w:val="0"/>
      <w:divBdr>
        <w:top w:val="none" w:sz="0" w:space="0" w:color="auto"/>
        <w:left w:val="none" w:sz="0" w:space="0" w:color="auto"/>
        <w:bottom w:val="none" w:sz="0" w:space="0" w:color="auto"/>
        <w:right w:val="none" w:sz="0" w:space="0" w:color="auto"/>
      </w:divBdr>
    </w:div>
    <w:div w:id="1826389168">
      <w:bodyDiv w:val="1"/>
      <w:marLeft w:val="0"/>
      <w:marRight w:val="0"/>
      <w:marTop w:val="0"/>
      <w:marBottom w:val="0"/>
      <w:divBdr>
        <w:top w:val="none" w:sz="0" w:space="0" w:color="auto"/>
        <w:left w:val="none" w:sz="0" w:space="0" w:color="auto"/>
        <w:bottom w:val="none" w:sz="0" w:space="0" w:color="auto"/>
        <w:right w:val="none" w:sz="0" w:space="0" w:color="auto"/>
      </w:divBdr>
    </w:div>
    <w:div w:id="1843156395">
      <w:bodyDiv w:val="1"/>
      <w:marLeft w:val="0"/>
      <w:marRight w:val="0"/>
      <w:marTop w:val="0"/>
      <w:marBottom w:val="0"/>
      <w:divBdr>
        <w:top w:val="none" w:sz="0" w:space="0" w:color="auto"/>
        <w:left w:val="none" w:sz="0" w:space="0" w:color="auto"/>
        <w:bottom w:val="none" w:sz="0" w:space="0" w:color="auto"/>
        <w:right w:val="none" w:sz="0" w:space="0" w:color="auto"/>
      </w:divBdr>
    </w:div>
    <w:div w:id="1850366926">
      <w:bodyDiv w:val="1"/>
      <w:marLeft w:val="0"/>
      <w:marRight w:val="0"/>
      <w:marTop w:val="0"/>
      <w:marBottom w:val="0"/>
      <w:divBdr>
        <w:top w:val="none" w:sz="0" w:space="0" w:color="auto"/>
        <w:left w:val="none" w:sz="0" w:space="0" w:color="auto"/>
        <w:bottom w:val="none" w:sz="0" w:space="0" w:color="auto"/>
        <w:right w:val="none" w:sz="0" w:space="0" w:color="auto"/>
      </w:divBdr>
    </w:div>
    <w:div w:id="1850753850">
      <w:bodyDiv w:val="1"/>
      <w:marLeft w:val="0"/>
      <w:marRight w:val="0"/>
      <w:marTop w:val="0"/>
      <w:marBottom w:val="0"/>
      <w:divBdr>
        <w:top w:val="none" w:sz="0" w:space="0" w:color="auto"/>
        <w:left w:val="none" w:sz="0" w:space="0" w:color="auto"/>
        <w:bottom w:val="none" w:sz="0" w:space="0" w:color="auto"/>
        <w:right w:val="none" w:sz="0" w:space="0" w:color="auto"/>
      </w:divBdr>
    </w:div>
    <w:div w:id="1861357560">
      <w:bodyDiv w:val="1"/>
      <w:marLeft w:val="0"/>
      <w:marRight w:val="0"/>
      <w:marTop w:val="0"/>
      <w:marBottom w:val="0"/>
      <w:divBdr>
        <w:top w:val="none" w:sz="0" w:space="0" w:color="auto"/>
        <w:left w:val="none" w:sz="0" w:space="0" w:color="auto"/>
        <w:bottom w:val="none" w:sz="0" w:space="0" w:color="auto"/>
        <w:right w:val="none" w:sz="0" w:space="0" w:color="auto"/>
      </w:divBdr>
    </w:div>
    <w:div w:id="1871650241">
      <w:bodyDiv w:val="1"/>
      <w:marLeft w:val="0"/>
      <w:marRight w:val="0"/>
      <w:marTop w:val="0"/>
      <w:marBottom w:val="0"/>
      <w:divBdr>
        <w:top w:val="none" w:sz="0" w:space="0" w:color="auto"/>
        <w:left w:val="none" w:sz="0" w:space="0" w:color="auto"/>
        <w:bottom w:val="none" w:sz="0" w:space="0" w:color="auto"/>
        <w:right w:val="none" w:sz="0" w:space="0" w:color="auto"/>
      </w:divBdr>
      <w:divsChild>
        <w:div w:id="303773753">
          <w:marLeft w:val="360"/>
          <w:marRight w:val="0"/>
          <w:marTop w:val="0"/>
          <w:marBottom w:val="160"/>
          <w:divBdr>
            <w:top w:val="none" w:sz="0" w:space="0" w:color="auto"/>
            <w:left w:val="none" w:sz="0" w:space="0" w:color="auto"/>
            <w:bottom w:val="none" w:sz="0" w:space="0" w:color="auto"/>
            <w:right w:val="none" w:sz="0" w:space="0" w:color="auto"/>
          </w:divBdr>
        </w:div>
      </w:divsChild>
    </w:div>
    <w:div w:id="1874883383">
      <w:bodyDiv w:val="1"/>
      <w:marLeft w:val="0"/>
      <w:marRight w:val="0"/>
      <w:marTop w:val="0"/>
      <w:marBottom w:val="0"/>
      <w:divBdr>
        <w:top w:val="none" w:sz="0" w:space="0" w:color="auto"/>
        <w:left w:val="none" w:sz="0" w:space="0" w:color="auto"/>
        <w:bottom w:val="none" w:sz="0" w:space="0" w:color="auto"/>
        <w:right w:val="none" w:sz="0" w:space="0" w:color="auto"/>
      </w:divBdr>
      <w:divsChild>
        <w:div w:id="1737588007">
          <w:marLeft w:val="360"/>
          <w:marRight w:val="0"/>
          <w:marTop w:val="0"/>
          <w:marBottom w:val="0"/>
          <w:divBdr>
            <w:top w:val="none" w:sz="0" w:space="0" w:color="auto"/>
            <w:left w:val="none" w:sz="0" w:space="0" w:color="auto"/>
            <w:bottom w:val="none" w:sz="0" w:space="0" w:color="auto"/>
            <w:right w:val="none" w:sz="0" w:space="0" w:color="auto"/>
          </w:divBdr>
        </w:div>
        <w:div w:id="1756317778">
          <w:marLeft w:val="360"/>
          <w:marRight w:val="0"/>
          <w:marTop w:val="0"/>
          <w:marBottom w:val="0"/>
          <w:divBdr>
            <w:top w:val="none" w:sz="0" w:space="0" w:color="auto"/>
            <w:left w:val="none" w:sz="0" w:space="0" w:color="auto"/>
            <w:bottom w:val="none" w:sz="0" w:space="0" w:color="auto"/>
            <w:right w:val="none" w:sz="0" w:space="0" w:color="auto"/>
          </w:divBdr>
        </w:div>
      </w:divsChild>
    </w:div>
    <w:div w:id="1880044682">
      <w:bodyDiv w:val="1"/>
      <w:marLeft w:val="0"/>
      <w:marRight w:val="0"/>
      <w:marTop w:val="0"/>
      <w:marBottom w:val="0"/>
      <w:divBdr>
        <w:top w:val="none" w:sz="0" w:space="0" w:color="auto"/>
        <w:left w:val="none" w:sz="0" w:space="0" w:color="auto"/>
        <w:bottom w:val="none" w:sz="0" w:space="0" w:color="auto"/>
        <w:right w:val="none" w:sz="0" w:space="0" w:color="auto"/>
      </w:divBdr>
      <w:divsChild>
        <w:div w:id="327564138">
          <w:marLeft w:val="360"/>
          <w:marRight w:val="0"/>
          <w:marTop w:val="0"/>
          <w:marBottom w:val="0"/>
          <w:divBdr>
            <w:top w:val="none" w:sz="0" w:space="0" w:color="auto"/>
            <w:left w:val="none" w:sz="0" w:space="0" w:color="auto"/>
            <w:bottom w:val="none" w:sz="0" w:space="0" w:color="auto"/>
            <w:right w:val="none" w:sz="0" w:space="0" w:color="auto"/>
          </w:divBdr>
        </w:div>
        <w:div w:id="702172653">
          <w:marLeft w:val="360"/>
          <w:marRight w:val="0"/>
          <w:marTop w:val="0"/>
          <w:marBottom w:val="0"/>
          <w:divBdr>
            <w:top w:val="none" w:sz="0" w:space="0" w:color="auto"/>
            <w:left w:val="none" w:sz="0" w:space="0" w:color="auto"/>
            <w:bottom w:val="none" w:sz="0" w:space="0" w:color="auto"/>
            <w:right w:val="none" w:sz="0" w:space="0" w:color="auto"/>
          </w:divBdr>
        </w:div>
        <w:div w:id="1061103675">
          <w:marLeft w:val="360"/>
          <w:marRight w:val="0"/>
          <w:marTop w:val="0"/>
          <w:marBottom w:val="0"/>
          <w:divBdr>
            <w:top w:val="none" w:sz="0" w:space="0" w:color="auto"/>
            <w:left w:val="none" w:sz="0" w:space="0" w:color="auto"/>
            <w:bottom w:val="none" w:sz="0" w:space="0" w:color="auto"/>
            <w:right w:val="none" w:sz="0" w:space="0" w:color="auto"/>
          </w:divBdr>
        </w:div>
      </w:divsChild>
    </w:div>
    <w:div w:id="1902211779">
      <w:bodyDiv w:val="1"/>
      <w:marLeft w:val="0"/>
      <w:marRight w:val="0"/>
      <w:marTop w:val="0"/>
      <w:marBottom w:val="0"/>
      <w:divBdr>
        <w:top w:val="none" w:sz="0" w:space="0" w:color="auto"/>
        <w:left w:val="none" w:sz="0" w:space="0" w:color="auto"/>
        <w:bottom w:val="none" w:sz="0" w:space="0" w:color="auto"/>
        <w:right w:val="none" w:sz="0" w:space="0" w:color="auto"/>
      </w:divBdr>
    </w:div>
    <w:div w:id="1905480462">
      <w:bodyDiv w:val="1"/>
      <w:marLeft w:val="0"/>
      <w:marRight w:val="0"/>
      <w:marTop w:val="0"/>
      <w:marBottom w:val="0"/>
      <w:divBdr>
        <w:top w:val="none" w:sz="0" w:space="0" w:color="auto"/>
        <w:left w:val="none" w:sz="0" w:space="0" w:color="auto"/>
        <w:bottom w:val="none" w:sz="0" w:space="0" w:color="auto"/>
        <w:right w:val="none" w:sz="0" w:space="0" w:color="auto"/>
      </w:divBdr>
    </w:div>
    <w:div w:id="1927690863">
      <w:bodyDiv w:val="1"/>
      <w:marLeft w:val="0"/>
      <w:marRight w:val="0"/>
      <w:marTop w:val="0"/>
      <w:marBottom w:val="0"/>
      <w:divBdr>
        <w:top w:val="none" w:sz="0" w:space="0" w:color="auto"/>
        <w:left w:val="none" w:sz="0" w:space="0" w:color="auto"/>
        <w:bottom w:val="none" w:sz="0" w:space="0" w:color="auto"/>
        <w:right w:val="none" w:sz="0" w:space="0" w:color="auto"/>
      </w:divBdr>
    </w:div>
    <w:div w:id="1934051560">
      <w:bodyDiv w:val="1"/>
      <w:marLeft w:val="0"/>
      <w:marRight w:val="0"/>
      <w:marTop w:val="0"/>
      <w:marBottom w:val="0"/>
      <w:divBdr>
        <w:top w:val="none" w:sz="0" w:space="0" w:color="auto"/>
        <w:left w:val="none" w:sz="0" w:space="0" w:color="auto"/>
        <w:bottom w:val="none" w:sz="0" w:space="0" w:color="auto"/>
        <w:right w:val="none" w:sz="0" w:space="0" w:color="auto"/>
      </w:divBdr>
    </w:div>
    <w:div w:id="1955549362">
      <w:bodyDiv w:val="1"/>
      <w:marLeft w:val="0"/>
      <w:marRight w:val="0"/>
      <w:marTop w:val="0"/>
      <w:marBottom w:val="0"/>
      <w:divBdr>
        <w:top w:val="none" w:sz="0" w:space="0" w:color="auto"/>
        <w:left w:val="none" w:sz="0" w:space="0" w:color="auto"/>
        <w:bottom w:val="none" w:sz="0" w:space="0" w:color="auto"/>
        <w:right w:val="none" w:sz="0" w:space="0" w:color="auto"/>
      </w:divBdr>
    </w:div>
    <w:div w:id="1974821179">
      <w:bodyDiv w:val="1"/>
      <w:marLeft w:val="0"/>
      <w:marRight w:val="0"/>
      <w:marTop w:val="0"/>
      <w:marBottom w:val="0"/>
      <w:divBdr>
        <w:top w:val="none" w:sz="0" w:space="0" w:color="auto"/>
        <w:left w:val="none" w:sz="0" w:space="0" w:color="auto"/>
        <w:bottom w:val="none" w:sz="0" w:space="0" w:color="auto"/>
        <w:right w:val="none" w:sz="0" w:space="0" w:color="auto"/>
      </w:divBdr>
    </w:div>
    <w:div w:id="2043707078">
      <w:bodyDiv w:val="1"/>
      <w:marLeft w:val="0"/>
      <w:marRight w:val="0"/>
      <w:marTop w:val="0"/>
      <w:marBottom w:val="0"/>
      <w:divBdr>
        <w:top w:val="none" w:sz="0" w:space="0" w:color="auto"/>
        <w:left w:val="none" w:sz="0" w:space="0" w:color="auto"/>
        <w:bottom w:val="none" w:sz="0" w:space="0" w:color="auto"/>
        <w:right w:val="none" w:sz="0" w:space="0" w:color="auto"/>
      </w:divBdr>
    </w:div>
    <w:div w:id="2086486360">
      <w:bodyDiv w:val="1"/>
      <w:marLeft w:val="0"/>
      <w:marRight w:val="0"/>
      <w:marTop w:val="0"/>
      <w:marBottom w:val="0"/>
      <w:divBdr>
        <w:top w:val="none" w:sz="0" w:space="0" w:color="auto"/>
        <w:left w:val="none" w:sz="0" w:space="0" w:color="auto"/>
        <w:bottom w:val="none" w:sz="0" w:space="0" w:color="auto"/>
        <w:right w:val="none" w:sz="0" w:space="0" w:color="auto"/>
      </w:divBdr>
    </w:div>
    <w:div w:id="2091730790">
      <w:bodyDiv w:val="1"/>
      <w:marLeft w:val="0"/>
      <w:marRight w:val="0"/>
      <w:marTop w:val="0"/>
      <w:marBottom w:val="0"/>
      <w:divBdr>
        <w:top w:val="none" w:sz="0" w:space="0" w:color="auto"/>
        <w:left w:val="none" w:sz="0" w:space="0" w:color="auto"/>
        <w:bottom w:val="none" w:sz="0" w:space="0" w:color="auto"/>
        <w:right w:val="none" w:sz="0" w:space="0" w:color="auto"/>
      </w:divBdr>
    </w:div>
    <w:div w:id="2099597477">
      <w:bodyDiv w:val="1"/>
      <w:marLeft w:val="0"/>
      <w:marRight w:val="0"/>
      <w:marTop w:val="0"/>
      <w:marBottom w:val="0"/>
      <w:divBdr>
        <w:top w:val="none" w:sz="0" w:space="0" w:color="auto"/>
        <w:left w:val="none" w:sz="0" w:space="0" w:color="auto"/>
        <w:bottom w:val="none" w:sz="0" w:space="0" w:color="auto"/>
        <w:right w:val="none" w:sz="0" w:space="0" w:color="auto"/>
      </w:divBdr>
    </w:div>
    <w:div w:id="2101245914">
      <w:bodyDiv w:val="1"/>
      <w:marLeft w:val="0"/>
      <w:marRight w:val="0"/>
      <w:marTop w:val="0"/>
      <w:marBottom w:val="0"/>
      <w:divBdr>
        <w:top w:val="none" w:sz="0" w:space="0" w:color="auto"/>
        <w:left w:val="none" w:sz="0" w:space="0" w:color="auto"/>
        <w:bottom w:val="none" w:sz="0" w:space="0" w:color="auto"/>
        <w:right w:val="none" w:sz="0" w:space="0" w:color="auto"/>
      </w:divBdr>
    </w:div>
    <w:div w:id="2128893868">
      <w:bodyDiv w:val="1"/>
      <w:marLeft w:val="0"/>
      <w:marRight w:val="0"/>
      <w:marTop w:val="0"/>
      <w:marBottom w:val="0"/>
      <w:divBdr>
        <w:top w:val="none" w:sz="0" w:space="0" w:color="auto"/>
        <w:left w:val="none" w:sz="0" w:space="0" w:color="auto"/>
        <w:bottom w:val="none" w:sz="0" w:space="0" w:color="auto"/>
        <w:right w:val="none" w:sz="0" w:space="0" w:color="auto"/>
      </w:divBdr>
    </w:div>
    <w:div w:id="21357851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image" Target="media/image1.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58A1955-5365-4CB0-B1D0-14DBA7AEAECF}"/>
      </w:docPartPr>
      <w:docPartBody>
        <w:p w:rsidR="00CA126F" w:rsidRDefault="00CA126F">
          <w:r w:rsidRPr="00207EB5">
            <w:rPr>
              <w:rStyle w:val="PlaceholderText"/>
            </w:rPr>
            <w:t>Click or tap here to enter text.</w:t>
          </w:r>
        </w:p>
      </w:docPartBody>
    </w:docPart>
    <w:docPart>
      <w:docPartPr>
        <w:name w:val="ACD88C5916244BEBBA9B45BBCC0D6604"/>
        <w:category>
          <w:name w:val="General"/>
          <w:gallery w:val="placeholder"/>
        </w:category>
        <w:types>
          <w:type w:val="bbPlcHdr"/>
        </w:types>
        <w:behaviors>
          <w:behavior w:val="content"/>
        </w:behaviors>
        <w:guid w:val="{446558A4-02D7-4A40-95A5-7CEB5FE704E2}"/>
      </w:docPartPr>
      <w:docPartBody>
        <w:p w:rsidR="00F375BD" w:rsidRDefault="00F375BD" w:rsidP="00F375BD">
          <w:pPr>
            <w:pStyle w:val="ACD88C5916244BEBBA9B45BBCC0D6604"/>
          </w:pPr>
          <w:r w:rsidRPr="00207EB5">
            <w:rPr>
              <w:rStyle w:val="PlaceholderText"/>
            </w:rPr>
            <w:t>Click or tap here to enter text.</w:t>
          </w:r>
        </w:p>
      </w:docPartBody>
    </w:docPart>
    <w:docPart>
      <w:docPartPr>
        <w:name w:val="DCFCD4AF97894D2E8D7DBE3CA5CC7E03"/>
        <w:category>
          <w:name w:val="General"/>
          <w:gallery w:val="placeholder"/>
        </w:category>
        <w:types>
          <w:type w:val="bbPlcHdr"/>
        </w:types>
        <w:behaviors>
          <w:behavior w:val="content"/>
        </w:behaviors>
        <w:guid w:val="{2BE5B75C-F73F-4BDC-B767-20F3CE802257}"/>
      </w:docPartPr>
      <w:docPartBody>
        <w:p w:rsidR="00F375BD" w:rsidRDefault="00F375BD" w:rsidP="00F375BD">
          <w:pPr>
            <w:pStyle w:val="DCFCD4AF97894D2E8D7DBE3CA5CC7E03"/>
          </w:pPr>
          <w:r w:rsidRPr="00207EB5">
            <w:rPr>
              <w:rStyle w:val="PlaceholderText"/>
            </w:rPr>
            <w:t>Click or tap here to enter text.</w:t>
          </w:r>
        </w:p>
      </w:docPartBody>
    </w:docPart>
    <w:docPart>
      <w:docPartPr>
        <w:name w:val="08C2C3EC4B7545868F8946BE8BB2338D"/>
        <w:category>
          <w:name w:val="General"/>
          <w:gallery w:val="placeholder"/>
        </w:category>
        <w:types>
          <w:type w:val="bbPlcHdr"/>
        </w:types>
        <w:behaviors>
          <w:behavior w:val="content"/>
        </w:behaviors>
        <w:guid w:val="{CC11B356-D8CC-4C48-A37B-2808504D6EFD}"/>
      </w:docPartPr>
      <w:docPartBody>
        <w:p w:rsidR="00F375BD" w:rsidRDefault="00F375BD" w:rsidP="00F375BD">
          <w:pPr>
            <w:pStyle w:val="08C2C3EC4B7545868F8946BE8BB2338D"/>
          </w:pPr>
          <w:r w:rsidRPr="00207EB5">
            <w:rPr>
              <w:rStyle w:val="PlaceholderText"/>
            </w:rPr>
            <w:t>Click or tap here to enter text.</w:t>
          </w:r>
        </w:p>
      </w:docPartBody>
    </w:docPart>
    <w:docPart>
      <w:docPartPr>
        <w:name w:val="F2BD305E1B33421187FF32102DA0898E"/>
        <w:category>
          <w:name w:val="General"/>
          <w:gallery w:val="placeholder"/>
        </w:category>
        <w:types>
          <w:type w:val="bbPlcHdr"/>
        </w:types>
        <w:behaviors>
          <w:behavior w:val="content"/>
        </w:behaviors>
        <w:guid w:val="{0263D5A5-8950-403A-9382-A496EEBE1511}"/>
      </w:docPartPr>
      <w:docPartBody>
        <w:p w:rsidR="00455693" w:rsidRDefault="00840F13" w:rsidP="00840F13">
          <w:pPr>
            <w:pStyle w:val="F2BD305E1B33421187FF32102DA0898E"/>
          </w:pPr>
          <w:r w:rsidRPr="00207EB5">
            <w:rPr>
              <w:rStyle w:val="PlaceholderText"/>
            </w:rPr>
            <w:t>Click or tap here to enter text.</w:t>
          </w:r>
        </w:p>
      </w:docPartBody>
    </w:docPart>
    <w:docPart>
      <w:docPartPr>
        <w:name w:val="69AA979260DA4758BE57E435BCA98667"/>
        <w:category>
          <w:name w:val="General"/>
          <w:gallery w:val="placeholder"/>
        </w:category>
        <w:types>
          <w:type w:val="bbPlcHdr"/>
        </w:types>
        <w:behaviors>
          <w:behavior w:val="content"/>
        </w:behaviors>
        <w:guid w:val="{3038ED88-4F91-49F5-9709-5851D95509A2}"/>
      </w:docPartPr>
      <w:docPartBody>
        <w:p w:rsidR="00455693" w:rsidRDefault="00840F13" w:rsidP="00840F13">
          <w:pPr>
            <w:pStyle w:val="69AA979260DA4758BE57E435BCA98667"/>
          </w:pPr>
          <w:r w:rsidRPr="00207EB5">
            <w:rPr>
              <w:rStyle w:val="PlaceholderText"/>
            </w:rPr>
            <w:t>Click or tap here to enter text.</w:t>
          </w:r>
        </w:p>
      </w:docPartBody>
    </w:docPart>
    <w:docPart>
      <w:docPartPr>
        <w:name w:val="C4C8CA084F2044E58213F279154BF888"/>
        <w:category>
          <w:name w:val="General"/>
          <w:gallery w:val="placeholder"/>
        </w:category>
        <w:types>
          <w:type w:val="bbPlcHdr"/>
        </w:types>
        <w:behaviors>
          <w:behavior w:val="content"/>
        </w:behaviors>
        <w:guid w:val="{3E944328-6CB9-4B64-89DB-ACBFEC378B8A}"/>
      </w:docPartPr>
      <w:docPartBody>
        <w:p w:rsidR="00455693" w:rsidRDefault="00840F13" w:rsidP="00840F13">
          <w:pPr>
            <w:pStyle w:val="C4C8CA084F2044E58213F279154BF888"/>
          </w:pPr>
          <w:r w:rsidRPr="00207EB5">
            <w:rPr>
              <w:rStyle w:val="PlaceholderText"/>
            </w:rPr>
            <w:t>Click or tap here to enter text.</w:t>
          </w:r>
        </w:p>
      </w:docPartBody>
    </w:docPart>
    <w:docPart>
      <w:docPartPr>
        <w:name w:val="83A954921B0C4B208FFBB0E7D8D287DA"/>
        <w:category>
          <w:name w:val="General"/>
          <w:gallery w:val="placeholder"/>
        </w:category>
        <w:types>
          <w:type w:val="bbPlcHdr"/>
        </w:types>
        <w:behaviors>
          <w:behavior w:val="content"/>
        </w:behaviors>
        <w:guid w:val="{87C5EA65-583F-4766-827D-C90E9B0D359B}"/>
      </w:docPartPr>
      <w:docPartBody>
        <w:p w:rsidR="00CE00BC" w:rsidRDefault="00245A5A" w:rsidP="00245A5A">
          <w:pPr>
            <w:pStyle w:val="83A954921B0C4B208FFBB0E7D8D287DA"/>
          </w:pPr>
          <w:r w:rsidRPr="00207EB5">
            <w:rPr>
              <w:rStyle w:val="PlaceholderText"/>
            </w:rPr>
            <w:t>Click or tap here to enter text.</w:t>
          </w:r>
        </w:p>
      </w:docPartBody>
    </w:docPart>
    <w:docPart>
      <w:docPartPr>
        <w:name w:val="7518CFFB012B4D80A5F6E10404985024"/>
        <w:category>
          <w:name w:val="General"/>
          <w:gallery w:val="placeholder"/>
        </w:category>
        <w:types>
          <w:type w:val="bbPlcHdr"/>
        </w:types>
        <w:behaviors>
          <w:behavior w:val="content"/>
        </w:behaviors>
        <w:guid w:val="{1B8F7594-E8D6-4388-AA40-59761C94CCC2}"/>
      </w:docPartPr>
      <w:docPartBody>
        <w:p w:rsidR="00CE00BC" w:rsidRDefault="00CE00BC" w:rsidP="00CE00BC">
          <w:pPr>
            <w:pStyle w:val="7518CFFB012B4D80A5F6E10404985024"/>
          </w:pPr>
          <w:r w:rsidRPr="00207EB5">
            <w:rPr>
              <w:rStyle w:val="PlaceholderText"/>
            </w:rPr>
            <w:t>Click or tap here to enter text.</w:t>
          </w:r>
        </w:p>
      </w:docPartBody>
    </w:docPart>
    <w:docPart>
      <w:docPartPr>
        <w:name w:val="F3D1540C8EDC4E2D8475A024B42A5204"/>
        <w:category>
          <w:name w:val="General"/>
          <w:gallery w:val="placeholder"/>
        </w:category>
        <w:types>
          <w:type w:val="bbPlcHdr"/>
        </w:types>
        <w:behaviors>
          <w:behavior w:val="content"/>
        </w:behaviors>
        <w:guid w:val="{885FBE78-0C55-476A-B405-FD9401F1E9B7}"/>
      </w:docPartPr>
      <w:docPartBody>
        <w:p w:rsidR="002A4E57" w:rsidRDefault="00DA0205" w:rsidP="00DA0205">
          <w:pPr>
            <w:pStyle w:val="F3D1540C8EDC4E2D8475A024B42A5204"/>
          </w:pPr>
          <w:r w:rsidRPr="00207EB5">
            <w:rPr>
              <w:rStyle w:val="PlaceholderText"/>
            </w:rPr>
            <w:t>Click or tap here to enter text.</w:t>
          </w:r>
        </w:p>
      </w:docPartBody>
    </w:docPart>
    <w:docPart>
      <w:docPartPr>
        <w:name w:val="25C38F86125F4C9FBEC5ECFC947EAF55"/>
        <w:category>
          <w:name w:val="General"/>
          <w:gallery w:val="placeholder"/>
        </w:category>
        <w:types>
          <w:type w:val="bbPlcHdr"/>
        </w:types>
        <w:behaviors>
          <w:behavior w:val="content"/>
        </w:behaviors>
        <w:guid w:val="{F40FB659-332E-4E48-852B-DEEC18269B21}"/>
      </w:docPartPr>
      <w:docPartBody>
        <w:p w:rsidR="00036FC4" w:rsidRDefault="002A4E57" w:rsidP="002A4E57">
          <w:pPr>
            <w:pStyle w:val="25C38F86125F4C9FBEC5ECFC947EAF55"/>
          </w:pPr>
          <w:r w:rsidRPr="00207EB5">
            <w:rPr>
              <w:rStyle w:val="PlaceholderText"/>
            </w:rPr>
            <w:t>Click or tap here to enter text.</w:t>
          </w:r>
        </w:p>
      </w:docPartBody>
    </w:docPart>
    <w:docPart>
      <w:docPartPr>
        <w:name w:val="01F483361F594A1EB7317046BA146796"/>
        <w:category>
          <w:name w:val="General"/>
          <w:gallery w:val="placeholder"/>
        </w:category>
        <w:types>
          <w:type w:val="bbPlcHdr"/>
        </w:types>
        <w:behaviors>
          <w:behavior w:val="content"/>
        </w:behaviors>
        <w:guid w:val="{4E4A818F-ABDD-4F46-84A7-953CDBB91230}"/>
      </w:docPartPr>
      <w:docPartBody>
        <w:p w:rsidR="00E551AD" w:rsidRDefault="00E551AD" w:rsidP="00E551AD">
          <w:pPr>
            <w:pStyle w:val="01F483361F594A1EB7317046BA146796"/>
          </w:pPr>
          <w:r w:rsidRPr="00207EB5">
            <w:rPr>
              <w:rStyle w:val="PlaceholderText"/>
            </w:rPr>
            <w:t>Click or tap here to enter text.</w:t>
          </w:r>
        </w:p>
      </w:docPartBody>
    </w:docPart>
    <w:docPart>
      <w:docPartPr>
        <w:name w:val="9B235EECBE4D498DB63E46E4F96C2BAD"/>
        <w:category>
          <w:name w:val="General"/>
          <w:gallery w:val="placeholder"/>
        </w:category>
        <w:types>
          <w:type w:val="bbPlcHdr"/>
        </w:types>
        <w:behaviors>
          <w:behavior w:val="content"/>
        </w:behaviors>
        <w:guid w:val="{20E7F543-398F-4D39-A24D-ABA44E79E7E5}"/>
      </w:docPartPr>
      <w:docPartBody>
        <w:p w:rsidR="00E551AD" w:rsidRDefault="00E551AD" w:rsidP="00E551AD">
          <w:pPr>
            <w:pStyle w:val="9B235EECBE4D498DB63E46E4F96C2BAD"/>
          </w:pPr>
          <w:r w:rsidRPr="00207EB5">
            <w:rPr>
              <w:rStyle w:val="PlaceholderText"/>
            </w:rPr>
            <w:t>Click or tap here to enter text.</w:t>
          </w:r>
        </w:p>
      </w:docPartBody>
    </w:docPart>
    <w:docPart>
      <w:docPartPr>
        <w:name w:val="858E3637CC1B461BAD5957D3B06ED3C1"/>
        <w:category>
          <w:name w:val="General"/>
          <w:gallery w:val="placeholder"/>
        </w:category>
        <w:types>
          <w:type w:val="bbPlcHdr"/>
        </w:types>
        <w:behaviors>
          <w:behavior w:val="content"/>
        </w:behaviors>
        <w:guid w:val="{2A9D3EA8-F683-4ABD-9B8A-C2912B6958AE}"/>
      </w:docPartPr>
      <w:docPartBody>
        <w:p w:rsidR="004E6E4D" w:rsidRDefault="004E6E4D" w:rsidP="004E6E4D">
          <w:pPr>
            <w:pStyle w:val="858E3637CC1B461BAD5957D3B06ED3C1"/>
          </w:pPr>
          <w:r w:rsidRPr="00207EB5">
            <w:rPr>
              <w:rStyle w:val="PlaceholderText"/>
            </w:rPr>
            <w:t>Click or tap here to enter text.</w:t>
          </w:r>
        </w:p>
      </w:docPartBody>
    </w:docPart>
    <w:docPart>
      <w:docPartPr>
        <w:name w:val="F4A9ABE12EAC4518A5449EE8CC0537B9"/>
        <w:category>
          <w:name w:val="General"/>
          <w:gallery w:val="placeholder"/>
        </w:category>
        <w:types>
          <w:type w:val="bbPlcHdr"/>
        </w:types>
        <w:behaviors>
          <w:behavior w:val="content"/>
        </w:behaviors>
        <w:guid w:val="{A38C1B35-4B6B-42AE-BF3B-92DBB500824F}"/>
      </w:docPartPr>
      <w:docPartBody>
        <w:p w:rsidR="004E6E4D" w:rsidRDefault="004E6E4D" w:rsidP="004E6E4D">
          <w:pPr>
            <w:pStyle w:val="F4A9ABE12EAC4518A5449EE8CC0537B9"/>
          </w:pPr>
          <w:r w:rsidRPr="00207EB5">
            <w:rPr>
              <w:rStyle w:val="PlaceholderText"/>
            </w:rPr>
            <w:t>Click or tap here to enter text.</w:t>
          </w:r>
        </w:p>
      </w:docPartBody>
    </w:docPart>
    <w:docPart>
      <w:docPartPr>
        <w:name w:val="F23EA325B3064BEBA35B2DC2F01C1C42"/>
        <w:category>
          <w:name w:val="General"/>
          <w:gallery w:val="placeholder"/>
        </w:category>
        <w:types>
          <w:type w:val="bbPlcHdr"/>
        </w:types>
        <w:behaviors>
          <w:behavior w:val="content"/>
        </w:behaviors>
        <w:guid w:val="{AAB9E381-4F11-4B7C-94E8-5C89C3BA3DA5}"/>
      </w:docPartPr>
      <w:docPartBody>
        <w:p w:rsidR="004E6E4D" w:rsidRDefault="004E6E4D" w:rsidP="004E6E4D">
          <w:pPr>
            <w:pStyle w:val="F23EA325B3064BEBA35B2DC2F01C1C42"/>
          </w:pPr>
          <w:r w:rsidRPr="00207EB5">
            <w:rPr>
              <w:rStyle w:val="PlaceholderText"/>
            </w:rPr>
            <w:t>Click or tap here to enter text.</w:t>
          </w:r>
        </w:p>
      </w:docPartBody>
    </w:docPart>
    <w:docPart>
      <w:docPartPr>
        <w:name w:val="5AFEF9B0D3544909AC1B15827856D2CC"/>
        <w:category>
          <w:name w:val="General"/>
          <w:gallery w:val="placeholder"/>
        </w:category>
        <w:types>
          <w:type w:val="bbPlcHdr"/>
        </w:types>
        <w:behaviors>
          <w:behavior w:val="content"/>
        </w:behaviors>
        <w:guid w:val="{6064680A-8AD5-431D-B48B-D6B1AD05CDB1}"/>
      </w:docPartPr>
      <w:docPartBody>
        <w:p w:rsidR="004E6E4D" w:rsidRDefault="004E6E4D" w:rsidP="004E6E4D">
          <w:pPr>
            <w:pStyle w:val="5AFEF9B0D3544909AC1B15827856D2CC"/>
          </w:pPr>
          <w:r w:rsidRPr="00207EB5">
            <w:rPr>
              <w:rStyle w:val="PlaceholderText"/>
            </w:rPr>
            <w:t>Click or tap here to enter text.</w:t>
          </w:r>
        </w:p>
      </w:docPartBody>
    </w:docPart>
    <w:docPart>
      <w:docPartPr>
        <w:name w:val="F8204FF21FAA49E1B77118F5D0CEF421"/>
        <w:category>
          <w:name w:val="General"/>
          <w:gallery w:val="placeholder"/>
        </w:category>
        <w:types>
          <w:type w:val="bbPlcHdr"/>
        </w:types>
        <w:behaviors>
          <w:behavior w:val="content"/>
        </w:behaviors>
        <w:guid w:val="{4442AE91-AE72-4879-BA27-BE50CA8FEFD0}"/>
      </w:docPartPr>
      <w:docPartBody>
        <w:p w:rsidR="00C13340" w:rsidRDefault="00F35CDA">
          <w:pPr>
            <w:pStyle w:val="F8204FF21FAA49E1B77118F5D0CEF421"/>
          </w:pPr>
          <w:r w:rsidRPr="00207EB5">
            <w:rPr>
              <w:rStyle w:val="PlaceholderText"/>
            </w:rPr>
            <w:t>Click or tap here to enter text.</w:t>
          </w:r>
        </w:p>
      </w:docPartBody>
    </w:docPart>
    <w:docPart>
      <w:docPartPr>
        <w:name w:val="B2D8731D0ADB4DDFA3D621432A52D018"/>
        <w:category>
          <w:name w:val="General"/>
          <w:gallery w:val="placeholder"/>
        </w:category>
        <w:types>
          <w:type w:val="bbPlcHdr"/>
        </w:types>
        <w:behaviors>
          <w:behavior w:val="content"/>
        </w:behaviors>
        <w:guid w:val="{8CC412D8-259A-4C6C-AE21-0D3DDDE28703}"/>
      </w:docPartPr>
      <w:docPartBody>
        <w:p w:rsidR="00C13340" w:rsidRDefault="00F35CDA">
          <w:pPr>
            <w:pStyle w:val="B2D8731D0ADB4DDFA3D621432A52D018"/>
          </w:pPr>
          <w:r w:rsidRPr="00207EB5">
            <w:rPr>
              <w:rStyle w:val="PlaceholderText"/>
            </w:rPr>
            <w:t>Click or tap here to enter text.</w:t>
          </w:r>
        </w:p>
      </w:docPartBody>
    </w:docPart>
    <w:docPart>
      <w:docPartPr>
        <w:name w:val="FC99B610A1D14045BF15DEDDD07416DF"/>
        <w:category>
          <w:name w:val="General"/>
          <w:gallery w:val="placeholder"/>
        </w:category>
        <w:types>
          <w:type w:val="bbPlcHdr"/>
        </w:types>
        <w:behaviors>
          <w:behavior w:val="content"/>
        </w:behaviors>
        <w:guid w:val="{43CAE748-7281-4B75-9650-4586941FAC28}"/>
      </w:docPartPr>
      <w:docPartBody>
        <w:p w:rsidR="00C13340" w:rsidRDefault="00F35CDA">
          <w:pPr>
            <w:pStyle w:val="FC99B610A1D14045BF15DEDDD07416DF"/>
          </w:pPr>
          <w:r w:rsidRPr="00207EB5">
            <w:rPr>
              <w:rStyle w:val="PlaceholderText"/>
            </w:rPr>
            <w:t>Click or tap here to enter text.</w:t>
          </w:r>
        </w:p>
      </w:docPartBody>
    </w:docPart>
    <w:docPart>
      <w:docPartPr>
        <w:name w:val="00E0FD255C774221BD3AB3F07118A5E7"/>
        <w:category>
          <w:name w:val="General"/>
          <w:gallery w:val="placeholder"/>
        </w:category>
        <w:types>
          <w:type w:val="bbPlcHdr"/>
        </w:types>
        <w:behaviors>
          <w:behavior w:val="content"/>
        </w:behaviors>
        <w:guid w:val="{54201874-FEE7-4AE9-9395-ECE8AAB3BDE4}"/>
      </w:docPartPr>
      <w:docPartBody>
        <w:p w:rsidR="00C13340" w:rsidRDefault="00F35CDA">
          <w:pPr>
            <w:pStyle w:val="00E0FD255C774221BD3AB3F07118A5E7"/>
          </w:pPr>
          <w:r w:rsidRPr="00207EB5">
            <w:rPr>
              <w:rStyle w:val="PlaceholderText"/>
            </w:rPr>
            <w:t>Click or tap here to enter text.</w:t>
          </w:r>
        </w:p>
      </w:docPartBody>
    </w:docPart>
    <w:docPart>
      <w:docPartPr>
        <w:name w:val="E0CC9A3129D1487386F08B1BED448109"/>
        <w:category>
          <w:name w:val="General"/>
          <w:gallery w:val="placeholder"/>
        </w:category>
        <w:types>
          <w:type w:val="bbPlcHdr"/>
        </w:types>
        <w:behaviors>
          <w:behavior w:val="content"/>
        </w:behaviors>
        <w:guid w:val="{67E078DA-ED34-413C-9942-7BDAD28C05F2}"/>
      </w:docPartPr>
      <w:docPartBody>
        <w:p w:rsidR="00C13340" w:rsidRDefault="00F35CDA">
          <w:pPr>
            <w:pStyle w:val="E0CC9A3129D1487386F08B1BED448109"/>
          </w:pPr>
          <w:r w:rsidRPr="00207EB5">
            <w:rPr>
              <w:rStyle w:val="PlaceholderText"/>
            </w:rPr>
            <w:t>Click or tap here to enter text.</w:t>
          </w:r>
        </w:p>
      </w:docPartBody>
    </w:docPart>
    <w:docPart>
      <w:docPartPr>
        <w:name w:val="CF42D6BF961446A9AC6B7CA31C3DCC8F"/>
        <w:category>
          <w:name w:val="General"/>
          <w:gallery w:val="placeholder"/>
        </w:category>
        <w:types>
          <w:type w:val="bbPlcHdr"/>
        </w:types>
        <w:behaviors>
          <w:behavior w:val="content"/>
        </w:behaviors>
        <w:guid w:val="{018CE8D4-DE06-404D-97D4-53834429811D}"/>
      </w:docPartPr>
      <w:docPartBody>
        <w:p w:rsidR="00F35CDA" w:rsidRDefault="007E46BD" w:rsidP="007E46BD">
          <w:pPr>
            <w:pStyle w:val="CF42D6BF961446A9AC6B7CA31C3DCC8F"/>
          </w:pPr>
          <w:r w:rsidRPr="00207EB5">
            <w:rPr>
              <w:rStyle w:val="PlaceholderText"/>
            </w:rPr>
            <w:t>Click or tap here to enter text.</w:t>
          </w:r>
        </w:p>
      </w:docPartBody>
    </w:docPart>
    <w:docPart>
      <w:docPartPr>
        <w:name w:val="BD536328F0ED49A087086DF753B6C5FE"/>
        <w:category>
          <w:name w:val="General"/>
          <w:gallery w:val="placeholder"/>
        </w:category>
        <w:types>
          <w:type w:val="bbPlcHdr"/>
        </w:types>
        <w:behaviors>
          <w:behavior w:val="content"/>
        </w:behaviors>
        <w:guid w:val="{99431995-1134-4D4B-A8F6-568B15916CFD}"/>
      </w:docPartPr>
      <w:docPartBody>
        <w:p w:rsidR="00F35CDA" w:rsidRDefault="007E46BD" w:rsidP="007E46BD">
          <w:pPr>
            <w:pStyle w:val="BD536328F0ED49A087086DF753B6C5FE"/>
          </w:pPr>
          <w:r w:rsidRPr="00207EB5">
            <w:rPr>
              <w:rStyle w:val="PlaceholderText"/>
            </w:rPr>
            <w:t>Click or tap here to enter text.</w:t>
          </w:r>
        </w:p>
      </w:docPartBody>
    </w:docPart>
    <w:docPart>
      <w:docPartPr>
        <w:name w:val="FAFEFAE673D34CC98DD0E2F178888D14"/>
        <w:category>
          <w:name w:val="General"/>
          <w:gallery w:val="placeholder"/>
        </w:category>
        <w:types>
          <w:type w:val="bbPlcHdr"/>
        </w:types>
        <w:behaviors>
          <w:behavior w:val="content"/>
        </w:behaviors>
        <w:guid w:val="{E162A062-8470-41B1-BB7B-4A50D0E111BE}"/>
      </w:docPartPr>
      <w:docPartBody>
        <w:p w:rsidR="00F35CDA" w:rsidRDefault="00F35CDA" w:rsidP="00F35CDA">
          <w:pPr>
            <w:pStyle w:val="FAFEFAE673D34CC98DD0E2F178888D14"/>
          </w:pPr>
          <w:r w:rsidRPr="00207EB5">
            <w:rPr>
              <w:rStyle w:val="PlaceholderText"/>
            </w:rPr>
            <w:t>Click or tap here to enter text.</w:t>
          </w:r>
        </w:p>
      </w:docPartBody>
    </w:docPart>
    <w:docPart>
      <w:docPartPr>
        <w:name w:val="DFFBAD8EA4684305BA1974CA4ADC12F9"/>
        <w:category>
          <w:name w:val="General"/>
          <w:gallery w:val="placeholder"/>
        </w:category>
        <w:types>
          <w:type w:val="bbPlcHdr"/>
        </w:types>
        <w:behaviors>
          <w:behavior w:val="content"/>
        </w:behaviors>
        <w:guid w:val="{D822B0A2-4594-4304-A0B5-2470F64670C2}"/>
      </w:docPartPr>
      <w:docPartBody>
        <w:p w:rsidR="00F35CDA" w:rsidRDefault="00F35CDA" w:rsidP="00F35CDA">
          <w:pPr>
            <w:pStyle w:val="DFFBAD8EA4684305BA1974CA4ADC12F9"/>
          </w:pPr>
          <w:r w:rsidRPr="00207EB5">
            <w:rPr>
              <w:rStyle w:val="PlaceholderText"/>
            </w:rPr>
            <w:t>Click or tap here to enter text.</w:t>
          </w:r>
        </w:p>
      </w:docPartBody>
    </w:docPart>
    <w:docPart>
      <w:docPartPr>
        <w:name w:val="8766BB00F0B3465486DE0CB56CFFF270"/>
        <w:category>
          <w:name w:val="General"/>
          <w:gallery w:val="placeholder"/>
        </w:category>
        <w:types>
          <w:type w:val="bbPlcHdr"/>
        </w:types>
        <w:behaviors>
          <w:behavior w:val="content"/>
        </w:behaviors>
        <w:guid w:val="{44153ED1-3ED9-42DE-8811-5D45A69F44AC}"/>
      </w:docPartPr>
      <w:docPartBody>
        <w:p w:rsidR="00F35CDA" w:rsidRDefault="00F35CDA" w:rsidP="00F35CDA">
          <w:pPr>
            <w:pStyle w:val="8766BB00F0B3465486DE0CB56CFFF270"/>
          </w:pPr>
          <w:r w:rsidRPr="00207EB5">
            <w:rPr>
              <w:rStyle w:val="PlaceholderText"/>
            </w:rPr>
            <w:t>Click or tap here to enter text.</w:t>
          </w:r>
        </w:p>
      </w:docPartBody>
    </w:docPart>
    <w:docPart>
      <w:docPartPr>
        <w:name w:val="361A7864F73E4FD1B9358C8AFE221073"/>
        <w:category>
          <w:name w:val="General"/>
          <w:gallery w:val="placeholder"/>
        </w:category>
        <w:types>
          <w:type w:val="bbPlcHdr"/>
        </w:types>
        <w:behaviors>
          <w:behavior w:val="content"/>
        </w:behaviors>
        <w:guid w:val="{8F6BBF54-3D1F-4B60-AC4C-2234C447781F}"/>
      </w:docPartPr>
      <w:docPartBody>
        <w:p w:rsidR="00F35CDA" w:rsidRDefault="00F35CDA" w:rsidP="00F35CDA">
          <w:pPr>
            <w:pStyle w:val="361A7864F73E4FD1B9358C8AFE221073"/>
          </w:pPr>
          <w:r w:rsidRPr="00207EB5">
            <w:rPr>
              <w:rStyle w:val="PlaceholderText"/>
            </w:rPr>
            <w:t>Click or tap here to enter text.</w:t>
          </w:r>
        </w:p>
      </w:docPartBody>
    </w:docPart>
    <w:docPart>
      <w:docPartPr>
        <w:name w:val="4311B02EA922422C85C6167797FBCB3B"/>
        <w:category>
          <w:name w:val="General"/>
          <w:gallery w:val="placeholder"/>
        </w:category>
        <w:types>
          <w:type w:val="bbPlcHdr"/>
        </w:types>
        <w:behaviors>
          <w:behavior w:val="content"/>
        </w:behaviors>
        <w:guid w:val="{6FB7D491-C0AB-45D5-83DC-1EC2E9646486}"/>
      </w:docPartPr>
      <w:docPartBody>
        <w:p w:rsidR="00205619" w:rsidRDefault="00000000">
          <w:pPr>
            <w:pStyle w:val="4311B02EA922422C85C6167797FBCB3B"/>
          </w:pPr>
          <w:r w:rsidRPr="00207EB5">
            <w:rPr>
              <w:rStyle w:val="PlaceholderText"/>
            </w:rPr>
            <w:t>Click or tap here to enter text.</w:t>
          </w:r>
        </w:p>
      </w:docPartBody>
    </w:docPart>
    <w:docPart>
      <w:docPartPr>
        <w:name w:val="A97C3E4A9C4B4F45932D8D6E1B7034E7"/>
        <w:category>
          <w:name w:val="General"/>
          <w:gallery w:val="placeholder"/>
        </w:category>
        <w:types>
          <w:type w:val="bbPlcHdr"/>
        </w:types>
        <w:behaviors>
          <w:behavior w:val="content"/>
        </w:behaviors>
        <w:guid w:val="{41DE4E54-09E6-4F65-9D5E-A3A5BFDA270F}"/>
      </w:docPartPr>
      <w:docPartBody>
        <w:p w:rsidR="00205619" w:rsidRDefault="00000000">
          <w:pPr>
            <w:pStyle w:val="A97C3E4A9C4B4F45932D8D6E1B7034E7"/>
          </w:pPr>
          <w:r w:rsidRPr="00207EB5">
            <w:rPr>
              <w:rStyle w:val="PlaceholderText"/>
            </w:rPr>
            <w:t>Click or tap here to enter text.</w:t>
          </w:r>
        </w:p>
      </w:docPartBody>
    </w:docPart>
    <w:docPart>
      <w:docPartPr>
        <w:name w:val="C2E71623171142FFA14E031E1D294323"/>
        <w:category>
          <w:name w:val="General"/>
          <w:gallery w:val="placeholder"/>
        </w:category>
        <w:types>
          <w:type w:val="bbPlcHdr"/>
        </w:types>
        <w:behaviors>
          <w:behavior w:val="content"/>
        </w:behaviors>
        <w:guid w:val="{61618169-8270-4AB1-A083-4005F1E9556E}"/>
      </w:docPartPr>
      <w:docPartBody>
        <w:p w:rsidR="005B2552" w:rsidRDefault="00457BED" w:rsidP="00457BED">
          <w:pPr>
            <w:pStyle w:val="C2E71623171142FFA14E031E1D294323"/>
          </w:pPr>
          <w:r w:rsidRPr="00207EB5">
            <w:rPr>
              <w:rStyle w:val="PlaceholderText"/>
            </w:rPr>
            <w:t>Click or tap here to enter text.</w:t>
          </w:r>
        </w:p>
      </w:docPartBody>
    </w:docPart>
    <w:docPart>
      <w:docPartPr>
        <w:name w:val="C2B2F6B6DF294D9F80FC9A5F036906EC"/>
        <w:category>
          <w:name w:val="General"/>
          <w:gallery w:val="placeholder"/>
        </w:category>
        <w:types>
          <w:type w:val="bbPlcHdr"/>
        </w:types>
        <w:behaviors>
          <w:behavior w:val="content"/>
        </w:behaviors>
        <w:guid w:val="{17D6EB80-D708-42A2-88E6-EE7CCDBA18E9}"/>
      </w:docPartPr>
      <w:docPartBody>
        <w:p w:rsidR="005B2552" w:rsidRDefault="00457BED" w:rsidP="00457BED">
          <w:pPr>
            <w:pStyle w:val="C2B2F6B6DF294D9F80FC9A5F036906EC"/>
          </w:pPr>
          <w:r w:rsidRPr="00207EB5">
            <w:rPr>
              <w:rStyle w:val="PlaceholderText"/>
            </w:rPr>
            <w:t>Click or tap here to enter text.</w:t>
          </w:r>
        </w:p>
      </w:docPartBody>
    </w:docPart>
    <w:docPart>
      <w:docPartPr>
        <w:name w:val="0AC9FBFC055E4EEDBCA8634FE97D7E7A"/>
        <w:category>
          <w:name w:val="General"/>
          <w:gallery w:val="placeholder"/>
        </w:category>
        <w:types>
          <w:type w:val="bbPlcHdr"/>
        </w:types>
        <w:behaviors>
          <w:behavior w:val="content"/>
        </w:behaviors>
        <w:guid w:val="{EC903234-627C-40BC-8C7D-B29CD8499718}"/>
      </w:docPartPr>
      <w:docPartBody>
        <w:p w:rsidR="005B2552" w:rsidRDefault="00457BED" w:rsidP="00457BED">
          <w:pPr>
            <w:pStyle w:val="0AC9FBFC055E4EEDBCA8634FE97D7E7A"/>
          </w:pPr>
          <w:r w:rsidRPr="00207EB5">
            <w:rPr>
              <w:rStyle w:val="PlaceholderText"/>
            </w:rPr>
            <w:t>Click or tap here to enter text.</w:t>
          </w:r>
        </w:p>
      </w:docPartBody>
    </w:docPart>
    <w:docPart>
      <w:docPartPr>
        <w:name w:val="4AE85A62A8144C70AC6F8C934C8D8C7D"/>
        <w:category>
          <w:name w:val="General"/>
          <w:gallery w:val="placeholder"/>
        </w:category>
        <w:types>
          <w:type w:val="bbPlcHdr"/>
        </w:types>
        <w:behaviors>
          <w:behavior w:val="content"/>
        </w:behaviors>
        <w:guid w:val="{6329E162-BF35-4978-A375-04678AC70E1C}"/>
      </w:docPartPr>
      <w:docPartBody>
        <w:p w:rsidR="005B2552" w:rsidRDefault="00457BED" w:rsidP="00457BED">
          <w:pPr>
            <w:pStyle w:val="4AE85A62A8144C70AC6F8C934C8D8C7D"/>
          </w:pPr>
          <w:r w:rsidRPr="00207EB5">
            <w:rPr>
              <w:rStyle w:val="PlaceholderText"/>
            </w:rPr>
            <w:t>Click or tap here to enter text.</w:t>
          </w:r>
        </w:p>
      </w:docPartBody>
    </w:docPart>
    <w:docPart>
      <w:docPartPr>
        <w:name w:val="2EE7D55A1FAB4E6DA02DB78AFBCAEB85"/>
        <w:category>
          <w:name w:val="General"/>
          <w:gallery w:val="placeholder"/>
        </w:category>
        <w:types>
          <w:type w:val="bbPlcHdr"/>
        </w:types>
        <w:behaviors>
          <w:behavior w:val="content"/>
        </w:behaviors>
        <w:guid w:val="{9609C533-E738-43BC-91F3-5C405966A924}"/>
      </w:docPartPr>
      <w:docPartBody>
        <w:p w:rsidR="005B2552" w:rsidRDefault="00457BED" w:rsidP="00457BED">
          <w:pPr>
            <w:pStyle w:val="2EE7D55A1FAB4E6DA02DB78AFBCAEB85"/>
          </w:pPr>
          <w:r w:rsidRPr="00207EB5">
            <w:rPr>
              <w:rStyle w:val="PlaceholderText"/>
            </w:rPr>
            <w:t>Click or tap here to enter text.</w:t>
          </w:r>
        </w:p>
      </w:docPartBody>
    </w:docPart>
    <w:docPart>
      <w:docPartPr>
        <w:name w:val="6D983CBBADB145E087CD9B6A6E7E09C7"/>
        <w:category>
          <w:name w:val="General"/>
          <w:gallery w:val="placeholder"/>
        </w:category>
        <w:types>
          <w:type w:val="bbPlcHdr"/>
        </w:types>
        <w:behaviors>
          <w:behavior w:val="content"/>
        </w:behaviors>
        <w:guid w:val="{610614D7-5ECC-4707-9A5F-29126CE9C646}"/>
      </w:docPartPr>
      <w:docPartBody>
        <w:p w:rsidR="005B2552" w:rsidRDefault="00457BED" w:rsidP="00457BED">
          <w:pPr>
            <w:pStyle w:val="6D983CBBADB145E087CD9B6A6E7E09C7"/>
          </w:pPr>
          <w:r w:rsidRPr="00207EB5">
            <w:rPr>
              <w:rStyle w:val="PlaceholderText"/>
            </w:rPr>
            <w:t>Click or tap here to enter text.</w:t>
          </w:r>
        </w:p>
      </w:docPartBody>
    </w:docPart>
    <w:docPart>
      <w:docPartPr>
        <w:name w:val="BD5DFE4C9A5E4D00A8586FDAB8977588"/>
        <w:category>
          <w:name w:val="General"/>
          <w:gallery w:val="placeholder"/>
        </w:category>
        <w:types>
          <w:type w:val="bbPlcHdr"/>
        </w:types>
        <w:behaviors>
          <w:behavior w:val="content"/>
        </w:behaviors>
        <w:guid w:val="{A1D95B97-96DC-49B2-87D2-2C65DE067D44}"/>
      </w:docPartPr>
      <w:docPartBody>
        <w:p w:rsidR="005B2552" w:rsidRDefault="00457BED" w:rsidP="00457BED">
          <w:pPr>
            <w:pStyle w:val="BD5DFE4C9A5E4D00A8586FDAB8977588"/>
          </w:pPr>
          <w:r w:rsidRPr="00207EB5">
            <w:rPr>
              <w:rStyle w:val="PlaceholderText"/>
            </w:rPr>
            <w:t>Click or tap here to enter text.</w:t>
          </w:r>
        </w:p>
      </w:docPartBody>
    </w:docPart>
    <w:docPart>
      <w:docPartPr>
        <w:name w:val="1E79CB36D27143E1B64DDBD807FF0636"/>
        <w:category>
          <w:name w:val="General"/>
          <w:gallery w:val="placeholder"/>
        </w:category>
        <w:types>
          <w:type w:val="bbPlcHdr"/>
        </w:types>
        <w:behaviors>
          <w:behavior w:val="content"/>
        </w:behaviors>
        <w:guid w:val="{AED83BAE-7D18-4517-9501-9FECD183FC00}"/>
      </w:docPartPr>
      <w:docPartBody>
        <w:p w:rsidR="005B2552" w:rsidRDefault="00457BED" w:rsidP="00457BED">
          <w:pPr>
            <w:pStyle w:val="1E79CB36D27143E1B64DDBD807FF0636"/>
          </w:pPr>
          <w:r w:rsidRPr="00207EB5">
            <w:rPr>
              <w:rStyle w:val="PlaceholderText"/>
            </w:rPr>
            <w:t>Click or tap here to enter text.</w:t>
          </w:r>
        </w:p>
      </w:docPartBody>
    </w:docPart>
    <w:docPart>
      <w:docPartPr>
        <w:name w:val="E415BE52770C4771B6B6E3C23E571C1A"/>
        <w:category>
          <w:name w:val="General"/>
          <w:gallery w:val="placeholder"/>
        </w:category>
        <w:types>
          <w:type w:val="bbPlcHdr"/>
        </w:types>
        <w:behaviors>
          <w:behavior w:val="content"/>
        </w:behaviors>
        <w:guid w:val="{DE80E05A-6872-4C59-A256-FE548FD3663E}"/>
      </w:docPartPr>
      <w:docPartBody>
        <w:p w:rsidR="005B2552" w:rsidRDefault="00457BED" w:rsidP="00457BED">
          <w:pPr>
            <w:pStyle w:val="E415BE52770C4771B6B6E3C23E571C1A"/>
          </w:pPr>
          <w:r w:rsidRPr="00207EB5">
            <w:rPr>
              <w:rStyle w:val="PlaceholderText"/>
            </w:rPr>
            <w:t>Click or tap here to enter text.</w:t>
          </w:r>
        </w:p>
      </w:docPartBody>
    </w:docPart>
    <w:docPart>
      <w:docPartPr>
        <w:name w:val="845ED862A3E847B6A4C1D2A53D1AB3C6"/>
        <w:category>
          <w:name w:val="General"/>
          <w:gallery w:val="placeholder"/>
        </w:category>
        <w:types>
          <w:type w:val="bbPlcHdr"/>
        </w:types>
        <w:behaviors>
          <w:behavior w:val="content"/>
        </w:behaviors>
        <w:guid w:val="{71FD4997-D1FF-4E46-B416-2F13D16857C3}"/>
      </w:docPartPr>
      <w:docPartBody>
        <w:p w:rsidR="000670DF" w:rsidRDefault="005B2552" w:rsidP="005B2552">
          <w:pPr>
            <w:pStyle w:val="845ED862A3E847B6A4C1D2A53D1AB3C6"/>
          </w:pPr>
          <w:r w:rsidRPr="00207EB5">
            <w:rPr>
              <w:rStyle w:val="PlaceholderText"/>
            </w:rPr>
            <w:t>Click or tap here to enter text.</w:t>
          </w:r>
        </w:p>
      </w:docPartBody>
    </w:docPart>
    <w:docPart>
      <w:docPartPr>
        <w:name w:val="9B2884B4A2234DD7B3F70D21151E7C09"/>
        <w:category>
          <w:name w:val="General"/>
          <w:gallery w:val="placeholder"/>
        </w:category>
        <w:types>
          <w:type w:val="bbPlcHdr"/>
        </w:types>
        <w:behaviors>
          <w:behavior w:val="content"/>
        </w:behaviors>
        <w:guid w:val="{2B9F0193-95BC-4EBD-B3CF-A12F24DA1656}"/>
      </w:docPartPr>
      <w:docPartBody>
        <w:p w:rsidR="000670DF" w:rsidRDefault="005B2552" w:rsidP="005B2552">
          <w:pPr>
            <w:pStyle w:val="9B2884B4A2234DD7B3F70D21151E7C09"/>
          </w:pPr>
          <w:r w:rsidRPr="00207EB5">
            <w:rPr>
              <w:rStyle w:val="PlaceholderText"/>
            </w:rPr>
            <w:t>Click or tap here to enter text.</w:t>
          </w:r>
        </w:p>
      </w:docPartBody>
    </w:docPart>
    <w:docPart>
      <w:docPartPr>
        <w:name w:val="2AF3096F44A24336A8EE9A6383761058"/>
        <w:category>
          <w:name w:val="General"/>
          <w:gallery w:val="placeholder"/>
        </w:category>
        <w:types>
          <w:type w:val="bbPlcHdr"/>
        </w:types>
        <w:behaviors>
          <w:behavior w:val="content"/>
        </w:behaviors>
        <w:guid w:val="{B45E8411-7BBF-4836-8325-7B4ED6EA3540}"/>
      </w:docPartPr>
      <w:docPartBody>
        <w:p w:rsidR="000670DF" w:rsidRDefault="005B2552" w:rsidP="005B2552">
          <w:pPr>
            <w:pStyle w:val="2AF3096F44A24336A8EE9A6383761058"/>
          </w:pPr>
          <w:r w:rsidRPr="004A7D9B">
            <w:rPr>
              <w:rStyle w:val="PlaceholderText"/>
            </w:rPr>
            <w:t>Click or tap here to enter text.</w:t>
          </w:r>
        </w:p>
      </w:docPartBody>
    </w:docPart>
    <w:docPart>
      <w:docPartPr>
        <w:name w:val="C13287D2254C45AFB35A326D3E2FD9F6"/>
        <w:category>
          <w:name w:val="General"/>
          <w:gallery w:val="placeholder"/>
        </w:category>
        <w:types>
          <w:type w:val="bbPlcHdr"/>
        </w:types>
        <w:behaviors>
          <w:behavior w:val="content"/>
        </w:behaviors>
        <w:guid w:val="{55CEB669-7328-4822-A8E7-764F2FF07C5C}"/>
      </w:docPartPr>
      <w:docPartBody>
        <w:p w:rsidR="008B1F81" w:rsidRDefault="002C73F6" w:rsidP="002C73F6">
          <w:pPr>
            <w:pStyle w:val="C13287D2254C45AFB35A326D3E2FD9F6"/>
          </w:pPr>
          <w:r w:rsidRPr="00207E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1DC"/>
    <w:rsid w:val="00030364"/>
    <w:rsid w:val="00033F6B"/>
    <w:rsid w:val="00036FC4"/>
    <w:rsid w:val="00044CBF"/>
    <w:rsid w:val="00047381"/>
    <w:rsid w:val="000670DF"/>
    <w:rsid w:val="00074FFB"/>
    <w:rsid w:val="0007692F"/>
    <w:rsid w:val="00082656"/>
    <w:rsid w:val="00090D60"/>
    <w:rsid w:val="000B1F2C"/>
    <w:rsid w:val="000D4323"/>
    <w:rsid w:val="000D481D"/>
    <w:rsid w:val="000D669B"/>
    <w:rsid w:val="000F61BD"/>
    <w:rsid w:val="00107F66"/>
    <w:rsid w:val="001213F7"/>
    <w:rsid w:val="00127A2B"/>
    <w:rsid w:val="00136B01"/>
    <w:rsid w:val="00160727"/>
    <w:rsid w:val="00196E44"/>
    <w:rsid w:val="00197A70"/>
    <w:rsid w:val="001C053B"/>
    <w:rsid w:val="001C314E"/>
    <w:rsid w:val="001C6BBF"/>
    <w:rsid w:val="001F27E0"/>
    <w:rsid w:val="00205619"/>
    <w:rsid w:val="00230B3E"/>
    <w:rsid w:val="00245A5A"/>
    <w:rsid w:val="002617E7"/>
    <w:rsid w:val="0026282D"/>
    <w:rsid w:val="0028627F"/>
    <w:rsid w:val="002934FA"/>
    <w:rsid w:val="002A4092"/>
    <w:rsid w:val="002A4E57"/>
    <w:rsid w:val="002A5100"/>
    <w:rsid w:val="002C522E"/>
    <w:rsid w:val="002C73F6"/>
    <w:rsid w:val="002D39D7"/>
    <w:rsid w:val="002D5514"/>
    <w:rsid w:val="002E73D4"/>
    <w:rsid w:val="00320FB0"/>
    <w:rsid w:val="00332423"/>
    <w:rsid w:val="00342824"/>
    <w:rsid w:val="003706E6"/>
    <w:rsid w:val="00380DF8"/>
    <w:rsid w:val="00383B5F"/>
    <w:rsid w:val="0038687A"/>
    <w:rsid w:val="00386B86"/>
    <w:rsid w:val="00390762"/>
    <w:rsid w:val="003A05E8"/>
    <w:rsid w:val="003B0C74"/>
    <w:rsid w:val="003C2193"/>
    <w:rsid w:val="003C4328"/>
    <w:rsid w:val="003F16AA"/>
    <w:rsid w:val="00431E36"/>
    <w:rsid w:val="00446624"/>
    <w:rsid w:val="00455693"/>
    <w:rsid w:val="00457BED"/>
    <w:rsid w:val="00463233"/>
    <w:rsid w:val="00480CEF"/>
    <w:rsid w:val="00482F33"/>
    <w:rsid w:val="00484EFA"/>
    <w:rsid w:val="004978CB"/>
    <w:rsid w:val="004A00FC"/>
    <w:rsid w:val="004B2A64"/>
    <w:rsid w:val="004B3337"/>
    <w:rsid w:val="004B67CB"/>
    <w:rsid w:val="004D0C42"/>
    <w:rsid w:val="004D2B92"/>
    <w:rsid w:val="004D2F01"/>
    <w:rsid w:val="004E0916"/>
    <w:rsid w:val="004E1184"/>
    <w:rsid w:val="004E42F0"/>
    <w:rsid w:val="004E6E4D"/>
    <w:rsid w:val="004E72D8"/>
    <w:rsid w:val="004F4413"/>
    <w:rsid w:val="00500BA0"/>
    <w:rsid w:val="00510708"/>
    <w:rsid w:val="005115B5"/>
    <w:rsid w:val="00523613"/>
    <w:rsid w:val="0052666A"/>
    <w:rsid w:val="005302F8"/>
    <w:rsid w:val="00554281"/>
    <w:rsid w:val="00554FB0"/>
    <w:rsid w:val="0057356C"/>
    <w:rsid w:val="00574526"/>
    <w:rsid w:val="00574C47"/>
    <w:rsid w:val="0058520B"/>
    <w:rsid w:val="00590788"/>
    <w:rsid w:val="005B2552"/>
    <w:rsid w:val="005D326C"/>
    <w:rsid w:val="005E7D5B"/>
    <w:rsid w:val="006110C1"/>
    <w:rsid w:val="00621232"/>
    <w:rsid w:val="006228FA"/>
    <w:rsid w:val="00632A4E"/>
    <w:rsid w:val="006464A2"/>
    <w:rsid w:val="0067018E"/>
    <w:rsid w:val="00690105"/>
    <w:rsid w:val="006A6F3C"/>
    <w:rsid w:val="006B431E"/>
    <w:rsid w:val="006E0BA4"/>
    <w:rsid w:val="006E5505"/>
    <w:rsid w:val="006E7F09"/>
    <w:rsid w:val="006F4B5C"/>
    <w:rsid w:val="007123E8"/>
    <w:rsid w:val="007134EE"/>
    <w:rsid w:val="0072258C"/>
    <w:rsid w:val="0072330F"/>
    <w:rsid w:val="00725011"/>
    <w:rsid w:val="0072622E"/>
    <w:rsid w:val="0073532F"/>
    <w:rsid w:val="0075670A"/>
    <w:rsid w:val="00760A2F"/>
    <w:rsid w:val="007A11DC"/>
    <w:rsid w:val="007B3F85"/>
    <w:rsid w:val="007E46BD"/>
    <w:rsid w:val="007F1611"/>
    <w:rsid w:val="008003FC"/>
    <w:rsid w:val="00821F0A"/>
    <w:rsid w:val="00825B83"/>
    <w:rsid w:val="0083249A"/>
    <w:rsid w:val="00840F13"/>
    <w:rsid w:val="00846D84"/>
    <w:rsid w:val="00857684"/>
    <w:rsid w:val="008870B2"/>
    <w:rsid w:val="00887157"/>
    <w:rsid w:val="008B1F81"/>
    <w:rsid w:val="008C0DB3"/>
    <w:rsid w:val="008C562E"/>
    <w:rsid w:val="008D2171"/>
    <w:rsid w:val="008F47F7"/>
    <w:rsid w:val="00901F5F"/>
    <w:rsid w:val="009172A5"/>
    <w:rsid w:val="00921B92"/>
    <w:rsid w:val="0094223C"/>
    <w:rsid w:val="00966FFC"/>
    <w:rsid w:val="00975E19"/>
    <w:rsid w:val="00976B7D"/>
    <w:rsid w:val="009A2762"/>
    <w:rsid w:val="009D6B73"/>
    <w:rsid w:val="009E68F1"/>
    <w:rsid w:val="00A0716C"/>
    <w:rsid w:val="00A13F9B"/>
    <w:rsid w:val="00A62056"/>
    <w:rsid w:val="00A947D6"/>
    <w:rsid w:val="00A95107"/>
    <w:rsid w:val="00AC00AC"/>
    <w:rsid w:val="00AC3BE9"/>
    <w:rsid w:val="00AD2EE7"/>
    <w:rsid w:val="00AD4FCF"/>
    <w:rsid w:val="00B0078C"/>
    <w:rsid w:val="00B01AC6"/>
    <w:rsid w:val="00B03492"/>
    <w:rsid w:val="00B07337"/>
    <w:rsid w:val="00B14200"/>
    <w:rsid w:val="00B17BC9"/>
    <w:rsid w:val="00B244DA"/>
    <w:rsid w:val="00B43B83"/>
    <w:rsid w:val="00B45928"/>
    <w:rsid w:val="00B54FEF"/>
    <w:rsid w:val="00B60D9E"/>
    <w:rsid w:val="00B63E10"/>
    <w:rsid w:val="00B768FD"/>
    <w:rsid w:val="00BC31B5"/>
    <w:rsid w:val="00BD2B8A"/>
    <w:rsid w:val="00BD4503"/>
    <w:rsid w:val="00BE4127"/>
    <w:rsid w:val="00BE5EE2"/>
    <w:rsid w:val="00BE7994"/>
    <w:rsid w:val="00C0461F"/>
    <w:rsid w:val="00C11130"/>
    <w:rsid w:val="00C13340"/>
    <w:rsid w:val="00C17641"/>
    <w:rsid w:val="00C33244"/>
    <w:rsid w:val="00C432CB"/>
    <w:rsid w:val="00C6182A"/>
    <w:rsid w:val="00C6585A"/>
    <w:rsid w:val="00C80FF2"/>
    <w:rsid w:val="00CA126F"/>
    <w:rsid w:val="00CA7169"/>
    <w:rsid w:val="00CB4989"/>
    <w:rsid w:val="00CB4F38"/>
    <w:rsid w:val="00CE00BC"/>
    <w:rsid w:val="00D016F4"/>
    <w:rsid w:val="00D06DEB"/>
    <w:rsid w:val="00D113B5"/>
    <w:rsid w:val="00D33A60"/>
    <w:rsid w:val="00D75787"/>
    <w:rsid w:val="00DA0205"/>
    <w:rsid w:val="00DB402B"/>
    <w:rsid w:val="00DB5646"/>
    <w:rsid w:val="00DC1890"/>
    <w:rsid w:val="00E4194F"/>
    <w:rsid w:val="00E551AD"/>
    <w:rsid w:val="00E800C4"/>
    <w:rsid w:val="00E83463"/>
    <w:rsid w:val="00EA547D"/>
    <w:rsid w:val="00EA6C52"/>
    <w:rsid w:val="00F02262"/>
    <w:rsid w:val="00F105D3"/>
    <w:rsid w:val="00F10BDC"/>
    <w:rsid w:val="00F31ED2"/>
    <w:rsid w:val="00F35CDA"/>
    <w:rsid w:val="00F375BD"/>
    <w:rsid w:val="00F403CE"/>
    <w:rsid w:val="00F465EF"/>
    <w:rsid w:val="00F51EBB"/>
    <w:rsid w:val="00F53778"/>
    <w:rsid w:val="00F54175"/>
    <w:rsid w:val="00F64B3A"/>
    <w:rsid w:val="00F76AF2"/>
    <w:rsid w:val="00F8292F"/>
    <w:rsid w:val="00F9334A"/>
    <w:rsid w:val="00FB3674"/>
    <w:rsid w:val="00FB3896"/>
    <w:rsid w:val="00FC4D2B"/>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US" w:eastAsia="es-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73F6"/>
    <w:rPr>
      <w:color w:val="666666"/>
    </w:rPr>
  </w:style>
  <w:style w:type="paragraph" w:customStyle="1" w:styleId="24F63F0FB66D4E1B9F79012FE2AA03AE">
    <w:name w:val="24F63F0FB66D4E1B9F79012FE2AA03AE"/>
    <w:rsid w:val="00975E19"/>
  </w:style>
  <w:style w:type="paragraph" w:customStyle="1" w:styleId="1E0F875EA0E5453FA18A767A9B065FB2">
    <w:name w:val="1E0F875EA0E5453FA18A767A9B065FB2"/>
    <w:rsid w:val="008003FC"/>
    <w:rPr>
      <w:lang w:val="en-US" w:eastAsia="en-US"/>
    </w:rPr>
  </w:style>
  <w:style w:type="paragraph" w:customStyle="1" w:styleId="7E787745C23942769554C6312ADFDE74">
    <w:name w:val="7E787745C23942769554C6312ADFDE74"/>
    <w:rsid w:val="008003FC"/>
    <w:rPr>
      <w:lang w:val="en-US" w:eastAsia="en-US"/>
    </w:rPr>
  </w:style>
  <w:style w:type="paragraph" w:customStyle="1" w:styleId="EAE3CF96E369407584A8787D28AE342D">
    <w:name w:val="EAE3CF96E369407584A8787D28AE342D"/>
    <w:rsid w:val="008003FC"/>
    <w:rPr>
      <w:lang w:val="en-US" w:eastAsia="en-US"/>
    </w:rPr>
  </w:style>
  <w:style w:type="paragraph" w:customStyle="1" w:styleId="2FB6AB467D584BA48D825F3A0BE3C582">
    <w:name w:val="2FB6AB467D584BA48D825F3A0BE3C582"/>
    <w:rsid w:val="00D75787"/>
  </w:style>
  <w:style w:type="paragraph" w:customStyle="1" w:styleId="D85242CA5E074F08B172EE40B4305131">
    <w:name w:val="D85242CA5E074F08B172EE40B4305131"/>
    <w:rsid w:val="00D75787"/>
  </w:style>
  <w:style w:type="paragraph" w:customStyle="1" w:styleId="3FBEC7FDB10E4D659852FD296F0D2A65">
    <w:name w:val="3FBEC7FDB10E4D659852FD296F0D2A65"/>
    <w:rsid w:val="00F02262"/>
  </w:style>
  <w:style w:type="paragraph" w:customStyle="1" w:styleId="606156F49B6F47258255A245323D1058">
    <w:name w:val="606156F49B6F47258255A245323D1058"/>
    <w:rsid w:val="00821F0A"/>
  </w:style>
  <w:style w:type="paragraph" w:customStyle="1" w:styleId="6B8F877A0E1B4C4DB8BCEAC2D1D39FE3">
    <w:name w:val="6B8F877A0E1B4C4DB8BCEAC2D1D39FE3"/>
    <w:rsid w:val="009E68F1"/>
    <w:rPr>
      <w:lang w:val="en-US" w:eastAsia="en-US"/>
    </w:rPr>
  </w:style>
  <w:style w:type="paragraph" w:customStyle="1" w:styleId="A17BA68E9080433AB94535515E68A9D9">
    <w:name w:val="A17BA68E9080433AB94535515E68A9D9"/>
    <w:rsid w:val="00F465EF"/>
  </w:style>
  <w:style w:type="paragraph" w:customStyle="1" w:styleId="28DCD396C62C482F9DE4A76BB590EBB5">
    <w:name w:val="28DCD396C62C482F9DE4A76BB590EBB5"/>
    <w:rsid w:val="00F465EF"/>
  </w:style>
  <w:style w:type="paragraph" w:customStyle="1" w:styleId="BE58EB35E10E4606BD7034DEFB4B1CB7">
    <w:name w:val="BE58EB35E10E4606BD7034DEFB4B1CB7"/>
    <w:rsid w:val="00F375BD"/>
    <w:rPr>
      <w:lang w:val="en-US" w:eastAsia="en-US"/>
    </w:rPr>
  </w:style>
  <w:style w:type="paragraph" w:customStyle="1" w:styleId="65DBCFB6207E45C3AA9A6A105ED5955F">
    <w:name w:val="65DBCFB6207E45C3AA9A6A105ED5955F"/>
    <w:rsid w:val="00F375BD"/>
    <w:rPr>
      <w:lang w:val="en-US" w:eastAsia="en-US"/>
    </w:rPr>
  </w:style>
  <w:style w:type="paragraph" w:customStyle="1" w:styleId="0E31833800E945409CC62E42956DEE6F">
    <w:name w:val="0E31833800E945409CC62E42956DEE6F"/>
    <w:rsid w:val="00F375BD"/>
    <w:rPr>
      <w:lang w:val="en-US" w:eastAsia="en-US"/>
    </w:rPr>
  </w:style>
  <w:style w:type="paragraph" w:customStyle="1" w:styleId="75135BD7463D456888842DDFBECC5CF8">
    <w:name w:val="75135BD7463D456888842DDFBECC5CF8"/>
    <w:rsid w:val="00F375BD"/>
    <w:rPr>
      <w:lang w:val="en-US" w:eastAsia="en-US"/>
    </w:rPr>
  </w:style>
  <w:style w:type="paragraph" w:customStyle="1" w:styleId="ACD88C5916244BEBBA9B45BBCC0D6604">
    <w:name w:val="ACD88C5916244BEBBA9B45BBCC0D6604"/>
    <w:rsid w:val="00F375BD"/>
    <w:rPr>
      <w:lang w:val="en-US" w:eastAsia="en-US"/>
    </w:rPr>
  </w:style>
  <w:style w:type="paragraph" w:customStyle="1" w:styleId="DCFCD4AF97894D2E8D7DBE3CA5CC7E03">
    <w:name w:val="DCFCD4AF97894D2E8D7DBE3CA5CC7E03"/>
    <w:rsid w:val="00F375BD"/>
    <w:rPr>
      <w:lang w:val="en-US" w:eastAsia="en-US"/>
    </w:rPr>
  </w:style>
  <w:style w:type="paragraph" w:customStyle="1" w:styleId="1AC0A2F7512E4D19846701E2544BF066">
    <w:name w:val="1AC0A2F7512E4D19846701E2544BF066"/>
    <w:rsid w:val="00F375BD"/>
    <w:rPr>
      <w:lang w:val="en-US" w:eastAsia="en-US"/>
    </w:rPr>
  </w:style>
  <w:style w:type="paragraph" w:customStyle="1" w:styleId="AE403BCDFD2843E0BA6216F05F401977">
    <w:name w:val="AE403BCDFD2843E0BA6216F05F401977"/>
    <w:rsid w:val="00F375BD"/>
    <w:rPr>
      <w:lang w:val="en-US" w:eastAsia="en-US"/>
    </w:rPr>
  </w:style>
  <w:style w:type="paragraph" w:customStyle="1" w:styleId="08C2C3EC4B7545868F8946BE8BB2338D">
    <w:name w:val="08C2C3EC4B7545868F8946BE8BB2338D"/>
    <w:rsid w:val="00F375BD"/>
    <w:rPr>
      <w:lang w:val="en-US" w:eastAsia="en-US"/>
    </w:rPr>
  </w:style>
  <w:style w:type="paragraph" w:customStyle="1" w:styleId="D6434F2AA0A249938F0BADA530A044F4">
    <w:name w:val="D6434F2AA0A249938F0BADA530A044F4"/>
    <w:rsid w:val="00F375BD"/>
    <w:rPr>
      <w:lang w:val="en-US" w:eastAsia="en-US"/>
    </w:rPr>
  </w:style>
  <w:style w:type="paragraph" w:customStyle="1" w:styleId="1A9D25C4F4E840C886C23CC70C731DFA">
    <w:name w:val="1A9D25C4F4E840C886C23CC70C731DFA"/>
    <w:rsid w:val="00840F13"/>
  </w:style>
  <w:style w:type="paragraph" w:customStyle="1" w:styleId="F2BD305E1B33421187FF32102DA0898E">
    <w:name w:val="F2BD305E1B33421187FF32102DA0898E"/>
    <w:rsid w:val="00840F13"/>
  </w:style>
  <w:style w:type="paragraph" w:customStyle="1" w:styleId="648DE893866A4CBBBC6776813F4349DA">
    <w:name w:val="648DE893866A4CBBBC6776813F4349DA"/>
    <w:rsid w:val="00840F13"/>
  </w:style>
  <w:style w:type="paragraph" w:customStyle="1" w:styleId="2A4BEC2525B04C7591E793CD87470700">
    <w:name w:val="2A4BEC2525B04C7591E793CD87470700"/>
    <w:rsid w:val="00840F13"/>
  </w:style>
  <w:style w:type="paragraph" w:customStyle="1" w:styleId="69AA979260DA4758BE57E435BCA98667">
    <w:name w:val="69AA979260DA4758BE57E435BCA98667"/>
    <w:rsid w:val="00840F13"/>
  </w:style>
  <w:style w:type="paragraph" w:customStyle="1" w:styleId="3F41EA14FE3D4862B0AF15383DCDF08E">
    <w:name w:val="3F41EA14FE3D4862B0AF15383DCDF08E"/>
    <w:rsid w:val="00840F13"/>
  </w:style>
  <w:style w:type="paragraph" w:customStyle="1" w:styleId="C4C8CA084F2044E58213F279154BF888">
    <w:name w:val="C4C8CA084F2044E58213F279154BF888"/>
    <w:rsid w:val="00840F13"/>
  </w:style>
  <w:style w:type="paragraph" w:customStyle="1" w:styleId="0DC6C053794649AFBADC697ABE7923D5">
    <w:name w:val="0DC6C053794649AFBADC697ABE7923D5"/>
    <w:rsid w:val="00840F13"/>
  </w:style>
  <w:style w:type="paragraph" w:customStyle="1" w:styleId="C5D7DF1DD0204A64A8198D0C492848ED">
    <w:name w:val="C5D7DF1DD0204A64A8198D0C492848ED"/>
    <w:rsid w:val="00CB4F38"/>
    <w:rPr>
      <w:lang w:val="en-US" w:eastAsia="en-US"/>
    </w:rPr>
  </w:style>
  <w:style w:type="paragraph" w:customStyle="1" w:styleId="E185C80818794D09B79D330DD4E14369">
    <w:name w:val="E185C80818794D09B79D330DD4E14369"/>
    <w:rsid w:val="00CB4F38"/>
    <w:rPr>
      <w:lang w:val="en-US" w:eastAsia="en-US"/>
    </w:rPr>
  </w:style>
  <w:style w:type="paragraph" w:customStyle="1" w:styleId="0D5EFD791C5646B98D53A31E6DA3A024">
    <w:name w:val="0D5EFD791C5646B98D53A31E6DA3A024"/>
    <w:rsid w:val="00CB4F38"/>
    <w:rPr>
      <w:lang w:val="en-US" w:eastAsia="en-US"/>
    </w:rPr>
  </w:style>
  <w:style w:type="paragraph" w:customStyle="1" w:styleId="83A954921B0C4B208FFBB0E7D8D287DA">
    <w:name w:val="83A954921B0C4B208FFBB0E7D8D287DA"/>
    <w:rsid w:val="00245A5A"/>
    <w:rPr>
      <w:lang w:val="en-US" w:eastAsia="en-US"/>
    </w:rPr>
  </w:style>
  <w:style w:type="paragraph" w:customStyle="1" w:styleId="0DA16127D33D46EDA5842168290E1D57">
    <w:name w:val="0DA16127D33D46EDA5842168290E1D57"/>
    <w:rsid w:val="00245A5A"/>
    <w:rPr>
      <w:lang w:val="en-US" w:eastAsia="en-US"/>
    </w:rPr>
  </w:style>
  <w:style w:type="paragraph" w:customStyle="1" w:styleId="7518CFFB012B4D80A5F6E10404985024">
    <w:name w:val="7518CFFB012B4D80A5F6E10404985024"/>
    <w:rsid w:val="00CE00BC"/>
  </w:style>
  <w:style w:type="paragraph" w:customStyle="1" w:styleId="F3D1540C8EDC4E2D8475A024B42A5204">
    <w:name w:val="F3D1540C8EDC4E2D8475A024B42A5204"/>
    <w:rsid w:val="00DA0205"/>
    <w:rPr>
      <w:lang w:val="en-US" w:eastAsia="en-US"/>
    </w:rPr>
  </w:style>
  <w:style w:type="paragraph" w:customStyle="1" w:styleId="CD37173FB3C14B59936CA4B1DFBBE3A0">
    <w:name w:val="CD37173FB3C14B59936CA4B1DFBBE3A0"/>
    <w:rsid w:val="00DA0205"/>
    <w:rPr>
      <w:lang w:val="en-US" w:eastAsia="en-US"/>
    </w:rPr>
  </w:style>
  <w:style w:type="paragraph" w:customStyle="1" w:styleId="F87C495487C64D66AC6388DB7EC71542">
    <w:name w:val="F87C495487C64D66AC6388DB7EC71542"/>
    <w:rsid w:val="00DA0205"/>
    <w:rPr>
      <w:lang w:val="en-US" w:eastAsia="en-US"/>
    </w:rPr>
  </w:style>
  <w:style w:type="paragraph" w:customStyle="1" w:styleId="4FF91E96B76C4A009C121706F558F727">
    <w:name w:val="4FF91E96B76C4A009C121706F558F727"/>
    <w:rsid w:val="002A4E57"/>
    <w:rPr>
      <w:lang w:val="en-US" w:eastAsia="en-US"/>
    </w:rPr>
  </w:style>
  <w:style w:type="paragraph" w:customStyle="1" w:styleId="3B2060DA929443B792975FC7BEC0B20A">
    <w:name w:val="3B2060DA929443B792975FC7BEC0B20A"/>
    <w:rsid w:val="002A4E57"/>
    <w:rPr>
      <w:lang w:val="en-US" w:eastAsia="en-US"/>
    </w:rPr>
  </w:style>
  <w:style w:type="paragraph" w:customStyle="1" w:styleId="C4B22D8B0A8D425686E3D663B8AF1164">
    <w:name w:val="C4B22D8B0A8D425686E3D663B8AF1164"/>
    <w:rsid w:val="002A4E57"/>
    <w:rPr>
      <w:lang w:val="en-US" w:eastAsia="en-US"/>
    </w:rPr>
  </w:style>
  <w:style w:type="paragraph" w:customStyle="1" w:styleId="37093F4718FA47E19A16F2629AB4DD89">
    <w:name w:val="37093F4718FA47E19A16F2629AB4DD89"/>
    <w:rsid w:val="002A4E57"/>
    <w:rPr>
      <w:lang w:val="en-US" w:eastAsia="en-US"/>
    </w:rPr>
  </w:style>
  <w:style w:type="paragraph" w:customStyle="1" w:styleId="896FAA742D6242988B07855EC96476DA">
    <w:name w:val="896FAA742D6242988B07855EC96476DA"/>
    <w:rsid w:val="002A4E57"/>
    <w:rPr>
      <w:lang w:val="en-US" w:eastAsia="en-US"/>
    </w:rPr>
  </w:style>
  <w:style w:type="paragraph" w:customStyle="1" w:styleId="404EC0199CFA4884ACCB5C3887AD6FAC">
    <w:name w:val="404EC0199CFA4884ACCB5C3887AD6FAC"/>
    <w:rsid w:val="002A4E57"/>
    <w:rPr>
      <w:lang w:val="en-US" w:eastAsia="en-US"/>
    </w:rPr>
  </w:style>
  <w:style w:type="paragraph" w:customStyle="1" w:styleId="25C38F86125F4C9FBEC5ECFC947EAF55">
    <w:name w:val="25C38F86125F4C9FBEC5ECFC947EAF55"/>
    <w:rsid w:val="002A4E57"/>
    <w:rPr>
      <w:lang w:val="en-US" w:eastAsia="en-US"/>
    </w:rPr>
  </w:style>
  <w:style w:type="paragraph" w:customStyle="1" w:styleId="8522D719748443E9AB4DB50A8C646322">
    <w:name w:val="8522D719748443E9AB4DB50A8C646322"/>
    <w:rsid w:val="00DB5646"/>
  </w:style>
  <w:style w:type="paragraph" w:customStyle="1" w:styleId="497304C42F0B4456AE8B5E60CC27F922">
    <w:name w:val="497304C42F0B4456AE8B5E60CC27F922"/>
    <w:rsid w:val="00BE4127"/>
    <w:rPr>
      <w:lang w:val="en-US" w:eastAsia="en-US"/>
    </w:rPr>
  </w:style>
  <w:style w:type="paragraph" w:customStyle="1" w:styleId="D976C186201941F78F5ACFEFA65E5064">
    <w:name w:val="D976C186201941F78F5ACFEFA65E5064"/>
    <w:rsid w:val="00BE4127"/>
    <w:rPr>
      <w:lang w:val="en-US" w:eastAsia="en-US"/>
    </w:rPr>
  </w:style>
  <w:style w:type="paragraph" w:customStyle="1" w:styleId="E7E689EC4AC54551A534276039DAC4B9">
    <w:name w:val="E7E689EC4AC54551A534276039DAC4B9"/>
    <w:rsid w:val="00BE4127"/>
    <w:rPr>
      <w:lang w:val="en-US" w:eastAsia="en-US"/>
    </w:rPr>
  </w:style>
  <w:style w:type="paragraph" w:customStyle="1" w:styleId="01F483361F594A1EB7317046BA146796">
    <w:name w:val="01F483361F594A1EB7317046BA146796"/>
    <w:rsid w:val="00E551AD"/>
    <w:rPr>
      <w:lang w:val="en-US" w:eastAsia="en-US"/>
    </w:rPr>
  </w:style>
  <w:style w:type="paragraph" w:customStyle="1" w:styleId="9B235EECBE4D498DB63E46E4F96C2BAD">
    <w:name w:val="9B235EECBE4D498DB63E46E4F96C2BAD"/>
    <w:rsid w:val="00E551AD"/>
    <w:rPr>
      <w:lang w:val="en-US" w:eastAsia="en-US"/>
    </w:rPr>
  </w:style>
  <w:style w:type="paragraph" w:customStyle="1" w:styleId="AB6E05AED86E441DAFBED73570229664">
    <w:name w:val="AB6E05AED86E441DAFBED73570229664"/>
    <w:rsid w:val="0072330F"/>
    <w:rPr>
      <w:lang w:val="en-US" w:eastAsia="en-US"/>
    </w:rPr>
  </w:style>
  <w:style w:type="paragraph" w:customStyle="1" w:styleId="55299D00120840DEADC0B22095DD5ED0">
    <w:name w:val="55299D00120840DEADC0B22095DD5ED0"/>
    <w:rsid w:val="0072330F"/>
    <w:rPr>
      <w:lang w:val="en-US" w:eastAsia="en-US"/>
    </w:rPr>
  </w:style>
  <w:style w:type="paragraph" w:customStyle="1" w:styleId="858E3637CC1B461BAD5957D3B06ED3C1">
    <w:name w:val="858E3637CC1B461BAD5957D3B06ED3C1"/>
    <w:rsid w:val="004E6E4D"/>
  </w:style>
  <w:style w:type="paragraph" w:customStyle="1" w:styleId="F4A9ABE12EAC4518A5449EE8CC0537B9">
    <w:name w:val="F4A9ABE12EAC4518A5449EE8CC0537B9"/>
    <w:rsid w:val="004E6E4D"/>
  </w:style>
  <w:style w:type="paragraph" w:customStyle="1" w:styleId="F23EA325B3064BEBA35B2DC2F01C1C42">
    <w:name w:val="F23EA325B3064BEBA35B2DC2F01C1C42"/>
    <w:rsid w:val="004E6E4D"/>
  </w:style>
  <w:style w:type="paragraph" w:customStyle="1" w:styleId="03B9D74598614F879860BB51DF89B5C7">
    <w:name w:val="03B9D74598614F879860BB51DF89B5C7"/>
    <w:rsid w:val="004E6E4D"/>
  </w:style>
  <w:style w:type="paragraph" w:customStyle="1" w:styleId="5AFEF9B0D3544909AC1B15827856D2CC">
    <w:name w:val="5AFEF9B0D3544909AC1B15827856D2CC"/>
    <w:rsid w:val="004E6E4D"/>
  </w:style>
  <w:style w:type="paragraph" w:customStyle="1" w:styleId="2C871128D1CA412CAF8CFDB9B842E138">
    <w:name w:val="2C871128D1CA412CAF8CFDB9B842E138"/>
    <w:rsid w:val="004E6E4D"/>
  </w:style>
  <w:style w:type="paragraph" w:customStyle="1" w:styleId="61C5836C46464822B6E207A32CAA883B">
    <w:name w:val="61C5836C46464822B6E207A32CAA883B"/>
    <w:rsid w:val="004E6E4D"/>
  </w:style>
  <w:style w:type="paragraph" w:customStyle="1" w:styleId="8A15E337BF9E4ACCAD2425A58C7D1B37">
    <w:name w:val="8A15E337BF9E4ACCAD2425A58C7D1B37"/>
  </w:style>
  <w:style w:type="paragraph" w:customStyle="1" w:styleId="74D173A8F5FB4A60AC9AADE8ABE95E94">
    <w:name w:val="74D173A8F5FB4A60AC9AADE8ABE95E94"/>
  </w:style>
  <w:style w:type="paragraph" w:customStyle="1" w:styleId="F8204FF21FAA49E1B77118F5D0CEF421">
    <w:name w:val="F8204FF21FAA49E1B77118F5D0CEF421"/>
  </w:style>
  <w:style w:type="paragraph" w:customStyle="1" w:styleId="B2D8731D0ADB4DDFA3D621432A52D018">
    <w:name w:val="B2D8731D0ADB4DDFA3D621432A52D018"/>
  </w:style>
  <w:style w:type="paragraph" w:customStyle="1" w:styleId="CA24093F9FCF425E9C38735A1ABF1AEC">
    <w:name w:val="CA24093F9FCF425E9C38735A1ABF1AEC"/>
  </w:style>
  <w:style w:type="paragraph" w:customStyle="1" w:styleId="87178B1ADF17438E848FF1880C7E9D8E">
    <w:name w:val="87178B1ADF17438E848FF1880C7E9D8E"/>
  </w:style>
  <w:style w:type="paragraph" w:customStyle="1" w:styleId="9B9F2104A2734DB3882D2CE8CA6F30F1">
    <w:name w:val="9B9F2104A2734DB3882D2CE8CA6F30F1"/>
  </w:style>
  <w:style w:type="paragraph" w:customStyle="1" w:styleId="04656895991E4497AAF77E233B02D8B8">
    <w:name w:val="04656895991E4497AAF77E233B02D8B8"/>
  </w:style>
  <w:style w:type="paragraph" w:customStyle="1" w:styleId="FC99B610A1D14045BF15DEDDD07416DF">
    <w:name w:val="FC99B610A1D14045BF15DEDDD07416DF"/>
  </w:style>
  <w:style w:type="paragraph" w:customStyle="1" w:styleId="31481DA1B07D429CB61BC98CF5BFA1B4">
    <w:name w:val="31481DA1B07D429CB61BC98CF5BFA1B4"/>
  </w:style>
  <w:style w:type="paragraph" w:customStyle="1" w:styleId="00E0FD255C774221BD3AB3F07118A5E7">
    <w:name w:val="00E0FD255C774221BD3AB3F07118A5E7"/>
  </w:style>
  <w:style w:type="paragraph" w:customStyle="1" w:styleId="D6C47D95CB224D4FA98F7F6140E2DF12">
    <w:name w:val="D6C47D95CB224D4FA98F7F6140E2DF12"/>
  </w:style>
  <w:style w:type="paragraph" w:customStyle="1" w:styleId="91517650D0794F2484DB0EAB69E1E901">
    <w:name w:val="91517650D0794F2484DB0EAB69E1E901"/>
  </w:style>
  <w:style w:type="paragraph" w:customStyle="1" w:styleId="006EBA3EB0F7487F80D5F3A21970C073">
    <w:name w:val="006EBA3EB0F7487F80D5F3A21970C073"/>
  </w:style>
  <w:style w:type="paragraph" w:customStyle="1" w:styleId="1A185F0ECEB64D5ABE4702B89036D27E">
    <w:name w:val="1A185F0ECEB64D5ABE4702B89036D27E"/>
  </w:style>
  <w:style w:type="paragraph" w:customStyle="1" w:styleId="97E04FFB2EA746FF92FFA99441B0E1FB">
    <w:name w:val="97E04FFB2EA746FF92FFA99441B0E1FB"/>
  </w:style>
  <w:style w:type="paragraph" w:customStyle="1" w:styleId="E0CC9A3129D1487386F08B1BED448109">
    <w:name w:val="E0CC9A3129D1487386F08B1BED448109"/>
  </w:style>
  <w:style w:type="paragraph" w:customStyle="1" w:styleId="47DA70E717F343D58CFF54D993443A7B">
    <w:name w:val="47DA70E717F343D58CFF54D993443A7B"/>
  </w:style>
  <w:style w:type="paragraph" w:customStyle="1" w:styleId="6B73BC619A38453DB3538A72342918A1">
    <w:name w:val="6B73BC619A38453DB3538A72342918A1"/>
  </w:style>
  <w:style w:type="paragraph" w:customStyle="1" w:styleId="13F93990601F415A98151D6C2497B79C">
    <w:name w:val="13F93990601F415A98151D6C2497B79C"/>
  </w:style>
  <w:style w:type="paragraph" w:customStyle="1" w:styleId="64FEBEA28EC847A0870ADB39A40D470E">
    <w:name w:val="64FEBEA28EC847A0870ADB39A40D470E"/>
  </w:style>
  <w:style w:type="paragraph" w:customStyle="1" w:styleId="F2F4A8E73CBA4463BFC717429E7A216A">
    <w:name w:val="F2F4A8E73CBA4463BFC717429E7A216A"/>
    <w:rsid w:val="007E46BD"/>
  </w:style>
  <w:style w:type="paragraph" w:customStyle="1" w:styleId="C65DB057B9E64A21AE6CA8281FE9F374">
    <w:name w:val="C65DB057B9E64A21AE6CA8281FE9F374"/>
    <w:rsid w:val="007E46BD"/>
  </w:style>
  <w:style w:type="paragraph" w:customStyle="1" w:styleId="751E423A573F427384914828652FB5B3">
    <w:name w:val="751E423A573F427384914828652FB5B3"/>
    <w:rsid w:val="007E46BD"/>
  </w:style>
  <w:style w:type="paragraph" w:customStyle="1" w:styleId="28C3C264CD7740F8A48160DA93B63CCF">
    <w:name w:val="28C3C264CD7740F8A48160DA93B63CCF"/>
    <w:rsid w:val="007E46BD"/>
  </w:style>
  <w:style w:type="paragraph" w:customStyle="1" w:styleId="82D4CD38A4AA427793126D193BDC9EDA">
    <w:name w:val="82D4CD38A4AA427793126D193BDC9EDA"/>
    <w:rsid w:val="007E46BD"/>
  </w:style>
  <w:style w:type="paragraph" w:customStyle="1" w:styleId="25891DD950394503A316B18F308A6C46">
    <w:name w:val="25891DD950394503A316B18F308A6C46"/>
    <w:rsid w:val="007E46BD"/>
  </w:style>
  <w:style w:type="paragraph" w:customStyle="1" w:styleId="CF42D6BF961446A9AC6B7CA31C3DCC8F">
    <w:name w:val="CF42D6BF961446A9AC6B7CA31C3DCC8F"/>
    <w:rsid w:val="007E46BD"/>
  </w:style>
  <w:style w:type="paragraph" w:customStyle="1" w:styleId="C4002A98FA6A46198247A9221AF99181">
    <w:name w:val="C4002A98FA6A46198247A9221AF99181"/>
    <w:rsid w:val="007E46BD"/>
  </w:style>
  <w:style w:type="paragraph" w:customStyle="1" w:styleId="BD536328F0ED49A087086DF753B6C5FE">
    <w:name w:val="BD536328F0ED49A087086DF753B6C5FE"/>
    <w:rsid w:val="007E46BD"/>
  </w:style>
  <w:style w:type="paragraph" w:customStyle="1" w:styleId="FAFEFAE673D34CC98DD0E2F178888D14">
    <w:name w:val="FAFEFAE673D34CC98DD0E2F178888D14"/>
    <w:rsid w:val="00F35CDA"/>
  </w:style>
  <w:style w:type="paragraph" w:customStyle="1" w:styleId="DFFBAD8EA4684305BA1974CA4ADC12F9">
    <w:name w:val="DFFBAD8EA4684305BA1974CA4ADC12F9"/>
    <w:rsid w:val="00F35CDA"/>
  </w:style>
  <w:style w:type="paragraph" w:customStyle="1" w:styleId="8766BB00F0B3465486DE0CB56CFFF270">
    <w:name w:val="8766BB00F0B3465486DE0CB56CFFF270"/>
    <w:rsid w:val="00F35CDA"/>
  </w:style>
  <w:style w:type="paragraph" w:customStyle="1" w:styleId="361A7864F73E4FD1B9358C8AFE221073">
    <w:name w:val="361A7864F73E4FD1B9358C8AFE221073"/>
    <w:rsid w:val="00F35CDA"/>
  </w:style>
  <w:style w:type="paragraph" w:customStyle="1" w:styleId="446E925153B4498BB86B19F2C811CB88">
    <w:name w:val="446E925153B4498BB86B19F2C811CB88"/>
  </w:style>
  <w:style w:type="paragraph" w:customStyle="1" w:styleId="C15E8737C331405EA0ECB3F70A2EBA21">
    <w:name w:val="C15E8737C331405EA0ECB3F70A2EBA21"/>
  </w:style>
  <w:style w:type="paragraph" w:customStyle="1" w:styleId="5F9D75C73EF447B3A206D5D2DA7E2C6C">
    <w:name w:val="5F9D75C73EF447B3A206D5D2DA7E2C6C"/>
  </w:style>
  <w:style w:type="paragraph" w:customStyle="1" w:styleId="AC84F869AEE346349E242A4995C79B1A">
    <w:name w:val="AC84F869AEE346349E242A4995C79B1A"/>
  </w:style>
  <w:style w:type="paragraph" w:customStyle="1" w:styleId="965BCE43B74A4760B4A9194C7533726C">
    <w:name w:val="965BCE43B74A4760B4A9194C7533726C"/>
  </w:style>
  <w:style w:type="paragraph" w:customStyle="1" w:styleId="99C6141D09E0452C9297AA239376797D">
    <w:name w:val="99C6141D09E0452C9297AA239376797D"/>
  </w:style>
  <w:style w:type="paragraph" w:customStyle="1" w:styleId="FBDED83064274B499D691205C613FB7F">
    <w:name w:val="FBDED83064274B499D691205C613FB7F"/>
  </w:style>
  <w:style w:type="paragraph" w:customStyle="1" w:styleId="26D1CE873B2D4C71AC0243C9831D674D">
    <w:name w:val="26D1CE873B2D4C71AC0243C9831D674D"/>
  </w:style>
  <w:style w:type="paragraph" w:customStyle="1" w:styleId="84FC17539ABE47379F0DDE04EB2EFE6B">
    <w:name w:val="84FC17539ABE47379F0DDE04EB2EFE6B"/>
  </w:style>
  <w:style w:type="paragraph" w:customStyle="1" w:styleId="9E37DCD212464482BD489EAD8AC25584">
    <w:name w:val="9E37DCD212464482BD489EAD8AC25584"/>
  </w:style>
  <w:style w:type="paragraph" w:customStyle="1" w:styleId="96152CFC031C47DE901F2A9EED8FFAC6">
    <w:name w:val="96152CFC031C47DE901F2A9EED8FFAC6"/>
  </w:style>
  <w:style w:type="paragraph" w:customStyle="1" w:styleId="5F83EEA91327461E9F1D1E974D9127E1">
    <w:name w:val="5F83EEA91327461E9F1D1E974D9127E1"/>
  </w:style>
  <w:style w:type="paragraph" w:customStyle="1" w:styleId="7C3C8E9DFB154CC19C28295BAC4AC6EE">
    <w:name w:val="7C3C8E9DFB154CC19C28295BAC4AC6EE"/>
  </w:style>
  <w:style w:type="paragraph" w:customStyle="1" w:styleId="4311B02EA922422C85C6167797FBCB3B">
    <w:name w:val="4311B02EA922422C85C6167797FBCB3B"/>
  </w:style>
  <w:style w:type="paragraph" w:customStyle="1" w:styleId="A97C3E4A9C4B4F45932D8D6E1B7034E7">
    <w:name w:val="A97C3E4A9C4B4F45932D8D6E1B7034E7"/>
  </w:style>
  <w:style w:type="paragraph" w:customStyle="1" w:styleId="C2E71623171142FFA14E031E1D294323">
    <w:name w:val="C2E71623171142FFA14E031E1D294323"/>
    <w:rsid w:val="00457BED"/>
    <w:rPr>
      <w:lang w:val="en-US" w:eastAsia="en-US"/>
    </w:rPr>
  </w:style>
  <w:style w:type="paragraph" w:customStyle="1" w:styleId="C2B2F6B6DF294D9F80FC9A5F036906EC">
    <w:name w:val="C2B2F6B6DF294D9F80FC9A5F036906EC"/>
    <w:rsid w:val="00457BED"/>
    <w:rPr>
      <w:lang w:val="en-US" w:eastAsia="en-US"/>
    </w:rPr>
  </w:style>
  <w:style w:type="paragraph" w:customStyle="1" w:styleId="B11AC695BFB7408C91B87586681673DB">
    <w:name w:val="B11AC695BFB7408C91B87586681673DB"/>
    <w:rsid w:val="00457BED"/>
    <w:rPr>
      <w:lang w:val="en-US" w:eastAsia="en-US"/>
    </w:rPr>
  </w:style>
  <w:style w:type="paragraph" w:customStyle="1" w:styleId="EEAAE5263D944135B187B6FFE7631361">
    <w:name w:val="EEAAE5263D944135B187B6FFE7631361"/>
    <w:rsid w:val="00457BED"/>
    <w:rPr>
      <w:lang w:val="en-US" w:eastAsia="en-US"/>
    </w:rPr>
  </w:style>
  <w:style w:type="paragraph" w:customStyle="1" w:styleId="0AC9FBFC055E4EEDBCA8634FE97D7E7A">
    <w:name w:val="0AC9FBFC055E4EEDBCA8634FE97D7E7A"/>
    <w:rsid w:val="00457BED"/>
    <w:rPr>
      <w:lang w:val="en-US" w:eastAsia="en-US"/>
    </w:rPr>
  </w:style>
  <w:style w:type="paragraph" w:customStyle="1" w:styleId="4AE85A62A8144C70AC6F8C934C8D8C7D">
    <w:name w:val="4AE85A62A8144C70AC6F8C934C8D8C7D"/>
    <w:rsid w:val="00457BED"/>
    <w:rPr>
      <w:lang w:val="en-US" w:eastAsia="en-US"/>
    </w:rPr>
  </w:style>
  <w:style w:type="paragraph" w:customStyle="1" w:styleId="2EE7D55A1FAB4E6DA02DB78AFBCAEB85">
    <w:name w:val="2EE7D55A1FAB4E6DA02DB78AFBCAEB85"/>
    <w:rsid w:val="00457BED"/>
    <w:rPr>
      <w:lang w:val="en-US" w:eastAsia="en-US"/>
    </w:rPr>
  </w:style>
  <w:style w:type="paragraph" w:customStyle="1" w:styleId="6D983CBBADB145E087CD9B6A6E7E09C7">
    <w:name w:val="6D983CBBADB145E087CD9B6A6E7E09C7"/>
    <w:rsid w:val="00457BED"/>
    <w:rPr>
      <w:lang w:val="en-US" w:eastAsia="en-US"/>
    </w:rPr>
  </w:style>
  <w:style w:type="paragraph" w:customStyle="1" w:styleId="BD5DFE4C9A5E4D00A8586FDAB8977588">
    <w:name w:val="BD5DFE4C9A5E4D00A8586FDAB8977588"/>
    <w:rsid w:val="00457BED"/>
    <w:rPr>
      <w:lang w:val="en-US" w:eastAsia="en-US"/>
    </w:rPr>
  </w:style>
  <w:style w:type="paragraph" w:customStyle="1" w:styleId="1E79CB36D27143E1B64DDBD807FF0636">
    <w:name w:val="1E79CB36D27143E1B64DDBD807FF0636"/>
    <w:rsid w:val="00457BED"/>
    <w:rPr>
      <w:lang w:val="en-US" w:eastAsia="en-US"/>
    </w:rPr>
  </w:style>
  <w:style w:type="paragraph" w:customStyle="1" w:styleId="E415BE52770C4771B6B6E3C23E571C1A">
    <w:name w:val="E415BE52770C4771B6B6E3C23E571C1A"/>
    <w:rsid w:val="00457BED"/>
    <w:rPr>
      <w:lang w:val="en-US" w:eastAsia="en-US"/>
    </w:rPr>
  </w:style>
  <w:style w:type="paragraph" w:customStyle="1" w:styleId="868D7450C27C439ABA24190FAFCB2775">
    <w:name w:val="868D7450C27C439ABA24190FAFCB2775"/>
    <w:rsid w:val="00457BED"/>
    <w:rPr>
      <w:lang w:val="en-US" w:eastAsia="en-US"/>
    </w:rPr>
  </w:style>
  <w:style w:type="paragraph" w:customStyle="1" w:styleId="F06F0D20F0A647F2910D50D0A83B6533">
    <w:name w:val="F06F0D20F0A647F2910D50D0A83B6533"/>
    <w:rsid w:val="00457BED"/>
    <w:rPr>
      <w:lang w:val="en-US" w:eastAsia="en-US"/>
    </w:rPr>
  </w:style>
  <w:style w:type="paragraph" w:customStyle="1" w:styleId="845ED862A3E847B6A4C1D2A53D1AB3C6">
    <w:name w:val="845ED862A3E847B6A4C1D2A53D1AB3C6"/>
    <w:rsid w:val="005B2552"/>
  </w:style>
  <w:style w:type="paragraph" w:customStyle="1" w:styleId="9B2884B4A2234DD7B3F70D21151E7C09">
    <w:name w:val="9B2884B4A2234DD7B3F70D21151E7C09"/>
    <w:rsid w:val="005B2552"/>
  </w:style>
  <w:style w:type="paragraph" w:customStyle="1" w:styleId="2AF3096F44A24336A8EE9A6383761058">
    <w:name w:val="2AF3096F44A24336A8EE9A6383761058"/>
    <w:rsid w:val="005B2552"/>
  </w:style>
  <w:style w:type="paragraph" w:customStyle="1" w:styleId="DD350208A20642DDA4A9993D29D34674">
    <w:name w:val="DD350208A20642DDA4A9993D29D34674"/>
    <w:rsid w:val="002C73F6"/>
  </w:style>
  <w:style w:type="paragraph" w:customStyle="1" w:styleId="C13287D2254C45AFB35A326D3E2FD9F6">
    <w:name w:val="C13287D2254C45AFB35A326D3E2FD9F6"/>
    <w:rsid w:val="002C73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b658c7f-c835-4d87-9836-fbc6ef1219f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40F2F933B05AB4EA6525D4928E757A7" ma:contentTypeVersion="8" ma:contentTypeDescription="Create a new document." ma:contentTypeScope="" ma:versionID="2c148586abb55ca465b0f5a5655c1712">
  <xsd:schema xmlns:xsd="http://www.w3.org/2001/XMLSchema" xmlns:xs="http://www.w3.org/2001/XMLSchema" xmlns:p="http://schemas.microsoft.com/office/2006/metadata/properties" xmlns:ns3="0b658c7f-c835-4d87-9836-fbc6ef1219f7" xmlns:ns4="19c30793-b5a7-4b2a-ae0a-f56cd9f3e978" targetNamespace="http://schemas.microsoft.com/office/2006/metadata/properties" ma:root="true" ma:fieldsID="eb924293c334764b56848f17002d0cde" ns3:_="" ns4:_="">
    <xsd:import namespace="0b658c7f-c835-4d87-9836-fbc6ef1219f7"/>
    <xsd:import namespace="19c30793-b5a7-4b2a-ae0a-f56cd9f3e978"/>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4:SharedWithUsers" minOccurs="0"/>
                <xsd:element ref="ns4:SharedWithDetails" minOccurs="0"/>
                <xsd:element ref="ns4:SharingHintHash"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58c7f-c835-4d87-9836-fbc6ef121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c30793-b5a7-4b2a-ae0a-f56cd9f3e97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F690C1-5338-40AE-82F6-4D1020F84047}">
  <ds:schemaRefs>
    <ds:schemaRef ds:uri="http://schemas.microsoft.com/office/2006/metadata/properties"/>
    <ds:schemaRef ds:uri="http://schemas.microsoft.com/office/infopath/2007/PartnerControls"/>
    <ds:schemaRef ds:uri="0b658c7f-c835-4d87-9836-fbc6ef1219f7"/>
  </ds:schemaRefs>
</ds:datastoreItem>
</file>

<file path=customXml/itemProps2.xml><?xml version="1.0" encoding="utf-8"?>
<ds:datastoreItem xmlns:ds="http://schemas.openxmlformats.org/officeDocument/2006/customXml" ds:itemID="{0D70620E-5A7D-4EAD-9930-D0EBCAFA9BCA}">
  <ds:schemaRefs>
    <ds:schemaRef ds:uri="http://schemas.openxmlformats.org/officeDocument/2006/bibliography"/>
  </ds:schemaRefs>
</ds:datastoreItem>
</file>

<file path=customXml/itemProps3.xml><?xml version="1.0" encoding="utf-8"?>
<ds:datastoreItem xmlns:ds="http://schemas.openxmlformats.org/officeDocument/2006/customXml" ds:itemID="{C1798AF5-0C85-47B8-9BD0-06FAD98EDD0F}">
  <ds:schemaRefs>
    <ds:schemaRef ds:uri="http://schemas.microsoft.com/sharepoint/v3/contenttype/forms"/>
  </ds:schemaRefs>
</ds:datastoreItem>
</file>

<file path=customXml/itemProps4.xml><?xml version="1.0" encoding="utf-8"?>
<ds:datastoreItem xmlns:ds="http://schemas.openxmlformats.org/officeDocument/2006/customXml" ds:itemID="{825C76D1-BBB0-4FB9-B786-EEA3E9D6C8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658c7f-c835-4d87-9836-fbc6ef1219f7"/>
    <ds:schemaRef ds:uri="19c30793-b5a7-4b2a-ae0a-f56cd9f3e9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1681</TotalTime>
  <Pages>62</Pages>
  <Words>281422</Words>
  <Characters>1547825</Characters>
  <Application>Microsoft Office Word</Application>
  <DocSecurity>0</DocSecurity>
  <Lines>12898</Lines>
  <Paragraphs>3651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kecav</dc:creator>
  <cp:keywords/>
  <dc:description/>
  <cp:lastModifiedBy>carlos rosales</cp:lastModifiedBy>
  <cp:revision>70</cp:revision>
  <cp:lastPrinted>2024-07-16T11:09:00Z</cp:lastPrinted>
  <dcterms:created xsi:type="dcterms:W3CDTF">2025-05-17T12:23:00Z</dcterms:created>
  <dcterms:modified xsi:type="dcterms:W3CDTF">2025-05-19T19:24:00Z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0x010100F40F2F933B05AB4EA6525D4928E757A7</vt:lpwstr>
  </property>
  <property fmtid="{D5CDD505-2E9C-101B-9397-08002B2CF9AE}" pid="3" name="CitaviDocumentProperty_0">
    <vt:lpwstr>a497688b-32bf-4a30-a6ed-cca847fabde3</vt:lpwstr>
  </property>
  <property fmtid="{D5CDD505-2E9C-101B-9397-08002B2CF9AE}" pid="4" name="GrammarlyDocumentId">
    <vt:lpwstr>d7f28c52-aae5-454a-b6d2-56fc845997f9</vt:lpwstr>
  </property>
  <property fmtid="{D5CDD505-2E9C-101B-9397-08002B2CF9AE}" pid="5" name="CitaviDocumentProperty_7">
    <vt:lpwstr>Final thesis</vt:lpwstr>
  </property>
  <property fmtid="{D5CDD505-2E9C-101B-9397-08002B2CF9AE}" pid="6" name="CitaviDocumentProperty_6">
    <vt:lpwstr>False</vt:lpwstr>
  </property>
  <property fmtid="{D5CDD505-2E9C-101B-9397-08002B2CF9AE}" pid="7" name="CitaviDocumentProperty_1">
    <vt:lpwstr>6.17.0.0</vt:lpwstr>
  </property>
  <property fmtid="{D5CDD505-2E9C-101B-9397-08002B2CF9AE}" pid="8" name="CitaviDocumentProperty_8">
    <vt:lpwstr>C:\Users\carl_\OneDrive\Documents\Citavi 6\Projects\Final thesis\Final thesis.ctv6</vt:lpwstr>
  </property>
</Properties>
</file>