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5692C4" w14:textId="4EFB58DB" w:rsidR="00817845" w:rsidRDefault="00817845" w:rsidP="00817845">
      <w:pPr>
        <w:spacing w:line="480" w:lineRule="auto"/>
        <w:rPr>
          <w:rFonts w:ascii="Times New Roman" w:eastAsia="Times New Roman" w:hAnsi="Times New Roman" w:cs="Times New Roman"/>
          <w:b/>
          <w:sz w:val="24"/>
          <w:szCs w:val="24"/>
        </w:rPr>
      </w:pPr>
    </w:p>
    <w:p w14:paraId="1B8CB276" w14:textId="7FA717BA" w:rsidR="004F1A33" w:rsidRDefault="004F1A33" w:rsidP="00817845">
      <w:pPr>
        <w:spacing w:line="480" w:lineRule="auto"/>
        <w:rPr>
          <w:rFonts w:ascii="Times New Roman" w:eastAsia="Times New Roman" w:hAnsi="Times New Roman" w:cs="Times New Roman"/>
          <w:b/>
          <w:sz w:val="24"/>
          <w:szCs w:val="24"/>
        </w:rPr>
      </w:pPr>
    </w:p>
    <w:p w14:paraId="484649FC" w14:textId="4B91157F" w:rsidR="004F1A33" w:rsidRDefault="004F1A33" w:rsidP="00817845">
      <w:pPr>
        <w:spacing w:line="480" w:lineRule="auto"/>
        <w:rPr>
          <w:rFonts w:ascii="Times New Roman" w:eastAsia="Times New Roman" w:hAnsi="Times New Roman" w:cs="Times New Roman"/>
          <w:b/>
          <w:sz w:val="24"/>
          <w:szCs w:val="24"/>
        </w:rPr>
      </w:pPr>
    </w:p>
    <w:p w14:paraId="17F297E2" w14:textId="6B12E213" w:rsidR="004F1A33" w:rsidRDefault="004F1A33" w:rsidP="00817845">
      <w:pPr>
        <w:spacing w:line="480" w:lineRule="auto"/>
        <w:rPr>
          <w:rFonts w:ascii="Times New Roman" w:eastAsia="Times New Roman" w:hAnsi="Times New Roman" w:cs="Times New Roman"/>
          <w:b/>
          <w:sz w:val="24"/>
          <w:szCs w:val="24"/>
        </w:rPr>
      </w:pPr>
    </w:p>
    <w:p w14:paraId="4E77ECCF" w14:textId="69C4AF6B" w:rsidR="001F7843" w:rsidRDefault="001F7843" w:rsidP="00817845">
      <w:pPr>
        <w:spacing w:line="480" w:lineRule="auto"/>
        <w:rPr>
          <w:rFonts w:ascii="Times New Roman" w:eastAsia="Times New Roman" w:hAnsi="Times New Roman" w:cs="Times New Roman"/>
          <w:b/>
          <w:sz w:val="24"/>
          <w:szCs w:val="24"/>
        </w:rPr>
      </w:pPr>
    </w:p>
    <w:p w14:paraId="427749F3" w14:textId="755CBC3A" w:rsidR="001F7843" w:rsidRDefault="001F7843" w:rsidP="00817845">
      <w:pPr>
        <w:spacing w:line="480" w:lineRule="auto"/>
        <w:rPr>
          <w:rFonts w:ascii="Times New Roman" w:eastAsia="Times New Roman" w:hAnsi="Times New Roman" w:cs="Times New Roman"/>
          <w:b/>
          <w:sz w:val="24"/>
          <w:szCs w:val="24"/>
        </w:rPr>
      </w:pPr>
    </w:p>
    <w:p w14:paraId="77335CA8" w14:textId="22BB19DD" w:rsidR="004F1A33" w:rsidRDefault="004F1A33" w:rsidP="00817845">
      <w:pPr>
        <w:spacing w:line="480" w:lineRule="auto"/>
        <w:rPr>
          <w:rFonts w:ascii="Times New Roman" w:eastAsia="Times New Roman" w:hAnsi="Times New Roman" w:cs="Times New Roman"/>
          <w:b/>
          <w:sz w:val="24"/>
          <w:szCs w:val="24"/>
        </w:rPr>
      </w:pPr>
    </w:p>
    <w:p w14:paraId="7EDBE64F" w14:textId="551F5949" w:rsidR="00EB4BE6" w:rsidRDefault="00EB4BE6" w:rsidP="00817845">
      <w:pPr>
        <w:spacing w:line="480" w:lineRule="auto"/>
        <w:rPr>
          <w:rFonts w:ascii="Times New Roman" w:eastAsia="Times New Roman" w:hAnsi="Times New Roman" w:cs="Times New Roman"/>
          <w:b/>
          <w:sz w:val="24"/>
          <w:szCs w:val="24"/>
        </w:rPr>
      </w:pPr>
    </w:p>
    <w:p w14:paraId="05CF1CB0" w14:textId="758C3A17" w:rsidR="00EB4BE6" w:rsidRDefault="00EB4BE6" w:rsidP="00817845">
      <w:pPr>
        <w:spacing w:line="480" w:lineRule="auto"/>
        <w:rPr>
          <w:rFonts w:ascii="Times New Roman" w:eastAsia="Times New Roman" w:hAnsi="Times New Roman" w:cs="Times New Roman"/>
          <w:b/>
          <w:sz w:val="24"/>
          <w:szCs w:val="24"/>
        </w:rPr>
      </w:pPr>
    </w:p>
    <w:p w14:paraId="458E8AD3" w14:textId="08709939" w:rsidR="004F1A33" w:rsidRDefault="004F1A33" w:rsidP="00817845">
      <w:pPr>
        <w:spacing w:line="480" w:lineRule="auto"/>
        <w:rPr>
          <w:rFonts w:ascii="Times New Roman" w:eastAsia="Times New Roman" w:hAnsi="Times New Roman" w:cs="Times New Roman"/>
          <w:b/>
          <w:sz w:val="24"/>
          <w:szCs w:val="24"/>
        </w:rPr>
      </w:pPr>
    </w:p>
    <w:p w14:paraId="6EDF099E" w14:textId="77777777" w:rsidR="004F1A33" w:rsidRDefault="004F1A33" w:rsidP="004F1A3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Reading Against the Grain: English Education Through the Lens of </w:t>
      </w:r>
    </w:p>
    <w:p w14:paraId="449A683F" w14:textId="7D80ED6E" w:rsidR="004F1A33" w:rsidRDefault="004F1A33" w:rsidP="004F1A3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Literature Pedagogy</w:t>
      </w:r>
    </w:p>
    <w:p w14:paraId="56218414" w14:textId="10919FA5" w:rsidR="004F1A33" w:rsidRDefault="00DF4B33" w:rsidP="004F1A3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Laura Carolyne</w:t>
      </w:r>
      <w:r w:rsidR="004F1A33">
        <w:rPr>
          <w:rFonts w:ascii="Times New Roman" w:eastAsia="Times New Roman" w:hAnsi="Times New Roman" w:cs="Times New Roman"/>
          <w:sz w:val="24"/>
          <w:szCs w:val="24"/>
        </w:rPr>
        <w:t xml:space="preserve"> Myers</w:t>
      </w:r>
    </w:p>
    <w:p w14:paraId="2E7C29C5" w14:textId="504C85F0" w:rsidR="00817845" w:rsidRPr="00EB4BE6" w:rsidRDefault="004F1A33" w:rsidP="00EB4BE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Tennessee, Knoxville</w:t>
      </w:r>
      <w:r w:rsidR="00817845">
        <w:rPr>
          <w:rFonts w:ascii="Times New Roman" w:eastAsia="Times New Roman" w:hAnsi="Times New Roman" w:cs="Times New Roman"/>
          <w:b/>
          <w:sz w:val="24"/>
          <w:szCs w:val="24"/>
        </w:rPr>
        <w:br w:type="page"/>
      </w:r>
    </w:p>
    <w:p w14:paraId="1FFF5FEB" w14:textId="77777777" w:rsidR="001B43E7" w:rsidRDefault="001B43E7" w:rsidP="001B43E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Reading Against the Grain: English Education Through the Lens of </w:t>
      </w:r>
    </w:p>
    <w:p w14:paraId="230F8F1E" w14:textId="77777777" w:rsidR="001B43E7" w:rsidRDefault="001B43E7" w:rsidP="001B43E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Literature Pedagogy</w:t>
      </w:r>
    </w:p>
    <w:p w14:paraId="6BFB3A7B" w14:textId="6B8DCAAB" w:rsidR="001B43E7" w:rsidRPr="001B43E7" w:rsidRDefault="001B43E7" w:rsidP="001B43E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p>
    <w:p w14:paraId="51CBA617" w14:textId="436EE05B" w:rsidR="00522F04" w:rsidRPr="00270C9D" w:rsidRDefault="002D171A" w:rsidP="00522F04">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As restrictions continue to be placed on the </w:t>
      </w:r>
      <w:r w:rsidR="009C30AB">
        <w:rPr>
          <w:rFonts w:ascii="Times New Roman" w:eastAsia="Times New Roman" w:hAnsi="Times New Roman" w:cs="Times New Roman"/>
          <w:sz w:val="24"/>
          <w:szCs w:val="24"/>
        </w:rPr>
        <w:t>liberties once</w:t>
      </w:r>
      <w:r>
        <w:rPr>
          <w:rFonts w:ascii="Times New Roman" w:eastAsia="Times New Roman" w:hAnsi="Times New Roman" w:cs="Times New Roman"/>
          <w:sz w:val="24"/>
          <w:szCs w:val="24"/>
        </w:rPr>
        <w:t xml:space="preserve"> exercised by educators and </w:t>
      </w:r>
      <w:r w:rsidR="009C30AB">
        <w:rPr>
          <w:rFonts w:ascii="Times New Roman" w:eastAsia="Times New Roman" w:hAnsi="Times New Roman" w:cs="Times New Roman"/>
          <w:sz w:val="24"/>
          <w:szCs w:val="24"/>
        </w:rPr>
        <w:t xml:space="preserve">hefty cuts continue to slash the </w:t>
      </w:r>
      <w:r w:rsidR="00AE694F">
        <w:rPr>
          <w:rFonts w:ascii="Times New Roman" w:eastAsia="Times New Roman" w:hAnsi="Times New Roman" w:cs="Times New Roman"/>
          <w:sz w:val="24"/>
          <w:szCs w:val="24"/>
        </w:rPr>
        <w:t xml:space="preserve">federal </w:t>
      </w:r>
      <w:r w:rsidR="009C30AB">
        <w:rPr>
          <w:rFonts w:ascii="Times New Roman" w:eastAsia="Times New Roman" w:hAnsi="Times New Roman" w:cs="Times New Roman"/>
          <w:sz w:val="24"/>
          <w:szCs w:val="24"/>
        </w:rPr>
        <w:t>educational</w:t>
      </w:r>
      <w:r w:rsidR="006C7C53">
        <w:rPr>
          <w:rFonts w:ascii="Times New Roman" w:eastAsia="Times New Roman" w:hAnsi="Times New Roman" w:cs="Times New Roman"/>
          <w:sz w:val="24"/>
          <w:szCs w:val="24"/>
        </w:rPr>
        <w:t xml:space="preserve"> </w:t>
      </w:r>
      <w:r w:rsidR="009C30AB">
        <w:rPr>
          <w:rFonts w:ascii="Times New Roman" w:eastAsia="Times New Roman" w:hAnsi="Times New Roman" w:cs="Times New Roman"/>
          <w:sz w:val="24"/>
          <w:szCs w:val="24"/>
        </w:rPr>
        <w:t>budget</w:t>
      </w:r>
      <w:r w:rsidR="00BB3BD1">
        <w:rPr>
          <w:rFonts w:ascii="Times New Roman" w:eastAsia="Times New Roman" w:hAnsi="Times New Roman" w:cs="Times New Roman"/>
          <w:sz w:val="24"/>
          <w:szCs w:val="24"/>
        </w:rPr>
        <w:t xml:space="preserve">, the </w:t>
      </w:r>
      <w:r w:rsidR="006C7C53">
        <w:rPr>
          <w:rFonts w:ascii="Times New Roman" w:eastAsia="Times New Roman" w:hAnsi="Times New Roman" w:cs="Times New Roman"/>
          <w:sz w:val="24"/>
          <w:szCs w:val="24"/>
        </w:rPr>
        <w:t xml:space="preserve">willingness of </w:t>
      </w:r>
      <w:r w:rsidR="003529B8">
        <w:rPr>
          <w:rFonts w:ascii="Times New Roman" w:eastAsia="Times New Roman" w:hAnsi="Times New Roman" w:cs="Times New Roman"/>
          <w:sz w:val="24"/>
          <w:szCs w:val="24"/>
        </w:rPr>
        <w:t xml:space="preserve">secondary </w:t>
      </w:r>
      <w:r w:rsidR="006C7C53">
        <w:rPr>
          <w:rFonts w:ascii="Times New Roman" w:eastAsia="Times New Roman" w:hAnsi="Times New Roman" w:cs="Times New Roman"/>
          <w:sz w:val="24"/>
          <w:szCs w:val="24"/>
        </w:rPr>
        <w:t xml:space="preserve">educators to </w:t>
      </w:r>
      <w:r w:rsidR="00E274D9">
        <w:rPr>
          <w:rFonts w:ascii="Times New Roman" w:eastAsia="Times New Roman" w:hAnsi="Times New Roman" w:cs="Times New Roman"/>
          <w:sz w:val="24"/>
          <w:szCs w:val="24"/>
        </w:rPr>
        <w:t xml:space="preserve">promote meaningful and </w:t>
      </w:r>
      <w:r w:rsidR="00AE68D4">
        <w:rPr>
          <w:rFonts w:ascii="Times New Roman" w:eastAsia="Times New Roman" w:hAnsi="Times New Roman" w:cs="Times New Roman"/>
          <w:sz w:val="24"/>
          <w:szCs w:val="24"/>
        </w:rPr>
        <w:t xml:space="preserve">life-giving instruction </w:t>
      </w:r>
      <w:r w:rsidR="004F0988">
        <w:rPr>
          <w:rFonts w:ascii="Times New Roman" w:eastAsia="Times New Roman" w:hAnsi="Times New Roman" w:cs="Times New Roman"/>
          <w:sz w:val="24"/>
          <w:szCs w:val="24"/>
        </w:rPr>
        <w:t>is rapidly declining.</w:t>
      </w:r>
      <w:r w:rsidR="009C30AB">
        <w:rPr>
          <w:rFonts w:ascii="Times New Roman" w:eastAsia="Times New Roman" w:hAnsi="Times New Roman" w:cs="Times New Roman"/>
          <w:sz w:val="24"/>
          <w:szCs w:val="24"/>
        </w:rPr>
        <w:t xml:space="preserve"> </w:t>
      </w:r>
      <w:r w:rsidR="002B7430">
        <w:rPr>
          <w:rFonts w:ascii="Times New Roman" w:eastAsia="Times New Roman" w:hAnsi="Times New Roman" w:cs="Times New Roman"/>
          <w:sz w:val="24"/>
          <w:szCs w:val="24"/>
        </w:rPr>
        <w:t>Though</w:t>
      </w:r>
      <w:r w:rsidR="004F0988">
        <w:rPr>
          <w:rFonts w:ascii="Times New Roman" w:eastAsia="Times New Roman" w:hAnsi="Times New Roman" w:cs="Times New Roman"/>
          <w:sz w:val="24"/>
          <w:szCs w:val="24"/>
        </w:rPr>
        <w:t xml:space="preserve"> the </w:t>
      </w:r>
      <w:r w:rsidR="00A95C62">
        <w:rPr>
          <w:rFonts w:ascii="Times New Roman" w:eastAsia="Times New Roman" w:hAnsi="Times New Roman" w:cs="Times New Roman"/>
          <w:sz w:val="24"/>
          <w:szCs w:val="24"/>
        </w:rPr>
        <w:t xml:space="preserve">high school </w:t>
      </w:r>
      <w:r w:rsidR="004F0988">
        <w:rPr>
          <w:rFonts w:ascii="Times New Roman" w:eastAsia="Times New Roman" w:hAnsi="Times New Roman" w:cs="Times New Roman"/>
          <w:sz w:val="24"/>
          <w:szCs w:val="24"/>
        </w:rPr>
        <w:t xml:space="preserve">classroom once epitomized </w:t>
      </w:r>
      <w:r w:rsidR="00A4772E">
        <w:rPr>
          <w:rFonts w:ascii="Times New Roman" w:eastAsia="Times New Roman" w:hAnsi="Times New Roman" w:cs="Times New Roman"/>
          <w:sz w:val="24"/>
          <w:szCs w:val="24"/>
        </w:rPr>
        <w:t xml:space="preserve">opportunity and access to mobility, it now aches with the </w:t>
      </w:r>
      <w:r w:rsidR="004B3396">
        <w:rPr>
          <w:rFonts w:ascii="Times New Roman" w:eastAsia="Times New Roman" w:hAnsi="Times New Roman" w:cs="Times New Roman"/>
          <w:sz w:val="24"/>
          <w:szCs w:val="24"/>
        </w:rPr>
        <w:t xml:space="preserve">wounds </w:t>
      </w:r>
      <w:r w:rsidR="002B7430">
        <w:rPr>
          <w:rFonts w:ascii="Times New Roman" w:eastAsia="Times New Roman" w:hAnsi="Times New Roman" w:cs="Times New Roman"/>
          <w:sz w:val="24"/>
          <w:szCs w:val="24"/>
        </w:rPr>
        <w:t xml:space="preserve">inflicted by </w:t>
      </w:r>
      <w:r w:rsidR="004B3396">
        <w:rPr>
          <w:rFonts w:ascii="Times New Roman" w:eastAsia="Times New Roman" w:hAnsi="Times New Roman" w:cs="Times New Roman"/>
          <w:sz w:val="24"/>
          <w:szCs w:val="24"/>
        </w:rPr>
        <w:t xml:space="preserve">standardized </w:t>
      </w:r>
      <w:r w:rsidR="002B7430">
        <w:rPr>
          <w:rFonts w:ascii="Times New Roman" w:eastAsia="Times New Roman" w:hAnsi="Times New Roman" w:cs="Times New Roman"/>
          <w:sz w:val="24"/>
          <w:szCs w:val="24"/>
        </w:rPr>
        <w:t xml:space="preserve">instruction to yield standardized performance. Instead of cultivating classroom environments that </w:t>
      </w:r>
      <w:r w:rsidR="00E51B5C">
        <w:rPr>
          <w:rFonts w:ascii="Times New Roman" w:eastAsia="Times New Roman" w:hAnsi="Times New Roman" w:cs="Times New Roman"/>
          <w:sz w:val="24"/>
          <w:szCs w:val="24"/>
        </w:rPr>
        <w:t>equip students to</w:t>
      </w:r>
      <w:r w:rsidR="002B7430">
        <w:rPr>
          <w:rFonts w:ascii="Times New Roman" w:eastAsia="Times New Roman" w:hAnsi="Times New Roman" w:cs="Times New Roman"/>
          <w:sz w:val="24"/>
          <w:szCs w:val="24"/>
        </w:rPr>
        <w:t xml:space="preserve"> seize </w:t>
      </w:r>
      <w:r w:rsidR="0085016D">
        <w:rPr>
          <w:rFonts w:ascii="Times New Roman" w:eastAsia="Times New Roman" w:hAnsi="Times New Roman" w:cs="Times New Roman"/>
          <w:sz w:val="24"/>
          <w:szCs w:val="24"/>
        </w:rPr>
        <w:t>knowledge with excitement</w:t>
      </w:r>
      <w:r w:rsidR="00347D48">
        <w:rPr>
          <w:rFonts w:ascii="Times New Roman" w:eastAsia="Times New Roman" w:hAnsi="Times New Roman" w:cs="Times New Roman"/>
          <w:sz w:val="24"/>
          <w:szCs w:val="24"/>
        </w:rPr>
        <w:t xml:space="preserve">, </w:t>
      </w:r>
      <w:r w:rsidR="00016415">
        <w:rPr>
          <w:rFonts w:ascii="Times New Roman" w:eastAsia="Times New Roman" w:hAnsi="Times New Roman" w:cs="Times New Roman"/>
          <w:sz w:val="24"/>
          <w:szCs w:val="24"/>
        </w:rPr>
        <w:t>educators a</w:t>
      </w:r>
      <w:r w:rsidR="00621234">
        <w:rPr>
          <w:rFonts w:ascii="Times New Roman" w:eastAsia="Times New Roman" w:hAnsi="Times New Roman" w:cs="Times New Roman"/>
          <w:sz w:val="24"/>
          <w:szCs w:val="24"/>
        </w:rPr>
        <w:t xml:space="preserve">re </w:t>
      </w:r>
      <w:r w:rsidR="00253775">
        <w:rPr>
          <w:rFonts w:ascii="Times New Roman" w:eastAsia="Times New Roman" w:hAnsi="Times New Roman" w:cs="Times New Roman"/>
          <w:sz w:val="24"/>
          <w:szCs w:val="24"/>
        </w:rPr>
        <w:t xml:space="preserve">giving way to </w:t>
      </w:r>
      <w:r w:rsidR="00016415">
        <w:rPr>
          <w:rFonts w:ascii="Times New Roman" w:eastAsia="Times New Roman" w:hAnsi="Times New Roman" w:cs="Times New Roman"/>
          <w:sz w:val="24"/>
          <w:szCs w:val="24"/>
        </w:rPr>
        <w:t>lif</w:t>
      </w:r>
      <w:r w:rsidR="00010F2F">
        <w:rPr>
          <w:rFonts w:ascii="Times New Roman" w:eastAsia="Times New Roman" w:hAnsi="Times New Roman" w:cs="Times New Roman"/>
          <w:sz w:val="24"/>
          <w:szCs w:val="24"/>
        </w:rPr>
        <w:t>eless curricula that are</w:t>
      </w:r>
      <w:r w:rsidR="00016415">
        <w:rPr>
          <w:rFonts w:ascii="Times New Roman" w:eastAsia="Times New Roman" w:hAnsi="Times New Roman" w:cs="Times New Roman"/>
          <w:sz w:val="24"/>
          <w:szCs w:val="24"/>
        </w:rPr>
        <w:t xml:space="preserve"> </w:t>
      </w:r>
      <w:r w:rsidR="00347D48">
        <w:rPr>
          <w:rFonts w:ascii="Times New Roman" w:eastAsia="Times New Roman" w:hAnsi="Times New Roman" w:cs="Times New Roman"/>
          <w:sz w:val="24"/>
          <w:szCs w:val="24"/>
        </w:rPr>
        <w:t xml:space="preserve">ravaged by </w:t>
      </w:r>
      <w:r w:rsidR="004B3396">
        <w:rPr>
          <w:rFonts w:ascii="Times New Roman" w:eastAsia="Times New Roman" w:hAnsi="Times New Roman" w:cs="Times New Roman"/>
          <w:sz w:val="24"/>
          <w:szCs w:val="24"/>
        </w:rPr>
        <w:t>rigid</w:t>
      </w:r>
      <w:r w:rsidR="000E0F8B">
        <w:rPr>
          <w:rFonts w:ascii="Times New Roman" w:eastAsia="Times New Roman" w:hAnsi="Times New Roman" w:cs="Times New Roman"/>
          <w:sz w:val="24"/>
          <w:szCs w:val="24"/>
        </w:rPr>
        <w:t xml:space="preserve">ity and </w:t>
      </w:r>
      <w:r w:rsidR="005222FF">
        <w:rPr>
          <w:rFonts w:ascii="Times New Roman" w:eastAsia="Times New Roman" w:hAnsi="Times New Roman" w:cs="Times New Roman"/>
          <w:sz w:val="24"/>
          <w:szCs w:val="24"/>
        </w:rPr>
        <w:t>fruitless</w:t>
      </w:r>
      <w:r w:rsidR="00F874E6">
        <w:rPr>
          <w:rFonts w:ascii="Times New Roman" w:eastAsia="Times New Roman" w:hAnsi="Times New Roman" w:cs="Times New Roman"/>
          <w:sz w:val="24"/>
          <w:szCs w:val="24"/>
        </w:rPr>
        <w:t xml:space="preserve"> practices. </w:t>
      </w:r>
      <w:r w:rsidR="009C750A">
        <w:rPr>
          <w:rFonts w:ascii="Times New Roman" w:eastAsia="Times New Roman" w:hAnsi="Times New Roman" w:cs="Times New Roman"/>
          <w:sz w:val="24"/>
          <w:szCs w:val="24"/>
        </w:rPr>
        <w:t xml:space="preserve">While the former conception of classroom environments may seem a </w:t>
      </w:r>
      <w:r w:rsidR="006D64E4">
        <w:rPr>
          <w:rFonts w:ascii="Times New Roman" w:eastAsia="Times New Roman" w:hAnsi="Times New Roman" w:cs="Times New Roman"/>
          <w:sz w:val="24"/>
          <w:szCs w:val="24"/>
        </w:rPr>
        <w:t xml:space="preserve">bit utopian </w:t>
      </w:r>
      <w:r w:rsidR="00F7562F">
        <w:rPr>
          <w:rFonts w:ascii="Times New Roman" w:eastAsia="Times New Roman" w:hAnsi="Times New Roman" w:cs="Times New Roman"/>
          <w:sz w:val="24"/>
          <w:szCs w:val="24"/>
        </w:rPr>
        <w:t>in its assumption,</w:t>
      </w:r>
      <w:r w:rsidR="00CD1DDA">
        <w:rPr>
          <w:rFonts w:ascii="Times New Roman" w:eastAsia="Times New Roman" w:hAnsi="Times New Roman" w:cs="Times New Roman"/>
          <w:sz w:val="24"/>
          <w:szCs w:val="24"/>
        </w:rPr>
        <w:t xml:space="preserve"> the latter speaks to the unfortunate </w:t>
      </w:r>
      <w:r w:rsidR="008053C9">
        <w:rPr>
          <w:rFonts w:ascii="Times New Roman" w:eastAsia="Times New Roman" w:hAnsi="Times New Roman" w:cs="Times New Roman"/>
          <w:sz w:val="24"/>
          <w:szCs w:val="24"/>
        </w:rPr>
        <w:t>posture</w:t>
      </w:r>
      <w:r w:rsidR="00CD1DDA">
        <w:rPr>
          <w:rFonts w:ascii="Times New Roman" w:eastAsia="Times New Roman" w:hAnsi="Times New Roman" w:cs="Times New Roman"/>
          <w:sz w:val="24"/>
          <w:szCs w:val="24"/>
        </w:rPr>
        <w:t xml:space="preserve"> that </w:t>
      </w:r>
      <w:r w:rsidR="00522F04">
        <w:rPr>
          <w:rFonts w:ascii="Times New Roman" w:eastAsia="Times New Roman" w:hAnsi="Times New Roman" w:cs="Times New Roman"/>
          <w:sz w:val="24"/>
          <w:szCs w:val="24"/>
        </w:rPr>
        <w:t xml:space="preserve">many </w:t>
      </w:r>
      <w:r w:rsidR="00CD1DDA">
        <w:rPr>
          <w:rFonts w:ascii="Times New Roman" w:eastAsia="Times New Roman" w:hAnsi="Times New Roman" w:cs="Times New Roman"/>
          <w:sz w:val="24"/>
          <w:szCs w:val="24"/>
        </w:rPr>
        <w:t xml:space="preserve">educators </w:t>
      </w:r>
      <w:r w:rsidR="008053C9">
        <w:rPr>
          <w:rFonts w:ascii="Times New Roman" w:eastAsia="Times New Roman" w:hAnsi="Times New Roman" w:cs="Times New Roman"/>
          <w:sz w:val="24"/>
          <w:szCs w:val="24"/>
        </w:rPr>
        <w:t>have assumed</w:t>
      </w:r>
      <w:r w:rsidR="00AC60EE">
        <w:rPr>
          <w:rFonts w:ascii="Times New Roman" w:eastAsia="Times New Roman" w:hAnsi="Times New Roman" w:cs="Times New Roman"/>
          <w:sz w:val="24"/>
          <w:szCs w:val="24"/>
        </w:rPr>
        <w:t xml:space="preserve"> in recent years</w:t>
      </w:r>
      <w:r w:rsidR="008053C9">
        <w:rPr>
          <w:rFonts w:ascii="Times New Roman" w:eastAsia="Times New Roman" w:hAnsi="Times New Roman" w:cs="Times New Roman"/>
          <w:sz w:val="24"/>
          <w:szCs w:val="24"/>
        </w:rPr>
        <w:t xml:space="preserve">. </w:t>
      </w:r>
      <w:r w:rsidR="001E76D8">
        <w:rPr>
          <w:rFonts w:ascii="Times New Roman" w:eastAsia="Times New Roman" w:hAnsi="Times New Roman" w:cs="Times New Roman"/>
          <w:sz w:val="24"/>
          <w:szCs w:val="24"/>
        </w:rPr>
        <w:t>Despite the decrease in morale surrounding educ</w:t>
      </w:r>
      <w:r w:rsidR="00071069">
        <w:rPr>
          <w:rFonts w:ascii="Times New Roman" w:eastAsia="Times New Roman" w:hAnsi="Times New Roman" w:cs="Times New Roman"/>
          <w:sz w:val="24"/>
          <w:szCs w:val="24"/>
        </w:rPr>
        <w:t>ation</w:t>
      </w:r>
      <w:r w:rsidR="002A7D00" w:rsidRPr="00270C9D">
        <w:rPr>
          <w:rFonts w:ascii="Times New Roman" w:eastAsia="Times New Roman" w:hAnsi="Times New Roman" w:cs="Times New Roman"/>
          <w:color w:val="000000" w:themeColor="text1"/>
          <w:sz w:val="24"/>
          <w:szCs w:val="24"/>
        </w:rPr>
        <w:t xml:space="preserve">, the </w:t>
      </w:r>
      <w:r w:rsidR="00E72E09" w:rsidRPr="00270C9D">
        <w:rPr>
          <w:rFonts w:ascii="Times New Roman" w:eastAsia="Times New Roman" w:hAnsi="Times New Roman" w:cs="Times New Roman"/>
          <w:color w:val="000000" w:themeColor="text1"/>
          <w:sz w:val="24"/>
          <w:szCs w:val="24"/>
        </w:rPr>
        <w:t>clock has not yet run out f</w:t>
      </w:r>
      <w:r w:rsidR="005A58DD" w:rsidRPr="00270C9D">
        <w:rPr>
          <w:rFonts w:ascii="Times New Roman" w:eastAsia="Times New Roman" w:hAnsi="Times New Roman" w:cs="Times New Roman"/>
          <w:color w:val="000000" w:themeColor="text1"/>
          <w:sz w:val="24"/>
          <w:szCs w:val="24"/>
        </w:rPr>
        <w:t xml:space="preserve">or </w:t>
      </w:r>
      <w:r w:rsidR="00F313AC" w:rsidRPr="00270C9D">
        <w:rPr>
          <w:rFonts w:ascii="Times New Roman" w:eastAsia="Times New Roman" w:hAnsi="Times New Roman" w:cs="Times New Roman"/>
          <w:color w:val="000000" w:themeColor="text1"/>
          <w:sz w:val="24"/>
          <w:szCs w:val="24"/>
        </w:rPr>
        <w:t>bringing change to the education</w:t>
      </w:r>
      <w:r w:rsidR="005A58DD" w:rsidRPr="00270C9D">
        <w:rPr>
          <w:rFonts w:ascii="Times New Roman" w:eastAsia="Times New Roman" w:hAnsi="Times New Roman" w:cs="Times New Roman"/>
          <w:color w:val="000000" w:themeColor="text1"/>
          <w:sz w:val="24"/>
          <w:szCs w:val="24"/>
        </w:rPr>
        <w:t xml:space="preserve"> system.</w:t>
      </w:r>
    </w:p>
    <w:p w14:paraId="560B2C53" w14:textId="24A6C5E3" w:rsidR="00AE388A" w:rsidRDefault="00B74F19" w:rsidP="00522F04">
      <w:pPr>
        <w:spacing w:line="480" w:lineRule="auto"/>
        <w:ind w:firstLine="720"/>
        <w:rPr>
          <w:rFonts w:ascii="Times New Roman" w:eastAsia="Times New Roman" w:hAnsi="Times New Roman" w:cs="Times New Roman"/>
          <w:sz w:val="24"/>
          <w:szCs w:val="24"/>
        </w:rPr>
      </w:pPr>
      <w:r w:rsidRPr="0013781B">
        <w:rPr>
          <w:rFonts w:ascii="Times New Roman" w:eastAsia="Times New Roman" w:hAnsi="Times New Roman" w:cs="Times New Roman"/>
          <w:sz w:val="24"/>
          <w:szCs w:val="24"/>
        </w:rPr>
        <w:t xml:space="preserve">In order to enact this change, though, </w:t>
      </w:r>
      <w:r w:rsidR="00F83779" w:rsidRPr="0013781B">
        <w:rPr>
          <w:rFonts w:ascii="Times New Roman" w:eastAsia="Times New Roman" w:hAnsi="Times New Roman" w:cs="Times New Roman"/>
          <w:sz w:val="24"/>
          <w:szCs w:val="24"/>
        </w:rPr>
        <w:t xml:space="preserve">it </w:t>
      </w:r>
      <w:r w:rsidR="00E80F4D">
        <w:rPr>
          <w:rFonts w:ascii="Times New Roman" w:eastAsia="Times New Roman" w:hAnsi="Times New Roman" w:cs="Times New Roman"/>
          <w:sz w:val="24"/>
          <w:szCs w:val="24"/>
        </w:rPr>
        <w:t xml:space="preserve">is </w:t>
      </w:r>
      <w:r w:rsidR="00F83779" w:rsidRPr="0013781B">
        <w:rPr>
          <w:rFonts w:ascii="Times New Roman" w:eastAsia="Times New Roman" w:hAnsi="Times New Roman" w:cs="Times New Roman"/>
          <w:sz w:val="24"/>
          <w:szCs w:val="24"/>
        </w:rPr>
        <w:t xml:space="preserve">first necessary to </w:t>
      </w:r>
      <w:r w:rsidR="0024484A" w:rsidRPr="0013781B">
        <w:rPr>
          <w:rFonts w:ascii="Times New Roman" w:eastAsia="Times New Roman" w:hAnsi="Times New Roman" w:cs="Times New Roman"/>
          <w:sz w:val="24"/>
          <w:szCs w:val="24"/>
        </w:rPr>
        <w:t>identify</w:t>
      </w:r>
      <w:r w:rsidR="004D1BDC" w:rsidRPr="0013781B">
        <w:rPr>
          <w:rFonts w:ascii="Times New Roman" w:eastAsia="Times New Roman" w:hAnsi="Times New Roman" w:cs="Times New Roman"/>
          <w:sz w:val="24"/>
          <w:szCs w:val="24"/>
        </w:rPr>
        <w:t xml:space="preserve"> the end goal</w:t>
      </w:r>
      <w:r w:rsidR="0013781B">
        <w:rPr>
          <w:rFonts w:ascii="Times New Roman" w:eastAsia="Times New Roman" w:hAnsi="Times New Roman" w:cs="Times New Roman"/>
          <w:sz w:val="24"/>
          <w:szCs w:val="24"/>
        </w:rPr>
        <w:t xml:space="preserve">; in other words, to contemplate what constitutes a meaningful education. </w:t>
      </w:r>
      <w:r w:rsidR="00F03AB4">
        <w:rPr>
          <w:rFonts w:ascii="Times New Roman" w:eastAsia="Times New Roman" w:hAnsi="Times New Roman" w:cs="Times New Roman"/>
          <w:sz w:val="24"/>
          <w:szCs w:val="24"/>
        </w:rPr>
        <w:t xml:space="preserve">In this paper’s </w:t>
      </w:r>
      <w:r w:rsidR="00A02F9D">
        <w:rPr>
          <w:rFonts w:ascii="Times New Roman" w:eastAsia="Times New Roman" w:hAnsi="Times New Roman" w:cs="Times New Roman"/>
          <w:sz w:val="24"/>
          <w:szCs w:val="24"/>
        </w:rPr>
        <w:t>estimation,</w:t>
      </w:r>
      <w:r w:rsidR="00F03AB4">
        <w:rPr>
          <w:rFonts w:ascii="Times New Roman" w:eastAsia="Times New Roman" w:hAnsi="Times New Roman" w:cs="Times New Roman"/>
          <w:sz w:val="24"/>
          <w:szCs w:val="24"/>
        </w:rPr>
        <w:t xml:space="preserve"> the purpose of education is to </w:t>
      </w:r>
      <w:r w:rsidR="00A52DB8">
        <w:rPr>
          <w:rFonts w:ascii="Times New Roman" w:eastAsia="Times New Roman" w:hAnsi="Times New Roman" w:cs="Times New Roman"/>
          <w:sz w:val="24"/>
          <w:szCs w:val="24"/>
        </w:rPr>
        <w:t xml:space="preserve">teach </w:t>
      </w:r>
      <w:r w:rsidR="00F03AB4">
        <w:rPr>
          <w:rFonts w:ascii="Times New Roman" w:eastAsia="Times New Roman" w:hAnsi="Times New Roman" w:cs="Times New Roman"/>
          <w:sz w:val="24"/>
          <w:szCs w:val="24"/>
        </w:rPr>
        <w:t xml:space="preserve">students </w:t>
      </w:r>
      <w:r w:rsidR="00F06946">
        <w:rPr>
          <w:rFonts w:ascii="Times New Roman" w:eastAsia="Times New Roman" w:hAnsi="Times New Roman" w:cs="Times New Roman"/>
          <w:sz w:val="24"/>
          <w:szCs w:val="24"/>
        </w:rPr>
        <w:t xml:space="preserve">content knowledge, </w:t>
      </w:r>
      <w:r w:rsidR="00A52DB8">
        <w:rPr>
          <w:rFonts w:ascii="Times New Roman" w:eastAsia="Times New Roman" w:hAnsi="Times New Roman" w:cs="Times New Roman"/>
          <w:sz w:val="24"/>
          <w:szCs w:val="24"/>
        </w:rPr>
        <w:t>while also</w:t>
      </w:r>
      <w:r w:rsidR="00F06946">
        <w:rPr>
          <w:rFonts w:ascii="Times New Roman" w:eastAsia="Times New Roman" w:hAnsi="Times New Roman" w:cs="Times New Roman"/>
          <w:sz w:val="24"/>
          <w:szCs w:val="24"/>
        </w:rPr>
        <w:t xml:space="preserve"> instruct</w:t>
      </w:r>
      <w:r w:rsidR="00A52DB8">
        <w:rPr>
          <w:rFonts w:ascii="Times New Roman" w:eastAsia="Times New Roman" w:hAnsi="Times New Roman" w:cs="Times New Roman"/>
          <w:sz w:val="24"/>
          <w:szCs w:val="24"/>
        </w:rPr>
        <w:t>ing</w:t>
      </w:r>
      <w:r w:rsidR="00F06946">
        <w:rPr>
          <w:rFonts w:ascii="Times New Roman" w:eastAsia="Times New Roman" w:hAnsi="Times New Roman" w:cs="Times New Roman"/>
          <w:sz w:val="24"/>
          <w:szCs w:val="24"/>
        </w:rPr>
        <w:t xml:space="preserve"> them on how to develop social, cultural, and </w:t>
      </w:r>
      <w:r w:rsidR="00D67082">
        <w:rPr>
          <w:rFonts w:ascii="Times New Roman" w:eastAsia="Times New Roman" w:hAnsi="Times New Roman" w:cs="Times New Roman"/>
          <w:sz w:val="24"/>
          <w:szCs w:val="24"/>
        </w:rPr>
        <w:t xml:space="preserve">personal awareness in order that they may be critical contributors to society. </w:t>
      </w:r>
      <w:r w:rsidR="00367E78">
        <w:rPr>
          <w:rFonts w:ascii="Times New Roman" w:eastAsia="Times New Roman" w:hAnsi="Times New Roman" w:cs="Times New Roman"/>
          <w:sz w:val="24"/>
          <w:szCs w:val="24"/>
        </w:rPr>
        <w:t>More</w:t>
      </w:r>
      <w:r w:rsidR="00B05182">
        <w:rPr>
          <w:rFonts w:ascii="Times New Roman" w:eastAsia="Times New Roman" w:hAnsi="Times New Roman" w:cs="Times New Roman"/>
          <w:sz w:val="24"/>
          <w:szCs w:val="24"/>
        </w:rPr>
        <w:t>over</w:t>
      </w:r>
      <w:r w:rsidR="00367E78">
        <w:rPr>
          <w:rFonts w:ascii="Times New Roman" w:eastAsia="Times New Roman" w:hAnsi="Times New Roman" w:cs="Times New Roman"/>
          <w:sz w:val="24"/>
          <w:szCs w:val="24"/>
        </w:rPr>
        <w:t xml:space="preserve">, as </w:t>
      </w:r>
      <w:r w:rsidR="00B05182">
        <w:rPr>
          <w:rFonts w:ascii="Times New Roman" w:eastAsia="Times New Roman" w:hAnsi="Times New Roman" w:cs="Times New Roman"/>
          <w:sz w:val="24"/>
          <w:szCs w:val="24"/>
        </w:rPr>
        <w:t xml:space="preserve">this paper speaks to </w:t>
      </w:r>
      <w:r w:rsidR="00635453">
        <w:rPr>
          <w:rFonts w:ascii="Times New Roman" w:eastAsia="Times New Roman" w:hAnsi="Times New Roman" w:cs="Times New Roman"/>
          <w:sz w:val="24"/>
          <w:szCs w:val="24"/>
        </w:rPr>
        <w:t>the English classroom</w:t>
      </w:r>
      <w:r w:rsidR="00B05182">
        <w:rPr>
          <w:rFonts w:ascii="Times New Roman" w:eastAsia="Times New Roman" w:hAnsi="Times New Roman" w:cs="Times New Roman"/>
          <w:sz w:val="24"/>
          <w:szCs w:val="24"/>
        </w:rPr>
        <w:t xml:space="preserve"> specifically</w:t>
      </w:r>
      <w:r w:rsidR="00635453">
        <w:rPr>
          <w:rFonts w:ascii="Times New Roman" w:eastAsia="Times New Roman" w:hAnsi="Times New Roman" w:cs="Times New Roman"/>
          <w:sz w:val="24"/>
          <w:szCs w:val="24"/>
        </w:rPr>
        <w:t xml:space="preserve">, it </w:t>
      </w:r>
      <w:r w:rsidR="00F41C3B">
        <w:rPr>
          <w:rFonts w:ascii="Times New Roman" w:eastAsia="Times New Roman" w:hAnsi="Times New Roman" w:cs="Times New Roman"/>
          <w:sz w:val="24"/>
          <w:szCs w:val="24"/>
        </w:rPr>
        <w:t xml:space="preserve">asserts that the purpose of English education is to inform students of the influence of words, </w:t>
      </w:r>
      <w:r w:rsidR="00421755">
        <w:rPr>
          <w:rFonts w:ascii="Times New Roman" w:eastAsia="Times New Roman" w:hAnsi="Times New Roman" w:cs="Times New Roman"/>
          <w:sz w:val="24"/>
          <w:szCs w:val="24"/>
        </w:rPr>
        <w:t xml:space="preserve">to </w:t>
      </w:r>
      <w:r w:rsidR="00F41C3B">
        <w:rPr>
          <w:rFonts w:ascii="Times New Roman" w:eastAsia="Times New Roman" w:hAnsi="Times New Roman" w:cs="Times New Roman"/>
          <w:sz w:val="24"/>
          <w:szCs w:val="24"/>
        </w:rPr>
        <w:t xml:space="preserve">empower </w:t>
      </w:r>
      <w:r w:rsidR="00421755">
        <w:rPr>
          <w:rFonts w:ascii="Times New Roman" w:eastAsia="Times New Roman" w:hAnsi="Times New Roman" w:cs="Times New Roman"/>
          <w:sz w:val="24"/>
          <w:szCs w:val="24"/>
        </w:rPr>
        <w:t xml:space="preserve">students’ voices, </w:t>
      </w:r>
      <w:r w:rsidR="00AC069A">
        <w:rPr>
          <w:rFonts w:ascii="Times New Roman" w:eastAsia="Times New Roman" w:hAnsi="Times New Roman" w:cs="Times New Roman"/>
          <w:sz w:val="24"/>
          <w:szCs w:val="24"/>
        </w:rPr>
        <w:t xml:space="preserve">and to engage those voices in continual discussion about meaningful, relevant </w:t>
      </w:r>
      <w:r w:rsidR="00D95F6C">
        <w:rPr>
          <w:rFonts w:ascii="Times New Roman" w:eastAsia="Times New Roman" w:hAnsi="Times New Roman" w:cs="Times New Roman"/>
          <w:sz w:val="24"/>
          <w:szCs w:val="24"/>
        </w:rPr>
        <w:t>issues</w:t>
      </w:r>
      <w:r w:rsidR="00AC069A">
        <w:rPr>
          <w:rFonts w:ascii="Times New Roman" w:eastAsia="Times New Roman" w:hAnsi="Times New Roman" w:cs="Times New Roman"/>
          <w:sz w:val="24"/>
          <w:szCs w:val="24"/>
        </w:rPr>
        <w:t>.</w:t>
      </w:r>
      <w:r w:rsidR="003F40F6">
        <w:rPr>
          <w:rFonts w:ascii="Times New Roman" w:eastAsia="Times New Roman" w:hAnsi="Times New Roman" w:cs="Times New Roman"/>
          <w:sz w:val="24"/>
          <w:szCs w:val="24"/>
        </w:rPr>
        <w:t xml:space="preserve"> </w:t>
      </w:r>
      <w:r w:rsidR="0047603E">
        <w:rPr>
          <w:rFonts w:ascii="Times New Roman" w:eastAsia="Times New Roman" w:hAnsi="Times New Roman" w:cs="Times New Roman"/>
          <w:sz w:val="24"/>
          <w:szCs w:val="24"/>
        </w:rPr>
        <w:t>In order to cultivate such a</w:t>
      </w:r>
      <w:r w:rsidR="00286502">
        <w:rPr>
          <w:rFonts w:ascii="Times New Roman" w:eastAsia="Times New Roman" w:hAnsi="Times New Roman" w:cs="Times New Roman"/>
          <w:sz w:val="24"/>
          <w:szCs w:val="24"/>
        </w:rPr>
        <w:t>n experience</w:t>
      </w:r>
      <w:r w:rsidR="0047603E">
        <w:rPr>
          <w:rFonts w:ascii="Times New Roman" w:eastAsia="Times New Roman" w:hAnsi="Times New Roman" w:cs="Times New Roman"/>
          <w:sz w:val="24"/>
          <w:szCs w:val="24"/>
        </w:rPr>
        <w:t xml:space="preserve">, </w:t>
      </w:r>
      <w:r w:rsidR="00B4577C">
        <w:rPr>
          <w:rFonts w:ascii="Times New Roman" w:eastAsia="Times New Roman" w:hAnsi="Times New Roman" w:cs="Times New Roman"/>
          <w:sz w:val="24"/>
          <w:szCs w:val="24"/>
        </w:rPr>
        <w:t xml:space="preserve">this paper asserts that </w:t>
      </w:r>
      <w:r w:rsidR="008832AB">
        <w:rPr>
          <w:rFonts w:ascii="Times New Roman" w:eastAsia="Times New Roman" w:hAnsi="Times New Roman" w:cs="Times New Roman"/>
          <w:sz w:val="24"/>
          <w:szCs w:val="24"/>
        </w:rPr>
        <w:t>educators must step away from the tendency to standardize instruction for the purpose of</w:t>
      </w:r>
      <w:r w:rsidR="007F21AD">
        <w:rPr>
          <w:rFonts w:ascii="Times New Roman" w:eastAsia="Times New Roman" w:hAnsi="Times New Roman" w:cs="Times New Roman"/>
          <w:sz w:val="24"/>
          <w:szCs w:val="24"/>
        </w:rPr>
        <w:t xml:space="preserve"> yielding “strong”</w:t>
      </w:r>
      <w:r w:rsidR="008832AB">
        <w:rPr>
          <w:rFonts w:ascii="Times New Roman" w:eastAsia="Times New Roman" w:hAnsi="Times New Roman" w:cs="Times New Roman"/>
          <w:sz w:val="24"/>
          <w:szCs w:val="24"/>
        </w:rPr>
        <w:t xml:space="preserve"> test scores</w:t>
      </w:r>
      <w:r w:rsidR="002067E6">
        <w:rPr>
          <w:rFonts w:ascii="Times New Roman" w:eastAsia="Times New Roman" w:hAnsi="Times New Roman" w:cs="Times New Roman"/>
          <w:sz w:val="24"/>
          <w:szCs w:val="24"/>
        </w:rPr>
        <w:t xml:space="preserve">. </w:t>
      </w:r>
      <w:r w:rsidR="002067E6">
        <w:rPr>
          <w:rFonts w:ascii="Times New Roman" w:eastAsia="Times New Roman" w:hAnsi="Times New Roman" w:cs="Times New Roman"/>
          <w:sz w:val="24"/>
          <w:szCs w:val="24"/>
        </w:rPr>
        <w:lastRenderedPageBreak/>
        <w:t>I</w:t>
      </w:r>
      <w:r w:rsidR="007F21AD">
        <w:rPr>
          <w:rFonts w:ascii="Times New Roman" w:eastAsia="Times New Roman" w:hAnsi="Times New Roman" w:cs="Times New Roman"/>
          <w:sz w:val="24"/>
          <w:szCs w:val="24"/>
        </w:rPr>
        <w:t>nstead,</w:t>
      </w:r>
      <w:r w:rsidR="00713389">
        <w:rPr>
          <w:rFonts w:ascii="Times New Roman" w:eastAsia="Times New Roman" w:hAnsi="Times New Roman" w:cs="Times New Roman"/>
          <w:sz w:val="24"/>
          <w:szCs w:val="24"/>
        </w:rPr>
        <w:t xml:space="preserve"> it claims that</w:t>
      </w:r>
      <w:r w:rsidR="007F21AD">
        <w:rPr>
          <w:rFonts w:ascii="Times New Roman" w:eastAsia="Times New Roman" w:hAnsi="Times New Roman" w:cs="Times New Roman"/>
          <w:sz w:val="24"/>
          <w:szCs w:val="24"/>
        </w:rPr>
        <w:t xml:space="preserve"> </w:t>
      </w:r>
      <w:r w:rsidR="00713389">
        <w:rPr>
          <w:rFonts w:ascii="Times New Roman" w:eastAsia="Times New Roman" w:hAnsi="Times New Roman" w:cs="Times New Roman"/>
          <w:sz w:val="24"/>
          <w:szCs w:val="24"/>
        </w:rPr>
        <w:t>educators</w:t>
      </w:r>
      <w:r w:rsidR="002067E6">
        <w:rPr>
          <w:rFonts w:ascii="Times New Roman" w:eastAsia="Times New Roman" w:hAnsi="Times New Roman" w:cs="Times New Roman"/>
          <w:sz w:val="24"/>
          <w:szCs w:val="24"/>
        </w:rPr>
        <w:t xml:space="preserve"> must </w:t>
      </w:r>
      <w:r w:rsidR="007F21AD">
        <w:rPr>
          <w:rFonts w:ascii="Times New Roman" w:eastAsia="Times New Roman" w:hAnsi="Times New Roman" w:cs="Times New Roman"/>
          <w:sz w:val="24"/>
          <w:szCs w:val="24"/>
        </w:rPr>
        <w:t xml:space="preserve">engage their students in </w:t>
      </w:r>
      <w:r w:rsidR="00003E46">
        <w:rPr>
          <w:rFonts w:ascii="Times New Roman" w:eastAsia="Times New Roman" w:hAnsi="Times New Roman" w:cs="Times New Roman"/>
          <w:sz w:val="24"/>
          <w:szCs w:val="24"/>
        </w:rPr>
        <w:t xml:space="preserve">authentic </w:t>
      </w:r>
      <w:r w:rsidR="00143189">
        <w:rPr>
          <w:rFonts w:ascii="Times New Roman" w:eastAsia="Times New Roman" w:hAnsi="Times New Roman" w:cs="Times New Roman"/>
          <w:sz w:val="24"/>
          <w:szCs w:val="24"/>
        </w:rPr>
        <w:t>contempla</w:t>
      </w:r>
      <w:r w:rsidR="00FB7B49">
        <w:rPr>
          <w:rFonts w:ascii="Times New Roman" w:eastAsia="Times New Roman" w:hAnsi="Times New Roman" w:cs="Times New Roman"/>
          <w:sz w:val="24"/>
          <w:szCs w:val="24"/>
        </w:rPr>
        <w:t xml:space="preserve">tion and assessment strategies, which </w:t>
      </w:r>
      <w:r w:rsidR="0069579E">
        <w:rPr>
          <w:rFonts w:ascii="Times New Roman" w:eastAsia="Times New Roman" w:hAnsi="Times New Roman" w:cs="Times New Roman"/>
          <w:sz w:val="24"/>
          <w:szCs w:val="24"/>
        </w:rPr>
        <w:t xml:space="preserve">tease out the narratives of identity, privilege, and power that each student brings to the classroom. </w:t>
      </w:r>
    </w:p>
    <w:p w14:paraId="1C61BAFC" w14:textId="77777777" w:rsidR="004B6DCB" w:rsidRDefault="00AE388A" w:rsidP="00522F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w:t>
      </w:r>
      <w:r w:rsidR="002F704E">
        <w:rPr>
          <w:rFonts w:ascii="Times New Roman" w:eastAsia="Times New Roman" w:hAnsi="Times New Roman" w:cs="Times New Roman"/>
          <w:sz w:val="24"/>
          <w:szCs w:val="24"/>
        </w:rPr>
        <w:t xml:space="preserve">foundational </w:t>
      </w:r>
      <w:r w:rsidR="00743B90">
        <w:rPr>
          <w:rFonts w:ascii="Times New Roman" w:eastAsia="Times New Roman" w:hAnsi="Times New Roman" w:cs="Times New Roman"/>
          <w:sz w:val="24"/>
          <w:szCs w:val="24"/>
        </w:rPr>
        <w:t>elements</w:t>
      </w:r>
      <w:r w:rsidR="003A2E20">
        <w:rPr>
          <w:rFonts w:ascii="Times New Roman" w:eastAsia="Times New Roman" w:hAnsi="Times New Roman" w:cs="Times New Roman"/>
          <w:sz w:val="24"/>
          <w:szCs w:val="24"/>
        </w:rPr>
        <w:t xml:space="preserve"> of constructing an English classroom in this way requires an acute understanding of the </w:t>
      </w:r>
      <w:r w:rsidR="00B27284">
        <w:rPr>
          <w:rFonts w:ascii="Times New Roman" w:eastAsia="Times New Roman" w:hAnsi="Times New Roman" w:cs="Times New Roman"/>
          <w:sz w:val="24"/>
          <w:szCs w:val="24"/>
        </w:rPr>
        <w:t xml:space="preserve">power of words. </w:t>
      </w:r>
      <w:r w:rsidR="009B1E8B">
        <w:rPr>
          <w:rFonts w:ascii="Times New Roman" w:eastAsia="Times New Roman" w:hAnsi="Times New Roman" w:cs="Times New Roman"/>
          <w:sz w:val="24"/>
          <w:szCs w:val="24"/>
        </w:rPr>
        <w:t>I</w:t>
      </w:r>
      <w:r w:rsidR="00B27284">
        <w:rPr>
          <w:rFonts w:ascii="Times New Roman" w:eastAsia="Times New Roman" w:hAnsi="Times New Roman" w:cs="Times New Roman"/>
          <w:sz w:val="24"/>
          <w:szCs w:val="24"/>
        </w:rPr>
        <w:t xml:space="preserve">n order to </w:t>
      </w:r>
      <w:r w:rsidR="00146067">
        <w:rPr>
          <w:rFonts w:ascii="Times New Roman" w:eastAsia="Times New Roman" w:hAnsi="Times New Roman" w:cs="Times New Roman"/>
          <w:sz w:val="24"/>
          <w:szCs w:val="24"/>
        </w:rPr>
        <w:t xml:space="preserve">establish an environment which draws out student voices and </w:t>
      </w:r>
      <w:r w:rsidR="0089684A">
        <w:rPr>
          <w:rFonts w:ascii="Times New Roman" w:eastAsia="Times New Roman" w:hAnsi="Times New Roman" w:cs="Times New Roman"/>
          <w:sz w:val="24"/>
          <w:szCs w:val="24"/>
        </w:rPr>
        <w:t>initiates</w:t>
      </w:r>
      <w:r w:rsidR="00146067">
        <w:rPr>
          <w:rFonts w:ascii="Times New Roman" w:eastAsia="Times New Roman" w:hAnsi="Times New Roman" w:cs="Times New Roman"/>
          <w:sz w:val="24"/>
          <w:szCs w:val="24"/>
        </w:rPr>
        <w:t xml:space="preserve"> authentic discussion among students, </w:t>
      </w:r>
      <w:r w:rsidR="00995623">
        <w:rPr>
          <w:rFonts w:ascii="Times New Roman" w:eastAsia="Times New Roman" w:hAnsi="Times New Roman" w:cs="Times New Roman"/>
          <w:sz w:val="24"/>
          <w:szCs w:val="24"/>
        </w:rPr>
        <w:t xml:space="preserve">however, </w:t>
      </w:r>
      <w:r w:rsidR="00146067">
        <w:rPr>
          <w:rFonts w:ascii="Times New Roman" w:eastAsia="Times New Roman" w:hAnsi="Times New Roman" w:cs="Times New Roman"/>
          <w:sz w:val="24"/>
          <w:szCs w:val="24"/>
        </w:rPr>
        <w:t>one must</w:t>
      </w:r>
      <w:r w:rsidR="0089684A">
        <w:rPr>
          <w:rFonts w:ascii="Times New Roman" w:eastAsia="Times New Roman" w:hAnsi="Times New Roman" w:cs="Times New Roman"/>
          <w:sz w:val="24"/>
          <w:szCs w:val="24"/>
        </w:rPr>
        <w:t xml:space="preserve"> </w:t>
      </w:r>
      <w:r w:rsidR="000872AB">
        <w:rPr>
          <w:rFonts w:ascii="Times New Roman" w:eastAsia="Times New Roman" w:hAnsi="Times New Roman" w:cs="Times New Roman"/>
          <w:sz w:val="24"/>
          <w:szCs w:val="24"/>
        </w:rPr>
        <w:t xml:space="preserve">operate with the understanding that words are given power through the meaning that is attributed to them. </w:t>
      </w:r>
      <w:r w:rsidR="0027537C">
        <w:rPr>
          <w:rFonts w:ascii="Times New Roman" w:eastAsia="Times New Roman" w:hAnsi="Times New Roman" w:cs="Times New Roman"/>
          <w:sz w:val="24"/>
          <w:szCs w:val="24"/>
        </w:rPr>
        <w:t xml:space="preserve">Drawing from Jacques Derrida’s assessment of words, this point seeks to communicate that teachers’ practice </w:t>
      </w:r>
    </w:p>
    <w:p w14:paraId="33BD2771" w14:textId="163FA7B7" w:rsidR="004B6DCB" w:rsidRDefault="0027537C" w:rsidP="004B6DCB">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words, any words, has to be based not in the facticity of meanings expressed as words, but in the hope that [they] can use language in the belief and trust that, for all its attendant complex difficulties, meaning may indeed be made (as cited by Phipps &amp; Guilherme, 2004, p. 2). </w:t>
      </w:r>
    </w:p>
    <w:p w14:paraId="3C6EEE5E" w14:textId="45DAB185" w:rsidR="004E1DDC" w:rsidRDefault="002B19C1" w:rsidP="004B6DC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Essentially, what Derrida</w:t>
      </w:r>
      <w:r w:rsidR="0027537C">
        <w:rPr>
          <w:rFonts w:ascii="Times New Roman" w:eastAsia="Times New Roman" w:hAnsi="Times New Roman" w:cs="Times New Roman"/>
          <w:sz w:val="24"/>
          <w:szCs w:val="24"/>
        </w:rPr>
        <w:t xml:space="preserve"> aims to articulate is the idea that words are vessels for meaning, but the individuals who use the</w:t>
      </w:r>
      <w:r w:rsidR="008750CC">
        <w:rPr>
          <w:rFonts w:ascii="Times New Roman" w:eastAsia="Times New Roman" w:hAnsi="Times New Roman" w:cs="Times New Roman"/>
          <w:sz w:val="24"/>
          <w:szCs w:val="24"/>
        </w:rPr>
        <w:t xml:space="preserve"> words control their</w:t>
      </w:r>
      <w:r w:rsidR="0027537C">
        <w:rPr>
          <w:rFonts w:ascii="Times New Roman" w:eastAsia="Times New Roman" w:hAnsi="Times New Roman" w:cs="Times New Roman"/>
          <w:sz w:val="24"/>
          <w:szCs w:val="24"/>
        </w:rPr>
        <w:t xml:space="preserve"> meaning. </w:t>
      </w:r>
      <w:r w:rsidR="000A02AC">
        <w:rPr>
          <w:rFonts w:ascii="Times New Roman" w:eastAsia="Times New Roman" w:hAnsi="Times New Roman" w:cs="Times New Roman"/>
          <w:sz w:val="24"/>
          <w:szCs w:val="24"/>
        </w:rPr>
        <w:t xml:space="preserve">Implicit in this </w:t>
      </w:r>
      <w:r w:rsidR="00DB33BD">
        <w:rPr>
          <w:rFonts w:ascii="Times New Roman" w:eastAsia="Times New Roman" w:hAnsi="Times New Roman" w:cs="Times New Roman"/>
          <w:sz w:val="24"/>
          <w:szCs w:val="24"/>
        </w:rPr>
        <w:t>evaluation is the notion that,</w:t>
      </w:r>
      <w:r w:rsidR="0027537C">
        <w:rPr>
          <w:rFonts w:ascii="Times New Roman" w:eastAsia="Times New Roman" w:hAnsi="Times New Roman" w:cs="Times New Roman"/>
          <w:sz w:val="24"/>
          <w:szCs w:val="24"/>
        </w:rPr>
        <w:t xml:space="preserve"> in a classroom setting</w:t>
      </w:r>
      <w:r w:rsidR="004B6DCB">
        <w:rPr>
          <w:rFonts w:ascii="Times New Roman" w:eastAsia="Times New Roman" w:hAnsi="Times New Roman" w:cs="Times New Roman"/>
          <w:sz w:val="24"/>
          <w:szCs w:val="24"/>
        </w:rPr>
        <w:t xml:space="preserve"> </w:t>
      </w:r>
      <w:r w:rsidR="00DB33BD">
        <w:rPr>
          <w:rFonts w:ascii="Times New Roman" w:eastAsia="Times New Roman" w:hAnsi="Times New Roman" w:cs="Times New Roman"/>
          <w:sz w:val="24"/>
          <w:szCs w:val="24"/>
        </w:rPr>
        <w:t>that seeks to encourage students</w:t>
      </w:r>
      <w:r w:rsidR="004B6DCB">
        <w:rPr>
          <w:rFonts w:ascii="Times New Roman" w:eastAsia="Times New Roman" w:hAnsi="Times New Roman" w:cs="Times New Roman"/>
          <w:sz w:val="24"/>
          <w:szCs w:val="24"/>
        </w:rPr>
        <w:t xml:space="preserve"> </w:t>
      </w:r>
      <w:r w:rsidR="00DB33BD">
        <w:rPr>
          <w:rFonts w:ascii="Times New Roman" w:eastAsia="Times New Roman" w:hAnsi="Times New Roman" w:cs="Times New Roman"/>
          <w:sz w:val="24"/>
          <w:szCs w:val="24"/>
        </w:rPr>
        <w:t>with diverse</w:t>
      </w:r>
      <w:r w:rsidR="00272018">
        <w:rPr>
          <w:rFonts w:ascii="Times New Roman" w:eastAsia="Times New Roman" w:hAnsi="Times New Roman" w:cs="Times New Roman"/>
          <w:sz w:val="24"/>
          <w:szCs w:val="24"/>
        </w:rPr>
        <w:t xml:space="preserve"> backgrounds </w:t>
      </w:r>
      <w:r w:rsidR="00386B2A">
        <w:rPr>
          <w:rFonts w:ascii="Times New Roman" w:eastAsia="Times New Roman" w:hAnsi="Times New Roman" w:cs="Times New Roman"/>
          <w:sz w:val="24"/>
          <w:szCs w:val="24"/>
        </w:rPr>
        <w:t>to speak to one another,</w:t>
      </w:r>
      <w:r w:rsidR="0027537C">
        <w:rPr>
          <w:rFonts w:ascii="Times New Roman" w:eastAsia="Times New Roman" w:hAnsi="Times New Roman" w:cs="Times New Roman"/>
          <w:sz w:val="24"/>
          <w:szCs w:val="24"/>
        </w:rPr>
        <w:t xml:space="preserve"> </w:t>
      </w:r>
      <w:r w:rsidR="00580C86">
        <w:rPr>
          <w:rFonts w:ascii="Times New Roman" w:eastAsia="Times New Roman" w:hAnsi="Times New Roman" w:cs="Times New Roman"/>
          <w:sz w:val="24"/>
          <w:szCs w:val="24"/>
        </w:rPr>
        <w:t>the</w:t>
      </w:r>
      <w:r w:rsidR="0027537C">
        <w:rPr>
          <w:rFonts w:ascii="Times New Roman" w:eastAsia="Times New Roman" w:hAnsi="Times New Roman" w:cs="Times New Roman"/>
          <w:sz w:val="24"/>
          <w:szCs w:val="24"/>
        </w:rPr>
        <w:t xml:space="preserve"> educator must share the responsibility </w:t>
      </w:r>
      <w:r w:rsidR="00982F73">
        <w:rPr>
          <w:rFonts w:ascii="Times New Roman" w:eastAsia="Times New Roman" w:hAnsi="Times New Roman" w:cs="Times New Roman"/>
          <w:sz w:val="24"/>
          <w:szCs w:val="24"/>
        </w:rPr>
        <w:t xml:space="preserve">with students </w:t>
      </w:r>
      <w:r w:rsidR="0027537C">
        <w:rPr>
          <w:rFonts w:ascii="Times New Roman" w:eastAsia="Times New Roman" w:hAnsi="Times New Roman" w:cs="Times New Roman"/>
          <w:sz w:val="24"/>
          <w:szCs w:val="24"/>
        </w:rPr>
        <w:t>of giving meaning to words.</w:t>
      </w:r>
      <w:r w:rsidR="00653EE0">
        <w:rPr>
          <w:rFonts w:ascii="Times New Roman" w:eastAsia="Times New Roman" w:hAnsi="Times New Roman" w:cs="Times New Roman"/>
          <w:sz w:val="24"/>
          <w:szCs w:val="24"/>
        </w:rPr>
        <w:t xml:space="preserve"> </w:t>
      </w:r>
      <w:r w:rsidR="00F65099">
        <w:rPr>
          <w:rFonts w:ascii="Times New Roman" w:eastAsia="Times New Roman" w:hAnsi="Times New Roman" w:cs="Times New Roman"/>
          <w:sz w:val="24"/>
          <w:szCs w:val="24"/>
        </w:rPr>
        <w:t>Building on this</w:t>
      </w:r>
      <w:r w:rsidR="00546B1E">
        <w:rPr>
          <w:rFonts w:ascii="Times New Roman" w:eastAsia="Times New Roman" w:hAnsi="Times New Roman" w:cs="Times New Roman"/>
          <w:sz w:val="24"/>
          <w:szCs w:val="24"/>
        </w:rPr>
        <w:t xml:space="preserve">, educators must </w:t>
      </w:r>
      <w:r w:rsidR="009E6A5E">
        <w:rPr>
          <w:rFonts w:ascii="Times New Roman" w:eastAsia="Times New Roman" w:hAnsi="Times New Roman" w:cs="Times New Roman"/>
          <w:sz w:val="24"/>
          <w:szCs w:val="24"/>
        </w:rPr>
        <w:t xml:space="preserve">also </w:t>
      </w:r>
      <w:r w:rsidR="00546B1E">
        <w:rPr>
          <w:rFonts w:ascii="Times New Roman" w:eastAsia="Times New Roman" w:hAnsi="Times New Roman" w:cs="Times New Roman"/>
          <w:sz w:val="24"/>
          <w:szCs w:val="24"/>
        </w:rPr>
        <w:t>make space available for students to cont</w:t>
      </w:r>
      <w:r w:rsidR="00BA0263">
        <w:rPr>
          <w:rFonts w:ascii="Times New Roman" w:eastAsia="Times New Roman" w:hAnsi="Times New Roman" w:cs="Times New Roman"/>
          <w:sz w:val="24"/>
          <w:szCs w:val="24"/>
        </w:rPr>
        <w:t>emplate the validity of certain</w:t>
      </w:r>
      <w:r w:rsidR="00546B1E">
        <w:rPr>
          <w:rFonts w:ascii="Times New Roman" w:eastAsia="Times New Roman" w:hAnsi="Times New Roman" w:cs="Times New Roman"/>
          <w:sz w:val="24"/>
          <w:szCs w:val="24"/>
        </w:rPr>
        <w:t xml:space="preserve"> themes</w:t>
      </w:r>
      <w:r w:rsidR="00BA0263">
        <w:rPr>
          <w:rFonts w:ascii="Times New Roman" w:eastAsia="Times New Roman" w:hAnsi="Times New Roman" w:cs="Times New Roman"/>
          <w:sz w:val="24"/>
          <w:szCs w:val="24"/>
        </w:rPr>
        <w:t xml:space="preserve"> and ideas</w:t>
      </w:r>
      <w:r w:rsidR="00546B1E">
        <w:rPr>
          <w:rFonts w:ascii="Times New Roman" w:eastAsia="Times New Roman" w:hAnsi="Times New Roman" w:cs="Times New Roman"/>
          <w:sz w:val="24"/>
          <w:szCs w:val="24"/>
        </w:rPr>
        <w:t xml:space="preserve"> that are presented to them, without the thre</w:t>
      </w:r>
      <w:r w:rsidR="0083433D">
        <w:rPr>
          <w:rFonts w:ascii="Times New Roman" w:eastAsia="Times New Roman" w:hAnsi="Times New Roman" w:cs="Times New Roman"/>
          <w:sz w:val="24"/>
          <w:szCs w:val="24"/>
        </w:rPr>
        <w:t xml:space="preserve">at of getting the answer wrong or the thrill of trying to get </w:t>
      </w:r>
      <w:r w:rsidR="00F65099">
        <w:rPr>
          <w:rFonts w:ascii="Times New Roman" w:eastAsia="Times New Roman" w:hAnsi="Times New Roman" w:cs="Times New Roman"/>
          <w:sz w:val="24"/>
          <w:szCs w:val="24"/>
        </w:rPr>
        <w:t>it</w:t>
      </w:r>
      <w:r w:rsidR="0083433D">
        <w:rPr>
          <w:rFonts w:ascii="Times New Roman" w:eastAsia="Times New Roman" w:hAnsi="Times New Roman" w:cs="Times New Roman"/>
          <w:sz w:val="24"/>
          <w:szCs w:val="24"/>
        </w:rPr>
        <w:t xml:space="preserve"> right. </w:t>
      </w:r>
      <w:r w:rsidR="004E1DDC">
        <w:rPr>
          <w:rFonts w:ascii="Times New Roman" w:eastAsia="Times New Roman" w:hAnsi="Times New Roman" w:cs="Times New Roman"/>
          <w:sz w:val="24"/>
          <w:szCs w:val="24"/>
        </w:rPr>
        <w:t>In continuation, as educators allow for students to grapple with difficult concepts</w:t>
      </w:r>
      <w:r w:rsidR="00CC3CA7">
        <w:rPr>
          <w:rFonts w:ascii="Times New Roman" w:eastAsia="Times New Roman" w:hAnsi="Times New Roman" w:cs="Times New Roman"/>
          <w:sz w:val="24"/>
          <w:szCs w:val="24"/>
        </w:rPr>
        <w:t xml:space="preserve"> without criticism</w:t>
      </w:r>
      <w:r w:rsidR="00B36205">
        <w:rPr>
          <w:rFonts w:ascii="Times New Roman" w:eastAsia="Times New Roman" w:hAnsi="Times New Roman" w:cs="Times New Roman"/>
          <w:sz w:val="24"/>
          <w:szCs w:val="24"/>
        </w:rPr>
        <w:t xml:space="preserve"> from the teacher</w:t>
      </w:r>
      <w:r w:rsidR="00CC3CA7">
        <w:rPr>
          <w:rFonts w:ascii="Times New Roman" w:eastAsia="Times New Roman" w:hAnsi="Times New Roman" w:cs="Times New Roman"/>
          <w:sz w:val="24"/>
          <w:szCs w:val="24"/>
        </w:rPr>
        <w:t xml:space="preserve">, they fulfill the responsibility of their roles as educators, which </w:t>
      </w:r>
      <w:r w:rsidR="004E1DDC">
        <w:rPr>
          <w:rFonts w:ascii="Times New Roman" w:eastAsia="Times New Roman" w:hAnsi="Times New Roman" w:cs="Times New Roman"/>
          <w:sz w:val="24"/>
          <w:szCs w:val="24"/>
        </w:rPr>
        <w:t>is to both teach students as well as learn from them. By involving students in discussion</w:t>
      </w:r>
      <w:r w:rsidR="00760B10">
        <w:rPr>
          <w:rFonts w:ascii="Times New Roman" w:eastAsia="Times New Roman" w:hAnsi="Times New Roman" w:cs="Times New Roman"/>
          <w:sz w:val="24"/>
          <w:szCs w:val="24"/>
        </w:rPr>
        <w:t>s</w:t>
      </w:r>
      <w:r w:rsidR="004E1DDC">
        <w:rPr>
          <w:rFonts w:ascii="Times New Roman" w:eastAsia="Times New Roman" w:hAnsi="Times New Roman" w:cs="Times New Roman"/>
          <w:sz w:val="24"/>
          <w:szCs w:val="24"/>
        </w:rPr>
        <w:t xml:space="preserve"> that </w:t>
      </w:r>
      <w:r w:rsidR="00760B10">
        <w:rPr>
          <w:rFonts w:ascii="Times New Roman" w:eastAsia="Times New Roman" w:hAnsi="Times New Roman" w:cs="Times New Roman"/>
          <w:sz w:val="24"/>
          <w:szCs w:val="24"/>
        </w:rPr>
        <w:t>pose questions</w:t>
      </w:r>
      <w:r w:rsidR="00835373">
        <w:rPr>
          <w:rFonts w:ascii="Times New Roman" w:eastAsia="Times New Roman" w:hAnsi="Times New Roman" w:cs="Times New Roman"/>
          <w:sz w:val="24"/>
          <w:szCs w:val="24"/>
        </w:rPr>
        <w:t>,</w:t>
      </w:r>
      <w:r w:rsidR="00760B10">
        <w:rPr>
          <w:rFonts w:ascii="Times New Roman" w:eastAsia="Times New Roman" w:hAnsi="Times New Roman" w:cs="Times New Roman"/>
          <w:sz w:val="24"/>
          <w:szCs w:val="24"/>
        </w:rPr>
        <w:t xml:space="preserve"> which </w:t>
      </w:r>
      <w:r w:rsidR="004E1DDC">
        <w:rPr>
          <w:rFonts w:ascii="Times New Roman" w:eastAsia="Times New Roman" w:hAnsi="Times New Roman" w:cs="Times New Roman"/>
          <w:sz w:val="24"/>
          <w:szCs w:val="24"/>
        </w:rPr>
        <w:t xml:space="preserve">cannot be answered </w:t>
      </w:r>
      <w:r w:rsidR="00760B10">
        <w:rPr>
          <w:rFonts w:ascii="Times New Roman" w:eastAsia="Times New Roman" w:hAnsi="Times New Roman" w:cs="Times New Roman"/>
          <w:sz w:val="24"/>
          <w:szCs w:val="24"/>
        </w:rPr>
        <w:t xml:space="preserve">in one </w:t>
      </w:r>
      <w:r w:rsidR="00760B10">
        <w:rPr>
          <w:rFonts w:ascii="Times New Roman" w:eastAsia="Times New Roman" w:hAnsi="Times New Roman" w:cs="Times New Roman"/>
          <w:sz w:val="24"/>
          <w:szCs w:val="24"/>
        </w:rPr>
        <w:lastRenderedPageBreak/>
        <w:t>word</w:t>
      </w:r>
      <w:r w:rsidR="004E1DDC">
        <w:rPr>
          <w:rFonts w:ascii="Times New Roman" w:eastAsia="Times New Roman" w:hAnsi="Times New Roman" w:cs="Times New Roman"/>
          <w:sz w:val="24"/>
          <w:szCs w:val="24"/>
        </w:rPr>
        <w:t xml:space="preserve"> or with a </w:t>
      </w:r>
      <w:r w:rsidR="00CD1C1E">
        <w:rPr>
          <w:rFonts w:ascii="Times New Roman" w:eastAsia="Times New Roman" w:hAnsi="Times New Roman" w:cs="Times New Roman"/>
          <w:sz w:val="24"/>
          <w:szCs w:val="24"/>
        </w:rPr>
        <w:t>“</w:t>
      </w:r>
      <w:r w:rsidR="004E1DDC">
        <w:rPr>
          <w:rFonts w:ascii="Times New Roman" w:eastAsia="Times New Roman" w:hAnsi="Times New Roman" w:cs="Times New Roman"/>
          <w:sz w:val="24"/>
          <w:szCs w:val="24"/>
        </w:rPr>
        <w:t>correct</w:t>
      </w:r>
      <w:r w:rsidR="00CD1C1E">
        <w:rPr>
          <w:rFonts w:ascii="Times New Roman" w:eastAsia="Times New Roman" w:hAnsi="Times New Roman" w:cs="Times New Roman"/>
          <w:sz w:val="24"/>
          <w:szCs w:val="24"/>
        </w:rPr>
        <w:t>”</w:t>
      </w:r>
      <w:r w:rsidR="004E1DDC">
        <w:rPr>
          <w:rFonts w:ascii="Times New Roman" w:eastAsia="Times New Roman" w:hAnsi="Times New Roman" w:cs="Times New Roman"/>
          <w:sz w:val="24"/>
          <w:szCs w:val="24"/>
        </w:rPr>
        <w:t xml:space="preserve"> stance, </w:t>
      </w:r>
      <w:r w:rsidR="00997BAA">
        <w:rPr>
          <w:rFonts w:ascii="Times New Roman" w:eastAsia="Times New Roman" w:hAnsi="Times New Roman" w:cs="Times New Roman"/>
          <w:sz w:val="24"/>
          <w:szCs w:val="24"/>
        </w:rPr>
        <w:t xml:space="preserve">in other words, </w:t>
      </w:r>
      <w:r w:rsidR="004E1DDC">
        <w:rPr>
          <w:rFonts w:ascii="Times New Roman" w:eastAsia="Times New Roman" w:hAnsi="Times New Roman" w:cs="Times New Roman"/>
          <w:sz w:val="24"/>
          <w:szCs w:val="24"/>
        </w:rPr>
        <w:t xml:space="preserve">educators not only grant freedom to their students’ voices, but they also usher in a more democratic educational experience, in which every person’s voice is regarded with worth and </w:t>
      </w:r>
      <w:r w:rsidR="009F5041">
        <w:rPr>
          <w:rFonts w:ascii="Times New Roman" w:eastAsia="Times New Roman" w:hAnsi="Times New Roman" w:cs="Times New Roman"/>
          <w:sz w:val="24"/>
          <w:szCs w:val="24"/>
        </w:rPr>
        <w:t xml:space="preserve">the ability to influence. </w:t>
      </w:r>
    </w:p>
    <w:p w14:paraId="48555371" w14:textId="7C955258" w:rsidR="000808E5" w:rsidRDefault="002D6854" w:rsidP="00330A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C6A37">
        <w:rPr>
          <w:rFonts w:ascii="Times New Roman" w:eastAsia="Times New Roman" w:hAnsi="Times New Roman" w:cs="Times New Roman"/>
          <w:sz w:val="24"/>
          <w:szCs w:val="24"/>
        </w:rPr>
        <w:t>Throughout</w:t>
      </w:r>
      <w:r w:rsidR="0088708A">
        <w:rPr>
          <w:rFonts w:ascii="Times New Roman" w:eastAsia="Times New Roman" w:hAnsi="Times New Roman" w:cs="Times New Roman"/>
          <w:sz w:val="24"/>
          <w:szCs w:val="24"/>
        </w:rPr>
        <w:t xml:space="preserve"> this paper, I will explore an</w:t>
      </w:r>
      <w:r w:rsidR="00ED2A55">
        <w:rPr>
          <w:rFonts w:ascii="Times New Roman" w:eastAsia="Times New Roman" w:hAnsi="Times New Roman" w:cs="Times New Roman"/>
          <w:sz w:val="24"/>
          <w:szCs w:val="24"/>
        </w:rPr>
        <w:t xml:space="preserve"> educational philo</w:t>
      </w:r>
      <w:r w:rsidR="009C6A37">
        <w:rPr>
          <w:rFonts w:ascii="Times New Roman" w:eastAsia="Times New Roman" w:hAnsi="Times New Roman" w:cs="Times New Roman"/>
          <w:sz w:val="24"/>
          <w:szCs w:val="24"/>
        </w:rPr>
        <w:t>sophy</w:t>
      </w:r>
      <w:r w:rsidR="00202D86">
        <w:rPr>
          <w:rFonts w:ascii="Times New Roman" w:eastAsia="Times New Roman" w:hAnsi="Times New Roman" w:cs="Times New Roman"/>
          <w:sz w:val="24"/>
          <w:szCs w:val="24"/>
        </w:rPr>
        <w:t xml:space="preserve"> referred to </w:t>
      </w:r>
      <w:r w:rsidR="0088708A">
        <w:rPr>
          <w:rFonts w:ascii="Times New Roman" w:eastAsia="Times New Roman" w:hAnsi="Times New Roman" w:cs="Times New Roman"/>
          <w:sz w:val="24"/>
          <w:szCs w:val="24"/>
        </w:rPr>
        <w:t>as Critical Literature Pedagogy (CLP)</w:t>
      </w:r>
      <w:r w:rsidR="009C6A37">
        <w:rPr>
          <w:rFonts w:ascii="Times New Roman" w:eastAsia="Times New Roman" w:hAnsi="Times New Roman" w:cs="Times New Roman"/>
          <w:sz w:val="24"/>
          <w:szCs w:val="24"/>
        </w:rPr>
        <w:t xml:space="preserve"> that emphasizes open-ended, critical </w:t>
      </w:r>
      <w:r w:rsidR="006E25C2">
        <w:rPr>
          <w:rFonts w:ascii="Times New Roman" w:eastAsia="Times New Roman" w:hAnsi="Times New Roman" w:cs="Times New Roman"/>
          <w:sz w:val="24"/>
          <w:szCs w:val="24"/>
        </w:rPr>
        <w:t>exploration of ideas in the English classroom</w:t>
      </w:r>
      <w:r w:rsidR="00795E12">
        <w:rPr>
          <w:rFonts w:ascii="Times New Roman" w:eastAsia="Times New Roman" w:hAnsi="Times New Roman" w:cs="Times New Roman"/>
          <w:sz w:val="24"/>
          <w:szCs w:val="24"/>
        </w:rPr>
        <w:t xml:space="preserve">. </w:t>
      </w:r>
      <w:r w:rsidR="00A32821">
        <w:rPr>
          <w:rFonts w:ascii="Times New Roman" w:eastAsia="Times New Roman" w:hAnsi="Times New Roman" w:cs="Times New Roman"/>
          <w:sz w:val="24"/>
          <w:szCs w:val="24"/>
        </w:rPr>
        <w:t xml:space="preserve">As a philosophy, </w:t>
      </w:r>
      <w:r w:rsidR="00795E12">
        <w:rPr>
          <w:rFonts w:ascii="Times New Roman" w:eastAsia="Times New Roman" w:hAnsi="Times New Roman" w:cs="Times New Roman"/>
          <w:sz w:val="24"/>
          <w:szCs w:val="24"/>
        </w:rPr>
        <w:t xml:space="preserve">CLP </w:t>
      </w:r>
      <w:r w:rsidR="00A32821">
        <w:rPr>
          <w:rFonts w:ascii="Times New Roman" w:eastAsia="Times New Roman" w:hAnsi="Times New Roman" w:cs="Times New Roman"/>
          <w:sz w:val="24"/>
          <w:szCs w:val="24"/>
        </w:rPr>
        <w:t>bolster</w:t>
      </w:r>
      <w:r w:rsidR="006242F3">
        <w:rPr>
          <w:rFonts w:ascii="Times New Roman" w:eastAsia="Times New Roman" w:hAnsi="Times New Roman" w:cs="Times New Roman"/>
          <w:sz w:val="24"/>
          <w:szCs w:val="24"/>
        </w:rPr>
        <w:t>s</w:t>
      </w:r>
      <w:r w:rsidR="00A32821">
        <w:rPr>
          <w:rFonts w:ascii="Times New Roman" w:eastAsia="Times New Roman" w:hAnsi="Times New Roman" w:cs="Times New Roman"/>
          <w:sz w:val="24"/>
          <w:szCs w:val="24"/>
        </w:rPr>
        <w:t xml:space="preserve"> students’ </w:t>
      </w:r>
      <w:r w:rsidR="00E47191">
        <w:rPr>
          <w:rFonts w:ascii="Times New Roman" w:eastAsia="Times New Roman" w:hAnsi="Times New Roman" w:cs="Times New Roman"/>
          <w:sz w:val="24"/>
          <w:szCs w:val="24"/>
        </w:rPr>
        <w:t>capacities for</w:t>
      </w:r>
      <w:r w:rsidR="00A32821">
        <w:rPr>
          <w:rFonts w:ascii="Times New Roman" w:eastAsia="Times New Roman" w:hAnsi="Times New Roman" w:cs="Times New Roman"/>
          <w:sz w:val="24"/>
          <w:szCs w:val="24"/>
        </w:rPr>
        <w:t xml:space="preserve"> counteract</w:t>
      </w:r>
      <w:r w:rsidR="00E47191">
        <w:rPr>
          <w:rFonts w:ascii="Times New Roman" w:eastAsia="Times New Roman" w:hAnsi="Times New Roman" w:cs="Times New Roman"/>
          <w:sz w:val="24"/>
          <w:szCs w:val="24"/>
        </w:rPr>
        <w:t>ing</w:t>
      </w:r>
      <w:r w:rsidR="00A32821">
        <w:rPr>
          <w:rFonts w:ascii="Times New Roman" w:eastAsia="Times New Roman" w:hAnsi="Times New Roman" w:cs="Times New Roman"/>
          <w:sz w:val="24"/>
          <w:szCs w:val="24"/>
        </w:rPr>
        <w:t xml:space="preserve"> social injustices, as it</w:t>
      </w:r>
      <w:r w:rsidR="00795E12">
        <w:rPr>
          <w:rFonts w:ascii="Times New Roman" w:eastAsia="Times New Roman" w:hAnsi="Times New Roman" w:cs="Times New Roman"/>
          <w:sz w:val="24"/>
          <w:szCs w:val="24"/>
        </w:rPr>
        <w:t xml:space="preserve"> </w:t>
      </w:r>
      <w:r w:rsidR="00A32821">
        <w:rPr>
          <w:rFonts w:ascii="Times New Roman" w:eastAsia="Times New Roman" w:hAnsi="Times New Roman" w:cs="Times New Roman"/>
          <w:sz w:val="24"/>
          <w:szCs w:val="24"/>
        </w:rPr>
        <w:t>“</w:t>
      </w:r>
      <w:r w:rsidR="00795E12">
        <w:rPr>
          <w:rFonts w:ascii="Times New Roman" w:eastAsia="Times New Roman" w:hAnsi="Times New Roman" w:cs="Times New Roman"/>
          <w:sz w:val="24"/>
          <w:szCs w:val="24"/>
        </w:rPr>
        <w:t>is a human way of being in the world that does not seek to live simply or painlessly with conditions of affluence and plenty for some and not for all”</w:t>
      </w:r>
      <w:r w:rsidR="00137A05">
        <w:rPr>
          <w:rFonts w:ascii="Times New Roman" w:eastAsia="Times New Roman" w:hAnsi="Times New Roman" w:cs="Times New Roman"/>
          <w:sz w:val="24"/>
          <w:szCs w:val="24"/>
        </w:rPr>
        <w:t xml:space="preserve"> (Phipps &amp; Guilherme, 2004, p. 2). </w:t>
      </w:r>
      <w:r w:rsidR="005F3ECB">
        <w:rPr>
          <w:rFonts w:ascii="Times New Roman" w:eastAsia="Times New Roman" w:hAnsi="Times New Roman" w:cs="Times New Roman"/>
          <w:sz w:val="24"/>
          <w:szCs w:val="24"/>
        </w:rPr>
        <w:t xml:space="preserve">Integrated into English practice, </w:t>
      </w:r>
      <w:r w:rsidR="00DF3C75">
        <w:rPr>
          <w:rFonts w:ascii="Times New Roman" w:eastAsia="Times New Roman" w:hAnsi="Times New Roman" w:cs="Times New Roman"/>
          <w:sz w:val="24"/>
          <w:szCs w:val="24"/>
        </w:rPr>
        <w:t xml:space="preserve">CLP </w:t>
      </w:r>
      <w:r w:rsidR="00C06773">
        <w:rPr>
          <w:rFonts w:ascii="Times New Roman" w:eastAsia="Times New Roman" w:hAnsi="Times New Roman" w:cs="Times New Roman"/>
          <w:sz w:val="24"/>
          <w:szCs w:val="24"/>
        </w:rPr>
        <w:t>cultivates</w:t>
      </w:r>
      <w:r w:rsidR="00F430AF">
        <w:rPr>
          <w:rFonts w:ascii="Times New Roman" w:eastAsia="Times New Roman" w:hAnsi="Times New Roman" w:cs="Times New Roman"/>
          <w:sz w:val="24"/>
          <w:szCs w:val="24"/>
        </w:rPr>
        <w:t xml:space="preserve"> </w:t>
      </w:r>
      <w:r w:rsidR="0030708C">
        <w:rPr>
          <w:rFonts w:ascii="Times New Roman" w:eastAsia="Times New Roman" w:hAnsi="Times New Roman" w:cs="Times New Roman"/>
          <w:sz w:val="24"/>
          <w:szCs w:val="24"/>
        </w:rPr>
        <w:t>renewal of thought</w:t>
      </w:r>
      <w:r w:rsidR="004F29FA">
        <w:rPr>
          <w:rFonts w:ascii="Times New Roman" w:eastAsia="Times New Roman" w:hAnsi="Times New Roman" w:cs="Times New Roman"/>
          <w:sz w:val="24"/>
          <w:szCs w:val="24"/>
        </w:rPr>
        <w:t xml:space="preserve"> and </w:t>
      </w:r>
      <w:r w:rsidR="00BC23E9">
        <w:rPr>
          <w:rFonts w:ascii="Times New Roman" w:eastAsia="Times New Roman" w:hAnsi="Times New Roman" w:cs="Times New Roman"/>
          <w:sz w:val="24"/>
          <w:szCs w:val="24"/>
        </w:rPr>
        <w:t>reinstates</w:t>
      </w:r>
      <w:r w:rsidR="00C8238E">
        <w:rPr>
          <w:rFonts w:ascii="Times New Roman" w:eastAsia="Times New Roman" w:hAnsi="Times New Roman" w:cs="Times New Roman"/>
          <w:sz w:val="24"/>
          <w:szCs w:val="24"/>
        </w:rPr>
        <w:t xml:space="preserve"> empathetic </w:t>
      </w:r>
      <w:r w:rsidR="00327F82">
        <w:rPr>
          <w:rFonts w:ascii="Times New Roman" w:eastAsia="Times New Roman" w:hAnsi="Times New Roman" w:cs="Times New Roman"/>
          <w:sz w:val="24"/>
          <w:szCs w:val="24"/>
        </w:rPr>
        <w:t xml:space="preserve">insight </w:t>
      </w:r>
      <w:r w:rsidR="009164E8">
        <w:rPr>
          <w:rFonts w:ascii="Times New Roman" w:eastAsia="Times New Roman" w:hAnsi="Times New Roman" w:cs="Times New Roman"/>
          <w:sz w:val="24"/>
          <w:szCs w:val="24"/>
        </w:rPr>
        <w:t xml:space="preserve">in the minds of high school </w:t>
      </w:r>
      <w:r w:rsidR="000808E5">
        <w:rPr>
          <w:rFonts w:ascii="Times New Roman" w:eastAsia="Times New Roman" w:hAnsi="Times New Roman" w:cs="Times New Roman"/>
          <w:sz w:val="24"/>
          <w:szCs w:val="24"/>
        </w:rPr>
        <w:t>students</w:t>
      </w:r>
      <w:r w:rsidR="00330A77">
        <w:rPr>
          <w:rFonts w:ascii="Times New Roman" w:eastAsia="Times New Roman" w:hAnsi="Times New Roman" w:cs="Times New Roman"/>
          <w:sz w:val="24"/>
          <w:szCs w:val="24"/>
        </w:rPr>
        <w:t xml:space="preserve"> by taking them “</w:t>
      </w:r>
      <w:r w:rsidR="000808E5">
        <w:rPr>
          <w:rFonts w:ascii="Times New Roman" w:eastAsia="Times New Roman" w:hAnsi="Times New Roman" w:cs="Times New Roman"/>
          <w:sz w:val="24"/>
          <w:szCs w:val="24"/>
        </w:rPr>
        <w:t xml:space="preserve">beyond </w:t>
      </w:r>
      <w:r w:rsidR="00330A77">
        <w:rPr>
          <w:rFonts w:ascii="Times New Roman" w:eastAsia="Times New Roman" w:hAnsi="Times New Roman" w:cs="Times New Roman"/>
          <w:sz w:val="24"/>
          <w:szCs w:val="24"/>
        </w:rPr>
        <w:t xml:space="preserve">[their] </w:t>
      </w:r>
      <w:r w:rsidR="000808E5">
        <w:rPr>
          <w:rFonts w:ascii="Times New Roman" w:eastAsia="Times New Roman" w:hAnsi="Times New Roman" w:cs="Times New Roman"/>
          <w:sz w:val="24"/>
          <w:szCs w:val="24"/>
        </w:rPr>
        <w:t xml:space="preserve">own boundaries and beyond </w:t>
      </w:r>
      <w:r w:rsidR="00330A77">
        <w:rPr>
          <w:rFonts w:ascii="Times New Roman" w:eastAsia="Times New Roman" w:hAnsi="Times New Roman" w:cs="Times New Roman"/>
          <w:sz w:val="24"/>
          <w:szCs w:val="24"/>
        </w:rPr>
        <w:t>[themselves]</w:t>
      </w:r>
      <w:r w:rsidR="000808E5">
        <w:rPr>
          <w:rFonts w:ascii="Times New Roman" w:eastAsia="Times New Roman" w:hAnsi="Times New Roman" w:cs="Times New Roman"/>
          <w:sz w:val="24"/>
          <w:szCs w:val="24"/>
        </w:rPr>
        <w:t xml:space="preserve"> and into realms of respect for those very boundar</w:t>
      </w:r>
      <w:r w:rsidR="00BD0176">
        <w:rPr>
          <w:rFonts w:ascii="Times New Roman" w:eastAsia="Times New Roman" w:hAnsi="Times New Roman" w:cs="Times New Roman"/>
          <w:sz w:val="24"/>
          <w:szCs w:val="24"/>
        </w:rPr>
        <w:t xml:space="preserve">ies and ways of being of others” (Phipps &amp; Guilherme, 2004, p. 3). </w:t>
      </w:r>
    </w:p>
    <w:p w14:paraId="1800D56F" w14:textId="6D3844D6" w:rsidR="00AC069A" w:rsidRPr="00B96D06" w:rsidRDefault="00441BA5" w:rsidP="00522F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paper is to </w:t>
      </w:r>
      <w:r w:rsidR="00103913">
        <w:rPr>
          <w:rFonts w:ascii="Times New Roman" w:eastAsia="Times New Roman" w:hAnsi="Times New Roman" w:cs="Times New Roman"/>
          <w:sz w:val="24"/>
          <w:szCs w:val="24"/>
        </w:rPr>
        <w:t xml:space="preserve">communicate the ways in which meaningful </w:t>
      </w:r>
      <w:r w:rsidR="00FF3282">
        <w:rPr>
          <w:rFonts w:ascii="Times New Roman" w:eastAsia="Times New Roman" w:hAnsi="Times New Roman" w:cs="Times New Roman"/>
          <w:sz w:val="24"/>
          <w:szCs w:val="24"/>
        </w:rPr>
        <w:t>discourse</w:t>
      </w:r>
      <w:r w:rsidR="00103913">
        <w:rPr>
          <w:rFonts w:ascii="Times New Roman" w:eastAsia="Times New Roman" w:hAnsi="Times New Roman" w:cs="Times New Roman"/>
          <w:sz w:val="24"/>
          <w:szCs w:val="24"/>
        </w:rPr>
        <w:t xml:space="preserve"> can be ushered into secondary English classrooms by employing the measures outlined by </w:t>
      </w:r>
      <w:r w:rsidR="00262FDB">
        <w:rPr>
          <w:rFonts w:ascii="Times New Roman" w:eastAsia="Times New Roman" w:hAnsi="Times New Roman" w:cs="Times New Roman"/>
          <w:sz w:val="24"/>
          <w:szCs w:val="24"/>
        </w:rPr>
        <w:t xml:space="preserve">CLP. Through an overview of the educational philosophy, an application of its </w:t>
      </w:r>
      <w:r w:rsidR="00B96D06">
        <w:rPr>
          <w:rFonts w:ascii="Times New Roman" w:eastAsia="Times New Roman" w:hAnsi="Times New Roman" w:cs="Times New Roman"/>
          <w:sz w:val="24"/>
          <w:szCs w:val="24"/>
        </w:rPr>
        <w:t xml:space="preserve">concepts to Zora Neale Hurston’s </w:t>
      </w:r>
      <w:r w:rsidR="00B96D06">
        <w:rPr>
          <w:rFonts w:ascii="Times New Roman" w:eastAsia="Times New Roman" w:hAnsi="Times New Roman" w:cs="Times New Roman"/>
          <w:i/>
          <w:sz w:val="24"/>
          <w:szCs w:val="24"/>
        </w:rPr>
        <w:t xml:space="preserve">Their Eyes Were Watching God, </w:t>
      </w:r>
      <w:r w:rsidR="004B32C3">
        <w:rPr>
          <w:rFonts w:ascii="Times New Roman" w:eastAsia="Times New Roman" w:hAnsi="Times New Roman" w:cs="Times New Roman"/>
          <w:sz w:val="24"/>
          <w:szCs w:val="24"/>
        </w:rPr>
        <w:t>and a discussion of its implications</w:t>
      </w:r>
      <w:r w:rsidR="002420AD">
        <w:rPr>
          <w:rFonts w:ascii="Times New Roman" w:eastAsia="Times New Roman" w:hAnsi="Times New Roman" w:cs="Times New Roman"/>
          <w:sz w:val="24"/>
          <w:szCs w:val="24"/>
        </w:rPr>
        <w:t xml:space="preserve">, the paper </w:t>
      </w:r>
      <w:r w:rsidR="00602210">
        <w:rPr>
          <w:rFonts w:ascii="Times New Roman" w:eastAsia="Times New Roman" w:hAnsi="Times New Roman" w:cs="Times New Roman"/>
          <w:sz w:val="24"/>
          <w:szCs w:val="24"/>
        </w:rPr>
        <w:t xml:space="preserve">will </w:t>
      </w:r>
      <w:r w:rsidR="007D6033">
        <w:rPr>
          <w:rFonts w:ascii="Times New Roman" w:eastAsia="Times New Roman" w:hAnsi="Times New Roman" w:cs="Times New Roman"/>
          <w:sz w:val="24"/>
          <w:szCs w:val="24"/>
        </w:rPr>
        <w:t xml:space="preserve">unpack the benefits of reading against the grain of </w:t>
      </w:r>
      <w:r w:rsidR="00552417">
        <w:rPr>
          <w:rFonts w:ascii="Times New Roman" w:eastAsia="Times New Roman" w:hAnsi="Times New Roman" w:cs="Times New Roman"/>
          <w:sz w:val="24"/>
          <w:szCs w:val="24"/>
        </w:rPr>
        <w:t xml:space="preserve">widely accepted texts. Moreover, it will challenge </w:t>
      </w:r>
      <w:r w:rsidR="00266C02">
        <w:rPr>
          <w:rFonts w:ascii="Times New Roman" w:eastAsia="Times New Roman" w:hAnsi="Times New Roman" w:cs="Times New Roman"/>
          <w:sz w:val="24"/>
          <w:szCs w:val="24"/>
        </w:rPr>
        <w:t>educators to consider the value that they place on certain problematic ideologies, and ultimately call for an upheaval of the current way of teaching canonical texts</w:t>
      </w:r>
      <w:r w:rsidR="00E06A39">
        <w:rPr>
          <w:rFonts w:ascii="Times New Roman" w:eastAsia="Times New Roman" w:hAnsi="Times New Roman" w:cs="Times New Roman"/>
          <w:sz w:val="24"/>
          <w:szCs w:val="24"/>
        </w:rPr>
        <w:t xml:space="preserve">, in order to </w:t>
      </w:r>
      <w:r w:rsidR="00895FCC">
        <w:rPr>
          <w:rFonts w:ascii="Times New Roman" w:eastAsia="Times New Roman" w:hAnsi="Times New Roman" w:cs="Times New Roman"/>
          <w:sz w:val="24"/>
          <w:szCs w:val="24"/>
        </w:rPr>
        <w:t>educate</w:t>
      </w:r>
      <w:r w:rsidR="00E06A39">
        <w:rPr>
          <w:rFonts w:ascii="Times New Roman" w:eastAsia="Times New Roman" w:hAnsi="Times New Roman" w:cs="Times New Roman"/>
          <w:sz w:val="24"/>
          <w:szCs w:val="24"/>
        </w:rPr>
        <w:t xml:space="preserve"> </w:t>
      </w:r>
      <w:r w:rsidR="00376B55">
        <w:rPr>
          <w:rFonts w:ascii="Times New Roman" w:eastAsia="Times New Roman" w:hAnsi="Times New Roman" w:cs="Times New Roman"/>
          <w:sz w:val="24"/>
          <w:szCs w:val="24"/>
        </w:rPr>
        <w:t>students</w:t>
      </w:r>
      <w:r w:rsidR="0095332B">
        <w:rPr>
          <w:rFonts w:ascii="Times New Roman" w:eastAsia="Times New Roman" w:hAnsi="Times New Roman" w:cs="Times New Roman"/>
          <w:sz w:val="24"/>
          <w:szCs w:val="24"/>
        </w:rPr>
        <w:t xml:space="preserve"> on how to engage in </w:t>
      </w:r>
      <w:r w:rsidR="00376B55">
        <w:rPr>
          <w:rFonts w:ascii="Times New Roman" w:eastAsia="Times New Roman" w:hAnsi="Times New Roman" w:cs="Times New Roman"/>
          <w:sz w:val="24"/>
          <w:szCs w:val="24"/>
        </w:rPr>
        <w:t xml:space="preserve">difficult discourse using </w:t>
      </w:r>
      <w:r w:rsidR="00017409">
        <w:rPr>
          <w:rFonts w:ascii="Times New Roman" w:eastAsia="Times New Roman" w:hAnsi="Times New Roman" w:cs="Times New Roman"/>
          <w:sz w:val="24"/>
          <w:szCs w:val="24"/>
        </w:rPr>
        <w:t xml:space="preserve">respectful means, but </w:t>
      </w:r>
      <w:r w:rsidR="00376B55">
        <w:rPr>
          <w:rFonts w:ascii="Times New Roman" w:eastAsia="Times New Roman" w:hAnsi="Times New Roman" w:cs="Times New Roman"/>
          <w:sz w:val="24"/>
          <w:szCs w:val="24"/>
        </w:rPr>
        <w:t>power</w:t>
      </w:r>
      <w:r w:rsidR="00B378EF">
        <w:rPr>
          <w:rFonts w:ascii="Times New Roman" w:eastAsia="Times New Roman" w:hAnsi="Times New Roman" w:cs="Times New Roman"/>
          <w:sz w:val="24"/>
          <w:szCs w:val="24"/>
        </w:rPr>
        <w:t>ful claims</w:t>
      </w:r>
      <w:r w:rsidR="00EA34D5">
        <w:rPr>
          <w:rFonts w:ascii="Times New Roman" w:eastAsia="Times New Roman" w:hAnsi="Times New Roman" w:cs="Times New Roman"/>
          <w:sz w:val="24"/>
          <w:szCs w:val="24"/>
        </w:rPr>
        <w:t>.</w:t>
      </w:r>
    </w:p>
    <w:p w14:paraId="4F120920" w14:textId="6CC4AB1F" w:rsidR="003E0E22" w:rsidRPr="001B43E7" w:rsidRDefault="00F1223A" w:rsidP="001B43E7">
      <w:pPr>
        <w:spacing w:line="480" w:lineRule="auto"/>
        <w:jc w:val="center"/>
        <w:rPr>
          <w:rFonts w:ascii="Times New Roman" w:eastAsia="Times New Roman" w:hAnsi="Times New Roman" w:cs="Times New Roman"/>
          <w:b/>
          <w:sz w:val="24"/>
          <w:szCs w:val="24"/>
        </w:rPr>
      </w:pPr>
      <w:r w:rsidRPr="001B43E7">
        <w:rPr>
          <w:rFonts w:ascii="Times New Roman" w:eastAsia="Times New Roman" w:hAnsi="Times New Roman" w:cs="Times New Roman"/>
          <w:b/>
          <w:sz w:val="24"/>
          <w:szCs w:val="24"/>
        </w:rPr>
        <w:t>Critical Literature Pedagogy</w:t>
      </w:r>
    </w:p>
    <w:p w14:paraId="01F4EFB7" w14:textId="478E660E" w:rsidR="003E0E22" w:rsidRPr="00E12A85" w:rsidRDefault="00F1223A">
      <w:pPr>
        <w:spacing w:line="480" w:lineRule="auto"/>
        <w:ind w:firstLine="720"/>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In the discourse surrounding issues in education, there are numerous proposals for what the best plan of action is, but the most persuasive, and perhaps effective, ideas are those that </w:t>
      </w:r>
      <w:r>
        <w:rPr>
          <w:rFonts w:ascii="Times New Roman" w:eastAsia="Times New Roman" w:hAnsi="Times New Roman" w:cs="Times New Roman"/>
          <w:sz w:val="24"/>
          <w:szCs w:val="24"/>
        </w:rPr>
        <w:lastRenderedPageBreak/>
        <w:t xml:space="preserve">focus on the individual classroom as the foundational space for enacting change. One method called </w:t>
      </w:r>
      <w:r>
        <w:rPr>
          <w:rFonts w:ascii="Times New Roman" w:eastAsia="Times New Roman" w:hAnsi="Times New Roman" w:cs="Times New Roman"/>
          <w:i/>
          <w:sz w:val="24"/>
          <w:szCs w:val="24"/>
        </w:rPr>
        <w:t xml:space="preserve">critical literature pedagogy </w:t>
      </w:r>
      <w:r>
        <w:rPr>
          <w:rFonts w:ascii="Times New Roman" w:eastAsia="Times New Roman" w:hAnsi="Times New Roman" w:cs="Times New Roman"/>
          <w:sz w:val="24"/>
          <w:szCs w:val="24"/>
        </w:rPr>
        <w:t xml:space="preserve">(CLP) renders an especially effective position on how to transform individual classrooms from lifeless, rudimentary learning environments to fruitful academic spaces. Ultimately building on </w:t>
      </w:r>
      <w:r w:rsidR="00391C8C">
        <w:rPr>
          <w:rFonts w:ascii="Times New Roman" w:eastAsia="Times New Roman" w:hAnsi="Times New Roman" w:cs="Times New Roman"/>
          <w:sz w:val="24"/>
          <w:szCs w:val="24"/>
        </w:rPr>
        <w:t xml:space="preserve">Paulo </w:t>
      </w:r>
      <w:r>
        <w:rPr>
          <w:rFonts w:ascii="Times New Roman" w:eastAsia="Times New Roman" w:hAnsi="Times New Roman" w:cs="Times New Roman"/>
          <w:sz w:val="24"/>
          <w:szCs w:val="24"/>
        </w:rPr>
        <w:t>Freire’s theory about critical literacy, educational theorists Borsheim-Black, Macaluso, and Petrone</w:t>
      </w:r>
      <w:r w:rsidR="000C0211">
        <w:rPr>
          <w:rFonts w:ascii="Times New Roman" w:eastAsia="Times New Roman" w:hAnsi="Times New Roman" w:cs="Times New Roman"/>
          <w:sz w:val="24"/>
          <w:szCs w:val="24"/>
        </w:rPr>
        <w:t xml:space="preserve"> (2014)</w:t>
      </w:r>
      <w:r>
        <w:rPr>
          <w:rFonts w:ascii="Times New Roman" w:eastAsia="Times New Roman" w:hAnsi="Times New Roman" w:cs="Times New Roman"/>
          <w:sz w:val="24"/>
          <w:szCs w:val="24"/>
        </w:rPr>
        <w:t xml:space="preserve">, developed CLP by taking the elements of critical literacy and applying them to instruction of canonical literature. In the following section, drawing largely from their research, </w:t>
      </w:r>
      <w:r w:rsidR="006B7CCD">
        <w:rPr>
          <w:rFonts w:ascii="Times New Roman" w:eastAsia="Times New Roman" w:hAnsi="Times New Roman" w:cs="Times New Roman"/>
          <w:sz w:val="24"/>
          <w:szCs w:val="24"/>
        </w:rPr>
        <w:t>the paper</w:t>
      </w:r>
      <w:r w:rsidR="00EC4B8F">
        <w:rPr>
          <w:rFonts w:ascii="Times New Roman" w:eastAsia="Times New Roman" w:hAnsi="Times New Roman" w:cs="Times New Roman"/>
          <w:sz w:val="24"/>
          <w:szCs w:val="24"/>
        </w:rPr>
        <w:t xml:space="preserve"> will</w:t>
      </w:r>
      <w:r>
        <w:rPr>
          <w:rFonts w:ascii="Times New Roman" w:eastAsia="Times New Roman" w:hAnsi="Times New Roman" w:cs="Times New Roman"/>
          <w:sz w:val="24"/>
          <w:szCs w:val="24"/>
        </w:rPr>
        <w:t xml:space="preserve"> characterize critical literacy </w:t>
      </w:r>
      <w:r w:rsidR="00DD269B">
        <w:rPr>
          <w:rFonts w:ascii="Times New Roman" w:eastAsia="Times New Roman" w:hAnsi="Times New Roman" w:cs="Times New Roman"/>
          <w:sz w:val="24"/>
          <w:szCs w:val="24"/>
        </w:rPr>
        <w:t>as an educational philosophy</w:t>
      </w:r>
      <w:r w:rsidR="007D4252">
        <w:rPr>
          <w:rFonts w:ascii="Times New Roman" w:eastAsia="Times New Roman" w:hAnsi="Times New Roman" w:cs="Times New Roman"/>
          <w:sz w:val="24"/>
          <w:szCs w:val="24"/>
        </w:rPr>
        <w:t xml:space="preserve"> and outline how </w:t>
      </w:r>
      <w:r w:rsidR="00937BC8">
        <w:rPr>
          <w:rFonts w:ascii="Times New Roman" w:eastAsia="Times New Roman" w:hAnsi="Times New Roman" w:cs="Times New Roman"/>
          <w:sz w:val="24"/>
          <w:szCs w:val="24"/>
        </w:rPr>
        <w:t xml:space="preserve">its tenets </w:t>
      </w:r>
      <w:r w:rsidR="00746BA8">
        <w:rPr>
          <w:rFonts w:ascii="Times New Roman" w:eastAsia="Times New Roman" w:hAnsi="Times New Roman" w:cs="Times New Roman"/>
          <w:sz w:val="24"/>
          <w:szCs w:val="24"/>
        </w:rPr>
        <w:t xml:space="preserve">powerfully </w:t>
      </w:r>
      <w:r w:rsidR="00937BC8">
        <w:rPr>
          <w:rFonts w:ascii="Times New Roman" w:eastAsia="Times New Roman" w:hAnsi="Times New Roman" w:cs="Times New Roman"/>
          <w:sz w:val="24"/>
          <w:szCs w:val="24"/>
        </w:rPr>
        <w:t>transform the study of canonical texts</w:t>
      </w:r>
      <w:r>
        <w:rPr>
          <w:rFonts w:ascii="Times New Roman" w:eastAsia="Times New Roman" w:hAnsi="Times New Roman" w:cs="Times New Roman"/>
          <w:sz w:val="24"/>
          <w:szCs w:val="24"/>
        </w:rPr>
        <w:t xml:space="preserve"> </w:t>
      </w:r>
      <w:r w:rsidR="00937BC8">
        <w:rPr>
          <w:rFonts w:ascii="Times New Roman" w:eastAsia="Times New Roman" w:hAnsi="Times New Roman" w:cs="Times New Roman"/>
          <w:sz w:val="24"/>
          <w:szCs w:val="24"/>
        </w:rPr>
        <w:t>by informing the elements of</w:t>
      </w:r>
      <w:r>
        <w:rPr>
          <w:rFonts w:ascii="Times New Roman" w:eastAsia="Times New Roman" w:hAnsi="Times New Roman" w:cs="Times New Roman"/>
          <w:sz w:val="24"/>
          <w:szCs w:val="24"/>
        </w:rPr>
        <w:t xml:space="preserve"> CLP. </w:t>
      </w:r>
    </w:p>
    <w:p w14:paraId="2C9CDFDA" w14:textId="3AC57171" w:rsidR="003E0E22" w:rsidRPr="001B43E7" w:rsidRDefault="001B43E7" w:rsidP="00396031">
      <w:pPr>
        <w:spacing w:line="48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Critical Literacy</w:t>
      </w:r>
    </w:p>
    <w:p w14:paraId="194473A9" w14:textId="62E6F0E1" w:rsidR="003E0E22" w:rsidRDefault="00F1223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article “Myths About Critical Literacy: What Teachers Need to Unlearn,” Lee </w:t>
      </w:r>
      <w:r w:rsidR="004F7D86">
        <w:rPr>
          <w:rFonts w:ascii="Times New Roman" w:eastAsia="Times New Roman" w:hAnsi="Times New Roman" w:cs="Times New Roman"/>
          <w:sz w:val="24"/>
          <w:szCs w:val="24"/>
        </w:rPr>
        <w:t xml:space="preserve">(2011) </w:t>
      </w:r>
      <w:r>
        <w:rPr>
          <w:rFonts w:ascii="Times New Roman" w:eastAsia="Times New Roman" w:hAnsi="Times New Roman" w:cs="Times New Roman"/>
          <w:sz w:val="24"/>
          <w:szCs w:val="24"/>
        </w:rPr>
        <w:t>posits critical literacy as a tool to “help the marginalized unveil unequal power relations and transform their lives through the empowerment of literacy education” (</w:t>
      </w:r>
      <w:r w:rsidR="00434D1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96). Using this preliminary</w:t>
      </w:r>
      <w:r w:rsidR="002053A2">
        <w:rPr>
          <w:rFonts w:ascii="Times New Roman" w:eastAsia="Times New Roman" w:hAnsi="Times New Roman" w:cs="Times New Roman"/>
          <w:sz w:val="24"/>
          <w:szCs w:val="24"/>
        </w:rPr>
        <w:t xml:space="preserve"> definition as a springboard, Lee (2011)</w:t>
      </w:r>
      <w:r>
        <w:rPr>
          <w:rFonts w:ascii="Times New Roman" w:eastAsia="Times New Roman" w:hAnsi="Times New Roman" w:cs="Times New Roman"/>
          <w:sz w:val="24"/>
          <w:szCs w:val="24"/>
        </w:rPr>
        <w:t xml:space="preserve"> delves deeper into the argument that such literacy is intended as a vessel for inspiring and equipping students to take action against injustice, specifically the perpetu</w:t>
      </w:r>
      <w:r w:rsidR="00017908">
        <w:rPr>
          <w:rFonts w:ascii="Times New Roman" w:eastAsia="Times New Roman" w:hAnsi="Times New Roman" w:cs="Times New Roman"/>
          <w:sz w:val="24"/>
          <w:szCs w:val="24"/>
        </w:rPr>
        <w:t xml:space="preserve">ation of marginalization in their </w:t>
      </w:r>
      <w:r w:rsidR="00FE15E3">
        <w:rPr>
          <w:rFonts w:ascii="Times New Roman" w:eastAsia="Times New Roman" w:hAnsi="Times New Roman" w:cs="Times New Roman"/>
          <w:sz w:val="24"/>
          <w:szCs w:val="24"/>
        </w:rPr>
        <w:t>communities</w:t>
      </w:r>
      <w:r>
        <w:rPr>
          <w:rFonts w:ascii="Times New Roman" w:eastAsia="Times New Roman" w:hAnsi="Times New Roman" w:cs="Times New Roman"/>
          <w:sz w:val="24"/>
          <w:szCs w:val="24"/>
        </w:rPr>
        <w:t xml:space="preserve">. Throughout his article, Lee </w:t>
      </w:r>
      <w:r w:rsidR="00417802">
        <w:rPr>
          <w:rFonts w:ascii="Times New Roman" w:eastAsia="Times New Roman" w:hAnsi="Times New Roman" w:cs="Times New Roman"/>
          <w:sz w:val="24"/>
          <w:szCs w:val="24"/>
        </w:rPr>
        <w:t xml:space="preserve">(2011) </w:t>
      </w:r>
      <w:r>
        <w:rPr>
          <w:rFonts w:ascii="Times New Roman" w:eastAsia="Times New Roman" w:hAnsi="Times New Roman" w:cs="Times New Roman"/>
          <w:sz w:val="24"/>
          <w:szCs w:val="24"/>
        </w:rPr>
        <w:t xml:space="preserve">creates a stark contrast between literacy as strictly reading and writing and guides his reader to see that critical literacy requires students to apply critical thinking skills within a sociopolitical context. Unpacking the element of sociopolitical context further, </w:t>
      </w:r>
      <w:r w:rsidR="00A725DB">
        <w:rPr>
          <w:rFonts w:ascii="Times New Roman" w:eastAsia="Times New Roman" w:hAnsi="Times New Roman" w:cs="Times New Roman"/>
          <w:sz w:val="24"/>
          <w:szCs w:val="24"/>
        </w:rPr>
        <w:t>Borsheim-Black et al. (2014)</w:t>
      </w:r>
      <w:r>
        <w:rPr>
          <w:rFonts w:ascii="Times New Roman" w:eastAsia="Times New Roman" w:hAnsi="Times New Roman" w:cs="Times New Roman"/>
          <w:sz w:val="24"/>
          <w:szCs w:val="24"/>
        </w:rPr>
        <w:t xml:space="preserve"> described critical literacy as aiming to</w:t>
      </w:r>
    </w:p>
    <w:p w14:paraId="7215CD1E" w14:textId="5E0BD9DC" w:rsidR="003E0E22" w:rsidRDefault="00F1223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draw attention to implicit ideologies of texts and textual practices by examining issues of power, normativity, and representation, as well as facilitating opportunities for equity-oriented sociopolitical action (</w:t>
      </w:r>
      <w:r w:rsidR="00A725DB">
        <w:rPr>
          <w:rFonts w:ascii="Times New Roman" w:eastAsia="Times New Roman" w:hAnsi="Times New Roman" w:cs="Times New Roman"/>
          <w:sz w:val="24"/>
          <w:szCs w:val="24"/>
        </w:rPr>
        <w:t xml:space="preserve">p. </w:t>
      </w:r>
      <w:r w:rsidR="00261644">
        <w:rPr>
          <w:rFonts w:ascii="Times New Roman" w:eastAsia="Times New Roman" w:hAnsi="Times New Roman" w:cs="Times New Roman"/>
          <w:sz w:val="24"/>
          <w:szCs w:val="24"/>
        </w:rPr>
        <w:t>123</w:t>
      </w:r>
      <w:r>
        <w:rPr>
          <w:rFonts w:ascii="Times New Roman" w:eastAsia="Times New Roman" w:hAnsi="Times New Roman" w:cs="Times New Roman"/>
          <w:sz w:val="24"/>
          <w:szCs w:val="24"/>
        </w:rPr>
        <w:t xml:space="preserve">). </w:t>
      </w:r>
    </w:p>
    <w:p w14:paraId="496AF6FA" w14:textId="5EC33FEE" w:rsidR="003E0E22" w:rsidRDefault="00F1223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product of this type of critical learning environment is students who not only strengthen their foundational literacy skills of reading and writing, but are also equipped to become a</w:t>
      </w:r>
      <w:r w:rsidR="00DE620D">
        <w:rPr>
          <w:rFonts w:ascii="Times New Roman" w:eastAsia="Times New Roman" w:hAnsi="Times New Roman" w:cs="Times New Roman"/>
          <w:sz w:val="24"/>
          <w:szCs w:val="24"/>
        </w:rPr>
        <w:t>ctive, vocal members of society. More specifically, critical literacy produces students</w:t>
      </w:r>
      <w:r>
        <w:rPr>
          <w:rFonts w:ascii="Times New Roman" w:eastAsia="Times New Roman" w:hAnsi="Times New Roman" w:cs="Times New Roman"/>
          <w:sz w:val="24"/>
          <w:szCs w:val="24"/>
        </w:rPr>
        <w:t xml:space="preserve"> who learn to use language to “question the everyday world, to interrogate the relationship between language and power [...] to understand how power relationships are socially constructed, and to consider actions being taken to promote social justice” (Lee</w:t>
      </w:r>
      <w:r w:rsidR="00F22C42">
        <w:rPr>
          <w:rFonts w:ascii="Times New Roman" w:eastAsia="Times New Roman" w:hAnsi="Times New Roman" w:cs="Times New Roman"/>
          <w:sz w:val="24"/>
          <w:szCs w:val="24"/>
        </w:rPr>
        <w:t>, 2011, p.</w:t>
      </w:r>
      <w:r>
        <w:rPr>
          <w:rFonts w:ascii="Times New Roman" w:eastAsia="Times New Roman" w:hAnsi="Times New Roman" w:cs="Times New Roman"/>
          <w:sz w:val="24"/>
          <w:szCs w:val="24"/>
        </w:rPr>
        <w:t xml:space="preserve"> 97). </w:t>
      </w:r>
    </w:p>
    <w:p w14:paraId="2791B10F" w14:textId="550375A6" w:rsidR="003E0E22" w:rsidRDefault="00F1223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 concept of critical literacy is clearly defined and widely accepted in the field of education, it is often not implemented by teachers</w:t>
      </w:r>
      <w:r w:rsidR="00D949E0">
        <w:rPr>
          <w:rFonts w:ascii="Times New Roman" w:eastAsia="Times New Roman" w:hAnsi="Times New Roman" w:cs="Times New Roman"/>
          <w:sz w:val="24"/>
          <w:szCs w:val="24"/>
        </w:rPr>
        <w:t xml:space="preserve"> for a myriad of reasons.</w:t>
      </w:r>
      <w:r>
        <w:rPr>
          <w:rFonts w:ascii="Times New Roman" w:eastAsia="Times New Roman" w:hAnsi="Times New Roman" w:cs="Times New Roman"/>
          <w:sz w:val="24"/>
          <w:szCs w:val="24"/>
        </w:rPr>
        <w:t xml:space="preserve"> This approach to literacy is often neglected due to the fact that many consider this practice to be an instructional theory, instead of a philosophical mindset. </w:t>
      </w:r>
      <w:r w:rsidR="003D7A5C">
        <w:rPr>
          <w:rFonts w:ascii="Times New Roman" w:eastAsia="Times New Roman" w:hAnsi="Times New Roman" w:cs="Times New Roman"/>
          <w:sz w:val="24"/>
          <w:szCs w:val="24"/>
        </w:rPr>
        <w:t xml:space="preserve">In this light, educators view critical literacy </w:t>
      </w:r>
      <w:r w:rsidR="00D029EB">
        <w:rPr>
          <w:rFonts w:ascii="Times New Roman" w:eastAsia="Times New Roman" w:hAnsi="Times New Roman" w:cs="Times New Roman"/>
          <w:sz w:val="24"/>
          <w:szCs w:val="24"/>
        </w:rPr>
        <w:t xml:space="preserve">either as one of many </w:t>
      </w:r>
      <w:r w:rsidR="00ED4E72">
        <w:rPr>
          <w:rFonts w:ascii="Times New Roman" w:eastAsia="Times New Roman" w:hAnsi="Times New Roman" w:cs="Times New Roman"/>
          <w:sz w:val="24"/>
          <w:szCs w:val="24"/>
        </w:rPr>
        <w:t xml:space="preserve">sets of ideas </w:t>
      </w:r>
      <w:r w:rsidR="00B81423">
        <w:rPr>
          <w:rFonts w:ascii="Times New Roman" w:eastAsia="Times New Roman" w:hAnsi="Times New Roman" w:cs="Times New Roman"/>
          <w:sz w:val="24"/>
          <w:szCs w:val="24"/>
        </w:rPr>
        <w:t xml:space="preserve">that they are unfamiliar with and do not know how to execute or an optional adaptation to their current practice. </w:t>
      </w:r>
      <w:r w:rsidR="00965EB6">
        <w:rPr>
          <w:rFonts w:ascii="Times New Roman" w:eastAsia="Times New Roman" w:hAnsi="Times New Roman" w:cs="Times New Roman"/>
          <w:sz w:val="24"/>
          <w:szCs w:val="24"/>
        </w:rPr>
        <w:t>T</w:t>
      </w:r>
      <w:r w:rsidR="00654E18">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 xml:space="preserve">general </w:t>
      </w:r>
      <w:r w:rsidR="00965EB6">
        <w:rPr>
          <w:rFonts w:ascii="Times New Roman" w:eastAsia="Times New Roman" w:hAnsi="Times New Roman" w:cs="Times New Roman"/>
          <w:sz w:val="24"/>
          <w:szCs w:val="24"/>
        </w:rPr>
        <w:t>mis</w:t>
      </w:r>
      <w:r>
        <w:rPr>
          <w:rFonts w:ascii="Times New Roman" w:eastAsia="Times New Roman" w:hAnsi="Times New Roman" w:cs="Times New Roman"/>
          <w:sz w:val="24"/>
          <w:szCs w:val="24"/>
        </w:rPr>
        <w:t>unders</w:t>
      </w:r>
      <w:r w:rsidR="00950421">
        <w:rPr>
          <w:rFonts w:ascii="Times New Roman" w:eastAsia="Times New Roman" w:hAnsi="Times New Roman" w:cs="Times New Roman"/>
          <w:sz w:val="24"/>
          <w:szCs w:val="24"/>
        </w:rPr>
        <w:t xml:space="preserve">tanding of critical literacy </w:t>
      </w:r>
      <w:r w:rsidR="005E3300">
        <w:rPr>
          <w:rFonts w:ascii="Times New Roman" w:eastAsia="Times New Roman" w:hAnsi="Times New Roman" w:cs="Times New Roman"/>
          <w:sz w:val="24"/>
          <w:szCs w:val="24"/>
        </w:rPr>
        <w:t xml:space="preserve">is that it represents </w:t>
      </w:r>
      <w:r w:rsidR="00950421">
        <w:rPr>
          <w:rFonts w:ascii="Times New Roman" w:eastAsia="Times New Roman" w:hAnsi="Times New Roman" w:cs="Times New Roman"/>
          <w:sz w:val="24"/>
          <w:szCs w:val="24"/>
        </w:rPr>
        <w:t xml:space="preserve">a set of practices </w:t>
      </w:r>
      <w:r w:rsidR="005E3300">
        <w:rPr>
          <w:rFonts w:ascii="Times New Roman" w:eastAsia="Times New Roman" w:hAnsi="Times New Roman" w:cs="Times New Roman"/>
          <w:sz w:val="24"/>
          <w:szCs w:val="24"/>
        </w:rPr>
        <w:t xml:space="preserve">to be implemented in the classroom. While this perception is not completely unfounded, </w:t>
      </w:r>
      <w:r>
        <w:rPr>
          <w:rFonts w:ascii="Times New Roman" w:eastAsia="Times New Roman" w:hAnsi="Times New Roman" w:cs="Times New Roman"/>
          <w:sz w:val="24"/>
          <w:szCs w:val="24"/>
        </w:rPr>
        <w:t xml:space="preserve">as it </w:t>
      </w:r>
      <w:r w:rsidR="0072534B">
        <w:rPr>
          <w:rFonts w:ascii="Times New Roman" w:eastAsia="Times New Roman" w:hAnsi="Times New Roman" w:cs="Times New Roman"/>
          <w:sz w:val="24"/>
          <w:szCs w:val="24"/>
        </w:rPr>
        <w:t>does call for</w:t>
      </w:r>
      <w:r>
        <w:rPr>
          <w:rFonts w:ascii="Times New Roman" w:eastAsia="Times New Roman" w:hAnsi="Times New Roman" w:cs="Times New Roman"/>
          <w:sz w:val="24"/>
          <w:szCs w:val="24"/>
        </w:rPr>
        <w:t xml:space="preserve"> specific</w:t>
      </w:r>
      <w:r w:rsidR="004A2952">
        <w:rPr>
          <w:rFonts w:ascii="Times New Roman" w:eastAsia="Times New Roman" w:hAnsi="Times New Roman" w:cs="Times New Roman"/>
          <w:sz w:val="24"/>
          <w:szCs w:val="24"/>
        </w:rPr>
        <w:t xml:space="preserve"> methods in generating strategies</w:t>
      </w:r>
      <w:r>
        <w:rPr>
          <w:rFonts w:ascii="Times New Roman" w:eastAsia="Times New Roman" w:hAnsi="Times New Roman" w:cs="Times New Roman"/>
          <w:sz w:val="24"/>
          <w:szCs w:val="24"/>
        </w:rPr>
        <w:t xml:space="preserve"> and assignments</w:t>
      </w:r>
      <w:r w:rsidR="00CB6072">
        <w:rPr>
          <w:rFonts w:ascii="Times New Roman" w:eastAsia="Times New Roman" w:hAnsi="Times New Roman" w:cs="Times New Roman"/>
          <w:sz w:val="24"/>
          <w:szCs w:val="24"/>
        </w:rPr>
        <w:t xml:space="preserve"> to engage critical thinking, </w:t>
      </w:r>
      <w:r w:rsidR="00E1179C">
        <w:rPr>
          <w:rFonts w:ascii="Times New Roman" w:eastAsia="Times New Roman" w:hAnsi="Times New Roman" w:cs="Times New Roman"/>
          <w:sz w:val="24"/>
          <w:szCs w:val="24"/>
        </w:rPr>
        <w:t>it</w:t>
      </w:r>
      <w:r>
        <w:rPr>
          <w:rFonts w:ascii="Times New Roman" w:eastAsia="Times New Roman" w:hAnsi="Times New Roman" w:cs="Times New Roman"/>
          <w:sz w:val="24"/>
          <w:szCs w:val="24"/>
        </w:rPr>
        <w:t xml:space="preserve"> implies that teachers do not understand </w:t>
      </w:r>
      <w:r w:rsidR="002530D4">
        <w:rPr>
          <w:rFonts w:ascii="Times New Roman" w:eastAsia="Times New Roman" w:hAnsi="Times New Roman" w:cs="Times New Roman"/>
          <w:sz w:val="24"/>
          <w:szCs w:val="24"/>
        </w:rPr>
        <w:t xml:space="preserve">the crux of critical literacy. In an effort to </w:t>
      </w:r>
      <w:r w:rsidR="00DC4C5E">
        <w:rPr>
          <w:rFonts w:ascii="Times New Roman" w:eastAsia="Times New Roman" w:hAnsi="Times New Roman" w:cs="Times New Roman"/>
          <w:sz w:val="24"/>
          <w:szCs w:val="24"/>
        </w:rPr>
        <w:t>elucidate</w:t>
      </w:r>
      <w:r w:rsidR="002530D4">
        <w:rPr>
          <w:rFonts w:ascii="Times New Roman" w:eastAsia="Times New Roman" w:hAnsi="Times New Roman" w:cs="Times New Roman"/>
          <w:sz w:val="24"/>
          <w:szCs w:val="24"/>
        </w:rPr>
        <w:t xml:space="preserve"> further on the purpose of critical literary, </w:t>
      </w:r>
      <w:r w:rsidR="003E6D51">
        <w:rPr>
          <w:rFonts w:ascii="Times New Roman" w:eastAsia="Times New Roman" w:hAnsi="Times New Roman" w:cs="Times New Roman"/>
          <w:sz w:val="24"/>
          <w:szCs w:val="24"/>
        </w:rPr>
        <w:t>Lee</w:t>
      </w:r>
      <w:r w:rsidR="00D51D5B">
        <w:rPr>
          <w:rFonts w:ascii="Times New Roman" w:eastAsia="Times New Roman" w:hAnsi="Times New Roman" w:cs="Times New Roman"/>
          <w:sz w:val="24"/>
          <w:szCs w:val="24"/>
        </w:rPr>
        <w:t xml:space="preserve"> </w:t>
      </w:r>
      <w:r w:rsidR="007C1BA0">
        <w:rPr>
          <w:rFonts w:ascii="Times New Roman" w:eastAsia="Times New Roman" w:hAnsi="Times New Roman" w:cs="Times New Roman"/>
          <w:sz w:val="24"/>
          <w:szCs w:val="24"/>
        </w:rPr>
        <w:t xml:space="preserve">(2011) </w:t>
      </w:r>
      <w:r w:rsidR="003E6D51">
        <w:rPr>
          <w:rFonts w:ascii="Times New Roman" w:eastAsia="Times New Roman" w:hAnsi="Times New Roman" w:cs="Times New Roman"/>
          <w:sz w:val="24"/>
          <w:szCs w:val="24"/>
        </w:rPr>
        <w:t xml:space="preserve">summarizes </w:t>
      </w:r>
      <w:r>
        <w:rPr>
          <w:rFonts w:ascii="Times New Roman" w:eastAsia="Times New Roman" w:hAnsi="Times New Roman" w:cs="Times New Roman"/>
          <w:sz w:val="24"/>
          <w:szCs w:val="24"/>
        </w:rPr>
        <w:t xml:space="preserve">Freire’s estimation, </w:t>
      </w:r>
      <w:r w:rsidR="003E6D51">
        <w:rPr>
          <w:rFonts w:ascii="Times New Roman" w:eastAsia="Times New Roman" w:hAnsi="Times New Roman" w:cs="Times New Roman"/>
          <w:sz w:val="24"/>
          <w:szCs w:val="24"/>
        </w:rPr>
        <w:t>which</w:t>
      </w:r>
      <w:r>
        <w:rPr>
          <w:rFonts w:ascii="Times New Roman" w:eastAsia="Times New Roman" w:hAnsi="Times New Roman" w:cs="Times New Roman"/>
          <w:sz w:val="24"/>
          <w:szCs w:val="24"/>
        </w:rPr>
        <w:t xml:space="preserve"> </w:t>
      </w:r>
      <w:r w:rsidR="00573BCF">
        <w:rPr>
          <w:rFonts w:ascii="Times New Roman" w:eastAsia="Times New Roman" w:hAnsi="Times New Roman" w:cs="Times New Roman"/>
          <w:sz w:val="24"/>
          <w:szCs w:val="24"/>
        </w:rPr>
        <w:t>nurtures</w:t>
      </w:r>
      <w:r w:rsidR="00886B44">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the ability “to read both the word and the world critically, that is, to transform the world through literacy education” and “pursue humanization, which is constantly ‘thwarted by injustice, exploration, oppression, and the v</w:t>
      </w:r>
      <w:r w:rsidR="007C1BA0">
        <w:rPr>
          <w:rFonts w:ascii="Times New Roman" w:eastAsia="Times New Roman" w:hAnsi="Times New Roman" w:cs="Times New Roman"/>
          <w:sz w:val="24"/>
          <w:szCs w:val="24"/>
        </w:rPr>
        <w:t>iolence of the oppressors’” (p. 99-100</w:t>
      </w:r>
      <w:r>
        <w:rPr>
          <w:rFonts w:ascii="Times New Roman" w:eastAsia="Times New Roman" w:hAnsi="Times New Roman" w:cs="Times New Roman"/>
          <w:sz w:val="24"/>
          <w:szCs w:val="24"/>
        </w:rPr>
        <w:t xml:space="preserve">). These words communicate a crucial aspect of critical literacy, which illuminates that if teaching through the lens of critical literacy was left only to instructional practice, students would not receive it. Rather, only when educators choose to walk in this mindset, guiding their students into the practices of calling normativity, power, and other </w:t>
      </w:r>
      <w:r>
        <w:rPr>
          <w:rFonts w:ascii="Times New Roman" w:eastAsia="Times New Roman" w:hAnsi="Times New Roman" w:cs="Times New Roman"/>
          <w:sz w:val="24"/>
          <w:szCs w:val="24"/>
        </w:rPr>
        <w:lastRenderedPageBreak/>
        <w:t xml:space="preserve">sociopolitical constructs into question will they begin to experience the benefit of critical literacy. </w:t>
      </w:r>
    </w:p>
    <w:p w14:paraId="1B4256EE" w14:textId="3C7E0919" w:rsidR="003E0E22" w:rsidRDefault="00F1223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implication of this pedagogical frame of mind points to the reality that sociopolitical awareness and action-oriented classroom practices must supersede standards or other formally-mandated guide</w:t>
      </w:r>
      <w:r w:rsidR="004F5FC9">
        <w:rPr>
          <w:rFonts w:ascii="Times New Roman" w:eastAsia="Times New Roman" w:hAnsi="Times New Roman" w:cs="Times New Roman"/>
          <w:sz w:val="24"/>
          <w:szCs w:val="24"/>
        </w:rPr>
        <w:t>posts of education if education is intended to yield proactive, culturally communicative</w:t>
      </w:r>
      <w:r>
        <w:rPr>
          <w:rFonts w:ascii="Times New Roman" w:eastAsia="Times New Roman" w:hAnsi="Times New Roman" w:cs="Times New Roman"/>
          <w:sz w:val="24"/>
          <w:szCs w:val="24"/>
        </w:rPr>
        <w:t xml:space="preserve"> students. Furthermore, it illuminates the fact that unless teachers are willing to cultivate educational spaces and opportunities, in which their students can explore complex ideas without retribution, they will seldom yield the kind of students who leave high school prepared to engage in the discourses of </w:t>
      </w:r>
      <w:r w:rsidR="00AD0CDE">
        <w:rPr>
          <w:rFonts w:ascii="Times New Roman" w:eastAsia="Times New Roman" w:hAnsi="Times New Roman" w:cs="Times New Roman"/>
          <w:sz w:val="24"/>
          <w:szCs w:val="24"/>
        </w:rPr>
        <w:t>their social and public spheres</w:t>
      </w:r>
      <w:r>
        <w:rPr>
          <w:rFonts w:ascii="Times New Roman" w:eastAsia="Times New Roman" w:hAnsi="Times New Roman" w:cs="Times New Roman"/>
          <w:sz w:val="24"/>
          <w:szCs w:val="24"/>
        </w:rPr>
        <w:t xml:space="preserve">. </w:t>
      </w:r>
    </w:p>
    <w:p w14:paraId="5B0DB111" w14:textId="39BA0FF5" w:rsidR="003E0E22" w:rsidRDefault="00F1223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leading threats that this educational philosophy poses to classrooms is changing the existing order of things. With critical literacy, teachers are challenged to set aside their own understandings of the world and engage in collaborative, tough conversation with students. As one article puts it, critical literacy redefines “literacy as a form of cultural citizenship and politics that increases opportunities for subordinate groups to participate in society” and “as an ongoing act of consciousness and resistance” (</w:t>
      </w:r>
      <w:r w:rsidR="00663F65">
        <w:rPr>
          <w:rFonts w:ascii="Times New Roman" w:eastAsia="Times New Roman" w:hAnsi="Times New Roman" w:cs="Times New Roman"/>
          <w:sz w:val="24"/>
          <w:szCs w:val="24"/>
        </w:rPr>
        <w:t>Lewison et al., 2002, p. 383</w:t>
      </w:r>
      <w:r>
        <w:rPr>
          <w:rFonts w:ascii="Times New Roman" w:eastAsia="Times New Roman" w:hAnsi="Times New Roman" w:cs="Times New Roman"/>
          <w:sz w:val="24"/>
          <w:szCs w:val="24"/>
        </w:rPr>
        <w:t>). In this light, critical literacy is a tool for lifting marginalized students into society, which indicates the amount of work that must be done on the educator’s part. Although there are many other elem</w:t>
      </w:r>
      <w:r w:rsidR="008A4B32">
        <w:rPr>
          <w:rFonts w:ascii="Times New Roman" w:eastAsia="Times New Roman" w:hAnsi="Times New Roman" w:cs="Times New Roman"/>
          <w:sz w:val="24"/>
          <w:szCs w:val="24"/>
        </w:rPr>
        <w:t>ents that make incorporating critical literacy</w:t>
      </w:r>
      <w:r>
        <w:rPr>
          <w:rFonts w:ascii="Times New Roman" w:eastAsia="Times New Roman" w:hAnsi="Times New Roman" w:cs="Times New Roman"/>
          <w:sz w:val="24"/>
          <w:szCs w:val="24"/>
        </w:rPr>
        <w:t xml:space="preserve"> difficult in the classroom, they all merely distract from the truth that, regardless of how challenging it may be to implement, teachers must start instructing in a critical literacy mindset. </w:t>
      </w:r>
    </w:p>
    <w:p w14:paraId="374EB364" w14:textId="77777777" w:rsidR="003E0E22" w:rsidRPr="003A3447" w:rsidRDefault="00F1223A">
      <w:pPr>
        <w:spacing w:line="480" w:lineRule="auto"/>
        <w:rPr>
          <w:rFonts w:ascii="Times New Roman" w:eastAsia="Times New Roman" w:hAnsi="Times New Roman" w:cs="Times New Roman"/>
          <w:b/>
          <w:sz w:val="24"/>
          <w:szCs w:val="24"/>
        </w:rPr>
      </w:pPr>
      <w:r w:rsidRPr="003A3447">
        <w:rPr>
          <w:rFonts w:ascii="Times New Roman" w:eastAsia="Times New Roman" w:hAnsi="Times New Roman" w:cs="Times New Roman"/>
          <w:b/>
          <w:sz w:val="24"/>
          <w:szCs w:val="24"/>
        </w:rPr>
        <w:t>Critical Literature Pedagogy (CLP)</w:t>
      </w:r>
    </w:p>
    <w:p w14:paraId="6144D17A" w14:textId="07640CA9" w:rsidR="003E0E22" w:rsidRPr="00EA3B11" w:rsidRDefault="00F1223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w:t>
      </w:r>
      <w:r w:rsidR="0092205E">
        <w:rPr>
          <w:rFonts w:ascii="Times New Roman" w:eastAsia="Times New Roman" w:hAnsi="Times New Roman" w:cs="Times New Roman"/>
          <w:sz w:val="24"/>
          <w:szCs w:val="24"/>
        </w:rPr>
        <w:t>some teachers put the elements</w:t>
      </w:r>
      <w:r>
        <w:rPr>
          <w:rFonts w:ascii="Times New Roman" w:eastAsia="Times New Roman" w:hAnsi="Times New Roman" w:cs="Times New Roman"/>
          <w:sz w:val="24"/>
          <w:szCs w:val="24"/>
        </w:rPr>
        <w:t xml:space="preserve"> </w:t>
      </w:r>
      <w:r w:rsidR="0092205E">
        <w:rPr>
          <w:rFonts w:ascii="Times New Roman" w:eastAsia="Times New Roman" w:hAnsi="Times New Roman" w:cs="Times New Roman"/>
          <w:sz w:val="24"/>
          <w:szCs w:val="24"/>
        </w:rPr>
        <w:t>of critical literacy</w:t>
      </w:r>
      <w:r>
        <w:rPr>
          <w:rFonts w:ascii="Times New Roman" w:eastAsia="Times New Roman" w:hAnsi="Times New Roman" w:cs="Times New Roman"/>
          <w:sz w:val="24"/>
          <w:szCs w:val="24"/>
        </w:rPr>
        <w:t xml:space="preserve"> into practice, there is still lacking much research on applying critical literacy to canonized literature. Pushing against this </w:t>
      </w:r>
      <w:r>
        <w:rPr>
          <w:rFonts w:ascii="Times New Roman" w:eastAsia="Times New Roman" w:hAnsi="Times New Roman" w:cs="Times New Roman"/>
          <w:sz w:val="24"/>
          <w:szCs w:val="24"/>
        </w:rPr>
        <w:lastRenderedPageBreak/>
        <w:t xml:space="preserve">dearth of research and practice, the theoretical framework of CLP requires a pedagogical exercise that “weaves together two stances [when reading literature]: reading </w:t>
      </w:r>
      <w:r>
        <w:rPr>
          <w:rFonts w:ascii="Times New Roman" w:eastAsia="Times New Roman" w:hAnsi="Times New Roman" w:cs="Times New Roman"/>
          <w:i/>
          <w:sz w:val="24"/>
          <w:szCs w:val="24"/>
        </w:rPr>
        <w:t xml:space="preserve">with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 xml:space="preserve">against </w:t>
      </w:r>
      <w:r>
        <w:rPr>
          <w:rFonts w:ascii="Times New Roman" w:eastAsia="Times New Roman" w:hAnsi="Times New Roman" w:cs="Times New Roman"/>
          <w:sz w:val="24"/>
          <w:szCs w:val="24"/>
        </w:rPr>
        <w:t>a text” (</w:t>
      </w:r>
      <w:r w:rsidR="005472AC">
        <w:rPr>
          <w:rFonts w:ascii="Times New Roman" w:eastAsia="Times New Roman" w:hAnsi="Times New Roman" w:cs="Times New Roman"/>
          <w:sz w:val="24"/>
          <w:szCs w:val="24"/>
        </w:rPr>
        <w:t>Borsheim-Black et al., 2014, p.</w:t>
      </w:r>
      <w:r>
        <w:rPr>
          <w:rFonts w:ascii="Times New Roman" w:eastAsia="Times New Roman" w:hAnsi="Times New Roman" w:cs="Times New Roman"/>
          <w:sz w:val="24"/>
          <w:szCs w:val="24"/>
        </w:rPr>
        <w:t xml:space="preserve"> 124). </w:t>
      </w:r>
      <w:r w:rsidR="006751F5">
        <w:rPr>
          <w:rFonts w:ascii="Times New Roman" w:eastAsia="Times New Roman" w:hAnsi="Times New Roman" w:cs="Times New Roman"/>
          <w:sz w:val="24"/>
          <w:szCs w:val="24"/>
        </w:rPr>
        <w:t>In doing so, critical pedagogy emphasizes a practice in which English teachers and students detach themselves “from the order of things as they are and […] speak critically unto power. It requires refusing the language of the dominant, the functionalist, the positivist” (Phipps</w:t>
      </w:r>
      <w:r w:rsidR="00CA5F0A">
        <w:rPr>
          <w:rFonts w:ascii="Times New Roman" w:eastAsia="Times New Roman" w:hAnsi="Times New Roman" w:cs="Times New Roman"/>
          <w:sz w:val="24"/>
          <w:szCs w:val="24"/>
        </w:rPr>
        <w:t xml:space="preserve"> &amp; Guilherme</w:t>
      </w:r>
      <w:r w:rsidR="006751F5">
        <w:rPr>
          <w:rFonts w:ascii="Times New Roman" w:eastAsia="Times New Roman" w:hAnsi="Times New Roman" w:cs="Times New Roman"/>
          <w:sz w:val="24"/>
          <w:szCs w:val="24"/>
        </w:rPr>
        <w:t xml:space="preserve">, 2004, p. 2). </w:t>
      </w:r>
      <w:r w:rsidR="00F96144">
        <w:rPr>
          <w:rFonts w:ascii="Times New Roman" w:eastAsia="Times New Roman" w:hAnsi="Times New Roman" w:cs="Times New Roman"/>
          <w:sz w:val="24"/>
          <w:szCs w:val="24"/>
        </w:rPr>
        <w:t xml:space="preserve">Despite its call to read </w:t>
      </w:r>
      <w:r w:rsidR="00F96144">
        <w:rPr>
          <w:rFonts w:ascii="Times New Roman" w:eastAsia="Times New Roman" w:hAnsi="Times New Roman" w:cs="Times New Roman"/>
          <w:i/>
          <w:sz w:val="24"/>
          <w:szCs w:val="24"/>
        </w:rPr>
        <w:t xml:space="preserve">against </w:t>
      </w:r>
      <w:r w:rsidR="00F96144">
        <w:rPr>
          <w:rFonts w:ascii="Times New Roman" w:eastAsia="Times New Roman" w:hAnsi="Times New Roman" w:cs="Times New Roman"/>
          <w:sz w:val="24"/>
          <w:szCs w:val="24"/>
        </w:rPr>
        <w:t>a text,</w:t>
      </w:r>
      <w:r w:rsidR="008E79ED">
        <w:rPr>
          <w:rFonts w:ascii="Times New Roman" w:eastAsia="Times New Roman" w:hAnsi="Times New Roman" w:cs="Times New Roman"/>
          <w:sz w:val="24"/>
          <w:szCs w:val="24"/>
        </w:rPr>
        <w:t xml:space="preserve"> CLP also maintains that there is validity in studying </w:t>
      </w:r>
      <w:r w:rsidR="00041D62">
        <w:rPr>
          <w:rFonts w:ascii="Times New Roman" w:eastAsia="Times New Roman" w:hAnsi="Times New Roman" w:cs="Times New Roman"/>
          <w:i/>
          <w:sz w:val="24"/>
          <w:szCs w:val="24"/>
        </w:rPr>
        <w:t xml:space="preserve">with </w:t>
      </w:r>
      <w:r w:rsidR="00041D62">
        <w:rPr>
          <w:rFonts w:ascii="Times New Roman" w:eastAsia="Times New Roman" w:hAnsi="Times New Roman" w:cs="Times New Roman"/>
          <w:sz w:val="24"/>
          <w:szCs w:val="24"/>
        </w:rPr>
        <w:t>a tex</w:t>
      </w:r>
      <w:r w:rsidR="00786725">
        <w:rPr>
          <w:rFonts w:ascii="Times New Roman" w:eastAsia="Times New Roman" w:hAnsi="Times New Roman" w:cs="Times New Roman"/>
          <w:sz w:val="24"/>
          <w:szCs w:val="24"/>
        </w:rPr>
        <w:t xml:space="preserve">t, as doing so </w:t>
      </w:r>
      <w:r w:rsidR="00041D62">
        <w:rPr>
          <w:rFonts w:ascii="Times New Roman" w:eastAsia="Times New Roman" w:hAnsi="Times New Roman" w:cs="Times New Roman"/>
          <w:sz w:val="24"/>
          <w:szCs w:val="24"/>
        </w:rPr>
        <w:t>provides the founda</w:t>
      </w:r>
      <w:r w:rsidR="00786725">
        <w:rPr>
          <w:rFonts w:ascii="Times New Roman" w:eastAsia="Times New Roman" w:hAnsi="Times New Roman" w:cs="Times New Roman"/>
          <w:sz w:val="24"/>
          <w:szCs w:val="24"/>
        </w:rPr>
        <w:t>tional content</w:t>
      </w:r>
      <w:r w:rsidR="00AE29CA">
        <w:rPr>
          <w:rFonts w:ascii="Times New Roman" w:eastAsia="Times New Roman" w:hAnsi="Times New Roman" w:cs="Times New Roman"/>
          <w:sz w:val="24"/>
          <w:szCs w:val="24"/>
        </w:rPr>
        <w:t xml:space="preserve"> for students to read </w:t>
      </w:r>
      <w:r w:rsidR="00EA3B11">
        <w:rPr>
          <w:rFonts w:ascii="Times New Roman" w:eastAsia="Times New Roman" w:hAnsi="Times New Roman" w:cs="Times New Roman"/>
          <w:i/>
          <w:sz w:val="24"/>
          <w:szCs w:val="24"/>
        </w:rPr>
        <w:t xml:space="preserve">against </w:t>
      </w:r>
      <w:r w:rsidR="00EA3B11">
        <w:rPr>
          <w:rFonts w:ascii="Times New Roman" w:eastAsia="Times New Roman" w:hAnsi="Times New Roman" w:cs="Times New Roman"/>
          <w:sz w:val="24"/>
          <w:szCs w:val="24"/>
        </w:rPr>
        <w:t xml:space="preserve">it. </w:t>
      </w:r>
    </w:p>
    <w:p w14:paraId="28252078" w14:textId="5BFF58F4" w:rsidR="003E0E22" w:rsidRDefault="00F1223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w:t>
      </w:r>
      <w:r w:rsidR="001266F6">
        <w:rPr>
          <w:rFonts w:ascii="Times New Roman" w:eastAsia="Times New Roman" w:hAnsi="Times New Roman" w:cs="Times New Roman"/>
          <w:sz w:val="24"/>
          <w:szCs w:val="24"/>
        </w:rPr>
        <w:t>this section will</w:t>
      </w:r>
      <w:r>
        <w:rPr>
          <w:rFonts w:ascii="Times New Roman" w:eastAsia="Times New Roman" w:hAnsi="Times New Roman" w:cs="Times New Roman"/>
          <w:sz w:val="24"/>
          <w:szCs w:val="24"/>
        </w:rPr>
        <w:t xml:space="preserve"> </w:t>
      </w:r>
      <w:r w:rsidR="001266F6">
        <w:rPr>
          <w:rFonts w:ascii="Times New Roman" w:eastAsia="Times New Roman" w:hAnsi="Times New Roman" w:cs="Times New Roman"/>
          <w:sz w:val="24"/>
          <w:szCs w:val="24"/>
        </w:rPr>
        <w:t>speak to</w:t>
      </w:r>
      <w:r>
        <w:rPr>
          <w:rFonts w:ascii="Times New Roman" w:eastAsia="Times New Roman" w:hAnsi="Times New Roman" w:cs="Times New Roman"/>
          <w:sz w:val="24"/>
          <w:szCs w:val="24"/>
        </w:rPr>
        <w:t xml:space="preserve"> the component of reading </w:t>
      </w:r>
      <w:r>
        <w:rPr>
          <w:rFonts w:ascii="Times New Roman" w:eastAsia="Times New Roman" w:hAnsi="Times New Roman" w:cs="Times New Roman"/>
          <w:i/>
          <w:sz w:val="24"/>
          <w:szCs w:val="24"/>
        </w:rPr>
        <w:t xml:space="preserve">with </w:t>
      </w:r>
      <w:r>
        <w:rPr>
          <w:rFonts w:ascii="Times New Roman" w:eastAsia="Times New Roman" w:hAnsi="Times New Roman" w:cs="Times New Roman"/>
          <w:sz w:val="24"/>
          <w:szCs w:val="24"/>
        </w:rPr>
        <w:t xml:space="preserve">a text. In the majority of high school English classrooms, this method of instruction is commonplace. Students read their assigned pages, complete comprehension questions on either homework or quiz assignments, and every now and then, they write an application piece or present on a portion of the text that relates to them. In some cases, the assignments that assess understanding of canonical texts challenge students to think critically about a text and apply their understanding of the main themes in a creative assessment. Regardless of how creative the assessment, though, there continues to be a lack of actual critical literacy at work. Essentially, the practice of reading </w:t>
      </w:r>
      <w:r>
        <w:rPr>
          <w:rFonts w:ascii="Times New Roman" w:eastAsia="Times New Roman" w:hAnsi="Times New Roman" w:cs="Times New Roman"/>
          <w:i/>
          <w:sz w:val="24"/>
          <w:szCs w:val="24"/>
        </w:rPr>
        <w:t xml:space="preserve">with </w:t>
      </w:r>
      <w:r>
        <w:rPr>
          <w:rFonts w:ascii="Times New Roman" w:eastAsia="Times New Roman" w:hAnsi="Times New Roman" w:cs="Times New Roman"/>
          <w:sz w:val="24"/>
          <w:szCs w:val="24"/>
        </w:rPr>
        <w:t>a text equips students with the necessary “skills and strategies for traditional textual analysis and production,” but denies them the opportunity and application skills to step beyond the text and question what biases and ideologies informed it, who benefitted from these contexts, and so on (</w:t>
      </w:r>
      <w:r w:rsidR="0003213B">
        <w:rPr>
          <w:rFonts w:ascii="Times New Roman" w:eastAsia="Times New Roman" w:hAnsi="Times New Roman" w:cs="Times New Roman"/>
          <w:sz w:val="24"/>
          <w:szCs w:val="24"/>
        </w:rPr>
        <w:t>Borsheim-Black et al., 2014, p. 123</w:t>
      </w:r>
      <w:r>
        <w:rPr>
          <w:rFonts w:ascii="Times New Roman" w:eastAsia="Times New Roman" w:hAnsi="Times New Roman" w:cs="Times New Roman"/>
          <w:sz w:val="24"/>
          <w:szCs w:val="24"/>
        </w:rPr>
        <w:t xml:space="preserve">). </w:t>
      </w:r>
    </w:p>
    <w:p w14:paraId="335B6BB1" w14:textId="6B27E59C" w:rsidR="003E0E22" w:rsidRDefault="00F1223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component of CLP that sets it apart </w:t>
      </w:r>
      <w:r w:rsidR="00FF22B1">
        <w:rPr>
          <w:rFonts w:ascii="Times New Roman" w:eastAsia="Times New Roman" w:hAnsi="Times New Roman" w:cs="Times New Roman"/>
          <w:sz w:val="24"/>
          <w:szCs w:val="24"/>
        </w:rPr>
        <w:t xml:space="preserve">from other pedagogical framework’s of literacy </w:t>
      </w:r>
      <w:r>
        <w:rPr>
          <w:rFonts w:ascii="Times New Roman" w:eastAsia="Times New Roman" w:hAnsi="Times New Roman" w:cs="Times New Roman"/>
          <w:sz w:val="24"/>
          <w:szCs w:val="24"/>
        </w:rPr>
        <w:t xml:space="preserve">initiates that, while students must learn to practice reading </w:t>
      </w:r>
      <w:r w:rsidR="005922CF">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 a text, they must also be given opportunity and instruction on how to read </w:t>
      </w:r>
      <w:r>
        <w:rPr>
          <w:rFonts w:ascii="Times New Roman" w:eastAsia="Times New Roman" w:hAnsi="Times New Roman" w:cs="Times New Roman"/>
          <w:i/>
          <w:sz w:val="24"/>
          <w:szCs w:val="24"/>
        </w:rPr>
        <w:t xml:space="preserve">against </w:t>
      </w:r>
      <w:r>
        <w:rPr>
          <w:rFonts w:ascii="Times New Roman" w:eastAsia="Times New Roman" w:hAnsi="Times New Roman" w:cs="Times New Roman"/>
          <w:sz w:val="24"/>
          <w:szCs w:val="24"/>
        </w:rPr>
        <w:t xml:space="preserve">a text. Though this word, </w:t>
      </w:r>
      <w:r>
        <w:rPr>
          <w:rFonts w:ascii="Times New Roman" w:eastAsia="Times New Roman" w:hAnsi="Times New Roman" w:cs="Times New Roman"/>
          <w:i/>
          <w:sz w:val="24"/>
          <w:szCs w:val="24"/>
        </w:rPr>
        <w:t>against</w:t>
      </w:r>
      <w:r>
        <w:rPr>
          <w:rFonts w:ascii="Times New Roman" w:eastAsia="Times New Roman" w:hAnsi="Times New Roman" w:cs="Times New Roman"/>
          <w:sz w:val="24"/>
          <w:szCs w:val="24"/>
        </w:rPr>
        <w:t xml:space="preserve">, seems to </w:t>
      </w:r>
      <w:r>
        <w:rPr>
          <w:rFonts w:ascii="Times New Roman" w:eastAsia="Times New Roman" w:hAnsi="Times New Roman" w:cs="Times New Roman"/>
          <w:sz w:val="24"/>
          <w:szCs w:val="24"/>
        </w:rPr>
        <w:lastRenderedPageBreak/>
        <w:t xml:space="preserve">imply that classrooms must train students to develop contrarian mindsets, the practice that it aims to capture, in actuality, is one that does not accept material as truth until it has been evaluated within the social and ideological contexts in which it was originally created. Educating students to hone this skill </w:t>
      </w:r>
      <w:r w:rsidR="00A31B72">
        <w:rPr>
          <w:rFonts w:ascii="Times New Roman" w:eastAsia="Times New Roman" w:hAnsi="Times New Roman" w:cs="Times New Roman"/>
          <w:sz w:val="24"/>
          <w:szCs w:val="24"/>
        </w:rPr>
        <w:t>can and should take place in all</w:t>
      </w:r>
      <w:r>
        <w:rPr>
          <w:rFonts w:ascii="Times New Roman" w:eastAsia="Times New Roman" w:hAnsi="Times New Roman" w:cs="Times New Roman"/>
          <w:sz w:val="24"/>
          <w:szCs w:val="24"/>
        </w:rPr>
        <w:t xml:space="preserve"> subject area</w:t>
      </w:r>
      <w:r w:rsidR="00A31B72">
        <w:rPr>
          <w:rFonts w:ascii="Times New Roman" w:eastAsia="Times New Roman" w:hAnsi="Times New Roman" w:cs="Times New Roman"/>
          <w:sz w:val="24"/>
          <w:szCs w:val="24"/>
        </w:rPr>
        <w:t>s</w:t>
      </w:r>
      <w:r>
        <w:rPr>
          <w:rFonts w:ascii="Times New Roman" w:eastAsia="Times New Roman" w:hAnsi="Times New Roman" w:cs="Times New Roman"/>
          <w:sz w:val="24"/>
          <w:szCs w:val="24"/>
        </w:rPr>
        <w:t>. N</w:t>
      </w:r>
      <w:r w:rsidR="009B3762">
        <w:rPr>
          <w:rFonts w:ascii="Times New Roman" w:eastAsia="Times New Roman" w:hAnsi="Times New Roman" w:cs="Times New Roman"/>
          <w:sz w:val="24"/>
          <w:szCs w:val="24"/>
        </w:rPr>
        <w:t>everthel</w:t>
      </w:r>
      <w:r w:rsidR="00704C13">
        <w:rPr>
          <w:rFonts w:ascii="Times New Roman" w:eastAsia="Times New Roman" w:hAnsi="Times New Roman" w:cs="Times New Roman"/>
          <w:sz w:val="24"/>
          <w:szCs w:val="24"/>
        </w:rPr>
        <w:t>ess</w:t>
      </w:r>
      <w:r>
        <w:rPr>
          <w:rFonts w:ascii="Times New Roman" w:eastAsia="Times New Roman" w:hAnsi="Times New Roman" w:cs="Times New Roman"/>
          <w:sz w:val="24"/>
          <w:szCs w:val="24"/>
        </w:rPr>
        <w:t>,</w:t>
      </w:r>
      <w:r w:rsidR="009B3762">
        <w:rPr>
          <w:rFonts w:ascii="Times New Roman" w:eastAsia="Times New Roman" w:hAnsi="Times New Roman" w:cs="Times New Roman"/>
          <w:sz w:val="24"/>
          <w:szCs w:val="24"/>
        </w:rPr>
        <w:t xml:space="preserve"> as CLP focuses specifically on English education, this paper will focus solely on its influence on the English</w:t>
      </w:r>
      <w:r w:rsidR="00753C29">
        <w:rPr>
          <w:rFonts w:ascii="Times New Roman" w:eastAsia="Times New Roman" w:hAnsi="Times New Roman" w:cs="Times New Roman"/>
          <w:sz w:val="24"/>
          <w:szCs w:val="24"/>
        </w:rPr>
        <w:t xml:space="preserve"> Language Arts</w:t>
      </w:r>
      <w:r w:rsidR="009B3762">
        <w:rPr>
          <w:rFonts w:ascii="Times New Roman" w:eastAsia="Times New Roman" w:hAnsi="Times New Roman" w:cs="Times New Roman"/>
          <w:sz w:val="24"/>
          <w:szCs w:val="24"/>
        </w:rPr>
        <w:t xml:space="preserve"> classroom.</w:t>
      </w:r>
      <w:r>
        <w:rPr>
          <w:rFonts w:ascii="Times New Roman" w:eastAsia="Times New Roman" w:hAnsi="Times New Roman" w:cs="Times New Roman"/>
          <w:sz w:val="24"/>
          <w:szCs w:val="24"/>
        </w:rPr>
        <w:t xml:space="preserve"> </w:t>
      </w:r>
      <w:r w:rsidR="00D759E4">
        <w:rPr>
          <w:rFonts w:ascii="Times New Roman" w:eastAsia="Times New Roman" w:hAnsi="Times New Roman" w:cs="Times New Roman"/>
          <w:sz w:val="24"/>
          <w:szCs w:val="24"/>
        </w:rPr>
        <w:t>Continuing</w:t>
      </w:r>
      <w:r>
        <w:rPr>
          <w:rFonts w:ascii="Times New Roman" w:eastAsia="Times New Roman" w:hAnsi="Times New Roman" w:cs="Times New Roman"/>
          <w:sz w:val="24"/>
          <w:szCs w:val="24"/>
        </w:rPr>
        <w:t xml:space="preserve">, reading </w:t>
      </w:r>
      <w:r>
        <w:rPr>
          <w:rFonts w:ascii="Times New Roman" w:eastAsia="Times New Roman" w:hAnsi="Times New Roman" w:cs="Times New Roman"/>
          <w:i/>
          <w:sz w:val="24"/>
          <w:szCs w:val="24"/>
        </w:rPr>
        <w:t xml:space="preserve">against </w:t>
      </w:r>
      <w:r>
        <w:rPr>
          <w:rFonts w:ascii="Times New Roman" w:eastAsia="Times New Roman" w:hAnsi="Times New Roman" w:cs="Times New Roman"/>
          <w:sz w:val="24"/>
          <w:szCs w:val="24"/>
        </w:rPr>
        <w:t>canonical literature means</w:t>
      </w:r>
    </w:p>
    <w:p w14:paraId="553F45CF" w14:textId="72AEBA7E" w:rsidR="003E0E22" w:rsidRDefault="00F1223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reading between the lines to expose and interrupt embedded, dominant narratives, power dynamics, and perceived normalcy espoused by and hidden in the text, including its inclusion in school curricula (</w:t>
      </w:r>
      <w:r w:rsidR="0040342E">
        <w:rPr>
          <w:rFonts w:ascii="Times New Roman" w:eastAsia="Times New Roman" w:hAnsi="Times New Roman" w:cs="Times New Roman"/>
          <w:sz w:val="24"/>
          <w:szCs w:val="24"/>
        </w:rPr>
        <w:t xml:space="preserve">Borsheim-Black et al., 2014, </w:t>
      </w:r>
      <w:r w:rsidR="00EB3B49">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125). </w:t>
      </w:r>
    </w:p>
    <w:p w14:paraId="35581353" w14:textId="77777777" w:rsidR="00B14A35" w:rsidRDefault="00F9673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Implicit in the final </w:t>
      </w:r>
      <w:r w:rsidR="00372E2D">
        <w:rPr>
          <w:rFonts w:ascii="Times New Roman" w:eastAsia="Times New Roman" w:hAnsi="Times New Roman" w:cs="Times New Roman"/>
          <w:sz w:val="24"/>
          <w:szCs w:val="24"/>
        </w:rPr>
        <w:t xml:space="preserve">segment of this statement, CLP </w:t>
      </w:r>
      <w:r w:rsidR="00F1223A">
        <w:rPr>
          <w:rFonts w:ascii="Times New Roman" w:eastAsia="Times New Roman" w:hAnsi="Times New Roman" w:cs="Times New Roman"/>
          <w:sz w:val="24"/>
          <w:szCs w:val="24"/>
        </w:rPr>
        <w:t xml:space="preserve">creates an opportunity for students to </w:t>
      </w:r>
      <w:r w:rsidR="00F72E2A">
        <w:rPr>
          <w:rFonts w:ascii="Times New Roman" w:eastAsia="Times New Roman" w:hAnsi="Times New Roman" w:cs="Times New Roman"/>
          <w:sz w:val="24"/>
          <w:szCs w:val="24"/>
        </w:rPr>
        <w:t xml:space="preserve">not only </w:t>
      </w:r>
      <w:r w:rsidR="00F1223A">
        <w:rPr>
          <w:rFonts w:ascii="Times New Roman" w:eastAsia="Times New Roman" w:hAnsi="Times New Roman" w:cs="Times New Roman"/>
          <w:sz w:val="24"/>
          <w:szCs w:val="24"/>
        </w:rPr>
        <w:t>“question how and why their own beliefs, values, and assumptions are formed</w:t>
      </w:r>
      <w:r w:rsidR="00B43C0F">
        <w:rPr>
          <w:rFonts w:ascii="Times New Roman" w:eastAsia="Times New Roman" w:hAnsi="Times New Roman" w:cs="Times New Roman"/>
          <w:sz w:val="24"/>
          <w:szCs w:val="24"/>
        </w:rPr>
        <w:t>,</w:t>
      </w:r>
      <w:r w:rsidR="00F1223A">
        <w:rPr>
          <w:rFonts w:ascii="Times New Roman" w:eastAsia="Times New Roman" w:hAnsi="Times New Roman" w:cs="Times New Roman"/>
          <w:sz w:val="24"/>
          <w:szCs w:val="24"/>
        </w:rPr>
        <w:t>”</w:t>
      </w:r>
      <w:r w:rsidR="00B43C0F">
        <w:rPr>
          <w:rFonts w:ascii="Times New Roman" w:eastAsia="Times New Roman" w:hAnsi="Times New Roman" w:cs="Times New Roman"/>
          <w:sz w:val="24"/>
          <w:szCs w:val="24"/>
        </w:rPr>
        <w:t xml:space="preserve"> but also to evaluate the </w:t>
      </w:r>
      <w:r w:rsidR="00BC09DC">
        <w:rPr>
          <w:rFonts w:ascii="Times New Roman" w:eastAsia="Times New Roman" w:hAnsi="Times New Roman" w:cs="Times New Roman"/>
          <w:sz w:val="24"/>
          <w:szCs w:val="24"/>
        </w:rPr>
        <w:t xml:space="preserve">required </w:t>
      </w:r>
      <w:r w:rsidR="00B43C0F">
        <w:rPr>
          <w:rFonts w:ascii="Times New Roman" w:eastAsia="Times New Roman" w:hAnsi="Times New Roman" w:cs="Times New Roman"/>
          <w:sz w:val="24"/>
          <w:szCs w:val="24"/>
        </w:rPr>
        <w:t>texts in sch</w:t>
      </w:r>
      <w:r w:rsidR="00BC09DC">
        <w:rPr>
          <w:rFonts w:ascii="Times New Roman" w:eastAsia="Times New Roman" w:hAnsi="Times New Roman" w:cs="Times New Roman"/>
          <w:sz w:val="24"/>
          <w:szCs w:val="24"/>
        </w:rPr>
        <w:t>ools that</w:t>
      </w:r>
      <w:r w:rsidR="00B43C0F">
        <w:rPr>
          <w:rFonts w:ascii="Times New Roman" w:eastAsia="Times New Roman" w:hAnsi="Times New Roman" w:cs="Times New Roman"/>
          <w:sz w:val="24"/>
          <w:szCs w:val="24"/>
        </w:rPr>
        <w:t xml:space="preserve"> are informing these beliefs, values, and assumptions</w:t>
      </w:r>
      <w:r w:rsidR="00F1223A">
        <w:rPr>
          <w:rFonts w:ascii="Times New Roman" w:eastAsia="Times New Roman" w:hAnsi="Times New Roman" w:cs="Times New Roman"/>
          <w:sz w:val="24"/>
          <w:szCs w:val="24"/>
        </w:rPr>
        <w:t xml:space="preserve"> (</w:t>
      </w:r>
      <w:r w:rsidR="0040342E">
        <w:rPr>
          <w:rFonts w:ascii="Times New Roman" w:eastAsia="Times New Roman" w:hAnsi="Times New Roman" w:cs="Times New Roman"/>
          <w:sz w:val="24"/>
          <w:szCs w:val="24"/>
        </w:rPr>
        <w:t xml:space="preserve">Borsheim-Black et al., 2014, </w:t>
      </w:r>
      <w:r w:rsidR="00E10717">
        <w:rPr>
          <w:rFonts w:ascii="Times New Roman" w:eastAsia="Times New Roman" w:hAnsi="Times New Roman" w:cs="Times New Roman"/>
          <w:sz w:val="24"/>
          <w:szCs w:val="24"/>
        </w:rPr>
        <w:t xml:space="preserve">p. </w:t>
      </w:r>
      <w:r w:rsidR="00F1223A">
        <w:rPr>
          <w:rFonts w:ascii="Times New Roman" w:eastAsia="Times New Roman" w:hAnsi="Times New Roman" w:cs="Times New Roman"/>
          <w:sz w:val="24"/>
          <w:szCs w:val="24"/>
        </w:rPr>
        <w:t xml:space="preserve">125). </w:t>
      </w:r>
    </w:p>
    <w:p w14:paraId="3281A877" w14:textId="00D4725B" w:rsidR="007F001A" w:rsidRDefault="00B14A35" w:rsidP="00B14A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Borsheim-Black et al. </w:t>
      </w:r>
      <w:r w:rsidR="00801E1F">
        <w:rPr>
          <w:rFonts w:ascii="Times New Roman" w:eastAsia="Times New Roman" w:hAnsi="Times New Roman" w:cs="Times New Roman"/>
          <w:sz w:val="24"/>
          <w:szCs w:val="24"/>
        </w:rPr>
        <w:t xml:space="preserve">(2014) </w:t>
      </w:r>
      <w:r>
        <w:rPr>
          <w:rFonts w:ascii="Times New Roman" w:eastAsia="Times New Roman" w:hAnsi="Times New Roman" w:cs="Times New Roman"/>
          <w:sz w:val="24"/>
          <w:szCs w:val="24"/>
        </w:rPr>
        <w:t>provide examples of what this looks like based on the</w:t>
      </w:r>
      <w:r w:rsidR="003403F6">
        <w:rPr>
          <w:rFonts w:ascii="Times New Roman" w:eastAsia="Times New Roman" w:hAnsi="Times New Roman" w:cs="Times New Roman"/>
          <w:sz w:val="24"/>
          <w:szCs w:val="24"/>
        </w:rPr>
        <w:t>ir exploration of the canonical</w:t>
      </w:r>
      <w:r>
        <w:rPr>
          <w:rFonts w:ascii="Times New Roman" w:eastAsia="Times New Roman" w:hAnsi="Times New Roman" w:cs="Times New Roman"/>
          <w:sz w:val="24"/>
          <w:szCs w:val="24"/>
        </w:rPr>
        <w:t xml:space="preserve"> novel </w:t>
      </w:r>
      <w:r>
        <w:rPr>
          <w:rFonts w:ascii="Times New Roman" w:eastAsia="Times New Roman" w:hAnsi="Times New Roman" w:cs="Times New Roman"/>
          <w:i/>
          <w:sz w:val="24"/>
          <w:szCs w:val="24"/>
        </w:rPr>
        <w:t>Of Mice and Men</w:t>
      </w:r>
      <w:r w:rsidR="003403F6">
        <w:rPr>
          <w:rFonts w:ascii="Times New Roman" w:eastAsia="Times New Roman" w:hAnsi="Times New Roman" w:cs="Times New Roman"/>
          <w:i/>
          <w:sz w:val="24"/>
          <w:szCs w:val="24"/>
        </w:rPr>
        <w:t xml:space="preserve">. </w:t>
      </w:r>
      <w:r w:rsidR="003A3649">
        <w:rPr>
          <w:rFonts w:ascii="Times New Roman" w:eastAsia="Times New Roman" w:hAnsi="Times New Roman" w:cs="Times New Roman"/>
          <w:sz w:val="24"/>
          <w:szCs w:val="24"/>
        </w:rPr>
        <w:t xml:space="preserve">The following graphic organizer (Figure 1) </w:t>
      </w:r>
      <w:r w:rsidR="00D75ED7">
        <w:rPr>
          <w:rFonts w:ascii="Times New Roman" w:eastAsia="Times New Roman" w:hAnsi="Times New Roman" w:cs="Times New Roman"/>
          <w:sz w:val="24"/>
          <w:szCs w:val="24"/>
        </w:rPr>
        <w:t xml:space="preserve">outlines the </w:t>
      </w:r>
      <w:r w:rsidR="003818A7">
        <w:rPr>
          <w:rFonts w:ascii="Times New Roman" w:eastAsia="Times New Roman" w:hAnsi="Times New Roman" w:cs="Times New Roman"/>
          <w:sz w:val="24"/>
          <w:szCs w:val="24"/>
        </w:rPr>
        <w:t>questions</w:t>
      </w:r>
      <w:r w:rsidR="00D75ED7">
        <w:rPr>
          <w:rFonts w:ascii="Times New Roman" w:eastAsia="Times New Roman" w:hAnsi="Times New Roman" w:cs="Times New Roman"/>
          <w:sz w:val="24"/>
          <w:szCs w:val="24"/>
        </w:rPr>
        <w:t xml:space="preserve"> that Borsheim-Black et al. </w:t>
      </w:r>
      <w:r w:rsidR="005A214F">
        <w:rPr>
          <w:rFonts w:ascii="Times New Roman" w:eastAsia="Times New Roman" w:hAnsi="Times New Roman" w:cs="Times New Roman"/>
          <w:sz w:val="24"/>
          <w:szCs w:val="24"/>
        </w:rPr>
        <w:t xml:space="preserve">(2014) </w:t>
      </w:r>
      <w:r w:rsidR="00427CE3">
        <w:rPr>
          <w:rFonts w:ascii="Times New Roman" w:eastAsia="Times New Roman" w:hAnsi="Times New Roman" w:cs="Times New Roman"/>
          <w:sz w:val="24"/>
          <w:szCs w:val="24"/>
        </w:rPr>
        <w:t xml:space="preserve">present as </w:t>
      </w:r>
      <w:r w:rsidR="005A214F">
        <w:rPr>
          <w:rFonts w:ascii="Times New Roman" w:eastAsia="Times New Roman" w:hAnsi="Times New Roman" w:cs="Times New Roman"/>
          <w:sz w:val="24"/>
          <w:szCs w:val="24"/>
        </w:rPr>
        <w:t>ways to</w:t>
      </w:r>
      <w:r w:rsidR="0075429E">
        <w:rPr>
          <w:rFonts w:ascii="Times New Roman" w:eastAsia="Times New Roman" w:hAnsi="Times New Roman" w:cs="Times New Roman"/>
          <w:sz w:val="24"/>
          <w:szCs w:val="24"/>
        </w:rPr>
        <w:t xml:space="preserve"> investigate</w:t>
      </w:r>
      <w:r w:rsidR="00427CE3">
        <w:rPr>
          <w:rFonts w:ascii="Times New Roman" w:eastAsia="Times New Roman" w:hAnsi="Times New Roman" w:cs="Times New Roman"/>
          <w:sz w:val="24"/>
          <w:szCs w:val="24"/>
        </w:rPr>
        <w:t xml:space="preserve"> the embedded</w:t>
      </w:r>
      <w:r w:rsidR="007F001A">
        <w:rPr>
          <w:rFonts w:ascii="Times New Roman" w:eastAsia="Times New Roman" w:hAnsi="Times New Roman" w:cs="Times New Roman"/>
          <w:sz w:val="24"/>
          <w:szCs w:val="24"/>
        </w:rPr>
        <w:t>,</w:t>
      </w:r>
      <w:r w:rsidR="00427CE3">
        <w:rPr>
          <w:rFonts w:ascii="Times New Roman" w:eastAsia="Times New Roman" w:hAnsi="Times New Roman" w:cs="Times New Roman"/>
          <w:sz w:val="24"/>
          <w:szCs w:val="24"/>
        </w:rPr>
        <w:t xml:space="preserve"> dominant narratives and power dynamics that are commonly reinforced in the study of canonical texts.</w:t>
      </w:r>
    </w:p>
    <w:tbl>
      <w:tblPr>
        <w:tblStyle w:val="TableGrid"/>
        <w:tblW w:w="9810" w:type="dxa"/>
        <w:tblInd w:w="-185" w:type="dxa"/>
        <w:tblLook w:val="04A0" w:firstRow="1" w:lastRow="0" w:firstColumn="1" w:lastColumn="0" w:noHBand="0" w:noVBand="1"/>
      </w:tblPr>
      <w:tblGrid>
        <w:gridCol w:w="1710"/>
        <w:gridCol w:w="2160"/>
        <w:gridCol w:w="3060"/>
        <w:gridCol w:w="2880"/>
      </w:tblGrid>
      <w:tr w:rsidR="00DE16D8" w:rsidRPr="00A75C0F" w14:paraId="00488CDD" w14:textId="77777777" w:rsidTr="00BE27DC">
        <w:trPr>
          <w:trHeight w:val="654"/>
        </w:trPr>
        <w:tc>
          <w:tcPr>
            <w:tcW w:w="9810" w:type="dxa"/>
            <w:gridSpan w:val="4"/>
            <w:shd w:val="clear" w:color="auto" w:fill="BFBFBF" w:themeFill="background1" w:themeFillShade="BF"/>
            <w:vAlign w:val="center"/>
          </w:tcPr>
          <w:p w14:paraId="0DA4A487" w14:textId="2B86E70E" w:rsidR="00DE16D8" w:rsidRPr="00A75C0F" w:rsidRDefault="00DE16D8" w:rsidP="00DE16D8">
            <w:pPr>
              <w:rPr>
                <w:rFonts w:ascii="Times New Roman" w:hAnsi="Times New Roman" w:cs="Times New Roman"/>
                <w:b/>
                <w:sz w:val="20"/>
                <w:szCs w:val="20"/>
              </w:rPr>
            </w:pPr>
            <w:r>
              <w:rPr>
                <w:rFonts w:ascii="Times New Roman" w:hAnsi="Times New Roman" w:cs="Times New Roman"/>
                <w:b/>
                <w:sz w:val="20"/>
                <w:szCs w:val="20"/>
              </w:rPr>
              <w:t xml:space="preserve">FIGURE 1 </w:t>
            </w:r>
            <w:r w:rsidRPr="00BE27DC">
              <w:rPr>
                <w:rFonts w:ascii="Times New Roman" w:hAnsi="Times New Roman" w:cs="Times New Roman"/>
                <w:sz w:val="20"/>
                <w:szCs w:val="20"/>
              </w:rPr>
              <w:t>Questions to Guide Critical Literature Pedagogy</w:t>
            </w:r>
          </w:p>
        </w:tc>
      </w:tr>
      <w:tr w:rsidR="00DE16D8" w:rsidRPr="00A75C0F" w14:paraId="1ADB8128" w14:textId="77777777" w:rsidTr="00DE16D8">
        <w:trPr>
          <w:trHeight w:val="654"/>
        </w:trPr>
        <w:tc>
          <w:tcPr>
            <w:tcW w:w="1710" w:type="dxa"/>
            <w:vAlign w:val="center"/>
          </w:tcPr>
          <w:p w14:paraId="02FA630A" w14:textId="77777777" w:rsidR="00DE16D8" w:rsidRPr="00A75C0F" w:rsidRDefault="00DE16D8" w:rsidP="00DE16D8">
            <w:pPr>
              <w:rPr>
                <w:rFonts w:ascii="Times New Roman" w:hAnsi="Times New Roman" w:cs="Times New Roman"/>
                <w:b/>
                <w:sz w:val="20"/>
                <w:szCs w:val="20"/>
              </w:rPr>
            </w:pPr>
            <w:r w:rsidRPr="00A75C0F">
              <w:rPr>
                <w:rFonts w:ascii="Times New Roman" w:hAnsi="Times New Roman" w:cs="Times New Roman"/>
                <w:b/>
                <w:sz w:val="20"/>
                <w:szCs w:val="20"/>
              </w:rPr>
              <w:t>Dimension of Literary Study</w:t>
            </w:r>
          </w:p>
        </w:tc>
        <w:tc>
          <w:tcPr>
            <w:tcW w:w="2160" w:type="dxa"/>
            <w:vAlign w:val="center"/>
          </w:tcPr>
          <w:p w14:paraId="5AB6223D" w14:textId="77777777" w:rsidR="00DE16D8" w:rsidRPr="00A75C0F" w:rsidRDefault="00DE16D8" w:rsidP="00DE16D8">
            <w:pPr>
              <w:rPr>
                <w:rFonts w:ascii="Times New Roman" w:hAnsi="Times New Roman" w:cs="Times New Roman"/>
                <w:b/>
                <w:sz w:val="20"/>
                <w:szCs w:val="20"/>
              </w:rPr>
            </w:pPr>
            <w:r w:rsidRPr="00A75C0F">
              <w:rPr>
                <w:rFonts w:ascii="Times New Roman" w:hAnsi="Times New Roman" w:cs="Times New Roman"/>
                <w:b/>
                <w:sz w:val="20"/>
                <w:szCs w:val="20"/>
              </w:rPr>
              <w:t>“With”</w:t>
            </w:r>
          </w:p>
        </w:tc>
        <w:tc>
          <w:tcPr>
            <w:tcW w:w="3060" w:type="dxa"/>
            <w:vAlign w:val="center"/>
          </w:tcPr>
          <w:p w14:paraId="184C736E" w14:textId="77777777" w:rsidR="00DE16D8" w:rsidRPr="00A75C0F" w:rsidRDefault="00DE16D8" w:rsidP="00DE16D8">
            <w:pPr>
              <w:rPr>
                <w:rFonts w:ascii="Times New Roman" w:hAnsi="Times New Roman" w:cs="Times New Roman"/>
                <w:b/>
                <w:sz w:val="20"/>
                <w:szCs w:val="20"/>
              </w:rPr>
            </w:pPr>
            <w:r w:rsidRPr="00A75C0F">
              <w:rPr>
                <w:rFonts w:ascii="Times New Roman" w:hAnsi="Times New Roman" w:cs="Times New Roman"/>
                <w:b/>
                <w:sz w:val="20"/>
                <w:szCs w:val="20"/>
              </w:rPr>
              <w:t>“Against”</w:t>
            </w:r>
          </w:p>
        </w:tc>
        <w:tc>
          <w:tcPr>
            <w:tcW w:w="2880" w:type="dxa"/>
            <w:vAlign w:val="center"/>
          </w:tcPr>
          <w:p w14:paraId="47F4F157" w14:textId="77777777" w:rsidR="00DE16D8" w:rsidRPr="00A75C0F" w:rsidRDefault="00DE16D8" w:rsidP="00DE16D8">
            <w:pPr>
              <w:rPr>
                <w:rFonts w:ascii="Times New Roman" w:hAnsi="Times New Roman" w:cs="Times New Roman"/>
                <w:b/>
                <w:sz w:val="20"/>
                <w:szCs w:val="20"/>
              </w:rPr>
            </w:pPr>
            <w:r w:rsidRPr="00A75C0F">
              <w:rPr>
                <w:rFonts w:ascii="Times New Roman" w:hAnsi="Times New Roman" w:cs="Times New Roman"/>
                <w:b/>
                <w:sz w:val="20"/>
                <w:szCs w:val="20"/>
              </w:rPr>
              <w:t>Key Ideas from CLP</w:t>
            </w:r>
          </w:p>
        </w:tc>
      </w:tr>
      <w:tr w:rsidR="00DE16D8" w:rsidRPr="00A75C0F" w14:paraId="68225572" w14:textId="77777777" w:rsidTr="00DE16D8">
        <w:trPr>
          <w:trHeight w:val="318"/>
        </w:trPr>
        <w:tc>
          <w:tcPr>
            <w:tcW w:w="1710" w:type="dxa"/>
          </w:tcPr>
          <w:p w14:paraId="71F69A3E" w14:textId="77777777" w:rsidR="00DE16D8" w:rsidRPr="00A75C0F" w:rsidRDefault="00DE16D8" w:rsidP="0062117B">
            <w:pPr>
              <w:rPr>
                <w:rFonts w:ascii="Times New Roman" w:hAnsi="Times New Roman" w:cs="Times New Roman"/>
                <w:sz w:val="20"/>
                <w:szCs w:val="20"/>
              </w:rPr>
            </w:pPr>
            <w:r w:rsidRPr="00A75C0F">
              <w:rPr>
                <w:rFonts w:ascii="Times New Roman" w:hAnsi="Times New Roman" w:cs="Times New Roman"/>
                <w:sz w:val="20"/>
                <w:szCs w:val="20"/>
              </w:rPr>
              <w:t>Canonicity</w:t>
            </w:r>
          </w:p>
        </w:tc>
        <w:tc>
          <w:tcPr>
            <w:tcW w:w="2160" w:type="dxa"/>
          </w:tcPr>
          <w:p w14:paraId="1C883E01" w14:textId="77777777" w:rsidR="00DE16D8" w:rsidRPr="00A75C0F" w:rsidRDefault="00DE16D8" w:rsidP="0062117B">
            <w:pPr>
              <w:rPr>
                <w:rFonts w:ascii="Times New Roman" w:hAnsi="Times New Roman" w:cs="Times New Roman"/>
                <w:sz w:val="20"/>
                <w:szCs w:val="20"/>
              </w:rPr>
            </w:pPr>
            <w:r w:rsidRPr="00A75C0F">
              <w:rPr>
                <w:rFonts w:ascii="Times New Roman" w:hAnsi="Times New Roman" w:cs="Times New Roman"/>
                <w:sz w:val="20"/>
                <w:szCs w:val="20"/>
              </w:rPr>
              <w:t>Consider the merit of the book:</w:t>
            </w:r>
          </w:p>
          <w:p w14:paraId="31BF5B0B" w14:textId="77777777" w:rsidR="00DE16D8" w:rsidRDefault="00DE16D8" w:rsidP="00DE16D8">
            <w:pPr>
              <w:pStyle w:val="ListParagraph"/>
              <w:numPr>
                <w:ilvl w:val="0"/>
                <w:numId w:val="5"/>
              </w:numPr>
              <w:ind w:left="161" w:hanging="161"/>
              <w:rPr>
                <w:rFonts w:ascii="Times New Roman" w:hAnsi="Times New Roman" w:cs="Times New Roman"/>
                <w:sz w:val="20"/>
                <w:szCs w:val="20"/>
              </w:rPr>
            </w:pPr>
            <w:r>
              <w:rPr>
                <w:rFonts w:ascii="Times New Roman" w:hAnsi="Times New Roman" w:cs="Times New Roman"/>
                <w:sz w:val="20"/>
                <w:szCs w:val="20"/>
              </w:rPr>
              <w:t>What is a/the canon?</w:t>
            </w:r>
          </w:p>
          <w:p w14:paraId="1514950F" w14:textId="77777777" w:rsidR="00DE16D8" w:rsidRDefault="00DE16D8" w:rsidP="00DE16D8">
            <w:pPr>
              <w:pStyle w:val="ListParagraph"/>
              <w:numPr>
                <w:ilvl w:val="0"/>
                <w:numId w:val="5"/>
              </w:numPr>
              <w:ind w:left="161" w:hanging="161"/>
              <w:rPr>
                <w:rFonts w:ascii="Times New Roman" w:hAnsi="Times New Roman" w:cs="Times New Roman"/>
                <w:sz w:val="20"/>
                <w:szCs w:val="20"/>
              </w:rPr>
            </w:pPr>
            <w:r>
              <w:rPr>
                <w:rFonts w:ascii="Times New Roman" w:hAnsi="Times New Roman" w:cs="Times New Roman"/>
                <w:sz w:val="20"/>
                <w:szCs w:val="20"/>
              </w:rPr>
              <w:t>What titles are included in “the canon”?</w:t>
            </w:r>
          </w:p>
          <w:p w14:paraId="51A70EAE" w14:textId="77777777" w:rsidR="00DE16D8" w:rsidRDefault="00DE16D8" w:rsidP="00DE16D8">
            <w:pPr>
              <w:pStyle w:val="ListParagraph"/>
              <w:numPr>
                <w:ilvl w:val="0"/>
                <w:numId w:val="5"/>
              </w:numPr>
              <w:ind w:left="161" w:hanging="161"/>
              <w:rPr>
                <w:rFonts w:ascii="Times New Roman" w:hAnsi="Times New Roman" w:cs="Times New Roman"/>
                <w:sz w:val="20"/>
                <w:szCs w:val="20"/>
              </w:rPr>
            </w:pPr>
            <w:r>
              <w:rPr>
                <w:rFonts w:ascii="Times New Roman" w:hAnsi="Times New Roman" w:cs="Times New Roman"/>
                <w:sz w:val="20"/>
                <w:szCs w:val="20"/>
              </w:rPr>
              <w:lastRenderedPageBreak/>
              <w:t>What do literary critics say about the value of this title/author?</w:t>
            </w:r>
          </w:p>
          <w:p w14:paraId="10EB05D3" w14:textId="77777777" w:rsidR="00DE16D8" w:rsidRPr="00A75C0F" w:rsidRDefault="00DE16D8" w:rsidP="00DE16D8">
            <w:pPr>
              <w:pStyle w:val="ListParagraph"/>
              <w:numPr>
                <w:ilvl w:val="0"/>
                <w:numId w:val="5"/>
              </w:numPr>
              <w:ind w:left="161" w:hanging="161"/>
              <w:rPr>
                <w:rFonts w:ascii="Times New Roman" w:hAnsi="Times New Roman" w:cs="Times New Roman"/>
                <w:sz w:val="20"/>
                <w:szCs w:val="20"/>
              </w:rPr>
            </w:pPr>
            <w:r>
              <w:rPr>
                <w:rFonts w:ascii="Times New Roman" w:hAnsi="Times New Roman" w:cs="Times New Roman"/>
                <w:sz w:val="20"/>
                <w:szCs w:val="20"/>
              </w:rPr>
              <w:t>Why is it important we read this book?</w:t>
            </w:r>
          </w:p>
        </w:tc>
        <w:tc>
          <w:tcPr>
            <w:tcW w:w="3060" w:type="dxa"/>
          </w:tcPr>
          <w:p w14:paraId="234B369D"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lastRenderedPageBreak/>
              <w:t>Challenge the text’s prominence:</w:t>
            </w:r>
          </w:p>
          <w:p w14:paraId="177AD90A" w14:textId="77777777" w:rsidR="00DE16D8" w:rsidRDefault="00DE16D8" w:rsidP="00DE16D8">
            <w:pPr>
              <w:pStyle w:val="ListParagraph"/>
              <w:numPr>
                <w:ilvl w:val="0"/>
                <w:numId w:val="6"/>
              </w:numPr>
              <w:ind w:left="197" w:hanging="197"/>
              <w:rPr>
                <w:rFonts w:ascii="Times New Roman" w:hAnsi="Times New Roman" w:cs="Times New Roman"/>
                <w:sz w:val="20"/>
                <w:szCs w:val="20"/>
              </w:rPr>
            </w:pPr>
            <w:r>
              <w:rPr>
                <w:rFonts w:ascii="Times New Roman" w:hAnsi="Times New Roman" w:cs="Times New Roman"/>
                <w:sz w:val="20"/>
                <w:szCs w:val="20"/>
              </w:rPr>
              <w:t>What are unintended consequences of a/the canon? What does it reflect about cultural values?</w:t>
            </w:r>
          </w:p>
          <w:p w14:paraId="5EE50A5B" w14:textId="77777777" w:rsidR="00DE16D8" w:rsidRDefault="00DE16D8" w:rsidP="00DE16D8">
            <w:pPr>
              <w:pStyle w:val="ListParagraph"/>
              <w:numPr>
                <w:ilvl w:val="0"/>
                <w:numId w:val="6"/>
              </w:numPr>
              <w:ind w:left="197" w:hanging="197"/>
              <w:rPr>
                <w:rFonts w:ascii="Times New Roman" w:hAnsi="Times New Roman" w:cs="Times New Roman"/>
                <w:sz w:val="20"/>
                <w:szCs w:val="20"/>
              </w:rPr>
            </w:pPr>
            <w:r>
              <w:rPr>
                <w:rFonts w:ascii="Times New Roman" w:hAnsi="Times New Roman" w:cs="Times New Roman"/>
                <w:sz w:val="20"/>
                <w:szCs w:val="20"/>
              </w:rPr>
              <w:t>What debates surround this book?</w:t>
            </w:r>
          </w:p>
          <w:p w14:paraId="13CB27F8" w14:textId="77777777" w:rsidR="00DE16D8" w:rsidRDefault="00DE16D8" w:rsidP="00DE16D8">
            <w:pPr>
              <w:pStyle w:val="ListParagraph"/>
              <w:numPr>
                <w:ilvl w:val="0"/>
                <w:numId w:val="6"/>
              </w:numPr>
              <w:ind w:left="197" w:hanging="197"/>
              <w:rPr>
                <w:rFonts w:ascii="Times New Roman" w:hAnsi="Times New Roman" w:cs="Times New Roman"/>
                <w:sz w:val="20"/>
                <w:szCs w:val="20"/>
              </w:rPr>
            </w:pPr>
            <w:r>
              <w:rPr>
                <w:rFonts w:ascii="Times New Roman" w:hAnsi="Times New Roman" w:cs="Times New Roman"/>
                <w:sz w:val="20"/>
                <w:szCs w:val="20"/>
              </w:rPr>
              <w:lastRenderedPageBreak/>
              <w:t>What factors contribute to a text being considered canonical? Who decides what is canonical?</w:t>
            </w:r>
          </w:p>
          <w:p w14:paraId="73C8FF93" w14:textId="77777777" w:rsidR="00DE16D8" w:rsidRDefault="00DE16D8" w:rsidP="00DE16D8">
            <w:pPr>
              <w:pStyle w:val="ListParagraph"/>
              <w:numPr>
                <w:ilvl w:val="0"/>
                <w:numId w:val="6"/>
              </w:numPr>
              <w:ind w:left="197" w:hanging="197"/>
              <w:rPr>
                <w:rFonts w:ascii="Times New Roman" w:hAnsi="Times New Roman" w:cs="Times New Roman"/>
                <w:sz w:val="20"/>
                <w:szCs w:val="20"/>
              </w:rPr>
            </w:pPr>
            <w:r>
              <w:rPr>
                <w:rFonts w:ascii="Times New Roman" w:hAnsi="Times New Roman" w:cs="Times New Roman"/>
                <w:sz w:val="20"/>
                <w:szCs w:val="20"/>
              </w:rPr>
              <w:t>What other texts written within the same historical context are not included in the curriculum?</w:t>
            </w:r>
          </w:p>
          <w:p w14:paraId="0101AA3C" w14:textId="77777777" w:rsidR="00DE16D8" w:rsidRDefault="00DE16D8" w:rsidP="00DE16D8">
            <w:pPr>
              <w:pStyle w:val="ListParagraph"/>
              <w:numPr>
                <w:ilvl w:val="0"/>
                <w:numId w:val="6"/>
              </w:numPr>
              <w:ind w:left="197" w:hanging="197"/>
              <w:rPr>
                <w:rFonts w:ascii="Times New Roman" w:hAnsi="Times New Roman" w:cs="Times New Roman"/>
                <w:sz w:val="20"/>
                <w:szCs w:val="20"/>
              </w:rPr>
            </w:pPr>
            <w:r>
              <w:rPr>
                <w:rFonts w:ascii="Times New Roman" w:hAnsi="Times New Roman" w:cs="Times New Roman"/>
                <w:sz w:val="20"/>
                <w:szCs w:val="20"/>
              </w:rPr>
              <w:t>Who benefits or gets marginalized from the inclusion of this novel?</w:t>
            </w:r>
          </w:p>
          <w:p w14:paraId="37EC6EC7" w14:textId="77777777" w:rsidR="00DE16D8" w:rsidRPr="00A75C0F" w:rsidRDefault="00DE16D8" w:rsidP="00DE16D8">
            <w:pPr>
              <w:pStyle w:val="ListParagraph"/>
              <w:numPr>
                <w:ilvl w:val="0"/>
                <w:numId w:val="6"/>
              </w:numPr>
              <w:ind w:left="197" w:hanging="197"/>
              <w:rPr>
                <w:rFonts w:ascii="Times New Roman" w:hAnsi="Times New Roman" w:cs="Times New Roman"/>
                <w:sz w:val="20"/>
                <w:szCs w:val="20"/>
              </w:rPr>
            </w:pPr>
            <w:r>
              <w:rPr>
                <w:rFonts w:ascii="Times New Roman" w:hAnsi="Times New Roman" w:cs="Times New Roman"/>
                <w:sz w:val="20"/>
                <w:szCs w:val="20"/>
              </w:rPr>
              <w:t>Should we read this book?</w:t>
            </w:r>
          </w:p>
        </w:tc>
        <w:tc>
          <w:tcPr>
            <w:tcW w:w="2880" w:type="dxa"/>
          </w:tcPr>
          <w:p w14:paraId="04629DDE" w14:textId="77777777" w:rsidR="00DE16D8" w:rsidRDefault="00DE16D8" w:rsidP="00DE16D8">
            <w:pPr>
              <w:pStyle w:val="ListParagraph"/>
              <w:numPr>
                <w:ilvl w:val="0"/>
                <w:numId w:val="6"/>
              </w:numPr>
              <w:ind w:left="180" w:hanging="180"/>
              <w:rPr>
                <w:rFonts w:ascii="Times New Roman" w:hAnsi="Times New Roman" w:cs="Times New Roman"/>
                <w:sz w:val="20"/>
                <w:szCs w:val="20"/>
              </w:rPr>
            </w:pPr>
            <w:r>
              <w:rPr>
                <w:rFonts w:ascii="Times New Roman" w:hAnsi="Times New Roman" w:cs="Times New Roman"/>
                <w:sz w:val="20"/>
                <w:szCs w:val="20"/>
              </w:rPr>
              <w:lastRenderedPageBreak/>
              <w:t>No text is ideologically neutral</w:t>
            </w:r>
          </w:p>
          <w:p w14:paraId="564EF6DC" w14:textId="77777777" w:rsidR="00DE16D8" w:rsidRDefault="00DE16D8" w:rsidP="00DE16D8">
            <w:pPr>
              <w:pStyle w:val="ListParagraph"/>
              <w:numPr>
                <w:ilvl w:val="0"/>
                <w:numId w:val="6"/>
              </w:numPr>
              <w:ind w:left="180" w:hanging="180"/>
              <w:rPr>
                <w:rFonts w:ascii="Times New Roman" w:hAnsi="Times New Roman" w:cs="Times New Roman"/>
                <w:sz w:val="20"/>
                <w:szCs w:val="20"/>
              </w:rPr>
            </w:pPr>
            <w:r>
              <w:rPr>
                <w:rFonts w:ascii="Times New Roman" w:hAnsi="Times New Roman" w:cs="Times New Roman"/>
                <w:sz w:val="20"/>
                <w:szCs w:val="20"/>
              </w:rPr>
              <w:t>Canonical novels—by virtue of being canonical—reinforce cultural values that should be examined and questioned.</w:t>
            </w:r>
          </w:p>
          <w:p w14:paraId="2E612C04" w14:textId="77777777" w:rsidR="00DE16D8" w:rsidRDefault="00DE16D8" w:rsidP="00DE16D8">
            <w:pPr>
              <w:pStyle w:val="ListParagraph"/>
              <w:numPr>
                <w:ilvl w:val="0"/>
                <w:numId w:val="6"/>
              </w:numPr>
              <w:ind w:left="180" w:hanging="180"/>
              <w:rPr>
                <w:rFonts w:ascii="Times New Roman" w:hAnsi="Times New Roman" w:cs="Times New Roman"/>
                <w:sz w:val="20"/>
                <w:szCs w:val="20"/>
              </w:rPr>
            </w:pPr>
            <w:r>
              <w:rPr>
                <w:rFonts w:ascii="Times New Roman" w:hAnsi="Times New Roman" w:cs="Times New Roman"/>
                <w:sz w:val="20"/>
                <w:szCs w:val="20"/>
              </w:rPr>
              <w:t xml:space="preserve">Literary canons have historically privileged some </w:t>
            </w:r>
            <w:r>
              <w:rPr>
                <w:rFonts w:ascii="Times New Roman" w:hAnsi="Times New Roman" w:cs="Times New Roman"/>
                <w:sz w:val="20"/>
                <w:szCs w:val="20"/>
              </w:rPr>
              <w:lastRenderedPageBreak/>
              <w:t>voices and marginalized others.</w:t>
            </w:r>
          </w:p>
          <w:p w14:paraId="60E263FA" w14:textId="77777777" w:rsidR="00DE16D8" w:rsidRPr="00A75C0F" w:rsidRDefault="00DE16D8" w:rsidP="00DE16D8">
            <w:pPr>
              <w:pStyle w:val="ListParagraph"/>
              <w:numPr>
                <w:ilvl w:val="0"/>
                <w:numId w:val="6"/>
              </w:numPr>
              <w:ind w:left="180" w:hanging="180"/>
              <w:rPr>
                <w:rFonts w:ascii="Times New Roman" w:hAnsi="Times New Roman" w:cs="Times New Roman"/>
                <w:sz w:val="20"/>
                <w:szCs w:val="20"/>
              </w:rPr>
            </w:pPr>
            <w:r>
              <w:rPr>
                <w:rFonts w:ascii="Times New Roman" w:hAnsi="Times New Roman" w:cs="Times New Roman"/>
                <w:sz w:val="20"/>
                <w:szCs w:val="20"/>
              </w:rPr>
              <w:t>How we read books matters just as much as what books are taught.</w:t>
            </w:r>
          </w:p>
        </w:tc>
      </w:tr>
      <w:tr w:rsidR="00DE16D8" w:rsidRPr="00B6193E" w14:paraId="04685452" w14:textId="77777777" w:rsidTr="00DE16D8">
        <w:trPr>
          <w:trHeight w:val="318"/>
        </w:trPr>
        <w:tc>
          <w:tcPr>
            <w:tcW w:w="1710" w:type="dxa"/>
          </w:tcPr>
          <w:p w14:paraId="0834D846" w14:textId="77777777" w:rsidR="00DE16D8" w:rsidRPr="00A75C0F" w:rsidRDefault="00DE16D8" w:rsidP="0062117B">
            <w:pPr>
              <w:rPr>
                <w:rFonts w:ascii="Times New Roman" w:hAnsi="Times New Roman" w:cs="Times New Roman"/>
                <w:sz w:val="20"/>
                <w:szCs w:val="20"/>
              </w:rPr>
            </w:pPr>
            <w:r w:rsidRPr="00A75C0F">
              <w:rPr>
                <w:rFonts w:ascii="Times New Roman" w:hAnsi="Times New Roman" w:cs="Times New Roman"/>
                <w:sz w:val="20"/>
                <w:szCs w:val="20"/>
              </w:rPr>
              <w:lastRenderedPageBreak/>
              <w:t>Contexts</w:t>
            </w:r>
          </w:p>
        </w:tc>
        <w:tc>
          <w:tcPr>
            <w:tcW w:w="2160" w:type="dxa"/>
          </w:tcPr>
          <w:p w14:paraId="6E59B172"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t>Identify the book’s contexts.</w:t>
            </w:r>
          </w:p>
          <w:p w14:paraId="01F94F37" w14:textId="77777777" w:rsidR="00DE16D8" w:rsidRDefault="00DE16D8" w:rsidP="00DE16D8">
            <w:pPr>
              <w:pStyle w:val="ListParagraph"/>
              <w:numPr>
                <w:ilvl w:val="0"/>
                <w:numId w:val="7"/>
              </w:numPr>
              <w:ind w:left="161" w:hanging="161"/>
              <w:rPr>
                <w:rFonts w:ascii="Times New Roman" w:hAnsi="Times New Roman" w:cs="Times New Roman"/>
                <w:sz w:val="20"/>
                <w:szCs w:val="20"/>
              </w:rPr>
            </w:pPr>
            <w:r>
              <w:rPr>
                <w:rFonts w:ascii="Times New Roman" w:hAnsi="Times New Roman" w:cs="Times New Roman"/>
                <w:sz w:val="20"/>
                <w:szCs w:val="20"/>
              </w:rPr>
              <w:t>What major historical movements or events took place when this book was written/takes place?</w:t>
            </w:r>
          </w:p>
          <w:p w14:paraId="54609A91" w14:textId="77777777" w:rsidR="00DE16D8" w:rsidRDefault="00DE16D8" w:rsidP="00DE16D8">
            <w:pPr>
              <w:pStyle w:val="ListParagraph"/>
              <w:numPr>
                <w:ilvl w:val="0"/>
                <w:numId w:val="7"/>
              </w:numPr>
              <w:ind w:left="161" w:hanging="161"/>
              <w:rPr>
                <w:rFonts w:ascii="Times New Roman" w:hAnsi="Times New Roman" w:cs="Times New Roman"/>
                <w:sz w:val="20"/>
                <w:szCs w:val="20"/>
              </w:rPr>
            </w:pPr>
            <w:r>
              <w:rPr>
                <w:rFonts w:ascii="Times New Roman" w:hAnsi="Times New Roman" w:cs="Times New Roman"/>
                <w:sz w:val="20"/>
                <w:szCs w:val="20"/>
              </w:rPr>
              <w:t>What are the familiar “stories” of this historical period?</w:t>
            </w:r>
          </w:p>
          <w:p w14:paraId="19167F40" w14:textId="77777777" w:rsidR="00DE16D8" w:rsidRDefault="00DE16D8" w:rsidP="00DE16D8">
            <w:pPr>
              <w:pStyle w:val="ListParagraph"/>
              <w:numPr>
                <w:ilvl w:val="0"/>
                <w:numId w:val="7"/>
              </w:numPr>
              <w:ind w:left="161" w:hanging="161"/>
              <w:rPr>
                <w:rFonts w:ascii="Times New Roman" w:hAnsi="Times New Roman" w:cs="Times New Roman"/>
                <w:sz w:val="20"/>
                <w:szCs w:val="20"/>
              </w:rPr>
            </w:pPr>
            <w:r>
              <w:rPr>
                <w:rFonts w:ascii="Times New Roman" w:hAnsi="Times New Roman" w:cs="Times New Roman"/>
                <w:sz w:val="20"/>
                <w:szCs w:val="20"/>
              </w:rPr>
              <w:t>How does the novel reflect these familiar stories?</w:t>
            </w:r>
          </w:p>
          <w:p w14:paraId="0F1C8B2D" w14:textId="77777777" w:rsidR="00DE16D8" w:rsidRPr="00A75C0F" w:rsidRDefault="00DE16D8" w:rsidP="00DE16D8">
            <w:pPr>
              <w:pStyle w:val="ListParagraph"/>
              <w:numPr>
                <w:ilvl w:val="0"/>
                <w:numId w:val="7"/>
              </w:numPr>
              <w:ind w:left="161" w:hanging="161"/>
              <w:rPr>
                <w:rFonts w:ascii="Times New Roman" w:hAnsi="Times New Roman" w:cs="Times New Roman"/>
                <w:sz w:val="20"/>
                <w:szCs w:val="20"/>
              </w:rPr>
            </w:pPr>
            <w:r>
              <w:rPr>
                <w:rFonts w:ascii="Times New Roman" w:hAnsi="Times New Roman" w:cs="Times New Roman"/>
                <w:sz w:val="20"/>
                <w:szCs w:val="20"/>
              </w:rPr>
              <w:t>How does the novel reflect the author’s life experiences?</w:t>
            </w:r>
          </w:p>
        </w:tc>
        <w:tc>
          <w:tcPr>
            <w:tcW w:w="3060" w:type="dxa"/>
          </w:tcPr>
          <w:p w14:paraId="5513F76B"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t>Identify counterstories from the book’s contexts.</w:t>
            </w:r>
          </w:p>
          <w:p w14:paraId="7A0794F1" w14:textId="77777777" w:rsidR="00DE16D8" w:rsidRDefault="00DE16D8" w:rsidP="00DE16D8">
            <w:pPr>
              <w:pStyle w:val="ListParagraph"/>
              <w:numPr>
                <w:ilvl w:val="0"/>
                <w:numId w:val="8"/>
              </w:numPr>
              <w:ind w:left="159" w:hanging="159"/>
              <w:rPr>
                <w:rFonts w:ascii="Times New Roman" w:hAnsi="Times New Roman" w:cs="Times New Roman"/>
                <w:sz w:val="20"/>
                <w:szCs w:val="20"/>
              </w:rPr>
            </w:pPr>
            <w:r>
              <w:rPr>
                <w:rFonts w:ascii="Times New Roman" w:hAnsi="Times New Roman" w:cs="Times New Roman"/>
                <w:sz w:val="20"/>
                <w:szCs w:val="20"/>
              </w:rPr>
              <w:t>How does this text perpetuate and/or subvert dominant understandings of its historical context?</w:t>
            </w:r>
          </w:p>
          <w:p w14:paraId="0FE9CFEC" w14:textId="77777777" w:rsidR="00DE16D8" w:rsidRDefault="00DE16D8" w:rsidP="00DE16D8">
            <w:pPr>
              <w:pStyle w:val="ListParagraph"/>
              <w:numPr>
                <w:ilvl w:val="0"/>
                <w:numId w:val="8"/>
              </w:numPr>
              <w:ind w:left="159" w:hanging="159"/>
              <w:rPr>
                <w:rFonts w:ascii="Times New Roman" w:hAnsi="Times New Roman" w:cs="Times New Roman"/>
                <w:sz w:val="20"/>
                <w:szCs w:val="20"/>
              </w:rPr>
            </w:pPr>
            <w:r>
              <w:rPr>
                <w:rFonts w:ascii="Times New Roman" w:hAnsi="Times New Roman" w:cs="Times New Roman"/>
                <w:sz w:val="20"/>
                <w:szCs w:val="20"/>
              </w:rPr>
              <w:t>What version of the historical period does this book tell? What are other versions?</w:t>
            </w:r>
          </w:p>
          <w:p w14:paraId="17DA59A4" w14:textId="77777777" w:rsidR="00DE16D8" w:rsidRPr="004B3203" w:rsidRDefault="00DE16D8" w:rsidP="00DE16D8">
            <w:pPr>
              <w:pStyle w:val="ListParagraph"/>
              <w:numPr>
                <w:ilvl w:val="0"/>
                <w:numId w:val="8"/>
              </w:numPr>
              <w:ind w:left="159" w:hanging="159"/>
              <w:rPr>
                <w:rFonts w:ascii="Times New Roman" w:hAnsi="Times New Roman" w:cs="Times New Roman"/>
                <w:sz w:val="20"/>
                <w:szCs w:val="20"/>
              </w:rPr>
            </w:pPr>
            <w:r>
              <w:rPr>
                <w:rFonts w:ascii="Times New Roman" w:hAnsi="Times New Roman" w:cs="Times New Roman"/>
                <w:sz w:val="20"/>
                <w:szCs w:val="20"/>
              </w:rPr>
              <w:t>How would the story be different if someone of a different race, gender, or ethnicity wrote it?</w:t>
            </w:r>
          </w:p>
        </w:tc>
        <w:tc>
          <w:tcPr>
            <w:tcW w:w="2880" w:type="dxa"/>
          </w:tcPr>
          <w:p w14:paraId="2EADB84E" w14:textId="77777777" w:rsidR="00DE16D8" w:rsidRDefault="00DE16D8" w:rsidP="00DE16D8">
            <w:pPr>
              <w:pStyle w:val="ListParagraph"/>
              <w:numPr>
                <w:ilvl w:val="0"/>
                <w:numId w:val="8"/>
              </w:numPr>
              <w:ind w:left="165" w:hanging="165"/>
              <w:rPr>
                <w:rFonts w:ascii="Times New Roman" w:hAnsi="Times New Roman" w:cs="Times New Roman"/>
                <w:sz w:val="20"/>
                <w:szCs w:val="20"/>
              </w:rPr>
            </w:pPr>
            <w:r>
              <w:rPr>
                <w:rFonts w:ascii="Times New Roman" w:hAnsi="Times New Roman" w:cs="Times New Roman"/>
                <w:sz w:val="20"/>
                <w:szCs w:val="20"/>
              </w:rPr>
              <w:t>Many canonical novels reinforce dominant narratives of history.</w:t>
            </w:r>
          </w:p>
          <w:p w14:paraId="59844600" w14:textId="77777777" w:rsidR="00DE16D8" w:rsidRDefault="00DE16D8" w:rsidP="00DE16D8">
            <w:pPr>
              <w:pStyle w:val="ListParagraph"/>
              <w:numPr>
                <w:ilvl w:val="0"/>
                <w:numId w:val="8"/>
              </w:numPr>
              <w:ind w:left="165" w:hanging="165"/>
              <w:rPr>
                <w:rFonts w:ascii="Times New Roman" w:hAnsi="Times New Roman" w:cs="Times New Roman"/>
                <w:sz w:val="20"/>
                <w:szCs w:val="20"/>
              </w:rPr>
            </w:pPr>
            <w:r>
              <w:rPr>
                <w:rFonts w:ascii="Times New Roman" w:hAnsi="Times New Roman" w:cs="Times New Roman"/>
                <w:sz w:val="20"/>
                <w:szCs w:val="20"/>
              </w:rPr>
              <w:t>Some canonical novels interrupt dominant narratives.</w:t>
            </w:r>
          </w:p>
          <w:p w14:paraId="427E5AA5" w14:textId="77777777" w:rsidR="00DE16D8" w:rsidRPr="00B6193E" w:rsidRDefault="00DE16D8" w:rsidP="00DE16D8">
            <w:pPr>
              <w:pStyle w:val="ListParagraph"/>
              <w:numPr>
                <w:ilvl w:val="0"/>
                <w:numId w:val="8"/>
              </w:numPr>
              <w:ind w:left="165" w:hanging="165"/>
              <w:rPr>
                <w:rFonts w:ascii="Times New Roman" w:hAnsi="Times New Roman" w:cs="Times New Roman"/>
                <w:sz w:val="20"/>
                <w:szCs w:val="20"/>
              </w:rPr>
            </w:pPr>
            <w:r>
              <w:rPr>
                <w:rFonts w:ascii="Times New Roman" w:hAnsi="Times New Roman" w:cs="Times New Roman"/>
                <w:sz w:val="20"/>
                <w:szCs w:val="20"/>
              </w:rPr>
              <w:t>Literary canons have typically privileged White and male voices; counterstories can make dominant ideologies visible.</w:t>
            </w:r>
          </w:p>
        </w:tc>
      </w:tr>
      <w:tr w:rsidR="00DE16D8" w:rsidRPr="00845E20" w14:paraId="2257661B" w14:textId="77777777" w:rsidTr="00DE16D8">
        <w:trPr>
          <w:trHeight w:val="318"/>
        </w:trPr>
        <w:tc>
          <w:tcPr>
            <w:tcW w:w="1710" w:type="dxa"/>
          </w:tcPr>
          <w:p w14:paraId="3177823D" w14:textId="77777777" w:rsidR="00DE16D8" w:rsidRPr="00A75C0F" w:rsidRDefault="00DE16D8" w:rsidP="0062117B">
            <w:pPr>
              <w:rPr>
                <w:rFonts w:ascii="Times New Roman" w:hAnsi="Times New Roman" w:cs="Times New Roman"/>
                <w:sz w:val="20"/>
                <w:szCs w:val="20"/>
              </w:rPr>
            </w:pPr>
            <w:r w:rsidRPr="00A75C0F">
              <w:rPr>
                <w:rFonts w:ascii="Times New Roman" w:hAnsi="Times New Roman" w:cs="Times New Roman"/>
                <w:sz w:val="20"/>
                <w:szCs w:val="20"/>
              </w:rPr>
              <w:t>Literary Elements</w:t>
            </w:r>
          </w:p>
        </w:tc>
        <w:tc>
          <w:tcPr>
            <w:tcW w:w="2160" w:type="dxa"/>
          </w:tcPr>
          <w:p w14:paraId="50CC3DB1"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t>Identify literary elements.</w:t>
            </w:r>
          </w:p>
          <w:p w14:paraId="46679FD8" w14:textId="77777777" w:rsidR="00DE16D8" w:rsidRDefault="00DE16D8" w:rsidP="00DE16D8">
            <w:pPr>
              <w:pStyle w:val="ListParagraph"/>
              <w:numPr>
                <w:ilvl w:val="0"/>
                <w:numId w:val="9"/>
              </w:numPr>
              <w:ind w:left="160" w:hanging="160"/>
              <w:rPr>
                <w:rFonts w:ascii="Times New Roman" w:hAnsi="Times New Roman" w:cs="Times New Roman"/>
                <w:sz w:val="20"/>
                <w:szCs w:val="20"/>
              </w:rPr>
            </w:pPr>
            <w:r>
              <w:rPr>
                <w:rFonts w:ascii="Times New Roman" w:hAnsi="Times New Roman" w:cs="Times New Roman"/>
                <w:sz w:val="20"/>
                <w:szCs w:val="20"/>
              </w:rPr>
              <w:t>What are the major plot points of the story?</w:t>
            </w:r>
          </w:p>
          <w:p w14:paraId="106BF491" w14:textId="77777777" w:rsidR="00DE16D8" w:rsidRDefault="00DE16D8" w:rsidP="00DE16D8">
            <w:pPr>
              <w:pStyle w:val="ListParagraph"/>
              <w:numPr>
                <w:ilvl w:val="0"/>
                <w:numId w:val="9"/>
              </w:numPr>
              <w:ind w:left="160" w:hanging="160"/>
              <w:rPr>
                <w:rFonts w:ascii="Times New Roman" w:hAnsi="Times New Roman" w:cs="Times New Roman"/>
                <w:sz w:val="20"/>
                <w:szCs w:val="20"/>
              </w:rPr>
            </w:pPr>
            <w:r>
              <w:rPr>
                <w:rFonts w:ascii="Times New Roman" w:hAnsi="Times New Roman" w:cs="Times New Roman"/>
                <w:sz w:val="20"/>
                <w:szCs w:val="20"/>
              </w:rPr>
              <w:t>What are the major symbols of this book?</w:t>
            </w:r>
          </w:p>
          <w:p w14:paraId="18922303" w14:textId="77777777" w:rsidR="00DE16D8" w:rsidRDefault="00DE16D8" w:rsidP="00DE16D8">
            <w:pPr>
              <w:pStyle w:val="ListParagraph"/>
              <w:numPr>
                <w:ilvl w:val="0"/>
                <w:numId w:val="9"/>
              </w:numPr>
              <w:ind w:left="160" w:hanging="160"/>
              <w:rPr>
                <w:rFonts w:ascii="Times New Roman" w:hAnsi="Times New Roman" w:cs="Times New Roman"/>
                <w:sz w:val="20"/>
                <w:szCs w:val="20"/>
              </w:rPr>
            </w:pPr>
            <w:r>
              <w:rPr>
                <w:rFonts w:ascii="Times New Roman" w:hAnsi="Times New Roman" w:cs="Times New Roman"/>
                <w:sz w:val="20"/>
                <w:szCs w:val="20"/>
              </w:rPr>
              <w:t>How are the characters developed?</w:t>
            </w:r>
          </w:p>
          <w:p w14:paraId="3955F6BE" w14:textId="77777777" w:rsidR="00DE16D8" w:rsidRPr="00845E20" w:rsidRDefault="00DE16D8" w:rsidP="00DE16D8">
            <w:pPr>
              <w:pStyle w:val="ListParagraph"/>
              <w:numPr>
                <w:ilvl w:val="0"/>
                <w:numId w:val="9"/>
              </w:numPr>
              <w:ind w:left="160" w:hanging="160"/>
              <w:rPr>
                <w:rFonts w:ascii="Times New Roman" w:hAnsi="Times New Roman" w:cs="Times New Roman"/>
                <w:sz w:val="20"/>
                <w:szCs w:val="20"/>
              </w:rPr>
            </w:pPr>
            <w:r>
              <w:rPr>
                <w:rFonts w:ascii="Times New Roman" w:hAnsi="Times New Roman" w:cs="Times New Roman"/>
                <w:sz w:val="20"/>
                <w:szCs w:val="20"/>
              </w:rPr>
              <w:t>How do the literary elements contribute to the theme or universality of the text?</w:t>
            </w:r>
          </w:p>
        </w:tc>
        <w:tc>
          <w:tcPr>
            <w:tcW w:w="3060" w:type="dxa"/>
          </w:tcPr>
          <w:p w14:paraId="31E7A9E5"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t>Consider embedded values or ideologies the text reproduces.</w:t>
            </w:r>
          </w:p>
          <w:p w14:paraId="1F6D8BFD" w14:textId="77777777" w:rsidR="00DE16D8" w:rsidRDefault="00DE16D8" w:rsidP="00DE16D8">
            <w:pPr>
              <w:pStyle w:val="ListParagraph"/>
              <w:numPr>
                <w:ilvl w:val="0"/>
                <w:numId w:val="10"/>
              </w:numPr>
              <w:ind w:left="159" w:hanging="159"/>
              <w:rPr>
                <w:rFonts w:ascii="Times New Roman" w:hAnsi="Times New Roman" w:cs="Times New Roman"/>
                <w:sz w:val="20"/>
                <w:szCs w:val="20"/>
              </w:rPr>
            </w:pPr>
            <w:r>
              <w:rPr>
                <w:rFonts w:ascii="Times New Roman" w:hAnsi="Times New Roman" w:cs="Times New Roman"/>
                <w:sz w:val="20"/>
                <w:szCs w:val="20"/>
              </w:rPr>
              <w:t>Are characters from historically marginalized populations complex or stereotypical?</w:t>
            </w:r>
          </w:p>
          <w:p w14:paraId="48A01B90" w14:textId="77777777" w:rsidR="00DE16D8" w:rsidRDefault="00DE16D8" w:rsidP="00DE16D8">
            <w:pPr>
              <w:pStyle w:val="ListParagraph"/>
              <w:numPr>
                <w:ilvl w:val="0"/>
                <w:numId w:val="10"/>
              </w:numPr>
              <w:ind w:left="159" w:hanging="159"/>
              <w:rPr>
                <w:rFonts w:ascii="Times New Roman" w:hAnsi="Times New Roman" w:cs="Times New Roman"/>
                <w:sz w:val="20"/>
                <w:szCs w:val="20"/>
              </w:rPr>
            </w:pPr>
            <w:r>
              <w:rPr>
                <w:rFonts w:ascii="Times New Roman" w:hAnsi="Times New Roman" w:cs="Times New Roman"/>
                <w:sz w:val="20"/>
                <w:szCs w:val="20"/>
              </w:rPr>
              <w:t>Whose story is emphasized or valorized? Portrayed as a victim or hero?</w:t>
            </w:r>
          </w:p>
          <w:p w14:paraId="414E350F" w14:textId="77777777" w:rsidR="00DE16D8" w:rsidRDefault="00DE16D8" w:rsidP="00DE16D8">
            <w:pPr>
              <w:pStyle w:val="ListParagraph"/>
              <w:numPr>
                <w:ilvl w:val="0"/>
                <w:numId w:val="10"/>
              </w:numPr>
              <w:ind w:left="159" w:hanging="159"/>
              <w:rPr>
                <w:rFonts w:ascii="Times New Roman" w:hAnsi="Times New Roman" w:cs="Times New Roman"/>
                <w:sz w:val="20"/>
                <w:szCs w:val="20"/>
              </w:rPr>
            </w:pPr>
            <w:r>
              <w:rPr>
                <w:rFonts w:ascii="Times New Roman" w:hAnsi="Times New Roman" w:cs="Times New Roman"/>
                <w:sz w:val="20"/>
                <w:szCs w:val="20"/>
              </w:rPr>
              <w:t>How do the plot and themes support or challenge normative ways of thinking about topics being portrayed? How do these themes support certain belief systems, or ideas of “normal” or universal?</w:t>
            </w:r>
          </w:p>
          <w:p w14:paraId="705660CE" w14:textId="77777777" w:rsidR="00DE16D8" w:rsidRPr="00845E20" w:rsidRDefault="00DE16D8" w:rsidP="00DE16D8">
            <w:pPr>
              <w:pStyle w:val="ListParagraph"/>
              <w:numPr>
                <w:ilvl w:val="0"/>
                <w:numId w:val="10"/>
              </w:numPr>
              <w:ind w:left="159" w:hanging="159"/>
              <w:rPr>
                <w:rFonts w:ascii="Times New Roman" w:hAnsi="Times New Roman" w:cs="Times New Roman"/>
                <w:sz w:val="20"/>
                <w:szCs w:val="20"/>
              </w:rPr>
            </w:pPr>
            <w:r>
              <w:rPr>
                <w:rFonts w:ascii="Times New Roman" w:hAnsi="Times New Roman" w:cs="Times New Roman"/>
                <w:sz w:val="20"/>
                <w:szCs w:val="20"/>
              </w:rPr>
              <w:t>How do the symbols reflect particular cultural knowledge? What would someone need to know in order to understand the symbols used?</w:t>
            </w:r>
          </w:p>
        </w:tc>
        <w:tc>
          <w:tcPr>
            <w:tcW w:w="2880" w:type="dxa"/>
          </w:tcPr>
          <w:p w14:paraId="3CCCAF4E" w14:textId="77777777" w:rsidR="00DE16D8" w:rsidRDefault="00DE16D8" w:rsidP="00DE16D8">
            <w:pPr>
              <w:pStyle w:val="ListParagraph"/>
              <w:numPr>
                <w:ilvl w:val="0"/>
                <w:numId w:val="10"/>
              </w:numPr>
              <w:ind w:left="162" w:hanging="162"/>
              <w:rPr>
                <w:rFonts w:ascii="Times New Roman" w:hAnsi="Times New Roman" w:cs="Times New Roman"/>
                <w:sz w:val="20"/>
                <w:szCs w:val="20"/>
              </w:rPr>
            </w:pPr>
            <w:r>
              <w:rPr>
                <w:rFonts w:ascii="Times New Roman" w:hAnsi="Times New Roman" w:cs="Times New Roman"/>
                <w:sz w:val="20"/>
                <w:szCs w:val="20"/>
              </w:rPr>
              <w:t>Canonical novels often represent individuals from marginalized populations as flat or “token”</w:t>
            </w:r>
          </w:p>
          <w:p w14:paraId="136E0F8B" w14:textId="77777777" w:rsidR="00DE16D8" w:rsidRDefault="00DE16D8" w:rsidP="00DE16D8">
            <w:pPr>
              <w:pStyle w:val="ListParagraph"/>
              <w:numPr>
                <w:ilvl w:val="0"/>
                <w:numId w:val="10"/>
              </w:numPr>
              <w:ind w:left="162" w:hanging="162"/>
              <w:rPr>
                <w:rFonts w:ascii="Times New Roman" w:hAnsi="Times New Roman" w:cs="Times New Roman"/>
                <w:sz w:val="20"/>
                <w:szCs w:val="20"/>
              </w:rPr>
            </w:pPr>
            <w:r>
              <w:rPr>
                <w:rFonts w:ascii="Times New Roman" w:hAnsi="Times New Roman" w:cs="Times New Roman"/>
                <w:sz w:val="20"/>
                <w:szCs w:val="20"/>
              </w:rPr>
              <w:t>Characters from marginalized populations often play a secondary role in the plot of a novel, in support of a culturally dominant main character and hero.</w:t>
            </w:r>
          </w:p>
          <w:p w14:paraId="0056F090" w14:textId="77777777" w:rsidR="00DE16D8" w:rsidRPr="00845E20" w:rsidRDefault="00DE16D8" w:rsidP="00DE16D8">
            <w:pPr>
              <w:pStyle w:val="ListParagraph"/>
              <w:numPr>
                <w:ilvl w:val="0"/>
                <w:numId w:val="10"/>
              </w:numPr>
              <w:ind w:left="162" w:hanging="162"/>
              <w:rPr>
                <w:rFonts w:ascii="Times New Roman" w:hAnsi="Times New Roman" w:cs="Times New Roman"/>
                <w:sz w:val="20"/>
                <w:szCs w:val="20"/>
              </w:rPr>
            </w:pPr>
            <w:r>
              <w:rPr>
                <w:rFonts w:ascii="Times New Roman" w:hAnsi="Times New Roman" w:cs="Times New Roman"/>
                <w:sz w:val="20"/>
                <w:szCs w:val="20"/>
              </w:rPr>
              <w:t>Themes of canonical novels often reinforce dominant ideologies about topics like class, achievement, sexual orientation, etc.</w:t>
            </w:r>
          </w:p>
        </w:tc>
      </w:tr>
      <w:tr w:rsidR="00DE16D8" w:rsidRPr="00232D64" w14:paraId="1460BCB5" w14:textId="77777777" w:rsidTr="00DE16D8">
        <w:trPr>
          <w:trHeight w:val="318"/>
        </w:trPr>
        <w:tc>
          <w:tcPr>
            <w:tcW w:w="1710" w:type="dxa"/>
          </w:tcPr>
          <w:p w14:paraId="0DF4F095" w14:textId="77777777" w:rsidR="00DE16D8" w:rsidRPr="00A75C0F" w:rsidRDefault="00DE16D8" w:rsidP="0062117B">
            <w:pPr>
              <w:rPr>
                <w:rFonts w:ascii="Times New Roman" w:hAnsi="Times New Roman" w:cs="Times New Roman"/>
                <w:sz w:val="20"/>
                <w:szCs w:val="20"/>
              </w:rPr>
            </w:pPr>
            <w:r w:rsidRPr="00A75C0F">
              <w:rPr>
                <w:rFonts w:ascii="Times New Roman" w:hAnsi="Times New Roman" w:cs="Times New Roman"/>
                <w:sz w:val="20"/>
                <w:szCs w:val="20"/>
              </w:rPr>
              <w:t>Reader</w:t>
            </w:r>
          </w:p>
        </w:tc>
        <w:tc>
          <w:tcPr>
            <w:tcW w:w="2160" w:type="dxa"/>
          </w:tcPr>
          <w:p w14:paraId="08BE2CAB"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t>Connect text to personal experiences.</w:t>
            </w:r>
          </w:p>
          <w:p w14:paraId="02C459DE" w14:textId="77777777" w:rsidR="00DE16D8" w:rsidRDefault="00DE16D8" w:rsidP="00DE16D8">
            <w:pPr>
              <w:pStyle w:val="ListParagraph"/>
              <w:numPr>
                <w:ilvl w:val="0"/>
                <w:numId w:val="11"/>
              </w:numPr>
              <w:ind w:left="154" w:hanging="154"/>
              <w:rPr>
                <w:rFonts w:ascii="Times New Roman" w:hAnsi="Times New Roman" w:cs="Times New Roman"/>
                <w:sz w:val="20"/>
                <w:szCs w:val="20"/>
              </w:rPr>
            </w:pPr>
            <w:r>
              <w:rPr>
                <w:rFonts w:ascii="Times New Roman" w:hAnsi="Times New Roman" w:cs="Times New Roman"/>
                <w:sz w:val="20"/>
                <w:szCs w:val="20"/>
              </w:rPr>
              <w:t>How do I relate to characters or themes on a personal level?</w:t>
            </w:r>
          </w:p>
          <w:p w14:paraId="41B84089" w14:textId="77777777" w:rsidR="00DE16D8" w:rsidRPr="001B58C9" w:rsidRDefault="00DE16D8" w:rsidP="00DE16D8">
            <w:pPr>
              <w:pStyle w:val="ListParagraph"/>
              <w:numPr>
                <w:ilvl w:val="0"/>
                <w:numId w:val="11"/>
              </w:numPr>
              <w:ind w:left="154" w:hanging="154"/>
              <w:rPr>
                <w:rFonts w:ascii="Times New Roman" w:hAnsi="Times New Roman" w:cs="Times New Roman"/>
                <w:sz w:val="20"/>
                <w:szCs w:val="20"/>
              </w:rPr>
            </w:pPr>
            <w:r>
              <w:rPr>
                <w:rFonts w:ascii="Times New Roman" w:hAnsi="Times New Roman" w:cs="Times New Roman"/>
                <w:sz w:val="20"/>
                <w:szCs w:val="20"/>
              </w:rPr>
              <w:t>How does my (lack of) connection shape my reading of this novel?</w:t>
            </w:r>
          </w:p>
        </w:tc>
        <w:tc>
          <w:tcPr>
            <w:tcW w:w="3060" w:type="dxa"/>
          </w:tcPr>
          <w:p w14:paraId="5490AC06"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t xml:space="preserve">Consider perspectives other than your own or consider your own perspectives in a new way to examine power and privilege. </w:t>
            </w:r>
          </w:p>
          <w:p w14:paraId="4D24545F" w14:textId="77777777" w:rsidR="00DE16D8" w:rsidRDefault="00DE16D8" w:rsidP="00DE16D8">
            <w:pPr>
              <w:pStyle w:val="ListParagraph"/>
              <w:numPr>
                <w:ilvl w:val="0"/>
                <w:numId w:val="12"/>
              </w:numPr>
              <w:ind w:left="167" w:hanging="167"/>
              <w:rPr>
                <w:rFonts w:ascii="Times New Roman" w:hAnsi="Times New Roman" w:cs="Times New Roman"/>
                <w:sz w:val="20"/>
                <w:szCs w:val="20"/>
              </w:rPr>
            </w:pPr>
            <w:r>
              <w:rPr>
                <w:rFonts w:ascii="Times New Roman" w:hAnsi="Times New Roman" w:cs="Times New Roman"/>
                <w:sz w:val="20"/>
                <w:szCs w:val="20"/>
              </w:rPr>
              <w:t>How does my identity (e.g. ability, sexual orientation, age, religion) shape my reading?</w:t>
            </w:r>
          </w:p>
          <w:p w14:paraId="05C59376" w14:textId="77777777" w:rsidR="00DE16D8" w:rsidRPr="00232D64" w:rsidRDefault="00DE16D8" w:rsidP="00DE16D8">
            <w:pPr>
              <w:pStyle w:val="ListParagraph"/>
              <w:numPr>
                <w:ilvl w:val="0"/>
                <w:numId w:val="12"/>
              </w:numPr>
              <w:ind w:left="167" w:hanging="167"/>
              <w:rPr>
                <w:rFonts w:ascii="Times New Roman" w:hAnsi="Times New Roman" w:cs="Times New Roman"/>
                <w:sz w:val="20"/>
                <w:szCs w:val="20"/>
              </w:rPr>
            </w:pPr>
            <w:r>
              <w:rPr>
                <w:rFonts w:ascii="Times New Roman" w:hAnsi="Times New Roman" w:cs="Times New Roman"/>
                <w:sz w:val="20"/>
                <w:szCs w:val="20"/>
              </w:rPr>
              <w:t xml:space="preserve">Do I relate more with characters in power or with marginalized </w:t>
            </w:r>
            <w:r>
              <w:rPr>
                <w:rFonts w:ascii="Times New Roman" w:hAnsi="Times New Roman" w:cs="Times New Roman"/>
                <w:sz w:val="20"/>
                <w:szCs w:val="20"/>
              </w:rPr>
              <w:lastRenderedPageBreak/>
              <w:t>characters? How might this positionality shape my reading of the text?</w:t>
            </w:r>
          </w:p>
        </w:tc>
        <w:tc>
          <w:tcPr>
            <w:tcW w:w="2880" w:type="dxa"/>
          </w:tcPr>
          <w:p w14:paraId="07B6CC45" w14:textId="77777777" w:rsidR="00DE16D8" w:rsidRDefault="00DE16D8" w:rsidP="00DE16D8">
            <w:pPr>
              <w:pStyle w:val="ListParagraph"/>
              <w:numPr>
                <w:ilvl w:val="0"/>
                <w:numId w:val="12"/>
              </w:numPr>
              <w:ind w:left="162" w:hanging="162"/>
              <w:rPr>
                <w:rFonts w:ascii="Times New Roman" w:hAnsi="Times New Roman" w:cs="Times New Roman"/>
                <w:sz w:val="20"/>
                <w:szCs w:val="20"/>
              </w:rPr>
            </w:pPr>
            <w:r>
              <w:rPr>
                <w:rFonts w:ascii="Times New Roman" w:hAnsi="Times New Roman" w:cs="Times New Roman"/>
                <w:sz w:val="20"/>
                <w:szCs w:val="20"/>
              </w:rPr>
              <w:lastRenderedPageBreak/>
              <w:t>Just “relating” can undermine attempts to engage students with power and difference.</w:t>
            </w:r>
          </w:p>
          <w:p w14:paraId="0AC7219A" w14:textId="77777777" w:rsidR="00DE16D8" w:rsidRPr="00232D64" w:rsidRDefault="00DE16D8" w:rsidP="00DE16D8">
            <w:pPr>
              <w:pStyle w:val="ListParagraph"/>
              <w:numPr>
                <w:ilvl w:val="0"/>
                <w:numId w:val="12"/>
              </w:numPr>
              <w:ind w:left="162" w:hanging="162"/>
              <w:rPr>
                <w:rFonts w:ascii="Times New Roman" w:hAnsi="Times New Roman" w:cs="Times New Roman"/>
                <w:sz w:val="20"/>
                <w:szCs w:val="20"/>
              </w:rPr>
            </w:pPr>
            <w:r>
              <w:rPr>
                <w:rFonts w:ascii="Times New Roman" w:hAnsi="Times New Roman" w:cs="Times New Roman"/>
                <w:sz w:val="20"/>
                <w:szCs w:val="20"/>
              </w:rPr>
              <w:t xml:space="preserve">Readers from culturally dominant backgrounds often struggle to identify and question dominant ideologies because they often remain </w:t>
            </w:r>
            <w:r>
              <w:rPr>
                <w:rFonts w:ascii="Times New Roman" w:hAnsi="Times New Roman" w:cs="Times New Roman"/>
                <w:sz w:val="20"/>
                <w:szCs w:val="20"/>
              </w:rPr>
              <w:lastRenderedPageBreak/>
              <w:t>invisible to individuals in privileged positions</w:t>
            </w:r>
          </w:p>
        </w:tc>
      </w:tr>
      <w:tr w:rsidR="00DE16D8" w:rsidRPr="008559F5" w14:paraId="27DE66DF" w14:textId="77777777" w:rsidTr="00DE16D8">
        <w:trPr>
          <w:trHeight w:val="318"/>
        </w:trPr>
        <w:tc>
          <w:tcPr>
            <w:tcW w:w="1710" w:type="dxa"/>
          </w:tcPr>
          <w:p w14:paraId="5E34223A" w14:textId="77777777" w:rsidR="00DE16D8" w:rsidRPr="00A75C0F" w:rsidRDefault="00DE16D8" w:rsidP="0062117B">
            <w:pPr>
              <w:rPr>
                <w:rFonts w:ascii="Times New Roman" w:hAnsi="Times New Roman" w:cs="Times New Roman"/>
                <w:sz w:val="20"/>
                <w:szCs w:val="20"/>
              </w:rPr>
            </w:pPr>
            <w:r w:rsidRPr="00A75C0F">
              <w:rPr>
                <w:rFonts w:ascii="Times New Roman" w:hAnsi="Times New Roman" w:cs="Times New Roman"/>
                <w:sz w:val="20"/>
                <w:szCs w:val="20"/>
              </w:rPr>
              <w:lastRenderedPageBreak/>
              <w:t>Assessments</w:t>
            </w:r>
          </w:p>
        </w:tc>
        <w:tc>
          <w:tcPr>
            <w:tcW w:w="2160" w:type="dxa"/>
          </w:tcPr>
          <w:p w14:paraId="1111E6F0"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t>Standard literary analyses.</w:t>
            </w:r>
          </w:p>
          <w:p w14:paraId="76D52CD2" w14:textId="77777777" w:rsidR="00DE16D8" w:rsidRDefault="00DE16D8" w:rsidP="00DE16D8">
            <w:pPr>
              <w:pStyle w:val="ListParagraph"/>
              <w:numPr>
                <w:ilvl w:val="0"/>
                <w:numId w:val="13"/>
              </w:numPr>
              <w:ind w:left="154" w:hanging="154"/>
              <w:rPr>
                <w:rFonts w:ascii="Times New Roman" w:hAnsi="Times New Roman" w:cs="Times New Roman"/>
                <w:sz w:val="20"/>
                <w:szCs w:val="20"/>
              </w:rPr>
            </w:pPr>
            <w:r>
              <w:rPr>
                <w:rFonts w:ascii="Times New Roman" w:hAnsi="Times New Roman" w:cs="Times New Roman"/>
                <w:sz w:val="20"/>
                <w:szCs w:val="20"/>
              </w:rPr>
              <w:t>What analyses or literary criticism have been written about this book? How might I write about my interpretation of the text in relation to them?</w:t>
            </w:r>
          </w:p>
          <w:p w14:paraId="6B2577DC" w14:textId="77777777" w:rsidR="00DE16D8" w:rsidRPr="008559F5" w:rsidRDefault="00DE16D8" w:rsidP="00DE16D8">
            <w:pPr>
              <w:pStyle w:val="ListParagraph"/>
              <w:numPr>
                <w:ilvl w:val="0"/>
                <w:numId w:val="13"/>
              </w:numPr>
              <w:ind w:left="154" w:hanging="154"/>
              <w:rPr>
                <w:rFonts w:ascii="Times New Roman" w:hAnsi="Times New Roman" w:cs="Times New Roman"/>
                <w:sz w:val="20"/>
                <w:szCs w:val="20"/>
              </w:rPr>
            </w:pPr>
            <w:r>
              <w:rPr>
                <w:rFonts w:ascii="Times New Roman" w:hAnsi="Times New Roman" w:cs="Times New Roman"/>
                <w:sz w:val="20"/>
                <w:szCs w:val="20"/>
              </w:rPr>
              <w:t>How might I write a Reader Response, New Critical, or New Historical interpretation of this novel?</w:t>
            </w:r>
          </w:p>
        </w:tc>
        <w:tc>
          <w:tcPr>
            <w:tcW w:w="3060" w:type="dxa"/>
          </w:tcPr>
          <w:p w14:paraId="177431A1" w14:textId="77777777" w:rsidR="00DE16D8" w:rsidRDefault="00DE16D8" w:rsidP="0062117B">
            <w:pPr>
              <w:rPr>
                <w:rFonts w:ascii="Times New Roman" w:hAnsi="Times New Roman" w:cs="Times New Roman"/>
                <w:sz w:val="20"/>
                <w:szCs w:val="20"/>
              </w:rPr>
            </w:pPr>
            <w:r>
              <w:rPr>
                <w:rFonts w:ascii="Times New Roman" w:hAnsi="Times New Roman" w:cs="Times New Roman"/>
                <w:sz w:val="20"/>
                <w:szCs w:val="20"/>
              </w:rPr>
              <w:t>Opportunities to create and distribute texts that critique normativity for real audiences.</w:t>
            </w:r>
          </w:p>
          <w:p w14:paraId="5FA0A6F5" w14:textId="77777777" w:rsidR="00DE16D8" w:rsidRDefault="00DE16D8" w:rsidP="00DE16D8">
            <w:pPr>
              <w:pStyle w:val="ListParagraph"/>
              <w:numPr>
                <w:ilvl w:val="0"/>
                <w:numId w:val="14"/>
              </w:numPr>
              <w:ind w:left="167" w:hanging="167"/>
              <w:rPr>
                <w:rFonts w:ascii="Times New Roman" w:hAnsi="Times New Roman" w:cs="Times New Roman"/>
                <w:sz w:val="20"/>
                <w:szCs w:val="20"/>
              </w:rPr>
            </w:pPr>
            <w:r>
              <w:rPr>
                <w:rFonts w:ascii="Times New Roman" w:hAnsi="Times New Roman" w:cs="Times New Roman"/>
                <w:sz w:val="20"/>
                <w:szCs w:val="20"/>
              </w:rPr>
              <w:t>How can the ideas and information developed in reading with and against canonical texts be used to inform, persuade others about oppression and injustice, particularly in my local contexts?</w:t>
            </w:r>
          </w:p>
          <w:p w14:paraId="3131EB0F" w14:textId="77777777" w:rsidR="00DE16D8" w:rsidRPr="008559F5" w:rsidRDefault="00DE16D8" w:rsidP="00DE16D8">
            <w:pPr>
              <w:pStyle w:val="ListParagraph"/>
              <w:numPr>
                <w:ilvl w:val="0"/>
                <w:numId w:val="14"/>
              </w:numPr>
              <w:ind w:left="167" w:hanging="167"/>
              <w:rPr>
                <w:rFonts w:ascii="Times New Roman" w:hAnsi="Times New Roman" w:cs="Times New Roman"/>
                <w:sz w:val="20"/>
                <w:szCs w:val="20"/>
              </w:rPr>
            </w:pPr>
            <w:r>
              <w:rPr>
                <w:rFonts w:ascii="Times New Roman" w:hAnsi="Times New Roman" w:cs="Times New Roman"/>
                <w:sz w:val="20"/>
                <w:szCs w:val="20"/>
              </w:rPr>
              <w:t>How can I effect change based upon my critical learning?</w:t>
            </w:r>
          </w:p>
        </w:tc>
        <w:tc>
          <w:tcPr>
            <w:tcW w:w="2880" w:type="dxa"/>
          </w:tcPr>
          <w:p w14:paraId="6313610F" w14:textId="77777777" w:rsidR="00DE16D8" w:rsidRDefault="00DE16D8" w:rsidP="00DE16D8">
            <w:pPr>
              <w:pStyle w:val="ListParagraph"/>
              <w:numPr>
                <w:ilvl w:val="0"/>
                <w:numId w:val="14"/>
              </w:numPr>
              <w:ind w:left="162" w:hanging="162"/>
              <w:rPr>
                <w:rFonts w:ascii="Times New Roman" w:hAnsi="Times New Roman" w:cs="Times New Roman"/>
                <w:sz w:val="20"/>
                <w:szCs w:val="20"/>
              </w:rPr>
            </w:pPr>
            <w:r>
              <w:rPr>
                <w:rFonts w:ascii="Times New Roman" w:hAnsi="Times New Roman" w:cs="Times New Roman"/>
                <w:sz w:val="20"/>
                <w:szCs w:val="20"/>
              </w:rPr>
              <w:t>Connect critical understandings of issues in canonical novels to similar issues relevant to other contexts.</w:t>
            </w:r>
          </w:p>
          <w:p w14:paraId="797F68A4" w14:textId="77777777" w:rsidR="00DE16D8" w:rsidRPr="008559F5" w:rsidRDefault="00DE16D8" w:rsidP="00DE16D8">
            <w:pPr>
              <w:pStyle w:val="ListParagraph"/>
              <w:numPr>
                <w:ilvl w:val="0"/>
                <w:numId w:val="14"/>
              </w:numPr>
              <w:ind w:left="162" w:hanging="162"/>
              <w:rPr>
                <w:rFonts w:ascii="Times New Roman" w:hAnsi="Times New Roman" w:cs="Times New Roman"/>
                <w:sz w:val="20"/>
                <w:szCs w:val="20"/>
              </w:rPr>
            </w:pPr>
            <w:r>
              <w:rPr>
                <w:rFonts w:ascii="Times New Roman" w:hAnsi="Times New Roman" w:cs="Times New Roman"/>
                <w:sz w:val="20"/>
                <w:szCs w:val="20"/>
              </w:rPr>
              <w:t>Transfer the critical literacies used to analyze canonical novels to analyze other texts (e.g. popular culture, media).</w:t>
            </w:r>
          </w:p>
        </w:tc>
      </w:tr>
    </w:tbl>
    <w:p w14:paraId="7765EE3D" w14:textId="3843F447" w:rsidR="003E0E22" w:rsidRPr="001A292C" w:rsidRDefault="00427CE3" w:rsidP="0037579B">
      <w:pPr>
        <w:spacing w:line="480" w:lineRule="auto"/>
        <w:jc w:val="right"/>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sidR="0071544A">
        <w:rPr>
          <w:rFonts w:ascii="Times New Roman" w:eastAsia="Times New Roman" w:hAnsi="Times New Roman" w:cs="Times New Roman"/>
          <w:sz w:val="24"/>
          <w:szCs w:val="24"/>
        </w:rPr>
        <w:t xml:space="preserve"> </w:t>
      </w:r>
      <w:r w:rsidR="0037579B" w:rsidRPr="001A292C">
        <w:rPr>
          <w:rFonts w:ascii="Times New Roman" w:eastAsia="Times New Roman" w:hAnsi="Times New Roman" w:cs="Times New Roman"/>
          <w:sz w:val="20"/>
          <w:szCs w:val="20"/>
        </w:rPr>
        <w:t>Modified from Borsheim-Black et al. (2014)</w:t>
      </w:r>
    </w:p>
    <w:p w14:paraId="13E5D178" w14:textId="23471453" w:rsidR="00BB40B2" w:rsidRDefault="00BB40B2" w:rsidP="003E28C0">
      <w:pPr>
        <w:pStyle w:val="Normal1"/>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Applying Critical Literature Pedagogy</w:t>
      </w:r>
      <w:r w:rsidR="003E28C0">
        <w:rPr>
          <w:rFonts w:ascii="Times New Roman" w:eastAsia="Times New Roman" w:hAnsi="Times New Roman" w:cs="Times New Roman"/>
          <w:b/>
          <w:sz w:val="24"/>
          <w:szCs w:val="24"/>
        </w:rPr>
        <w:t xml:space="preserve"> to </w:t>
      </w:r>
      <w:r w:rsidR="003E28C0" w:rsidRPr="003E28C0">
        <w:rPr>
          <w:rFonts w:ascii="Times New Roman" w:eastAsia="Times New Roman" w:hAnsi="Times New Roman" w:cs="Times New Roman"/>
          <w:b/>
          <w:i/>
          <w:sz w:val="24"/>
          <w:szCs w:val="24"/>
        </w:rPr>
        <w:t>Their Eyes Were Watching God</w:t>
      </w:r>
    </w:p>
    <w:p w14:paraId="72A1A61B" w14:textId="67FF09F5" w:rsidR="00BB40B2" w:rsidRDefault="00BB40B2" w:rsidP="00BB40B2">
      <w:pPr>
        <w:pStyle w:val="Normal1"/>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scholarly discourse surrounding instructional practice and teaching philosophy is abounding with commentary on critical literacy and how to apply it. Despite this, there is a shocking scarcity of peer-reviewed literature that points specifically to how to apply critical literacy in the English classroom. </w:t>
      </w:r>
      <w:r w:rsidR="00281B98">
        <w:rPr>
          <w:rFonts w:ascii="Times New Roman" w:eastAsia="Times New Roman" w:hAnsi="Times New Roman" w:cs="Times New Roman"/>
          <w:sz w:val="24"/>
          <w:szCs w:val="24"/>
        </w:rPr>
        <w:t>CLP</w:t>
      </w:r>
      <w:r>
        <w:rPr>
          <w:rFonts w:ascii="Times New Roman" w:eastAsia="Times New Roman" w:hAnsi="Times New Roman" w:cs="Times New Roman"/>
          <w:sz w:val="24"/>
          <w:szCs w:val="24"/>
        </w:rPr>
        <w:t xml:space="preserve"> brings a unique element to the discussion by viewing this philosophy through the lens of canonical literature. As aforementioned, the concept of critical literacy necessitates that educators instruct their students to consider the context in which course content is created and taught. Therefore, in applying this concept to canonical literature, the </w:t>
      </w:r>
      <w:r w:rsidR="00237786">
        <w:rPr>
          <w:rFonts w:ascii="Times New Roman" w:eastAsia="Times New Roman" w:hAnsi="Times New Roman" w:cs="Times New Roman"/>
          <w:sz w:val="24"/>
          <w:szCs w:val="24"/>
        </w:rPr>
        <w:t>process</w:t>
      </w:r>
      <w:r>
        <w:rPr>
          <w:rFonts w:ascii="Times New Roman" w:eastAsia="Times New Roman" w:hAnsi="Times New Roman" w:cs="Times New Roman"/>
          <w:sz w:val="24"/>
          <w:szCs w:val="24"/>
        </w:rPr>
        <w:t xml:space="preserve"> of </w:t>
      </w:r>
      <w:r w:rsidR="00E13A6F">
        <w:rPr>
          <w:rFonts w:ascii="Times New Roman" w:eastAsia="Times New Roman" w:hAnsi="Times New Roman" w:cs="Times New Roman"/>
          <w:sz w:val="24"/>
          <w:szCs w:val="24"/>
        </w:rPr>
        <w:t>executing</w:t>
      </w:r>
      <w:r>
        <w:rPr>
          <w:rFonts w:ascii="Times New Roman" w:eastAsia="Times New Roman" w:hAnsi="Times New Roman" w:cs="Times New Roman"/>
          <w:sz w:val="24"/>
          <w:szCs w:val="24"/>
        </w:rPr>
        <w:t xml:space="preserve"> a curriculum </w:t>
      </w:r>
      <w:r w:rsidR="00F56522">
        <w:rPr>
          <w:rFonts w:ascii="Times New Roman" w:eastAsia="Times New Roman" w:hAnsi="Times New Roman" w:cs="Times New Roman"/>
          <w:sz w:val="24"/>
          <w:szCs w:val="24"/>
        </w:rPr>
        <w:t xml:space="preserve">effectively </w:t>
      </w:r>
      <w:r>
        <w:rPr>
          <w:rFonts w:ascii="Times New Roman" w:eastAsia="Times New Roman" w:hAnsi="Times New Roman" w:cs="Times New Roman"/>
          <w:sz w:val="24"/>
          <w:szCs w:val="24"/>
        </w:rPr>
        <w:t xml:space="preserve">mandates certain procedures. </w:t>
      </w:r>
      <w:r w:rsidR="00432DE4">
        <w:rPr>
          <w:rFonts w:ascii="Times New Roman" w:eastAsia="Times New Roman" w:hAnsi="Times New Roman" w:cs="Times New Roman"/>
          <w:sz w:val="24"/>
          <w:szCs w:val="24"/>
        </w:rPr>
        <w:t>In order to unpack the pedagogical framework in a more</w:t>
      </w:r>
      <w:r w:rsidR="00891C02">
        <w:rPr>
          <w:rFonts w:ascii="Times New Roman" w:eastAsia="Times New Roman" w:hAnsi="Times New Roman" w:cs="Times New Roman"/>
          <w:sz w:val="24"/>
          <w:szCs w:val="24"/>
        </w:rPr>
        <w:t xml:space="preserve"> specified yet</w:t>
      </w:r>
      <w:r w:rsidR="00432DE4">
        <w:rPr>
          <w:rFonts w:ascii="Times New Roman" w:eastAsia="Times New Roman" w:hAnsi="Times New Roman" w:cs="Times New Roman"/>
          <w:sz w:val="24"/>
          <w:szCs w:val="24"/>
        </w:rPr>
        <w:t xml:space="preserve"> comprehe</w:t>
      </w:r>
      <w:r w:rsidR="00891C02">
        <w:rPr>
          <w:rFonts w:ascii="Times New Roman" w:eastAsia="Times New Roman" w:hAnsi="Times New Roman" w:cs="Times New Roman"/>
          <w:sz w:val="24"/>
          <w:szCs w:val="24"/>
        </w:rPr>
        <w:t>nsive</w:t>
      </w:r>
      <w:r w:rsidR="00432DE4">
        <w:rPr>
          <w:rFonts w:ascii="Times New Roman" w:eastAsia="Times New Roman" w:hAnsi="Times New Roman" w:cs="Times New Roman"/>
          <w:sz w:val="24"/>
          <w:szCs w:val="24"/>
        </w:rPr>
        <w:t xml:space="preserve"> way, the </w:t>
      </w:r>
      <w:r w:rsidR="000119F3">
        <w:rPr>
          <w:rFonts w:ascii="Times New Roman" w:eastAsia="Times New Roman" w:hAnsi="Times New Roman" w:cs="Times New Roman"/>
          <w:sz w:val="24"/>
          <w:szCs w:val="24"/>
        </w:rPr>
        <w:t>following portion of the paper</w:t>
      </w:r>
      <w:r w:rsidR="00487537">
        <w:rPr>
          <w:rFonts w:ascii="Times New Roman" w:eastAsia="Times New Roman" w:hAnsi="Times New Roman" w:cs="Times New Roman"/>
          <w:sz w:val="24"/>
          <w:szCs w:val="24"/>
        </w:rPr>
        <w:t xml:space="preserve"> </w:t>
      </w:r>
      <w:r w:rsidR="00432DE4">
        <w:rPr>
          <w:rFonts w:ascii="Times New Roman" w:eastAsia="Times New Roman" w:hAnsi="Times New Roman" w:cs="Times New Roman"/>
          <w:sz w:val="24"/>
          <w:szCs w:val="24"/>
        </w:rPr>
        <w:t xml:space="preserve">will </w:t>
      </w:r>
      <w:r w:rsidR="00AF2220">
        <w:rPr>
          <w:rFonts w:ascii="Times New Roman" w:eastAsia="Times New Roman" w:hAnsi="Times New Roman" w:cs="Times New Roman"/>
          <w:sz w:val="24"/>
          <w:szCs w:val="24"/>
        </w:rPr>
        <w:t>employ</w:t>
      </w:r>
      <w:r w:rsidR="00D90D66">
        <w:rPr>
          <w:rFonts w:ascii="Times New Roman" w:eastAsia="Times New Roman" w:hAnsi="Times New Roman" w:cs="Times New Roman"/>
          <w:sz w:val="24"/>
          <w:szCs w:val="24"/>
        </w:rPr>
        <w:t xml:space="preserve"> the elements of CLP to</w:t>
      </w:r>
      <w:r w:rsidR="00432D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analyze Zora Neale Hurston’s canonical text</w:t>
      </w:r>
      <w:r w:rsidR="00475B1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Their Eyes Were Watching God.</w:t>
      </w:r>
    </w:p>
    <w:p w14:paraId="3E2DF038" w14:textId="32C45E68" w:rsidR="004B6B0C" w:rsidRDefault="004B6B0C" w:rsidP="00BB40B2">
      <w:pPr>
        <w:pStyle w:val="Normal1"/>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Summary of </w:t>
      </w:r>
      <w:r>
        <w:rPr>
          <w:rFonts w:ascii="Times New Roman" w:eastAsia="Times New Roman" w:hAnsi="Times New Roman" w:cs="Times New Roman"/>
          <w:b/>
          <w:i/>
          <w:sz w:val="24"/>
          <w:szCs w:val="24"/>
        </w:rPr>
        <w:t>Their Eyes Were Watching God</w:t>
      </w:r>
    </w:p>
    <w:p w14:paraId="1941C416" w14:textId="50BFFB90" w:rsidR="00897158" w:rsidRDefault="004B6B0C" w:rsidP="00BB40B2">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E1FD8">
        <w:rPr>
          <w:rFonts w:ascii="Times New Roman" w:eastAsia="Times New Roman" w:hAnsi="Times New Roman" w:cs="Times New Roman"/>
          <w:sz w:val="24"/>
          <w:szCs w:val="24"/>
        </w:rPr>
        <w:t>To provide a foundation for constructing and understanding the following framework, this section will briefly outline the plot of Hurston’s</w:t>
      </w:r>
      <w:r w:rsidR="00E2775F">
        <w:rPr>
          <w:rFonts w:ascii="Times New Roman" w:eastAsia="Times New Roman" w:hAnsi="Times New Roman" w:cs="Times New Roman"/>
          <w:sz w:val="24"/>
          <w:szCs w:val="24"/>
        </w:rPr>
        <w:t xml:space="preserve"> novel</w:t>
      </w:r>
      <w:r w:rsidR="002E1FD8">
        <w:rPr>
          <w:rFonts w:ascii="Times New Roman" w:eastAsia="Times New Roman" w:hAnsi="Times New Roman" w:cs="Times New Roman"/>
          <w:sz w:val="24"/>
          <w:szCs w:val="24"/>
        </w:rPr>
        <w:t xml:space="preserve"> </w:t>
      </w:r>
      <w:r w:rsidR="002E1FD8">
        <w:rPr>
          <w:rFonts w:ascii="Times New Roman" w:eastAsia="Times New Roman" w:hAnsi="Times New Roman" w:cs="Times New Roman"/>
          <w:i/>
          <w:sz w:val="24"/>
          <w:szCs w:val="24"/>
        </w:rPr>
        <w:t xml:space="preserve">Their Eyes Were Watching God. </w:t>
      </w:r>
      <w:r w:rsidR="002E1FD8">
        <w:rPr>
          <w:rFonts w:ascii="Times New Roman" w:eastAsia="Times New Roman" w:hAnsi="Times New Roman" w:cs="Times New Roman"/>
          <w:sz w:val="24"/>
          <w:szCs w:val="24"/>
        </w:rPr>
        <w:t xml:space="preserve">The </w:t>
      </w:r>
      <w:r w:rsidR="002E1FD8">
        <w:rPr>
          <w:rFonts w:ascii="Times New Roman" w:eastAsia="Times New Roman" w:hAnsi="Times New Roman" w:cs="Times New Roman"/>
          <w:sz w:val="24"/>
          <w:szCs w:val="24"/>
        </w:rPr>
        <w:lastRenderedPageBreak/>
        <w:t>novel tells the story of Janie Crawford, whose journey through the novel is characterized by her quest to find true love. Told by Janie herself</w:t>
      </w:r>
      <w:r w:rsidR="00A0653D">
        <w:rPr>
          <w:rFonts w:ascii="Times New Roman" w:eastAsia="Times New Roman" w:hAnsi="Times New Roman" w:cs="Times New Roman"/>
          <w:sz w:val="24"/>
          <w:szCs w:val="24"/>
        </w:rPr>
        <w:t>,</w:t>
      </w:r>
      <w:r w:rsidR="002E1FD8">
        <w:rPr>
          <w:rFonts w:ascii="Times New Roman" w:eastAsia="Times New Roman" w:hAnsi="Times New Roman" w:cs="Times New Roman"/>
          <w:sz w:val="24"/>
          <w:szCs w:val="24"/>
        </w:rPr>
        <w:t xml:space="preserve"> as a reflection to her friend Pheoby, this tale </w:t>
      </w:r>
      <w:r w:rsidR="00B51035">
        <w:rPr>
          <w:rFonts w:ascii="Times New Roman" w:eastAsia="Times New Roman" w:hAnsi="Times New Roman" w:cs="Times New Roman"/>
          <w:sz w:val="24"/>
          <w:szCs w:val="24"/>
        </w:rPr>
        <w:t>enumerates</w:t>
      </w:r>
      <w:r w:rsidR="00716F8F">
        <w:rPr>
          <w:rFonts w:ascii="Times New Roman" w:eastAsia="Times New Roman" w:hAnsi="Times New Roman" w:cs="Times New Roman"/>
          <w:sz w:val="24"/>
          <w:szCs w:val="24"/>
        </w:rPr>
        <w:t xml:space="preserve"> t</w:t>
      </w:r>
      <w:r w:rsidR="00B51035">
        <w:rPr>
          <w:rFonts w:ascii="Times New Roman" w:eastAsia="Times New Roman" w:hAnsi="Times New Roman" w:cs="Times New Roman"/>
          <w:sz w:val="24"/>
          <w:szCs w:val="24"/>
        </w:rPr>
        <w:t xml:space="preserve">he details of her trials and triumphs that arose through her </w:t>
      </w:r>
      <w:r w:rsidR="00EC525D">
        <w:rPr>
          <w:rFonts w:ascii="Times New Roman" w:eastAsia="Times New Roman" w:hAnsi="Times New Roman" w:cs="Times New Roman"/>
          <w:sz w:val="24"/>
          <w:szCs w:val="24"/>
        </w:rPr>
        <w:t xml:space="preserve">three marriages. Janie’s grandmother, Nanny, </w:t>
      </w:r>
      <w:r w:rsidR="007D389C">
        <w:rPr>
          <w:rFonts w:ascii="Times New Roman" w:eastAsia="Times New Roman" w:hAnsi="Times New Roman" w:cs="Times New Roman"/>
          <w:sz w:val="24"/>
          <w:szCs w:val="24"/>
        </w:rPr>
        <w:t xml:space="preserve">raised Janie in her mother’s absence and </w:t>
      </w:r>
      <w:r w:rsidR="00EC525D">
        <w:rPr>
          <w:rFonts w:ascii="Times New Roman" w:eastAsia="Times New Roman" w:hAnsi="Times New Roman" w:cs="Times New Roman"/>
          <w:sz w:val="24"/>
          <w:szCs w:val="24"/>
        </w:rPr>
        <w:t xml:space="preserve">married </w:t>
      </w:r>
      <w:r w:rsidR="007D389C">
        <w:rPr>
          <w:rFonts w:ascii="Times New Roman" w:eastAsia="Times New Roman" w:hAnsi="Times New Roman" w:cs="Times New Roman"/>
          <w:sz w:val="24"/>
          <w:szCs w:val="24"/>
        </w:rPr>
        <w:t xml:space="preserve">her </w:t>
      </w:r>
      <w:r w:rsidR="00EC525D">
        <w:rPr>
          <w:rFonts w:ascii="Times New Roman" w:eastAsia="Times New Roman" w:hAnsi="Times New Roman" w:cs="Times New Roman"/>
          <w:sz w:val="24"/>
          <w:szCs w:val="24"/>
        </w:rPr>
        <w:t xml:space="preserve">off to an older man named Logan Killicks </w:t>
      </w:r>
      <w:r w:rsidR="007D389C">
        <w:rPr>
          <w:rFonts w:ascii="Times New Roman" w:eastAsia="Times New Roman" w:hAnsi="Times New Roman" w:cs="Times New Roman"/>
          <w:sz w:val="24"/>
          <w:szCs w:val="24"/>
        </w:rPr>
        <w:t>as soon as she understood that Jan</w:t>
      </w:r>
      <w:r w:rsidR="00F15F16">
        <w:rPr>
          <w:rFonts w:ascii="Times New Roman" w:eastAsia="Times New Roman" w:hAnsi="Times New Roman" w:cs="Times New Roman"/>
          <w:sz w:val="24"/>
          <w:szCs w:val="24"/>
        </w:rPr>
        <w:t xml:space="preserve">ie was developing into a woman. Though Nanny’s intentions were to protect Janie from the wiles of </w:t>
      </w:r>
      <w:r w:rsidR="00A11C4C">
        <w:rPr>
          <w:rFonts w:ascii="Times New Roman" w:eastAsia="Times New Roman" w:hAnsi="Times New Roman" w:cs="Times New Roman"/>
          <w:sz w:val="24"/>
          <w:szCs w:val="24"/>
        </w:rPr>
        <w:t xml:space="preserve">lusting men, her action to keep Janie </w:t>
      </w:r>
      <w:r w:rsidR="00ED2EF8">
        <w:rPr>
          <w:rFonts w:ascii="Times New Roman" w:eastAsia="Times New Roman" w:hAnsi="Times New Roman" w:cs="Times New Roman"/>
          <w:sz w:val="24"/>
          <w:szCs w:val="24"/>
        </w:rPr>
        <w:t xml:space="preserve">from other men </w:t>
      </w:r>
      <w:r w:rsidR="00897158">
        <w:rPr>
          <w:rFonts w:ascii="Times New Roman" w:eastAsia="Times New Roman" w:hAnsi="Times New Roman" w:cs="Times New Roman"/>
          <w:sz w:val="24"/>
          <w:szCs w:val="24"/>
        </w:rPr>
        <w:t>squelched her spirit. In turn, instead of cauterizing the desire to experience love, Nanny inspired a stronger will in Janie to seek true love, which led to her leaving Killicks for another man named Joe Starks.</w:t>
      </w:r>
      <w:r w:rsidR="00EF396A">
        <w:rPr>
          <w:rFonts w:ascii="Times New Roman" w:eastAsia="Times New Roman" w:hAnsi="Times New Roman" w:cs="Times New Roman"/>
          <w:sz w:val="24"/>
          <w:szCs w:val="24"/>
        </w:rPr>
        <w:t xml:space="preserve"> Together, she and Starks move to Eatonville, Florida, which is the first all-black town in America.</w:t>
      </w:r>
    </w:p>
    <w:p w14:paraId="32669519" w14:textId="78717D05" w:rsidR="004B6B0C" w:rsidRDefault="00EA7540" w:rsidP="00BB40B2">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While Janie’s marriage to Starks</w:t>
      </w:r>
      <w:r w:rsidR="00897158">
        <w:rPr>
          <w:rFonts w:ascii="Times New Roman" w:eastAsia="Times New Roman" w:hAnsi="Times New Roman" w:cs="Times New Roman"/>
          <w:sz w:val="24"/>
          <w:szCs w:val="24"/>
        </w:rPr>
        <w:t xml:space="preserve"> began with lofty promises about </w:t>
      </w:r>
      <w:r>
        <w:rPr>
          <w:rFonts w:ascii="Times New Roman" w:eastAsia="Times New Roman" w:hAnsi="Times New Roman" w:cs="Times New Roman"/>
          <w:sz w:val="24"/>
          <w:szCs w:val="24"/>
        </w:rPr>
        <w:t xml:space="preserve">honoring </w:t>
      </w:r>
      <w:r w:rsidR="00897158">
        <w:rPr>
          <w:rFonts w:ascii="Times New Roman" w:eastAsia="Times New Roman" w:hAnsi="Times New Roman" w:cs="Times New Roman"/>
          <w:sz w:val="24"/>
          <w:szCs w:val="24"/>
        </w:rPr>
        <w:t>Janie’</w:t>
      </w:r>
      <w:r>
        <w:rPr>
          <w:rFonts w:ascii="Times New Roman" w:eastAsia="Times New Roman" w:hAnsi="Times New Roman" w:cs="Times New Roman"/>
          <w:sz w:val="24"/>
          <w:szCs w:val="24"/>
        </w:rPr>
        <w:t xml:space="preserve">s freedom, beauty, and mind, he eventually turned away from these guarantees. </w:t>
      </w:r>
      <w:r w:rsidR="00C0459E">
        <w:rPr>
          <w:rFonts w:ascii="Times New Roman" w:eastAsia="Times New Roman" w:hAnsi="Times New Roman" w:cs="Times New Roman"/>
          <w:sz w:val="24"/>
          <w:szCs w:val="24"/>
        </w:rPr>
        <w:t>Requiring that Janie adhere to rigid gender roles and sequestering her to the position</w:t>
      </w:r>
      <w:r w:rsidR="000629A7">
        <w:rPr>
          <w:rFonts w:ascii="Times New Roman" w:eastAsia="Times New Roman" w:hAnsi="Times New Roman" w:cs="Times New Roman"/>
          <w:sz w:val="24"/>
          <w:szCs w:val="24"/>
        </w:rPr>
        <w:t>s</w:t>
      </w:r>
      <w:r w:rsidR="00C0459E">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store clerk and </w:t>
      </w:r>
      <w:r w:rsidR="00101578">
        <w:rPr>
          <w:rFonts w:ascii="Times New Roman" w:eastAsia="Times New Roman" w:hAnsi="Times New Roman" w:cs="Times New Roman"/>
          <w:sz w:val="24"/>
          <w:szCs w:val="24"/>
        </w:rPr>
        <w:t xml:space="preserve">prize wife, Starks </w:t>
      </w:r>
      <w:r w:rsidR="007651E8">
        <w:rPr>
          <w:rFonts w:ascii="Times New Roman" w:eastAsia="Times New Roman" w:hAnsi="Times New Roman" w:cs="Times New Roman"/>
          <w:sz w:val="24"/>
          <w:szCs w:val="24"/>
        </w:rPr>
        <w:t>reinforced Janie’s notion that she had not found love</w:t>
      </w:r>
      <w:r w:rsidR="00C0459E">
        <w:rPr>
          <w:rFonts w:ascii="Times New Roman" w:eastAsia="Times New Roman" w:hAnsi="Times New Roman" w:cs="Times New Roman"/>
          <w:sz w:val="24"/>
          <w:szCs w:val="24"/>
        </w:rPr>
        <w:t xml:space="preserve"> in him as she had anticipated.</w:t>
      </w:r>
      <w:r w:rsidR="00082235">
        <w:rPr>
          <w:rFonts w:ascii="Times New Roman" w:eastAsia="Times New Roman" w:hAnsi="Times New Roman" w:cs="Times New Roman"/>
          <w:sz w:val="24"/>
          <w:szCs w:val="24"/>
        </w:rPr>
        <w:t xml:space="preserve"> </w:t>
      </w:r>
      <w:r w:rsidR="00503AB1">
        <w:rPr>
          <w:rFonts w:ascii="Times New Roman" w:eastAsia="Times New Roman" w:hAnsi="Times New Roman" w:cs="Times New Roman"/>
          <w:sz w:val="24"/>
          <w:szCs w:val="24"/>
        </w:rPr>
        <w:t>Their time together is short-lived, however, as Starks grows sick and eventually dies</w:t>
      </w:r>
      <w:r w:rsidR="00B475E8">
        <w:rPr>
          <w:rFonts w:ascii="Times New Roman" w:eastAsia="Times New Roman" w:hAnsi="Times New Roman" w:cs="Times New Roman"/>
          <w:sz w:val="24"/>
          <w:szCs w:val="24"/>
        </w:rPr>
        <w:t>. After performing the mourning that was expected of her by their community, Janie leaves</w:t>
      </w:r>
      <w:r w:rsidR="00181BBE">
        <w:rPr>
          <w:rFonts w:ascii="Times New Roman" w:eastAsia="Times New Roman" w:hAnsi="Times New Roman" w:cs="Times New Roman"/>
          <w:sz w:val="24"/>
          <w:szCs w:val="24"/>
        </w:rPr>
        <w:t xml:space="preserve"> Eatonville to seek for the first time her own </w:t>
      </w:r>
      <w:r w:rsidR="00037246">
        <w:rPr>
          <w:rFonts w:ascii="Times New Roman" w:eastAsia="Times New Roman" w:hAnsi="Times New Roman" w:cs="Times New Roman"/>
          <w:sz w:val="24"/>
          <w:szCs w:val="24"/>
        </w:rPr>
        <w:t xml:space="preserve">desires for love. </w:t>
      </w:r>
    </w:p>
    <w:p w14:paraId="5D72B88B" w14:textId="77777777" w:rsidR="008F1FFC" w:rsidRDefault="00875EA7" w:rsidP="00BB40B2">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Shortly afterward, Janie meets a young man named TeaCake, who finally satisfies who longing for love. Janie and TeaCake marry and move to the Everglades, where they partake in community celebration, playing checkers, and other activities that allow Janie the liberty to express herself and her love for TeaCake. </w:t>
      </w:r>
      <w:r w:rsidR="00266189">
        <w:rPr>
          <w:rFonts w:ascii="Times New Roman" w:eastAsia="Times New Roman" w:hAnsi="Times New Roman" w:cs="Times New Roman"/>
          <w:sz w:val="24"/>
          <w:szCs w:val="24"/>
        </w:rPr>
        <w:t xml:space="preserve">Although they find themselves </w:t>
      </w:r>
      <w:r w:rsidR="00C35C7D">
        <w:rPr>
          <w:rFonts w:ascii="Times New Roman" w:eastAsia="Times New Roman" w:hAnsi="Times New Roman" w:cs="Times New Roman"/>
          <w:sz w:val="24"/>
          <w:szCs w:val="24"/>
        </w:rPr>
        <w:t xml:space="preserve">growing jealous over one another sporadically throughout their relationship, Janie’s </w:t>
      </w:r>
      <w:r w:rsidR="0046205B">
        <w:rPr>
          <w:rFonts w:ascii="Times New Roman" w:eastAsia="Times New Roman" w:hAnsi="Times New Roman" w:cs="Times New Roman"/>
          <w:sz w:val="24"/>
          <w:szCs w:val="24"/>
        </w:rPr>
        <w:t>marriage to TeaCake epitomizes the love that she insisted to her Nanny years earlie</w:t>
      </w:r>
      <w:r w:rsidR="00D870A1">
        <w:rPr>
          <w:rFonts w:ascii="Times New Roman" w:eastAsia="Times New Roman" w:hAnsi="Times New Roman" w:cs="Times New Roman"/>
          <w:sz w:val="24"/>
          <w:szCs w:val="24"/>
        </w:rPr>
        <w:t>r that she c</w:t>
      </w:r>
      <w:r w:rsidR="0046205B">
        <w:rPr>
          <w:rFonts w:ascii="Times New Roman" w:eastAsia="Times New Roman" w:hAnsi="Times New Roman" w:cs="Times New Roman"/>
          <w:sz w:val="24"/>
          <w:szCs w:val="24"/>
        </w:rPr>
        <w:t xml:space="preserve">ould one day find. </w:t>
      </w:r>
      <w:r w:rsidR="0083001F">
        <w:rPr>
          <w:rFonts w:ascii="Times New Roman" w:eastAsia="Times New Roman" w:hAnsi="Times New Roman" w:cs="Times New Roman"/>
          <w:sz w:val="24"/>
          <w:szCs w:val="24"/>
        </w:rPr>
        <w:t xml:space="preserve">Things turn a bit </w:t>
      </w:r>
      <w:r w:rsidR="0083001F">
        <w:rPr>
          <w:rFonts w:ascii="Times New Roman" w:eastAsia="Times New Roman" w:hAnsi="Times New Roman" w:cs="Times New Roman"/>
          <w:sz w:val="24"/>
          <w:szCs w:val="24"/>
        </w:rPr>
        <w:lastRenderedPageBreak/>
        <w:t xml:space="preserve">darker, unfortunately, when a hurricane hits the Everglades. As Janie and TeaCake are wading through the water, a rabid dog attacks Janie. When TeaCake intercedes to save her, the dog bites him, which results in his contracting rabies. Soon after, TeaCake begins to go mad and eventually tries to shoot Janie. Reacting out of self-defense, Janie turns the gun on TeaCake and ends his life. </w:t>
      </w:r>
    </w:p>
    <w:p w14:paraId="0419FBED" w14:textId="69EA73A0" w:rsidR="008B3ACB" w:rsidRDefault="00F56F52" w:rsidP="008B3ACB">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Janie</w:t>
      </w:r>
      <w:r w:rsidR="0083001F">
        <w:rPr>
          <w:rFonts w:ascii="Times New Roman" w:eastAsia="Times New Roman" w:hAnsi="Times New Roman" w:cs="Times New Roman"/>
          <w:sz w:val="24"/>
          <w:szCs w:val="24"/>
        </w:rPr>
        <w:t xml:space="preserve"> is put on trial for this act and </w:t>
      </w:r>
      <w:r w:rsidR="008F1FFC">
        <w:rPr>
          <w:rFonts w:ascii="Times New Roman" w:eastAsia="Times New Roman" w:hAnsi="Times New Roman" w:cs="Times New Roman"/>
          <w:sz w:val="24"/>
          <w:szCs w:val="24"/>
        </w:rPr>
        <w:t xml:space="preserve">as she waits in the courtroom, a group of her and TeaCake’s African American male friends arrive to </w:t>
      </w:r>
      <w:r w:rsidR="00E156C2">
        <w:rPr>
          <w:rFonts w:ascii="Times New Roman" w:eastAsia="Times New Roman" w:hAnsi="Times New Roman" w:cs="Times New Roman"/>
          <w:sz w:val="24"/>
          <w:szCs w:val="24"/>
        </w:rPr>
        <w:t xml:space="preserve">encourage the proceeding of her conviction as guilty. </w:t>
      </w:r>
      <w:r w:rsidR="00F86756">
        <w:rPr>
          <w:rFonts w:ascii="Times New Roman" w:eastAsia="Times New Roman" w:hAnsi="Times New Roman" w:cs="Times New Roman"/>
          <w:sz w:val="24"/>
          <w:szCs w:val="24"/>
        </w:rPr>
        <w:t xml:space="preserve">Countering this, a group of white males stand up against their claims to protest that Janie does not deserve to serve time in prison, when she was merely protecting herself. </w:t>
      </w:r>
      <w:r w:rsidR="00A50AA0">
        <w:rPr>
          <w:rFonts w:ascii="Times New Roman" w:eastAsia="Times New Roman" w:hAnsi="Times New Roman" w:cs="Times New Roman"/>
          <w:sz w:val="24"/>
          <w:szCs w:val="24"/>
        </w:rPr>
        <w:t>The court decision aligns with the latter opinion and Janie is released to leave. She returns to her former home in Eatonville and, drawing much attention from the townspeople, proceeds to Pheoby’</w:t>
      </w:r>
      <w:r w:rsidR="00BB65AE">
        <w:rPr>
          <w:rFonts w:ascii="Times New Roman" w:eastAsia="Times New Roman" w:hAnsi="Times New Roman" w:cs="Times New Roman"/>
          <w:sz w:val="24"/>
          <w:szCs w:val="24"/>
        </w:rPr>
        <w:t>s home to tell her the</w:t>
      </w:r>
      <w:r w:rsidR="00A50AA0">
        <w:rPr>
          <w:rFonts w:ascii="Times New Roman" w:eastAsia="Times New Roman" w:hAnsi="Times New Roman" w:cs="Times New Roman"/>
          <w:sz w:val="24"/>
          <w:szCs w:val="24"/>
        </w:rPr>
        <w:t xml:space="preserve"> story</w:t>
      </w:r>
      <w:r w:rsidR="00BB65AE">
        <w:rPr>
          <w:rFonts w:ascii="Times New Roman" w:eastAsia="Times New Roman" w:hAnsi="Times New Roman" w:cs="Times New Roman"/>
          <w:sz w:val="24"/>
          <w:szCs w:val="24"/>
        </w:rPr>
        <w:t xml:space="preserve"> of what happened</w:t>
      </w:r>
      <w:r w:rsidR="00A50AA0">
        <w:rPr>
          <w:rFonts w:ascii="Times New Roman" w:eastAsia="Times New Roman" w:hAnsi="Times New Roman" w:cs="Times New Roman"/>
          <w:sz w:val="24"/>
          <w:szCs w:val="24"/>
        </w:rPr>
        <w:t xml:space="preserve">. </w:t>
      </w:r>
    </w:p>
    <w:p w14:paraId="6262A215" w14:textId="5954DB46" w:rsidR="00360A09" w:rsidRPr="002E1FD8" w:rsidRDefault="00360A09" w:rsidP="008B3ACB">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22451F">
        <w:rPr>
          <w:rFonts w:ascii="Times New Roman" w:eastAsia="Times New Roman" w:hAnsi="Times New Roman" w:cs="Times New Roman"/>
          <w:sz w:val="24"/>
          <w:szCs w:val="24"/>
        </w:rPr>
        <w:t>hough a</w:t>
      </w:r>
      <w:r w:rsidR="00E82419">
        <w:rPr>
          <w:rFonts w:ascii="Times New Roman" w:eastAsia="Times New Roman" w:hAnsi="Times New Roman" w:cs="Times New Roman"/>
          <w:sz w:val="24"/>
          <w:szCs w:val="24"/>
        </w:rPr>
        <w:t xml:space="preserve"> common </w:t>
      </w:r>
      <w:r w:rsidR="003D1690">
        <w:rPr>
          <w:rFonts w:ascii="Times New Roman" w:eastAsia="Times New Roman" w:hAnsi="Times New Roman" w:cs="Times New Roman"/>
          <w:sz w:val="24"/>
          <w:szCs w:val="24"/>
        </w:rPr>
        <w:t xml:space="preserve">reading </w:t>
      </w:r>
      <w:r w:rsidR="00E82419">
        <w:rPr>
          <w:rFonts w:ascii="Times New Roman" w:eastAsia="Times New Roman" w:hAnsi="Times New Roman" w:cs="Times New Roman"/>
          <w:sz w:val="24"/>
          <w:szCs w:val="24"/>
        </w:rPr>
        <w:t xml:space="preserve">of Janie’s character is one that </w:t>
      </w:r>
      <w:r w:rsidR="00BC78F3">
        <w:rPr>
          <w:rFonts w:ascii="Times New Roman" w:eastAsia="Times New Roman" w:hAnsi="Times New Roman" w:cs="Times New Roman"/>
          <w:sz w:val="24"/>
          <w:szCs w:val="24"/>
        </w:rPr>
        <w:t>posits</w:t>
      </w:r>
      <w:r w:rsidR="00E82419">
        <w:rPr>
          <w:rFonts w:ascii="Times New Roman" w:eastAsia="Times New Roman" w:hAnsi="Times New Roman" w:cs="Times New Roman"/>
          <w:sz w:val="24"/>
          <w:szCs w:val="24"/>
        </w:rPr>
        <w:t xml:space="preserve"> her as a representation of female agency and </w:t>
      </w:r>
      <w:r w:rsidR="00C203B5">
        <w:rPr>
          <w:rFonts w:ascii="Times New Roman" w:eastAsia="Times New Roman" w:hAnsi="Times New Roman" w:cs="Times New Roman"/>
          <w:sz w:val="24"/>
          <w:szCs w:val="24"/>
        </w:rPr>
        <w:t xml:space="preserve">defying social norms to achieve her own desires, there exists much critique on the nature of her coming-of-age process, as well as </w:t>
      </w:r>
      <w:r w:rsidR="00C9100C">
        <w:rPr>
          <w:rFonts w:ascii="Times New Roman" w:eastAsia="Times New Roman" w:hAnsi="Times New Roman" w:cs="Times New Roman"/>
          <w:sz w:val="24"/>
          <w:szCs w:val="24"/>
        </w:rPr>
        <w:t xml:space="preserve">her </w:t>
      </w:r>
      <w:r w:rsidR="00325C96">
        <w:rPr>
          <w:rFonts w:ascii="Times New Roman" w:eastAsia="Times New Roman" w:hAnsi="Times New Roman" w:cs="Times New Roman"/>
          <w:sz w:val="24"/>
          <w:szCs w:val="24"/>
        </w:rPr>
        <w:t>position as the embodiment of</w:t>
      </w:r>
      <w:r w:rsidR="00FF4107">
        <w:rPr>
          <w:rFonts w:ascii="Times New Roman" w:eastAsia="Times New Roman" w:hAnsi="Times New Roman" w:cs="Times New Roman"/>
          <w:sz w:val="24"/>
          <w:szCs w:val="24"/>
        </w:rPr>
        <w:t xml:space="preserve"> what African American female agency looks like. </w:t>
      </w:r>
      <w:r w:rsidR="00D5520D">
        <w:rPr>
          <w:rFonts w:ascii="Times New Roman" w:eastAsia="Times New Roman" w:hAnsi="Times New Roman" w:cs="Times New Roman"/>
          <w:sz w:val="24"/>
          <w:szCs w:val="24"/>
        </w:rPr>
        <w:t xml:space="preserve">Throughout this novel, Hurston draws on </w:t>
      </w:r>
      <w:r w:rsidR="00A22E79">
        <w:rPr>
          <w:rFonts w:ascii="Times New Roman" w:eastAsia="Times New Roman" w:hAnsi="Times New Roman" w:cs="Times New Roman"/>
          <w:sz w:val="24"/>
          <w:szCs w:val="24"/>
        </w:rPr>
        <w:t xml:space="preserve">themes of race, gender roles, dreams, language and communication, liberation and free will, and many others. While each of these themes manifests in a different way, they each merit added attention when studying this text in the classroom, as they have the ability to encourage critical consciousness in the minds of students. </w:t>
      </w:r>
      <w:r w:rsidR="00A54D07">
        <w:rPr>
          <w:rFonts w:ascii="Times New Roman" w:eastAsia="Times New Roman" w:hAnsi="Times New Roman" w:cs="Times New Roman"/>
          <w:sz w:val="24"/>
          <w:szCs w:val="24"/>
        </w:rPr>
        <w:t>In other words, instead of accepting these tensions as they are</w:t>
      </w:r>
      <w:r w:rsidR="00CE632D">
        <w:rPr>
          <w:rFonts w:ascii="Times New Roman" w:eastAsia="Times New Roman" w:hAnsi="Times New Roman" w:cs="Times New Roman"/>
          <w:sz w:val="24"/>
          <w:szCs w:val="24"/>
        </w:rPr>
        <w:t xml:space="preserve"> presented in the plot</w:t>
      </w:r>
      <w:r w:rsidR="00A54D07">
        <w:rPr>
          <w:rFonts w:ascii="Times New Roman" w:eastAsia="Times New Roman" w:hAnsi="Times New Roman" w:cs="Times New Roman"/>
          <w:sz w:val="24"/>
          <w:szCs w:val="24"/>
        </w:rPr>
        <w:t xml:space="preserve">, the </w:t>
      </w:r>
      <w:r w:rsidR="002C2910">
        <w:rPr>
          <w:rFonts w:ascii="Times New Roman" w:eastAsia="Times New Roman" w:hAnsi="Times New Roman" w:cs="Times New Roman"/>
          <w:sz w:val="24"/>
          <w:szCs w:val="24"/>
        </w:rPr>
        <w:t xml:space="preserve">themes offer an exciting platform on which students </w:t>
      </w:r>
      <w:r w:rsidR="00220622">
        <w:rPr>
          <w:rFonts w:ascii="Times New Roman" w:eastAsia="Times New Roman" w:hAnsi="Times New Roman" w:cs="Times New Roman"/>
          <w:sz w:val="24"/>
          <w:szCs w:val="24"/>
        </w:rPr>
        <w:t xml:space="preserve">and teachers </w:t>
      </w:r>
      <w:r w:rsidR="002C2910">
        <w:rPr>
          <w:rFonts w:ascii="Times New Roman" w:eastAsia="Times New Roman" w:hAnsi="Times New Roman" w:cs="Times New Roman"/>
          <w:sz w:val="24"/>
          <w:szCs w:val="24"/>
        </w:rPr>
        <w:t>can grapple with</w:t>
      </w:r>
      <w:r w:rsidR="008F4920">
        <w:rPr>
          <w:rFonts w:ascii="Times New Roman" w:eastAsia="Times New Roman" w:hAnsi="Times New Roman" w:cs="Times New Roman"/>
          <w:sz w:val="24"/>
          <w:szCs w:val="24"/>
        </w:rPr>
        <w:t xml:space="preserve"> the</w:t>
      </w:r>
      <w:r w:rsidR="002C2910">
        <w:rPr>
          <w:rFonts w:ascii="Times New Roman" w:eastAsia="Times New Roman" w:hAnsi="Times New Roman" w:cs="Times New Roman"/>
          <w:sz w:val="24"/>
          <w:szCs w:val="24"/>
        </w:rPr>
        <w:t xml:space="preserve"> </w:t>
      </w:r>
      <w:r w:rsidR="008F4920">
        <w:rPr>
          <w:rFonts w:ascii="Times New Roman" w:eastAsia="Times New Roman" w:hAnsi="Times New Roman" w:cs="Times New Roman"/>
          <w:sz w:val="24"/>
          <w:szCs w:val="24"/>
        </w:rPr>
        <w:t xml:space="preserve">injustices and dominant </w:t>
      </w:r>
      <w:r w:rsidR="00944026">
        <w:rPr>
          <w:rFonts w:ascii="Times New Roman" w:eastAsia="Times New Roman" w:hAnsi="Times New Roman" w:cs="Times New Roman"/>
          <w:sz w:val="24"/>
          <w:szCs w:val="24"/>
        </w:rPr>
        <w:t>narratives that govern the novel.</w:t>
      </w:r>
    </w:p>
    <w:p w14:paraId="3E6E5EE2" w14:textId="01C55F68" w:rsidR="00BB40B2" w:rsidRPr="006E3DBD" w:rsidRDefault="006E3DBD" w:rsidP="00396031">
      <w:pPr>
        <w:pStyle w:val="Normal1"/>
        <w:spacing w:line="48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Reading </w:t>
      </w:r>
      <w:r>
        <w:rPr>
          <w:rFonts w:ascii="Times New Roman" w:eastAsia="Times New Roman" w:hAnsi="Times New Roman" w:cs="Times New Roman"/>
          <w:b/>
          <w:i/>
          <w:sz w:val="24"/>
          <w:szCs w:val="24"/>
        </w:rPr>
        <w:t xml:space="preserve">With </w:t>
      </w:r>
      <w:r>
        <w:rPr>
          <w:rFonts w:ascii="Times New Roman" w:eastAsia="Times New Roman" w:hAnsi="Times New Roman" w:cs="Times New Roman"/>
          <w:b/>
          <w:sz w:val="24"/>
          <w:szCs w:val="24"/>
        </w:rPr>
        <w:t xml:space="preserve">the </w:t>
      </w:r>
      <w:r w:rsidR="00E132A5">
        <w:rPr>
          <w:rFonts w:ascii="Times New Roman" w:eastAsia="Times New Roman" w:hAnsi="Times New Roman" w:cs="Times New Roman"/>
          <w:b/>
          <w:sz w:val="24"/>
          <w:szCs w:val="24"/>
        </w:rPr>
        <w:t>Text</w:t>
      </w:r>
    </w:p>
    <w:p w14:paraId="25D8141C" w14:textId="77777777" w:rsidR="00601563" w:rsidRDefault="00BB40B2" w:rsidP="00BB40B2">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In an effort to illustrate the distinction between reading </w:t>
      </w:r>
      <w:r>
        <w:rPr>
          <w:rFonts w:ascii="Times New Roman" w:eastAsia="Times New Roman" w:hAnsi="Times New Roman" w:cs="Times New Roman"/>
          <w:i/>
          <w:sz w:val="24"/>
          <w:szCs w:val="24"/>
        </w:rPr>
        <w:t xml:space="preserve">with </w:t>
      </w:r>
      <w:r>
        <w:rPr>
          <w:rFonts w:ascii="Times New Roman" w:eastAsia="Times New Roman" w:hAnsi="Times New Roman" w:cs="Times New Roman"/>
          <w:sz w:val="24"/>
          <w:szCs w:val="24"/>
        </w:rPr>
        <w:t xml:space="preserve">a canonical text and </w:t>
      </w:r>
      <w:r>
        <w:rPr>
          <w:rFonts w:ascii="Times New Roman" w:eastAsia="Times New Roman" w:hAnsi="Times New Roman" w:cs="Times New Roman"/>
          <w:i/>
          <w:sz w:val="24"/>
          <w:szCs w:val="24"/>
        </w:rPr>
        <w:t xml:space="preserve">against </w:t>
      </w:r>
      <w:r>
        <w:rPr>
          <w:rFonts w:ascii="Times New Roman" w:eastAsia="Times New Roman" w:hAnsi="Times New Roman" w:cs="Times New Roman"/>
          <w:sz w:val="24"/>
          <w:szCs w:val="24"/>
        </w:rPr>
        <w:t xml:space="preserve">it, </w:t>
      </w:r>
      <w:r w:rsidR="001220B4">
        <w:rPr>
          <w:rFonts w:ascii="Times New Roman" w:eastAsia="Times New Roman" w:hAnsi="Times New Roman" w:cs="Times New Roman"/>
          <w:sz w:val="24"/>
          <w:szCs w:val="24"/>
        </w:rPr>
        <w:t>the following section</w:t>
      </w:r>
      <w:r w:rsidR="00987922">
        <w:rPr>
          <w:rFonts w:ascii="Times New Roman" w:eastAsia="Times New Roman" w:hAnsi="Times New Roman" w:cs="Times New Roman"/>
          <w:sz w:val="24"/>
          <w:szCs w:val="24"/>
        </w:rPr>
        <w:t xml:space="preserve"> will outline</w:t>
      </w:r>
      <w:r>
        <w:rPr>
          <w:rFonts w:ascii="Times New Roman" w:eastAsia="Times New Roman" w:hAnsi="Times New Roman" w:cs="Times New Roman"/>
          <w:sz w:val="24"/>
          <w:szCs w:val="24"/>
        </w:rPr>
        <w:t xml:space="preserve"> a few traditional methods of analyzing </w:t>
      </w:r>
      <w:r>
        <w:rPr>
          <w:rFonts w:ascii="Times New Roman" w:eastAsia="Times New Roman" w:hAnsi="Times New Roman" w:cs="Times New Roman"/>
          <w:i/>
          <w:sz w:val="24"/>
          <w:szCs w:val="24"/>
        </w:rPr>
        <w:t>Their Eyes Were Watching God</w:t>
      </w:r>
      <w:r>
        <w:rPr>
          <w:rFonts w:ascii="Times New Roman" w:eastAsia="Times New Roman" w:hAnsi="Times New Roman" w:cs="Times New Roman"/>
          <w:sz w:val="24"/>
          <w:szCs w:val="24"/>
        </w:rPr>
        <w:t xml:space="preserve"> that seek to get students beyond taking comprehension quizzes and regurgitating information in five-paragraph essays. Though there are multiple ways that reading </w:t>
      </w:r>
      <w:r>
        <w:rPr>
          <w:rFonts w:ascii="Times New Roman" w:eastAsia="Times New Roman" w:hAnsi="Times New Roman" w:cs="Times New Roman"/>
          <w:i/>
          <w:sz w:val="24"/>
          <w:szCs w:val="24"/>
        </w:rPr>
        <w:t xml:space="preserve">with </w:t>
      </w:r>
      <w:r>
        <w:rPr>
          <w:rFonts w:ascii="Times New Roman" w:eastAsia="Times New Roman" w:hAnsi="Times New Roman" w:cs="Times New Roman"/>
          <w:sz w:val="24"/>
          <w:szCs w:val="24"/>
        </w:rPr>
        <w:t xml:space="preserve">Hurston’s novel can manifest in the classroom, for the sake of brevity, </w:t>
      </w:r>
      <w:r w:rsidR="008334C4">
        <w:rPr>
          <w:rFonts w:ascii="Times New Roman" w:eastAsia="Times New Roman" w:hAnsi="Times New Roman" w:cs="Times New Roman"/>
          <w:sz w:val="24"/>
          <w:szCs w:val="24"/>
        </w:rPr>
        <w:t>this section will discuss</w:t>
      </w:r>
      <w:r>
        <w:rPr>
          <w:rFonts w:ascii="Times New Roman" w:eastAsia="Times New Roman" w:hAnsi="Times New Roman" w:cs="Times New Roman"/>
          <w:sz w:val="24"/>
          <w:szCs w:val="24"/>
        </w:rPr>
        <w:t xml:space="preserve"> a few </w:t>
      </w:r>
      <w:r w:rsidR="008334C4">
        <w:rPr>
          <w:rFonts w:ascii="Times New Roman" w:eastAsia="Times New Roman" w:hAnsi="Times New Roman" w:cs="Times New Roman"/>
          <w:sz w:val="24"/>
          <w:szCs w:val="24"/>
        </w:rPr>
        <w:t xml:space="preserve">concrete </w:t>
      </w:r>
      <w:r>
        <w:rPr>
          <w:rFonts w:ascii="Times New Roman" w:eastAsia="Times New Roman" w:hAnsi="Times New Roman" w:cs="Times New Roman"/>
          <w:sz w:val="24"/>
          <w:szCs w:val="24"/>
        </w:rPr>
        <w:t xml:space="preserve">examples. The first, derived from an article written by Lisa Garrigues (2003), establishes the discussion and analysis of </w:t>
      </w:r>
      <w:r>
        <w:rPr>
          <w:rFonts w:ascii="Times New Roman" w:eastAsia="Times New Roman" w:hAnsi="Times New Roman" w:cs="Times New Roman"/>
          <w:i/>
          <w:sz w:val="24"/>
          <w:szCs w:val="24"/>
        </w:rPr>
        <w:t xml:space="preserve">Their Eyes Were Watching God </w:t>
      </w:r>
      <w:r>
        <w:rPr>
          <w:rFonts w:ascii="Times New Roman" w:eastAsia="Times New Roman" w:hAnsi="Times New Roman" w:cs="Times New Roman"/>
          <w:sz w:val="24"/>
          <w:szCs w:val="24"/>
        </w:rPr>
        <w:t>on the foundation of porch talking. Throughout the novel, Janie</w:t>
      </w:r>
      <w:r w:rsidR="00396031">
        <w:rPr>
          <w:rFonts w:ascii="Times New Roman" w:eastAsia="Times New Roman" w:hAnsi="Times New Roman" w:cs="Times New Roman"/>
          <w:sz w:val="24"/>
          <w:szCs w:val="24"/>
        </w:rPr>
        <w:t>—</w:t>
      </w:r>
      <w:r>
        <w:rPr>
          <w:rFonts w:ascii="Times New Roman" w:eastAsia="Times New Roman" w:hAnsi="Times New Roman" w:cs="Times New Roman"/>
          <w:sz w:val="24"/>
          <w:szCs w:val="24"/>
        </w:rPr>
        <w:t>the protagonist</w:t>
      </w:r>
      <w:r w:rsidR="003960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tells </w:t>
      </w:r>
      <w:r w:rsidR="00F64959">
        <w:rPr>
          <w:rFonts w:ascii="Times New Roman" w:eastAsia="Times New Roman" w:hAnsi="Times New Roman" w:cs="Times New Roman"/>
          <w:sz w:val="24"/>
          <w:szCs w:val="24"/>
        </w:rPr>
        <w:t xml:space="preserve">her best friend Pheoby </w:t>
      </w:r>
      <w:r>
        <w:rPr>
          <w:rFonts w:ascii="Times New Roman" w:eastAsia="Times New Roman" w:hAnsi="Times New Roman" w:cs="Times New Roman"/>
          <w:sz w:val="24"/>
          <w:szCs w:val="24"/>
        </w:rPr>
        <w:t xml:space="preserve">the tale of her journey </w:t>
      </w:r>
      <w:r w:rsidR="00F34169">
        <w:rPr>
          <w:rFonts w:ascii="Times New Roman" w:eastAsia="Times New Roman" w:hAnsi="Times New Roman" w:cs="Times New Roman"/>
          <w:sz w:val="24"/>
          <w:szCs w:val="24"/>
        </w:rPr>
        <w:t>away</w:t>
      </w:r>
      <w:r>
        <w:rPr>
          <w:rFonts w:ascii="Times New Roman" w:eastAsia="Times New Roman" w:hAnsi="Times New Roman" w:cs="Times New Roman"/>
          <w:sz w:val="24"/>
          <w:szCs w:val="24"/>
        </w:rPr>
        <w:t xml:space="preserve"> from home toward happiness. Garrigues considered the common thread of “porch talk” and gossip in the novel and used it as a springboard for discovery in her classroom. She structured a unit on the concept of storytelling, emphasizing the importance of understanding the motive of a storyteller</w:t>
      </w:r>
      <w:r w:rsidR="00EB65D3">
        <w:rPr>
          <w:rFonts w:ascii="Times New Roman" w:eastAsia="Times New Roman" w:hAnsi="Times New Roman" w:cs="Times New Roman"/>
          <w:sz w:val="24"/>
          <w:szCs w:val="24"/>
        </w:rPr>
        <w:t>, and eventually tied</w:t>
      </w:r>
      <w:r>
        <w:rPr>
          <w:rFonts w:ascii="Times New Roman" w:eastAsia="Times New Roman" w:hAnsi="Times New Roman" w:cs="Times New Roman"/>
          <w:sz w:val="24"/>
          <w:szCs w:val="24"/>
        </w:rPr>
        <w:t xml:space="preserve"> her class’s study to the notion that everyone has a story to tell. Throug</w:t>
      </w:r>
      <w:r w:rsidR="00E57E11">
        <w:rPr>
          <w:rFonts w:ascii="Times New Roman" w:eastAsia="Times New Roman" w:hAnsi="Times New Roman" w:cs="Times New Roman"/>
          <w:sz w:val="24"/>
          <w:szCs w:val="24"/>
        </w:rPr>
        <w:t>hout their time with the novel, students</w:t>
      </w:r>
      <w:r>
        <w:rPr>
          <w:rFonts w:ascii="Times New Roman" w:eastAsia="Times New Roman" w:hAnsi="Times New Roman" w:cs="Times New Roman"/>
          <w:sz w:val="24"/>
          <w:szCs w:val="24"/>
        </w:rPr>
        <w:t xml:space="preserve"> </w:t>
      </w:r>
      <w:r w:rsidR="00660267">
        <w:rPr>
          <w:rFonts w:ascii="Times New Roman" w:eastAsia="Times New Roman" w:hAnsi="Times New Roman" w:cs="Times New Roman"/>
          <w:sz w:val="24"/>
          <w:szCs w:val="24"/>
        </w:rPr>
        <w:t>uncovered the history of</w:t>
      </w:r>
      <w:r>
        <w:rPr>
          <w:rFonts w:ascii="Times New Roman" w:eastAsia="Times New Roman" w:hAnsi="Times New Roman" w:cs="Times New Roman"/>
          <w:sz w:val="24"/>
          <w:szCs w:val="24"/>
        </w:rPr>
        <w:t xml:space="preserve"> how and why the novel was written, learned the vernacular t</w:t>
      </w:r>
      <w:r w:rsidR="00397A61">
        <w:rPr>
          <w:rFonts w:ascii="Times New Roman" w:eastAsia="Times New Roman" w:hAnsi="Times New Roman" w:cs="Times New Roman"/>
          <w:sz w:val="24"/>
          <w:szCs w:val="24"/>
        </w:rPr>
        <w:t xml:space="preserve">hat characterizes the text, </w:t>
      </w:r>
      <w:r>
        <w:rPr>
          <w:rFonts w:ascii="Times New Roman" w:eastAsia="Times New Roman" w:hAnsi="Times New Roman" w:cs="Times New Roman"/>
          <w:sz w:val="24"/>
          <w:szCs w:val="24"/>
        </w:rPr>
        <w:t>explored the deeper meanings o</w:t>
      </w:r>
      <w:r w:rsidR="00397A61">
        <w:rPr>
          <w:rFonts w:ascii="Times New Roman" w:eastAsia="Times New Roman" w:hAnsi="Times New Roman" w:cs="Times New Roman"/>
          <w:sz w:val="24"/>
          <w:szCs w:val="24"/>
        </w:rPr>
        <w:t>f symbols and themes, and wrote memoirs about stories from their lives</w:t>
      </w:r>
      <w:r>
        <w:rPr>
          <w:rFonts w:ascii="Times New Roman" w:eastAsia="Times New Roman" w:hAnsi="Times New Roman" w:cs="Times New Roman"/>
          <w:sz w:val="24"/>
          <w:szCs w:val="24"/>
        </w:rPr>
        <w:t xml:space="preserve">. </w:t>
      </w:r>
    </w:p>
    <w:p w14:paraId="2B3ACE5B" w14:textId="2AFC963E" w:rsidR="00BB40B2" w:rsidRDefault="00BB40B2" w:rsidP="00601563">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 final assessment, Garrigues </w:t>
      </w:r>
      <w:r w:rsidR="00BD6783">
        <w:rPr>
          <w:rFonts w:ascii="Times New Roman" w:eastAsia="Times New Roman" w:hAnsi="Times New Roman" w:cs="Times New Roman"/>
          <w:sz w:val="24"/>
          <w:szCs w:val="24"/>
        </w:rPr>
        <w:t>p</w:t>
      </w:r>
      <w:r w:rsidR="005F19F8">
        <w:rPr>
          <w:rFonts w:ascii="Times New Roman" w:eastAsia="Times New Roman" w:hAnsi="Times New Roman" w:cs="Times New Roman"/>
          <w:sz w:val="24"/>
          <w:szCs w:val="24"/>
        </w:rPr>
        <w:t>lanned</w:t>
      </w:r>
      <w:r w:rsidR="00BD6783">
        <w:rPr>
          <w:rFonts w:ascii="Times New Roman" w:eastAsia="Times New Roman" w:hAnsi="Times New Roman" w:cs="Times New Roman"/>
          <w:sz w:val="24"/>
          <w:szCs w:val="24"/>
        </w:rPr>
        <w:t xml:space="preserve"> regular</w:t>
      </w:r>
      <w:r>
        <w:rPr>
          <w:rFonts w:ascii="Times New Roman" w:eastAsia="Times New Roman" w:hAnsi="Times New Roman" w:cs="Times New Roman"/>
          <w:sz w:val="24"/>
          <w:szCs w:val="24"/>
        </w:rPr>
        <w:t xml:space="preserve"> occasion</w:t>
      </w:r>
      <w:r w:rsidR="00BD678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for her students to engage in their own </w:t>
      </w:r>
      <w:r w:rsidR="004A5571">
        <w:rPr>
          <w:rFonts w:ascii="Times New Roman" w:eastAsia="Times New Roman" w:hAnsi="Times New Roman" w:cs="Times New Roman"/>
          <w:sz w:val="24"/>
          <w:szCs w:val="24"/>
        </w:rPr>
        <w:t>“porch talk</w:t>
      </w:r>
      <w:r>
        <w:rPr>
          <w:rFonts w:ascii="Times New Roman" w:eastAsia="Times New Roman" w:hAnsi="Times New Roman" w:cs="Times New Roman"/>
          <w:sz w:val="24"/>
          <w:szCs w:val="24"/>
        </w:rPr>
        <w:t>”</w:t>
      </w:r>
      <w:r w:rsidR="004A5571">
        <w:rPr>
          <w:rFonts w:ascii="Times New Roman" w:eastAsia="Times New Roman" w:hAnsi="Times New Roman" w:cs="Times New Roman"/>
          <w:sz w:val="24"/>
          <w:szCs w:val="24"/>
        </w:rPr>
        <w:t xml:space="preserve"> discussions, during whic</w:t>
      </w:r>
      <w:r w:rsidR="00722955">
        <w:rPr>
          <w:rFonts w:ascii="Times New Roman" w:eastAsia="Times New Roman" w:hAnsi="Times New Roman" w:cs="Times New Roman"/>
          <w:sz w:val="24"/>
          <w:szCs w:val="24"/>
        </w:rPr>
        <w:t xml:space="preserve">h </w:t>
      </w:r>
      <w:r w:rsidR="00A64DB8">
        <w:rPr>
          <w:rFonts w:ascii="Times New Roman" w:eastAsia="Times New Roman" w:hAnsi="Times New Roman" w:cs="Times New Roman"/>
          <w:sz w:val="24"/>
          <w:szCs w:val="24"/>
        </w:rPr>
        <w:t xml:space="preserve">they would display their journals on their desks and other students would contribute to them with their own ideas. This exercise culminated in their final day of the unit, when </w:t>
      </w:r>
      <w:r w:rsidR="007A6E25">
        <w:rPr>
          <w:rFonts w:ascii="Times New Roman" w:eastAsia="Times New Roman" w:hAnsi="Times New Roman" w:cs="Times New Roman"/>
          <w:sz w:val="24"/>
          <w:szCs w:val="24"/>
        </w:rPr>
        <w:t xml:space="preserve">Garrigues invited members of the community to come listen to the students’ revelations about Janie’s coming-of-age </w:t>
      </w:r>
      <w:r w:rsidR="005F19F8">
        <w:rPr>
          <w:rFonts w:ascii="Times New Roman" w:eastAsia="Times New Roman" w:hAnsi="Times New Roman" w:cs="Times New Roman"/>
          <w:sz w:val="24"/>
          <w:szCs w:val="24"/>
        </w:rPr>
        <w:t xml:space="preserve">experience </w:t>
      </w:r>
      <w:r w:rsidR="007A6E25">
        <w:rPr>
          <w:rFonts w:ascii="Times New Roman" w:eastAsia="Times New Roman" w:hAnsi="Times New Roman" w:cs="Times New Roman"/>
          <w:sz w:val="24"/>
          <w:szCs w:val="24"/>
        </w:rPr>
        <w:t>and the characters who influenced it.</w:t>
      </w:r>
      <w:r>
        <w:rPr>
          <w:rFonts w:ascii="Times New Roman" w:eastAsia="Times New Roman" w:hAnsi="Times New Roman" w:cs="Times New Roman"/>
          <w:sz w:val="24"/>
          <w:szCs w:val="24"/>
        </w:rPr>
        <w:t xml:space="preserve"> In explaining her assessment, Garrigue</w:t>
      </w:r>
      <w:r w:rsidR="009677C1">
        <w:rPr>
          <w:rFonts w:ascii="Times New Roman" w:eastAsia="Times New Roman" w:hAnsi="Times New Roman" w:cs="Times New Roman"/>
          <w:sz w:val="24"/>
          <w:szCs w:val="24"/>
        </w:rPr>
        <w:t>s (2003) wrote that the porch represents</w:t>
      </w:r>
      <w:r>
        <w:rPr>
          <w:rFonts w:ascii="Times New Roman" w:eastAsia="Times New Roman" w:hAnsi="Times New Roman" w:cs="Times New Roman"/>
          <w:sz w:val="24"/>
          <w:szCs w:val="24"/>
        </w:rPr>
        <w:t xml:space="preserve"> “both the literal and symbolic setting</w:t>
      </w:r>
      <w:r w:rsidR="003960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the stage on which the characters perform and the place </w:t>
      </w:r>
      <w:r w:rsidR="0040342E">
        <w:rPr>
          <w:rFonts w:ascii="Times New Roman" w:eastAsia="Times New Roman" w:hAnsi="Times New Roman" w:cs="Times New Roman"/>
          <w:sz w:val="24"/>
          <w:szCs w:val="24"/>
        </w:rPr>
        <w:lastRenderedPageBreak/>
        <w:t>where Janie finds her voice” (p</w:t>
      </w:r>
      <w:r>
        <w:rPr>
          <w:rFonts w:ascii="Times New Roman" w:eastAsia="Times New Roman" w:hAnsi="Times New Roman" w:cs="Times New Roman"/>
          <w:sz w:val="24"/>
          <w:szCs w:val="24"/>
        </w:rPr>
        <w:t xml:space="preserve">. 24). In setting up the stage in this light, Garrigues informs her students’ understandings of the text as being one about Janie finding her voice. Implicit in her framing of what the porch symbolizes, </w:t>
      </w:r>
      <w:r w:rsidR="007E7718">
        <w:rPr>
          <w:rFonts w:ascii="Times New Roman" w:eastAsia="Times New Roman" w:hAnsi="Times New Roman" w:cs="Times New Roman"/>
          <w:sz w:val="24"/>
          <w:szCs w:val="24"/>
        </w:rPr>
        <w:t xml:space="preserve">then, </w:t>
      </w:r>
      <w:r>
        <w:rPr>
          <w:rFonts w:ascii="Times New Roman" w:eastAsia="Times New Roman" w:hAnsi="Times New Roman" w:cs="Times New Roman"/>
          <w:sz w:val="24"/>
          <w:szCs w:val="24"/>
        </w:rPr>
        <w:t>Garrigues mitigates</w:t>
      </w:r>
      <w:r w:rsidR="007E7718">
        <w:rPr>
          <w:rFonts w:ascii="Times New Roman" w:eastAsia="Times New Roman" w:hAnsi="Times New Roman" w:cs="Times New Roman"/>
          <w:sz w:val="24"/>
          <w:szCs w:val="24"/>
        </w:rPr>
        <w:t xml:space="preserve"> any opportunity of forming the opinion </w:t>
      </w:r>
      <w:r>
        <w:rPr>
          <w:rFonts w:ascii="Times New Roman" w:eastAsia="Times New Roman" w:hAnsi="Times New Roman" w:cs="Times New Roman"/>
          <w:sz w:val="24"/>
          <w:szCs w:val="24"/>
        </w:rPr>
        <w:t xml:space="preserve">that Janie may have never found her voice. The repercussion of </w:t>
      </w:r>
      <w:r w:rsidR="00C20E5B">
        <w:rPr>
          <w:rFonts w:ascii="Times New Roman" w:eastAsia="Times New Roman" w:hAnsi="Times New Roman" w:cs="Times New Roman"/>
          <w:sz w:val="24"/>
          <w:szCs w:val="24"/>
        </w:rPr>
        <w:t>Garrigues’s assessment</w:t>
      </w:r>
      <w:r w:rsidR="007B2B58">
        <w:rPr>
          <w:rFonts w:ascii="Times New Roman" w:eastAsia="Times New Roman" w:hAnsi="Times New Roman" w:cs="Times New Roman"/>
          <w:sz w:val="24"/>
          <w:szCs w:val="24"/>
        </w:rPr>
        <w:t xml:space="preserve"> is that it robbed</w:t>
      </w:r>
      <w:r>
        <w:rPr>
          <w:rFonts w:ascii="Times New Roman" w:eastAsia="Times New Roman" w:hAnsi="Times New Roman" w:cs="Times New Roman"/>
          <w:sz w:val="24"/>
          <w:szCs w:val="24"/>
        </w:rPr>
        <w:t xml:space="preserve"> her students of the opportunity to contemplate </w:t>
      </w:r>
      <w:r w:rsidR="00ED6D19">
        <w:rPr>
          <w:rFonts w:ascii="Times New Roman" w:eastAsia="Times New Roman" w:hAnsi="Times New Roman" w:cs="Times New Roman"/>
          <w:sz w:val="24"/>
          <w:szCs w:val="24"/>
        </w:rPr>
        <w:t xml:space="preserve">what is at the heart of the </w:t>
      </w:r>
      <w:r w:rsidR="00E060D3">
        <w:rPr>
          <w:rFonts w:ascii="Times New Roman" w:eastAsia="Times New Roman" w:hAnsi="Times New Roman" w:cs="Times New Roman"/>
          <w:sz w:val="24"/>
          <w:szCs w:val="24"/>
        </w:rPr>
        <w:t>novel</w:t>
      </w:r>
      <w:r>
        <w:rPr>
          <w:rFonts w:ascii="Times New Roman" w:eastAsia="Times New Roman" w:hAnsi="Times New Roman" w:cs="Times New Roman"/>
          <w:sz w:val="24"/>
          <w:szCs w:val="24"/>
        </w:rPr>
        <w:t xml:space="preserve">. While it cultivates a creative alternative to the traditional lecture model of analyzing a text, it perpetuates the ideologies that are at work in the novel and solidifies them as fact, rather than concepts to be questioned and debated. </w:t>
      </w:r>
    </w:p>
    <w:p w14:paraId="6F80B2D6" w14:textId="54ABEC92" w:rsidR="00BB40B2" w:rsidRPr="004B44E0" w:rsidRDefault="00BB40B2" w:rsidP="00BB40B2">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another example, </w:t>
      </w:r>
      <w:r w:rsidR="00377C0C">
        <w:rPr>
          <w:rFonts w:ascii="Times New Roman" w:eastAsia="Times New Roman" w:hAnsi="Times New Roman" w:cs="Times New Roman"/>
          <w:sz w:val="24"/>
          <w:szCs w:val="24"/>
        </w:rPr>
        <w:t xml:space="preserve">high school teacher </w:t>
      </w:r>
      <w:r>
        <w:rPr>
          <w:rFonts w:ascii="Times New Roman" w:eastAsia="Times New Roman" w:hAnsi="Times New Roman" w:cs="Times New Roman"/>
          <w:sz w:val="24"/>
          <w:szCs w:val="24"/>
        </w:rPr>
        <w:t xml:space="preserve">Shelley </w:t>
      </w:r>
      <w:r w:rsidR="00AC42C9">
        <w:rPr>
          <w:rFonts w:ascii="Times New Roman" w:eastAsia="Times New Roman" w:hAnsi="Times New Roman" w:cs="Times New Roman"/>
          <w:sz w:val="24"/>
          <w:szCs w:val="24"/>
        </w:rPr>
        <w:t>NiTuama</w:t>
      </w:r>
      <w:r>
        <w:rPr>
          <w:rFonts w:ascii="Times New Roman" w:eastAsia="Times New Roman" w:hAnsi="Times New Roman" w:cs="Times New Roman"/>
          <w:sz w:val="24"/>
          <w:szCs w:val="24"/>
        </w:rPr>
        <w:t xml:space="preserve"> </w:t>
      </w:r>
      <w:r w:rsidR="00377C0C">
        <w:rPr>
          <w:rFonts w:ascii="Times New Roman" w:eastAsia="Times New Roman" w:hAnsi="Times New Roman" w:cs="Times New Roman"/>
          <w:sz w:val="24"/>
          <w:szCs w:val="24"/>
        </w:rPr>
        <w:t xml:space="preserve">(2013) </w:t>
      </w:r>
      <w:r>
        <w:rPr>
          <w:rFonts w:ascii="Times New Roman" w:eastAsia="Times New Roman" w:hAnsi="Times New Roman" w:cs="Times New Roman"/>
          <w:sz w:val="24"/>
          <w:szCs w:val="24"/>
        </w:rPr>
        <w:t xml:space="preserve">constructed a unit that encouraged students to read </w:t>
      </w:r>
      <w:r>
        <w:rPr>
          <w:rFonts w:ascii="Times New Roman" w:eastAsia="Times New Roman" w:hAnsi="Times New Roman" w:cs="Times New Roman"/>
          <w:i/>
          <w:sz w:val="24"/>
          <w:szCs w:val="24"/>
        </w:rPr>
        <w:t xml:space="preserve">with </w:t>
      </w:r>
      <w:r>
        <w:rPr>
          <w:rFonts w:ascii="Times New Roman" w:eastAsia="Times New Roman" w:hAnsi="Times New Roman" w:cs="Times New Roman"/>
          <w:sz w:val="24"/>
          <w:szCs w:val="24"/>
        </w:rPr>
        <w:t xml:space="preserve">the novel by </w:t>
      </w:r>
      <w:r w:rsidR="00CB4072">
        <w:rPr>
          <w:rFonts w:ascii="Times New Roman" w:eastAsia="Times New Roman" w:hAnsi="Times New Roman" w:cs="Times New Roman"/>
          <w:sz w:val="24"/>
          <w:szCs w:val="24"/>
        </w:rPr>
        <w:t>asking</w:t>
      </w:r>
      <w:r>
        <w:rPr>
          <w:rFonts w:ascii="Times New Roman" w:eastAsia="Times New Roman" w:hAnsi="Times New Roman" w:cs="Times New Roman"/>
          <w:sz w:val="24"/>
          <w:szCs w:val="24"/>
        </w:rPr>
        <w:t xml:space="preserve"> them to consider the various elements of Hurston’s writing style. Throughout her unit, </w:t>
      </w:r>
      <w:r w:rsidR="00AC42C9">
        <w:rPr>
          <w:rFonts w:ascii="Times New Roman" w:eastAsia="Times New Roman" w:hAnsi="Times New Roman" w:cs="Times New Roman"/>
          <w:sz w:val="24"/>
          <w:szCs w:val="24"/>
        </w:rPr>
        <w:t>NiTuama</w:t>
      </w:r>
      <w:r>
        <w:rPr>
          <w:rFonts w:ascii="Times New Roman" w:eastAsia="Times New Roman" w:hAnsi="Times New Roman" w:cs="Times New Roman"/>
          <w:sz w:val="24"/>
          <w:szCs w:val="24"/>
        </w:rPr>
        <w:t xml:space="preserve"> (2013) provided her students with the opportunity to “observe how Hurston creates a unique literary voice by combining folklore, fol</w:t>
      </w:r>
      <w:r w:rsidR="00A50681">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 language, and traditional literary techniques.” </w:t>
      </w:r>
      <w:r w:rsidR="00E66A69">
        <w:rPr>
          <w:rFonts w:ascii="Times New Roman" w:eastAsia="Times New Roman" w:hAnsi="Times New Roman" w:cs="Times New Roman"/>
          <w:sz w:val="24"/>
          <w:szCs w:val="24"/>
        </w:rPr>
        <w:t>Introd</w:t>
      </w:r>
      <w:r w:rsidR="00F31A3A">
        <w:rPr>
          <w:rFonts w:ascii="Times New Roman" w:eastAsia="Times New Roman" w:hAnsi="Times New Roman" w:cs="Times New Roman"/>
          <w:sz w:val="24"/>
          <w:szCs w:val="24"/>
        </w:rPr>
        <w:t xml:space="preserve">ucing the </w:t>
      </w:r>
      <w:r w:rsidR="00E66A69">
        <w:rPr>
          <w:rFonts w:ascii="Times New Roman" w:eastAsia="Times New Roman" w:hAnsi="Times New Roman" w:cs="Times New Roman"/>
          <w:sz w:val="24"/>
          <w:szCs w:val="24"/>
        </w:rPr>
        <w:t>lesson in this way</w:t>
      </w:r>
      <w:r>
        <w:rPr>
          <w:rFonts w:ascii="Times New Roman" w:eastAsia="Times New Roman" w:hAnsi="Times New Roman" w:cs="Times New Roman"/>
          <w:sz w:val="24"/>
          <w:szCs w:val="24"/>
        </w:rPr>
        <w:t xml:space="preserve">, </w:t>
      </w:r>
      <w:r w:rsidR="00F31A3A">
        <w:rPr>
          <w:rFonts w:ascii="Times New Roman" w:eastAsia="Times New Roman" w:hAnsi="Times New Roman" w:cs="Times New Roman"/>
          <w:sz w:val="24"/>
          <w:szCs w:val="24"/>
        </w:rPr>
        <w:t xml:space="preserve">NiTuama </w:t>
      </w:r>
      <w:r w:rsidR="00144C29">
        <w:rPr>
          <w:rFonts w:ascii="Times New Roman" w:eastAsia="Times New Roman" w:hAnsi="Times New Roman" w:cs="Times New Roman"/>
          <w:sz w:val="24"/>
          <w:szCs w:val="24"/>
        </w:rPr>
        <w:t xml:space="preserve">(2013) </w:t>
      </w:r>
      <w:r w:rsidR="00F31A3A">
        <w:rPr>
          <w:rFonts w:ascii="Times New Roman" w:eastAsia="Times New Roman" w:hAnsi="Times New Roman" w:cs="Times New Roman"/>
          <w:sz w:val="24"/>
          <w:szCs w:val="24"/>
        </w:rPr>
        <w:t xml:space="preserve">quickly </w:t>
      </w:r>
      <w:r w:rsidR="0034392F">
        <w:rPr>
          <w:rFonts w:ascii="Times New Roman" w:eastAsia="Times New Roman" w:hAnsi="Times New Roman" w:cs="Times New Roman"/>
          <w:sz w:val="24"/>
          <w:szCs w:val="24"/>
        </w:rPr>
        <w:t>communicates</w:t>
      </w:r>
      <w:r w:rsidR="00F31A3A">
        <w:rPr>
          <w:rFonts w:ascii="Times New Roman" w:eastAsia="Times New Roman" w:hAnsi="Times New Roman" w:cs="Times New Roman"/>
          <w:sz w:val="24"/>
          <w:szCs w:val="24"/>
        </w:rPr>
        <w:t xml:space="preserve"> that her</w:t>
      </w:r>
      <w:r w:rsidR="00C2243C">
        <w:rPr>
          <w:rFonts w:ascii="Times New Roman" w:eastAsia="Times New Roman" w:hAnsi="Times New Roman" w:cs="Times New Roman"/>
          <w:sz w:val="24"/>
          <w:szCs w:val="24"/>
        </w:rPr>
        <w:t xml:space="preserve"> </w:t>
      </w:r>
      <w:r w:rsidR="005E5237">
        <w:rPr>
          <w:rFonts w:ascii="Times New Roman" w:eastAsia="Times New Roman" w:hAnsi="Times New Roman" w:cs="Times New Roman"/>
          <w:sz w:val="24"/>
          <w:szCs w:val="24"/>
        </w:rPr>
        <w:t>activities and assessments</w:t>
      </w:r>
      <w:r>
        <w:rPr>
          <w:rFonts w:ascii="Times New Roman" w:eastAsia="Times New Roman" w:hAnsi="Times New Roman" w:cs="Times New Roman"/>
          <w:sz w:val="24"/>
          <w:szCs w:val="24"/>
        </w:rPr>
        <w:t xml:space="preserve"> will </w:t>
      </w:r>
      <w:r w:rsidR="005B50FD">
        <w:rPr>
          <w:rFonts w:ascii="Times New Roman" w:eastAsia="Times New Roman" w:hAnsi="Times New Roman" w:cs="Times New Roman"/>
          <w:sz w:val="24"/>
          <w:szCs w:val="24"/>
        </w:rPr>
        <w:t>seek to</w:t>
      </w:r>
      <w:r>
        <w:rPr>
          <w:rFonts w:ascii="Times New Roman" w:eastAsia="Times New Roman" w:hAnsi="Times New Roman" w:cs="Times New Roman"/>
          <w:sz w:val="24"/>
          <w:szCs w:val="24"/>
        </w:rPr>
        <w:t xml:space="preserve"> further </w:t>
      </w:r>
      <w:r w:rsidR="00C2243C">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w:t>
      </w:r>
      <w:r w:rsidR="00C2243C">
        <w:rPr>
          <w:rFonts w:ascii="Times New Roman" w:eastAsia="Times New Roman" w:hAnsi="Times New Roman" w:cs="Times New Roman"/>
          <w:sz w:val="24"/>
          <w:szCs w:val="24"/>
        </w:rPr>
        <w:t>studen</w:t>
      </w:r>
      <w:r w:rsidR="006849CF">
        <w:rPr>
          <w:rFonts w:ascii="Times New Roman" w:eastAsia="Times New Roman" w:hAnsi="Times New Roman" w:cs="Times New Roman"/>
          <w:sz w:val="24"/>
          <w:szCs w:val="24"/>
        </w:rPr>
        <w:t xml:space="preserve">ts’ </w:t>
      </w:r>
      <w:r>
        <w:rPr>
          <w:rFonts w:ascii="Times New Roman" w:eastAsia="Times New Roman" w:hAnsi="Times New Roman" w:cs="Times New Roman"/>
          <w:sz w:val="24"/>
          <w:szCs w:val="24"/>
        </w:rPr>
        <w:t>understanding</w:t>
      </w:r>
      <w:r w:rsidR="006849CF">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Hurston’s text as it is and, consequently, rei</w:t>
      </w:r>
      <w:r w:rsidR="00105522">
        <w:rPr>
          <w:rFonts w:ascii="Times New Roman" w:eastAsia="Times New Roman" w:hAnsi="Times New Roman" w:cs="Times New Roman"/>
          <w:sz w:val="24"/>
          <w:szCs w:val="24"/>
        </w:rPr>
        <w:t>nforce</w:t>
      </w:r>
      <w:r>
        <w:rPr>
          <w:rFonts w:ascii="Times New Roman" w:eastAsia="Times New Roman" w:hAnsi="Times New Roman" w:cs="Times New Roman"/>
          <w:sz w:val="24"/>
          <w:szCs w:val="24"/>
        </w:rPr>
        <w:t xml:space="preserve"> its place in the canon </w:t>
      </w:r>
      <w:r w:rsidR="0034392F">
        <w:rPr>
          <w:rFonts w:ascii="Times New Roman" w:eastAsia="Times New Roman" w:hAnsi="Times New Roman" w:cs="Times New Roman"/>
          <w:sz w:val="24"/>
          <w:szCs w:val="24"/>
        </w:rPr>
        <w:t xml:space="preserve">as inherently </w:t>
      </w:r>
      <w:r w:rsidR="009822CD">
        <w:rPr>
          <w:rFonts w:ascii="Times New Roman" w:eastAsia="Times New Roman" w:hAnsi="Times New Roman" w:cs="Times New Roman"/>
          <w:sz w:val="24"/>
          <w:szCs w:val="24"/>
        </w:rPr>
        <w:t>virtuous</w:t>
      </w:r>
      <w:r>
        <w:rPr>
          <w:rFonts w:ascii="Times New Roman" w:eastAsia="Times New Roman" w:hAnsi="Times New Roman" w:cs="Times New Roman"/>
          <w:sz w:val="24"/>
          <w:szCs w:val="24"/>
        </w:rPr>
        <w:t xml:space="preserve">. Validating this claim, </w:t>
      </w:r>
      <w:r w:rsidR="00AC42C9">
        <w:rPr>
          <w:rFonts w:ascii="Times New Roman" w:eastAsia="Times New Roman" w:hAnsi="Times New Roman" w:cs="Times New Roman"/>
          <w:sz w:val="24"/>
          <w:szCs w:val="24"/>
        </w:rPr>
        <w:t>NiTuama</w:t>
      </w:r>
      <w:r>
        <w:rPr>
          <w:rFonts w:ascii="Times New Roman" w:eastAsia="Times New Roman" w:hAnsi="Times New Roman" w:cs="Times New Roman"/>
          <w:sz w:val="24"/>
          <w:szCs w:val="24"/>
        </w:rPr>
        <w:t xml:space="preserve"> </w:t>
      </w:r>
      <w:r w:rsidR="009C608A">
        <w:rPr>
          <w:rFonts w:ascii="Times New Roman" w:eastAsia="Times New Roman" w:hAnsi="Times New Roman" w:cs="Times New Roman"/>
          <w:sz w:val="24"/>
          <w:szCs w:val="24"/>
        </w:rPr>
        <w:t xml:space="preserve">(2013) </w:t>
      </w:r>
      <w:r>
        <w:rPr>
          <w:rFonts w:ascii="Times New Roman" w:eastAsia="Times New Roman" w:hAnsi="Times New Roman" w:cs="Times New Roman"/>
          <w:sz w:val="24"/>
          <w:szCs w:val="24"/>
        </w:rPr>
        <w:t xml:space="preserve">addresses that in order to observe such elements of the text, students will “undertake a close reading of passages in </w:t>
      </w:r>
      <w:r>
        <w:rPr>
          <w:rFonts w:ascii="Times New Roman" w:eastAsia="Times New Roman" w:hAnsi="Times New Roman" w:cs="Times New Roman"/>
          <w:i/>
          <w:sz w:val="24"/>
          <w:szCs w:val="24"/>
        </w:rPr>
        <w:t xml:space="preserve">Their Eyes Were Watching </w:t>
      </w:r>
      <w:r>
        <w:rPr>
          <w:rFonts w:ascii="Times New Roman" w:eastAsia="Times New Roman" w:hAnsi="Times New Roman" w:cs="Times New Roman"/>
          <w:sz w:val="24"/>
          <w:szCs w:val="24"/>
        </w:rPr>
        <w:t>that reveal Hurston’s literary techniques and determ</w:t>
      </w:r>
      <w:r w:rsidR="00507185">
        <w:rPr>
          <w:rFonts w:ascii="Times New Roman" w:eastAsia="Times New Roman" w:hAnsi="Times New Roman" w:cs="Times New Roman"/>
          <w:sz w:val="24"/>
          <w:szCs w:val="24"/>
        </w:rPr>
        <w:t>ine their impact on the novel</w:t>
      </w:r>
      <w:r>
        <w:rPr>
          <w:rFonts w:ascii="Times New Roman" w:eastAsia="Times New Roman" w:hAnsi="Times New Roman" w:cs="Times New Roman"/>
          <w:sz w:val="24"/>
          <w:szCs w:val="24"/>
        </w:rPr>
        <w:t>.</w:t>
      </w:r>
      <w:r w:rsidR="0050718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Again, while </w:t>
      </w:r>
      <w:r w:rsidR="00AC42C9">
        <w:rPr>
          <w:rFonts w:ascii="Times New Roman" w:eastAsia="Times New Roman" w:hAnsi="Times New Roman" w:cs="Times New Roman"/>
          <w:sz w:val="24"/>
          <w:szCs w:val="24"/>
        </w:rPr>
        <w:t>NiTuama</w:t>
      </w:r>
      <w:r>
        <w:rPr>
          <w:rFonts w:ascii="Times New Roman" w:eastAsia="Times New Roman" w:hAnsi="Times New Roman" w:cs="Times New Roman"/>
          <w:sz w:val="24"/>
          <w:szCs w:val="24"/>
        </w:rPr>
        <w:t xml:space="preserve">’s </w:t>
      </w:r>
      <w:r w:rsidR="0061038D">
        <w:rPr>
          <w:rFonts w:ascii="Times New Roman" w:eastAsia="Times New Roman" w:hAnsi="Times New Roman" w:cs="Times New Roman"/>
          <w:sz w:val="24"/>
          <w:szCs w:val="24"/>
        </w:rPr>
        <w:t xml:space="preserve">(2013) </w:t>
      </w:r>
      <w:r>
        <w:rPr>
          <w:rFonts w:ascii="Times New Roman" w:eastAsia="Times New Roman" w:hAnsi="Times New Roman" w:cs="Times New Roman"/>
          <w:sz w:val="24"/>
          <w:szCs w:val="24"/>
        </w:rPr>
        <w:t xml:space="preserve">tools for assessing her students’ understanding of the novel are not </w:t>
      </w:r>
      <w:r w:rsidR="00AC1C2D">
        <w:rPr>
          <w:rFonts w:ascii="Times New Roman" w:eastAsia="Times New Roman" w:hAnsi="Times New Roman" w:cs="Times New Roman"/>
          <w:sz w:val="24"/>
          <w:szCs w:val="24"/>
        </w:rPr>
        <w:t>fundamentally</w:t>
      </w:r>
      <w:r w:rsidR="004256EF">
        <w:rPr>
          <w:rFonts w:ascii="Times New Roman" w:eastAsia="Times New Roman" w:hAnsi="Times New Roman" w:cs="Times New Roman"/>
          <w:sz w:val="24"/>
          <w:szCs w:val="24"/>
        </w:rPr>
        <w:t xml:space="preserve"> negative, they </w:t>
      </w:r>
      <w:r>
        <w:rPr>
          <w:rFonts w:ascii="Times New Roman" w:eastAsia="Times New Roman" w:hAnsi="Times New Roman" w:cs="Times New Roman"/>
          <w:sz w:val="24"/>
          <w:szCs w:val="24"/>
        </w:rPr>
        <w:t>contribute to the blind acceptance of the novel and do not challenge her students in the slightest to engage with the text in a critically literate way.</w:t>
      </w:r>
    </w:p>
    <w:p w14:paraId="3759AF22" w14:textId="66210D2E" w:rsidR="00BB40B2" w:rsidRDefault="00BB40B2" w:rsidP="00BB40B2">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4B44E0" w:rsidRPr="004B44E0">
        <w:rPr>
          <w:rFonts w:ascii="Times New Roman" w:eastAsia="Times New Roman" w:hAnsi="Times New Roman" w:cs="Times New Roman"/>
          <w:b/>
          <w:sz w:val="24"/>
          <w:szCs w:val="24"/>
        </w:rPr>
        <w:t>Why are these lesson plans problematic?</w:t>
      </w:r>
      <w:r w:rsidR="004B44E0">
        <w:rPr>
          <w:rFonts w:ascii="Times New Roman" w:eastAsia="Times New Roman" w:hAnsi="Times New Roman" w:cs="Times New Roman"/>
          <w:b/>
          <w:sz w:val="24"/>
          <w:szCs w:val="24"/>
        </w:rPr>
        <w:t xml:space="preserve"> </w:t>
      </w:r>
      <w:r w:rsidR="001A1D38">
        <w:rPr>
          <w:rFonts w:ascii="Times New Roman" w:eastAsia="Times New Roman" w:hAnsi="Times New Roman" w:cs="Times New Roman"/>
          <w:sz w:val="24"/>
          <w:szCs w:val="24"/>
        </w:rPr>
        <w:t xml:space="preserve">Though the former section addresses the fallacy in employing </w:t>
      </w:r>
      <w:r w:rsidR="001A1D38">
        <w:rPr>
          <w:rFonts w:ascii="Times New Roman" w:eastAsia="Times New Roman" w:hAnsi="Times New Roman" w:cs="Times New Roman"/>
          <w:i/>
          <w:sz w:val="24"/>
          <w:szCs w:val="24"/>
        </w:rPr>
        <w:t>with-</w:t>
      </w:r>
      <w:r w:rsidR="001A1D38">
        <w:rPr>
          <w:rFonts w:ascii="Times New Roman" w:eastAsia="Times New Roman" w:hAnsi="Times New Roman" w:cs="Times New Roman"/>
          <w:sz w:val="24"/>
          <w:szCs w:val="24"/>
        </w:rPr>
        <w:t xml:space="preserve">the-text </w:t>
      </w:r>
      <w:r w:rsidR="00BF6C6E">
        <w:rPr>
          <w:rFonts w:ascii="Times New Roman" w:eastAsia="Times New Roman" w:hAnsi="Times New Roman" w:cs="Times New Roman"/>
          <w:sz w:val="24"/>
          <w:szCs w:val="24"/>
        </w:rPr>
        <w:t>analyses</w:t>
      </w:r>
      <w:r w:rsidR="00765DBF">
        <w:rPr>
          <w:rFonts w:ascii="Times New Roman" w:eastAsia="Times New Roman" w:hAnsi="Times New Roman" w:cs="Times New Roman"/>
          <w:sz w:val="24"/>
          <w:szCs w:val="24"/>
        </w:rPr>
        <w:t xml:space="preserve"> alone</w:t>
      </w:r>
      <w:r w:rsidR="00BF6C6E">
        <w:rPr>
          <w:rFonts w:ascii="Times New Roman" w:eastAsia="Times New Roman" w:hAnsi="Times New Roman" w:cs="Times New Roman"/>
          <w:sz w:val="24"/>
          <w:szCs w:val="24"/>
        </w:rPr>
        <w:t xml:space="preserve">, </w:t>
      </w:r>
      <w:r w:rsidR="007C5662">
        <w:rPr>
          <w:rFonts w:ascii="Times New Roman" w:eastAsia="Times New Roman" w:hAnsi="Times New Roman" w:cs="Times New Roman"/>
          <w:sz w:val="24"/>
          <w:szCs w:val="24"/>
        </w:rPr>
        <w:t>this paper does</w:t>
      </w:r>
      <w:r w:rsidR="003F0C2B">
        <w:rPr>
          <w:rFonts w:ascii="Times New Roman" w:eastAsia="Times New Roman" w:hAnsi="Times New Roman" w:cs="Times New Roman"/>
          <w:sz w:val="24"/>
          <w:szCs w:val="24"/>
        </w:rPr>
        <w:t xml:space="preserve"> n</w:t>
      </w:r>
      <w:r w:rsidR="007C5662">
        <w:rPr>
          <w:rFonts w:ascii="Times New Roman" w:eastAsia="Times New Roman" w:hAnsi="Times New Roman" w:cs="Times New Roman"/>
          <w:sz w:val="24"/>
          <w:szCs w:val="24"/>
        </w:rPr>
        <w:t>ot aim to</w:t>
      </w:r>
      <w:r w:rsidR="003F0C2B">
        <w:rPr>
          <w:rFonts w:ascii="Times New Roman" w:eastAsia="Times New Roman" w:hAnsi="Times New Roman" w:cs="Times New Roman"/>
          <w:sz w:val="24"/>
          <w:szCs w:val="24"/>
        </w:rPr>
        <w:t xml:space="preserve"> </w:t>
      </w:r>
      <w:r w:rsidR="007C5662">
        <w:rPr>
          <w:rFonts w:ascii="Times New Roman" w:eastAsia="Times New Roman" w:hAnsi="Times New Roman" w:cs="Times New Roman"/>
          <w:sz w:val="24"/>
          <w:szCs w:val="24"/>
        </w:rPr>
        <w:t>argue</w:t>
      </w:r>
      <w:r w:rsidR="003F0C2B">
        <w:rPr>
          <w:rFonts w:ascii="Times New Roman" w:eastAsia="Times New Roman" w:hAnsi="Times New Roman" w:cs="Times New Roman"/>
          <w:sz w:val="24"/>
          <w:szCs w:val="24"/>
        </w:rPr>
        <w:t xml:space="preserve"> that reading </w:t>
      </w:r>
      <w:r w:rsidR="003F0C2B">
        <w:rPr>
          <w:rFonts w:ascii="Times New Roman" w:eastAsia="Times New Roman" w:hAnsi="Times New Roman" w:cs="Times New Roman"/>
          <w:i/>
          <w:sz w:val="24"/>
          <w:szCs w:val="24"/>
        </w:rPr>
        <w:lastRenderedPageBreak/>
        <w:t xml:space="preserve">with </w:t>
      </w:r>
      <w:r w:rsidR="003F0C2B">
        <w:rPr>
          <w:rFonts w:ascii="Times New Roman" w:eastAsia="Times New Roman" w:hAnsi="Times New Roman" w:cs="Times New Roman"/>
          <w:sz w:val="24"/>
          <w:szCs w:val="24"/>
        </w:rPr>
        <w:t>a text detracts from</w:t>
      </w:r>
      <w:r w:rsidR="007C5662">
        <w:rPr>
          <w:rFonts w:ascii="Times New Roman" w:eastAsia="Times New Roman" w:hAnsi="Times New Roman" w:cs="Times New Roman"/>
          <w:sz w:val="24"/>
          <w:szCs w:val="24"/>
        </w:rPr>
        <w:t xml:space="preserve"> meaningful learning. In fact, reading </w:t>
      </w:r>
      <w:r w:rsidR="007C5662">
        <w:rPr>
          <w:rFonts w:ascii="Times New Roman" w:eastAsia="Times New Roman" w:hAnsi="Times New Roman" w:cs="Times New Roman"/>
          <w:i/>
          <w:sz w:val="24"/>
          <w:szCs w:val="24"/>
        </w:rPr>
        <w:t xml:space="preserve">with </w:t>
      </w:r>
      <w:r w:rsidR="007C5662">
        <w:rPr>
          <w:rFonts w:ascii="Times New Roman" w:eastAsia="Times New Roman" w:hAnsi="Times New Roman" w:cs="Times New Roman"/>
          <w:sz w:val="24"/>
          <w:szCs w:val="24"/>
        </w:rPr>
        <w:t xml:space="preserve">and </w:t>
      </w:r>
      <w:r w:rsidR="007C5662">
        <w:rPr>
          <w:rFonts w:ascii="Times New Roman" w:eastAsia="Times New Roman" w:hAnsi="Times New Roman" w:cs="Times New Roman"/>
          <w:i/>
          <w:sz w:val="24"/>
          <w:szCs w:val="24"/>
        </w:rPr>
        <w:t>against</w:t>
      </w:r>
      <w:r w:rsidR="00AA2CA5">
        <w:rPr>
          <w:rFonts w:ascii="Times New Roman" w:eastAsia="Times New Roman" w:hAnsi="Times New Roman" w:cs="Times New Roman"/>
          <w:i/>
          <w:sz w:val="24"/>
          <w:szCs w:val="24"/>
        </w:rPr>
        <w:t xml:space="preserve"> </w:t>
      </w:r>
      <w:r w:rsidR="00AA2CA5">
        <w:rPr>
          <w:rFonts w:ascii="Times New Roman" w:eastAsia="Times New Roman" w:hAnsi="Times New Roman" w:cs="Times New Roman"/>
          <w:sz w:val="24"/>
          <w:szCs w:val="24"/>
        </w:rPr>
        <w:t xml:space="preserve">canonical literature </w:t>
      </w:r>
      <w:r w:rsidR="00E430BA">
        <w:rPr>
          <w:rFonts w:ascii="Times New Roman" w:eastAsia="Times New Roman" w:hAnsi="Times New Roman" w:cs="Times New Roman"/>
          <w:sz w:val="24"/>
          <w:szCs w:val="24"/>
        </w:rPr>
        <w:t xml:space="preserve">is often “reciprocal—learning to read </w:t>
      </w:r>
      <w:r w:rsidR="00E430BA">
        <w:rPr>
          <w:rFonts w:ascii="Times New Roman" w:eastAsia="Times New Roman" w:hAnsi="Times New Roman" w:cs="Times New Roman"/>
          <w:i/>
          <w:sz w:val="24"/>
          <w:szCs w:val="24"/>
        </w:rPr>
        <w:t xml:space="preserve">with </w:t>
      </w:r>
      <w:r w:rsidR="00E430BA">
        <w:rPr>
          <w:rFonts w:ascii="Times New Roman" w:eastAsia="Times New Roman" w:hAnsi="Times New Roman" w:cs="Times New Roman"/>
          <w:sz w:val="24"/>
          <w:szCs w:val="24"/>
        </w:rPr>
        <w:t xml:space="preserve">might be seen as necessary to being able to read </w:t>
      </w:r>
      <w:r w:rsidR="00E430BA">
        <w:rPr>
          <w:rFonts w:ascii="Times New Roman" w:eastAsia="Times New Roman" w:hAnsi="Times New Roman" w:cs="Times New Roman"/>
          <w:i/>
          <w:sz w:val="24"/>
          <w:szCs w:val="24"/>
        </w:rPr>
        <w:t>against</w:t>
      </w:r>
      <w:r w:rsidR="00E430BA">
        <w:rPr>
          <w:rFonts w:ascii="Times New Roman" w:eastAsia="Times New Roman" w:hAnsi="Times New Roman" w:cs="Times New Roman"/>
          <w:sz w:val="24"/>
          <w:szCs w:val="24"/>
        </w:rPr>
        <w:t xml:space="preserve">” (Borsheim-Black et al., 2014, p. 125). </w:t>
      </w:r>
      <w:r w:rsidR="002328C5">
        <w:rPr>
          <w:rFonts w:ascii="Times New Roman" w:eastAsia="Times New Roman" w:hAnsi="Times New Roman" w:cs="Times New Roman"/>
          <w:sz w:val="24"/>
          <w:szCs w:val="24"/>
        </w:rPr>
        <w:t>In this light,</w:t>
      </w:r>
      <w:r w:rsidR="003F0C2B">
        <w:rPr>
          <w:rFonts w:ascii="Times New Roman" w:eastAsia="Times New Roman" w:hAnsi="Times New Roman" w:cs="Times New Roman"/>
          <w:sz w:val="24"/>
          <w:szCs w:val="24"/>
        </w:rPr>
        <w:t xml:space="preserve"> </w:t>
      </w:r>
      <w:r w:rsidR="002328C5">
        <w:rPr>
          <w:rFonts w:ascii="Times New Roman" w:eastAsia="Times New Roman" w:hAnsi="Times New Roman" w:cs="Times New Roman"/>
          <w:sz w:val="24"/>
          <w:szCs w:val="24"/>
        </w:rPr>
        <w:t xml:space="preserve">none of previously discussed </w:t>
      </w:r>
      <w:r>
        <w:rPr>
          <w:rFonts w:ascii="Times New Roman" w:eastAsia="Times New Roman" w:hAnsi="Times New Roman" w:cs="Times New Roman"/>
          <w:sz w:val="24"/>
          <w:szCs w:val="24"/>
        </w:rPr>
        <w:t xml:space="preserve">methods are counterproductive, as they challenge students to read between the lines and apply the text beyond connecting plot points, they lead students right to the point of critical evaluation but require no further analysis. This is problematic for a few reasons. First, in structuring unit plans this way, educators prepare students to accept texts and information as they are presented to them. </w:t>
      </w:r>
      <w:r w:rsidR="001B6738">
        <w:rPr>
          <w:rFonts w:ascii="Times New Roman" w:eastAsia="Times New Roman" w:hAnsi="Times New Roman" w:cs="Times New Roman"/>
          <w:sz w:val="24"/>
          <w:szCs w:val="24"/>
        </w:rPr>
        <w:t xml:space="preserve">By cultivating a learning experience </w:t>
      </w:r>
      <w:r w:rsidR="007D5F7E">
        <w:rPr>
          <w:rFonts w:ascii="Times New Roman" w:eastAsia="Times New Roman" w:hAnsi="Times New Roman" w:cs="Times New Roman"/>
          <w:sz w:val="24"/>
          <w:szCs w:val="24"/>
        </w:rPr>
        <w:t xml:space="preserve">that is </w:t>
      </w:r>
      <w:r w:rsidR="001B6738">
        <w:rPr>
          <w:rFonts w:ascii="Times New Roman" w:eastAsia="Times New Roman" w:hAnsi="Times New Roman" w:cs="Times New Roman"/>
          <w:sz w:val="24"/>
          <w:szCs w:val="24"/>
        </w:rPr>
        <w:t xml:space="preserve">devoid of </w:t>
      </w:r>
      <w:r w:rsidR="006E3F8D">
        <w:rPr>
          <w:rFonts w:ascii="Times New Roman" w:eastAsia="Times New Roman" w:hAnsi="Times New Roman" w:cs="Times New Roman"/>
          <w:sz w:val="24"/>
          <w:szCs w:val="24"/>
        </w:rPr>
        <w:t>calling content into q</w:t>
      </w:r>
      <w:r w:rsidR="000C4D22">
        <w:rPr>
          <w:rFonts w:ascii="Times New Roman" w:eastAsia="Times New Roman" w:hAnsi="Times New Roman" w:cs="Times New Roman"/>
          <w:sz w:val="24"/>
          <w:szCs w:val="24"/>
        </w:rPr>
        <w:t>uestion</w:t>
      </w:r>
      <w:r w:rsidR="001B6738">
        <w:rPr>
          <w:rFonts w:ascii="Times New Roman" w:eastAsia="Times New Roman" w:hAnsi="Times New Roman" w:cs="Times New Roman"/>
          <w:sz w:val="24"/>
          <w:szCs w:val="24"/>
        </w:rPr>
        <w:t xml:space="preserve">, in other words, </w:t>
      </w:r>
      <w:r>
        <w:rPr>
          <w:rFonts w:ascii="Times New Roman" w:eastAsia="Times New Roman" w:hAnsi="Times New Roman" w:cs="Times New Roman"/>
          <w:sz w:val="24"/>
          <w:szCs w:val="24"/>
        </w:rPr>
        <w:t xml:space="preserve">educators are </w:t>
      </w:r>
      <w:r w:rsidR="00A41454">
        <w:rPr>
          <w:rFonts w:ascii="Times New Roman" w:eastAsia="Times New Roman" w:hAnsi="Times New Roman" w:cs="Times New Roman"/>
          <w:sz w:val="24"/>
          <w:szCs w:val="24"/>
        </w:rPr>
        <w:t>depriving</w:t>
      </w:r>
      <w:r>
        <w:rPr>
          <w:rFonts w:ascii="Times New Roman" w:eastAsia="Times New Roman" w:hAnsi="Times New Roman" w:cs="Times New Roman"/>
          <w:sz w:val="24"/>
          <w:szCs w:val="24"/>
        </w:rPr>
        <w:t xml:space="preserve"> students </w:t>
      </w:r>
      <w:r w:rsidR="00A41454">
        <w:rPr>
          <w:rFonts w:ascii="Times New Roman" w:eastAsia="Times New Roman" w:hAnsi="Times New Roman" w:cs="Times New Roman"/>
          <w:sz w:val="24"/>
          <w:szCs w:val="24"/>
        </w:rPr>
        <w:t>of the skills for</w:t>
      </w:r>
      <w:r>
        <w:rPr>
          <w:rFonts w:ascii="Times New Roman" w:eastAsia="Times New Roman" w:hAnsi="Times New Roman" w:cs="Times New Roman"/>
          <w:sz w:val="24"/>
          <w:szCs w:val="24"/>
        </w:rPr>
        <w:t xml:space="preserve"> critical literacy and thinking, </w:t>
      </w:r>
      <w:r w:rsidR="00FC698F">
        <w:rPr>
          <w:rFonts w:ascii="Times New Roman" w:eastAsia="Times New Roman" w:hAnsi="Times New Roman" w:cs="Times New Roman"/>
          <w:sz w:val="24"/>
          <w:szCs w:val="24"/>
        </w:rPr>
        <w:t>as well as</w:t>
      </w:r>
      <w:r>
        <w:rPr>
          <w:rFonts w:ascii="Times New Roman" w:eastAsia="Times New Roman" w:hAnsi="Times New Roman" w:cs="Times New Roman"/>
          <w:sz w:val="24"/>
          <w:szCs w:val="24"/>
        </w:rPr>
        <w:t xml:space="preserve"> inadvertently silencing their </w:t>
      </w:r>
      <w:r w:rsidR="00464B37">
        <w:rPr>
          <w:rFonts w:ascii="Times New Roman" w:eastAsia="Times New Roman" w:hAnsi="Times New Roman" w:cs="Times New Roman"/>
          <w:sz w:val="24"/>
          <w:szCs w:val="24"/>
        </w:rPr>
        <w:t>v</w:t>
      </w:r>
      <w:r>
        <w:rPr>
          <w:rFonts w:ascii="Times New Roman" w:eastAsia="Times New Roman" w:hAnsi="Times New Roman" w:cs="Times New Roman"/>
          <w:sz w:val="24"/>
          <w:szCs w:val="24"/>
        </w:rPr>
        <w:t xml:space="preserve">oices. If a student does not know how to exercise his or her voice, and school is the place to develop these skills, then it will be much more challenging, if not impossible, for that student to cultivate those skills on their own. </w:t>
      </w:r>
    </w:p>
    <w:p w14:paraId="06A07AB4" w14:textId="695824AC" w:rsidR="00BB40B2" w:rsidRDefault="00F00987"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Second,</w:t>
      </w:r>
      <w:r w:rsidR="00BB40B2">
        <w:rPr>
          <w:rFonts w:ascii="Times New Roman" w:eastAsia="Times New Roman" w:hAnsi="Times New Roman" w:cs="Times New Roman"/>
          <w:sz w:val="24"/>
          <w:szCs w:val="24"/>
        </w:rPr>
        <w:t xml:space="preserve"> simply reading </w:t>
      </w:r>
      <w:r w:rsidR="00BB40B2">
        <w:rPr>
          <w:rFonts w:ascii="Times New Roman" w:eastAsia="Times New Roman" w:hAnsi="Times New Roman" w:cs="Times New Roman"/>
          <w:i/>
          <w:sz w:val="24"/>
          <w:szCs w:val="24"/>
        </w:rPr>
        <w:t xml:space="preserve">with </w:t>
      </w:r>
      <w:r w:rsidR="00BB40B2">
        <w:rPr>
          <w:rFonts w:ascii="Times New Roman" w:eastAsia="Times New Roman" w:hAnsi="Times New Roman" w:cs="Times New Roman"/>
          <w:sz w:val="24"/>
          <w:szCs w:val="24"/>
        </w:rPr>
        <w:t>a text</w:t>
      </w:r>
      <w:r w:rsidR="00396031">
        <w:rPr>
          <w:rFonts w:ascii="Times New Roman" w:eastAsia="Times New Roman" w:hAnsi="Times New Roman" w:cs="Times New Roman"/>
          <w:sz w:val="24"/>
          <w:szCs w:val="24"/>
        </w:rPr>
        <w:t>—</w:t>
      </w:r>
      <w:r w:rsidR="00BB40B2">
        <w:rPr>
          <w:rFonts w:ascii="Times New Roman" w:eastAsia="Times New Roman" w:hAnsi="Times New Roman" w:cs="Times New Roman"/>
          <w:sz w:val="24"/>
          <w:szCs w:val="24"/>
        </w:rPr>
        <w:t xml:space="preserve">or </w:t>
      </w:r>
      <w:r w:rsidR="00BB40B2">
        <w:rPr>
          <w:rFonts w:ascii="Times New Roman" w:eastAsia="Times New Roman" w:hAnsi="Times New Roman" w:cs="Times New Roman"/>
          <w:i/>
          <w:sz w:val="24"/>
          <w:szCs w:val="24"/>
        </w:rPr>
        <w:t xml:space="preserve">Their Eyes Were Watching God </w:t>
      </w:r>
      <w:r w:rsidR="00CE1960">
        <w:rPr>
          <w:rFonts w:ascii="Times New Roman" w:eastAsia="Times New Roman" w:hAnsi="Times New Roman" w:cs="Times New Roman"/>
          <w:sz w:val="24"/>
          <w:szCs w:val="24"/>
        </w:rPr>
        <w:t>in particular</w:t>
      </w:r>
      <w:r w:rsidR="00396031">
        <w:rPr>
          <w:rFonts w:ascii="Times New Roman" w:eastAsia="Times New Roman" w:hAnsi="Times New Roman" w:cs="Times New Roman"/>
          <w:sz w:val="24"/>
          <w:szCs w:val="24"/>
        </w:rPr>
        <w:t>—</w:t>
      </w:r>
      <w:r w:rsidR="004403D2">
        <w:rPr>
          <w:rFonts w:ascii="Times New Roman" w:eastAsia="Times New Roman" w:hAnsi="Times New Roman" w:cs="Times New Roman"/>
          <w:sz w:val="24"/>
          <w:szCs w:val="24"/>
        </w:rPr>
        <w:t>is problematic</w:t>
      </w:r>
      <w:r w:rsidR="002C42D5">
        <w:rPr>
          <w:rFonts w:ascii="Times New Roman" w:eastAsia="Times New Roman" w:hAnsi="Times New Roman" w:cs="Times New Roman"/>
          <w:sz w:val="24"/>
          <w:szCs w:val="24"/>
        </w:rPr>
        <w:t>,</w:t>
      </w:r>
      <w:r w:rsidR="00BB40B2">
        <w:rPr>
          <w:rFonts w:ascii="Times New Roman" w:eastAsia="Times New Roman" w:hAnsi="Times New Roman" w:cs="Times New Roman"/>
          <w:sz w:val="24"/>
          <w:szCs w:val="24"/>
        </w:rPr>
        <w:t xml:space="preserve"> because the classroom engagement with it positions Janie’s story as the primary </w:t>
      </w:r>
      <w:r w:rsidR="002C42D5">
        <w:rPr>
          <w:rFonts w:ascii="Times New Roman" w:eastAsia="Times New Roman" w:hAnsi="Times New Roman" w:cs="Times New Roman"/>
          <w:sz w:val="24"/>
          <w:szCs w:val="24"/>
        </w:rPr>
        <w:t xml:space="preserve">representation of </w:t>
      </w:r>
      <w:r w:rsidR="00BB40B2">
        <w:rPr>
          <w:rFonts w:ascii="Times New Roman" w:eastAsia="Times New Roman" w:hAnsi="Times New Roman" w:cs="Times New Roman"/>
          <w:sz w:val="24"/>
          <w:szCs w:val="24"/>
        </w:rPr>
        <w:t xml:space="preserve">the types of struggles and experiences that she lived. In other words, one of the most pressing issues with teaching students to only read </w:t>
      </w:r>
      <w:r w:rsidR="00BB40B2">
        <w:rPr>
          <w:rFonts w:ascii="Times New Roman" w:eastAsia="Times New Roman" w:hAnsi="Times New Roman" w:cs="Times New Roman"/>
          <w:i/>
          <w:sz w:val="24"/>
          <w:szCs w:val="24"/>
        </w:rPr>
        <w:t xml:space="preserve">with </w:t>
      </w:r>
      <w:r w:rsidR="00BB40B2">
        <w:rPr>
          <w:rFonts w:ascii="Times New Roman" w:eastAsia="Times New Roman" w:hAnsi="Times New Roman" w:cs="Times New Roman"/>
          <w:sz w:val="24"/>
          <w:szCs w:val="24"/>
        </w:rPr>
        <w:t xml:space="preserve">this novel is that it allows for hardly any other voices to contribute to the discourse of feminine agency in the canon. Though there are a few other African American female authors who have texts in the canon, high school curricula often only study one text, rendering that author as the only one to speak for the rest of the African American female authors. In this light, the necessity to challenge students to read </w:t>
      </w:r>
      <w:r w:rsidR="00BB40B2">
        <w:rPr>
          <w:rFonts w:ascii="Times New Roman" w:eastAsia="Times New Roman" w:hAnsi="Times New Roman" w:cs="Times New Roman"/>
          <w:i/>
          <w:sz w:val="24"/>
          <w:szCs w:val="24"/>
        </w:rPr>
        <w:t xml:space="preserve">against </w:t>
      </w:r>
      <w:r w:rsidR="00830F8F">
        <w:rPr>
          <w:rFonts w:ascii="Times New Roman" w:eastAsia="Times New Roman" w:hAnsi="Times New Roman" w:cs="Times New Roman"/>
          <w:sz w:val="24"/>
          <w:szCs w:val="24"/>
        </w:rPr>
        <w:t xml:space="preserve">Hurston’s </w:t>
      </w:r>
      <w:r w:rsidR="00830F8F">
        <w:rPr>
          <w:rFonts w:ascii="Times New Roman" w:eastAsia="Times New Roman" w:hAnsi="Times New Roman" w:cs="Times New Roman"/>
          <w:i/>
          <w:sz w:val="24"/>
          <w:szCs w:val="24"/>
        </w:rPr>
        <w:t>Their Eyes Were Watching God</w:t>
      </w:r>
      <w:r w:rsidR="00BB40B2">
        <w:rPr>
          <w:rFonts w:ascii="Times New Roman" w:eastAsia="Times New Roman" w:hAnsi="Times New Roman" w:cs="Times New Roman"/>
          <w:sz w:val="24"/>
          <w:szCs w:val="24"/>
        </w:rPr>
        <w:t xml:space="preserve">, with supplemental texts or provocative essential questions, becomes all the more pressing. </w:t>
      </w:r>
    </w:p>
    <w:p w14:paraId="55900C94" w14:textId="332850BB" w:rsidR="00BB40B2" w:rsidRPr="00BE0254" w:rsidRDefault="00BE0254" w:rsidP="00396031">
      <w:pPr>
        <w:pStyle w:val="Normal1"/>
        <w:spacing w:line="48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Reading </w:t>
      </w:r>
      <w:r>
        <w:rPr>
          <w:rFonts w:ascii="Times New Roman" w:eastAsia="Times New Roman" w:hAnsi="Times New Roman" w:cs="Times New Roman"/>
          <w:b/>
          <w:i/>
          <w:sz w:val="24"/>
          <w:szCs w:val="24"/>
        </w:rPr>
        <w:t xml:space="preserve">Against </w:t>
      </w:r>
      <w:r>
        <w:rPr>
          <w:rFonts w:ascii="Times New Roman" w:eastAsia="Times New Roman" w:hAnsi="Times New Roman" w:cs="Times New Roman"/>
          <w:b/>
          <w:sz w:val="24"/>
          <w:szCs w:val="24"/>
        </w:rPr>
        <w:t>the Text</w:t>
      </w:r>
    </w:p>
    <w:p w14:paraId="473E7C77" w14:textId="77777777" w:rsidR="00242B0E" w:rsidRDefault="00F627FE"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Although CLP is often conceptualized as a framework or a “theoretical and practical attitude” (Luke, 2000), and has been framed as such in an earlier section of this paper, Riley (2015) contends that “researchers have begun to identify classroom practices that support critical literacy” (p. 418). </w:t>
      </w:r>
      <w:r w:rsidR="00655811">
        <w:rPr>
          <w:rFonts w:ascii="Times New Roman" w:eastAsia="Times New Roman" w:hAnsi="Times New Roman" w:cs="Times New Roman"/>
          <w:sz w:val="24"/>
          <w:szCs w:val="24"/>
        </w:rPr>
        <w:t xml:space="preserve">In order to set up a concrete unit plan for studying </w:t>
      </w:r>
      <w:r w:rsidR="00655811">
        <w:rPr>
          <w:rFonts w:ascii="Times New Roman" w:eastAsia="Times New Roman" w:hAnsi="Times New Roman" w:cs="Times New Roman"/>
          <w:i/>
          <w:sz w:val="24"/>
          <w:szCs w:val="24"/>
        </w:rPr>
        <w:t xml:space="preserve">Their Eyes Were Watching God, </w:t>
      </w:r>
      <w:r w:rsidR="00655811">
        <w:rPr>
          <w:rFonts w:ascii="Times New Roman" w:eastAsia="Times New Roman" w:hAnsi="Times New Roman" w:cs="Times New Roman"/>
          <w:sz w:val="24"/>
          <w:szCs w:val="24"/>
        </w:rPr>
        <w:t>this section of</w:t>
      </w:r>
      <w:r>
        <w:rPr>
          <w:rFonts w:ascii="Times New Roman" w:eastAsia="Times New Roman" w:hAnsi="Times New Roman" w:cs="Times New Roman"/>
          <w:sz w:val="24"/>
          <w:szCs w:val="24"/>
        </w:rPr>
        <w:t xml:space="preserve"> the paper will explore some of these classroom practices </w:t>
      </w:r>
      <w:r w:rsidR="00655811">
        <w:rPr>
          <w:rFonts w:ascii="Times New Roman" w:eastAsia="Times New Roman" w:hAnsi="Times New Roman" w:cs="Times New Roman"/>
          <w:sz w:val="24"/>
          <w:szCs w:val="24"/>
        </w:rPr>
        <w:t xml:space="preserve">that pedagogues in the field have explored for effectively implementing CLP. </w:t>
      </w:r>
      <w:r w:rsidR="000840F4">
        <w:rPr>
          <w:rFonts w:ascii="Times New Roman" w:eastAsia="Times New Roman" w:hAnsi="Times New Roman" w:cs="Times New Roman"/>
          <w:sz w:val="24"/>
          <w:szCs w:val="24"/>
        </w:rPr>
        <w:t xml:space="preserve">Drawing primarily from Behrman (2006) and Riley (2015), this section </w:t>
      </w:r>
      <w:r w:rsidR="003517D5">
        <w:rPr>
          <w:rFonts w:ascii="Times New Roman" w:eastAsia="Times New Roman" w:hAnsi="Times New Roman" w:cs="Times New Roman"/>
          <w:sz w:val="24"/>
          <w:szCs w:val="24"/>
        </w:rPr>
        <w:t xml:space="preserve">will unpack </w:t>
      </w:r>
      <w:r>
        <w:rPr>
          <w:rFonts w:ascii="Times New Roman" w:eastAsia="Times New Roman" w:hAnsi="Times New Roman" w:cs="Times New Roman"/>
          <w:sz w:val="24"/>
          <w:szCs w:val="24"/>
        </w:rPr>
        <w:t>various techniques that can</w:t>
      </w:r>
      <w:r w:rsidR="00A15AAF">
        <w:rPr>
          <w:rFonts w:ascii="Times New Roman" w:eastAsia="Times New Roman" w:hAnsi="Times New Roman" w:cs="Times New Roman"/>
          <w:sz w:val="24"/>
          <w:szCs w:val="24"/>
        </w:rPr>
        <w:t xml:space="preserve"> be used for analyzing a text</w:t>
      </w:r>
      <w:r w:rsidR="00A404DE">
        <w:rPr>
          <w:rFonts w:ascii="Times New Roman" w:eastAsia="Times New Roman" w:hAnsi="Times New Roman" w:cs="Times New Roman"/>
          <w:sz w:val="24"/>
          <w:szCs w:val="24"/>
        </w:rPr>
        <w:t xml:space="preserve"> alongside CLP as well as expound upon ways in which these techniques can be applied to Hurston’s novel. </w:t>
      </w:r>
    </w:p>
    <w:p w14:paraId="1E7E449F" w14:textId="6383342D" w:rsidR="0001312C" w:rsidRDefault="00242B0E"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Reading supplementary texts. </w:t>
      </w:r>
      <w:r w:rsidR="004B26DC">
        <w:rPr>
          <w:rFonts w:ascii="Times New Roman" w:eastAsia="Times New Roman" w:hAnsi="Times New Roman" w:cs="Times New Roman"/>
          <w:sz w:val="24"/>
          <w:szCs w:val="24"/>
        </w:rPr>
        <w:t xml:space="preserve">One of the leading practices that is referenced throughout the discourse of </w:t>
      </w:r>
      <w:r w:rsidR="006700F3">
        <w:rPr>
          <w:rFonts w:ascii="Times New Roman" w:eastAsia="Times New Roman" w:hAnsi="Times New Roman" w:cs="Times New Roman"/>
          <w:sz w:val="24"/>
          <w:szCs w:val="24"/>
        </w:rPr>
        <w:t xml:space="preserve">implementing </w:t>
      </w:r>
      <w:r w:rsidR="004B26DC">
        <w:rPr>
          <w:rFonts w:ascii="Times New Roman" w:eastAsia="Times New Roman" w:hAnsi="Times New Roman" w:cs="Times New Roman"/>
          <w:sz w:val="24"/>
          <w:szCs w:val="24"/>
        </w:rPr>
        <w:t>CLP is reading supplem</w:t>
      </w:r>
      <w:r w:rsidR="006700F3">
        <w:rPr>
          <w:rFonts w:ascii="Times New Roman" w:eastAsia="Times New Roman" w:hAnsi="Times New Roman" w:cs="Times New Roman"/>
          <w:sz w:val="24"/>
          <w:szCs w:val="24"/>
        </w:rPr>
        <w:t>entary</w:t>
      </w:r>
      <w:r w:rsidR="00C80DA2">
        <w:rPr>
          <w:rFonts w:ascii="Times New Roman" w:eastAsia="Times New Roman" w:hAnsi="Times New Roman" w:cs="Times New Roman"/>
          <w:sz w:val="24"/>
          <w:szCs w:val="24"/>
        </w:rPr>
        <w:t xml:space="preserve"> texts</w:t>
      </w:r>
      <w:r w:rsidR="0021161B">
        <w:rPr>
          <w:rFonts w:ascii="Times New Roman" w:eastAsia="Times New Roman" w:hAnsi="Times New Roman" w:cs="Times New Roman"/>
          <w:sz w:val="24"/>
          <w:szCs w:val="24"/>
        </w:rPr>
        <w:t xml:space="preserve">. </w:t>
      </w:r>
      <w:r w:rsidR="004B220A">
        <w:rPr>
          <w:rFonts w:ascii="Times New Roman" w:eastAsia="Times New Roman" w:hAnsi="Times New Roman" w:cs="Times New Roman"/>
          <w:sz w:val="24"/>
          <w:szCs w:val="24"/>
        </w:rPr>
        <w:t xml:space="preserve">In </w:t>
      </w:r>
      <w:r w:rsidR="00F627FE">
        <w:rPr>
          <w:rFonts w:ascii="Times New Roman" w:eastAsia="Times New Roman" w:hAnsi="Times New Roman" w:cs="Times New Roman"/>
          <w:sz w:val="24"/>
          <w:szCs w:val="24"/>
        </w:rPr>
        <w:t>discussing</w:t>
      </w:r>
      <w:r w:rsidR="004B220A">
        <w:rPr>
          <w:rFonts w:ascii="Times New Roman" w:eastAsia="Times New Roman" w:hAnsi="Times New Roman" w:cs="Times New Roman"/>
          <w:sz w:val="24"/>
          <w:szCs w:val="24"/>
        </w:rPr>
        <w:t xml:space="preserve"> this technique, </w:t>
      </w:r>
      <w:r w:rsidR="0021161B">
        <w:rPr>
          <w:rFonts w:ascii="Times New Roman" w:eastAsia="Times New Roman" w:hAnsi="Times New Roman" w:cs="Times New Roman"/>
          <w:sz w:val="24"/>
          <w:szCs w:val="24"/>
        </w:rPr>
        <w:t xml:space="preserve">Behrman (2006) </w:t>
      </w:r>
      <w:r w:rsidR="004B220A">
        <w:rPr>
          <w:rFonts w:ascii="Times New Roman" w:eastAsia="Times New Roman" w:hAnsi="Times New Roman" w:cs="Times New Roman"/>
          <w:sz w:val="24"/>
          <w:szCs w:val="24"/>
        </w:rPr>
        <w:t>cautions</w:t>
      </w:r>
      <w:r w:rsidR="00B03C87">
        <w:rPr>
          <w:rFonts w:ascii="Times New Roman" w:eastAsia="Times New Roman" w:hAnsi="Times New Roman" w:cs="Times New Roman"/>
          <w:sz w:val="24"/>
          <w:szCs w:val="24"/>
        </w:rPr>
        <w:t xml:space="preserve"> that </w:t>
      </w:r>
      <w:r w:rsidR="00F627FE">
        <w:rPr>
          <w:rFonts w:ascii="Times New Roman" w:eastAsia="Times New Roman" w:hAnsi="Times New Roman" w:cs="Times New Roman"/>
          <w:sz w:val="24"/>
          <w:szCs w:val="24"/>
        </w:rPr>
        <w:t xml:space="preserve">as long as </w:t>
      </w:r>
      <w:r w:rsidR="00B03C87">
        <w:rPr>
          <w:rFonts w:ascii="Times New Roman" w:eastAsia="Times New Roman" w:hAnsi="Times New Roman" w:cs="Times New Roman"/>
          <w:sz w:val="24"/>
          <w:szCs w:val="24"/>
        </w:rPr>
        <w:t>the</w:t>
      </w:r>
      <w:r w:rsidR="004B220A">
        <w:rPr>
          <w:rFonts w:ascii="Times New Roman" w:eastAsia="Times New Roman" w:hAnsi="Times New Roman" w:cs="Times New Roman"/>
          <w:sz w:val="24"/>
          <w:szCs w:val="24"/>
        </w:rPr>
        <w:t xml:space="preserve"> </w:t>
      </w:r>
      <w:r w:rsidR="00B03C87">
        <w:rPr>
          <w:rFonts w:ascii="Times New Roman" w:eastAsia="Times New Roman" w:hAnsi="Times New Roman" w:cs="Times New Roman"/>
          <w:sz w:val="24"/>
          <w:szCs w:val="24"/>
        </w:rPr>
        <w:t xml:space="preserve">underlying </w:t>
      </w:r>
      <w:r w:rsidR="00F627FE">
        <w:rPr>
          <w:rFonts w:ascii="Times New Roman" w:eastAsia="Times New Roman" w:hAnsi="Times New Roman" w:cs="Times New Roman"/>
          <w:sz w:val="24"/>
          <w:szCs w:val="24"/>
        </w:rPr>
        <w:t>assumption</w:t>
      </w:r>
      <w:r w:rsidR="004B220A">
        <w:rPr>
          <w:rFonts w:ascii="Times New Roman" w:eastAsia="Times New Roman" w:hAnsi="Times New Roman" w:cs="Times New Roman"/>
          <w:sz w:val="24"/>
          <w:szCs w:val="24"/>
        </w:rPr>
        <w:t xml:space="preserve"> </w:t>
      </w:r>
      <w:r w:rsidR="00F627FE">
        <w:rPr>
          <w:rFonts w:ascii="Times New Roman" w:eastAsia="Times New Roman" w:hAnsi="Times New Roman" w:cs="Times New Roman"/>
          <w:sz w:val="24"/>
          <w:szCs w:val="24"/>
        </w:rPr>
        <w:t>“</w:t>
      </w:r>
      <w:r w:rsidR="004B220A">
        <w:rPr>
          <w:rFonts w:ascii="Times New Roman" w:eastAsia="Times New Roman" w:hAnsi="Times New Roman" w:cs="Times New Roman"/>
          <w:sz w:val="24"/>
          <w:szCs w:val="24"/>
        </w:rPr>
        <w:t>that traditional or canonical texts are somehow deficient in helping students focus on social issues”</w:t>
      </w:r>
      <w:r w:rsidR="00F627FE">
        <w:rPr>
          <w:rFonts w:ascii="Times New Roman" w:eastAsia="Times New Roman" w:hAnsi="Times New Roman" w:cs="Times New Roman"/>
          <w:sz w:val="24"/>
          <w:szCs w:val="24"/>
        </w:rPr>
        <w:t xml:space="preserve"> </w:t>
      </w:r>
      <w:r w:rsidR="00D66E10">
        <w:rPr>
          <w:rFonts w:ascii="Times New Roman" w:eastAsia="Times New Roman" w:hAnsi="Times New Roman" w:cs="Times New Roman"/>
          <w:sz w:val="24"/>
          <w:szCs w:val="24"/>
        </w:rPr>
        <w:t xml:space="preserve">is not what governs the decision to incorporate supplementary texts, then this practice can be very useful. </w:t>
      </w:r>
      <w:r w:rsidR="00E8414E">
        <w:rPr>
          <w:rFonts w:ascii="Times New Roman" w:eastAsia="Times New Roman" w:hAnsi="Times New Roman" w:cs="Times New Roman"/>
          <w:sz w:val="24"/>
          <w:szCs w:val="24"/>
        </w:rPr>
        <w:t xml:space="preserve">A somewhat non-traditional secondary medium that could be used in conjunction with </w:t>
      </w:r>
      <w:r w:rsidR="00E8414E">
        <w:rPr>
          <w:rFonts w:ascii="Times New Roman" w:eastAsia="Times New Roman" w:hAnsi="Times New Roman" w:cs="Times New Roman"/>
          <w:i/>
          <w:sz w:val="24"/>
          <w:szCs w:val="24"/>
        </w:rPr>
        <w:t xml:space="preserve">Their Eyes Were Watching </w:t>
      </w:r>
      <w:r w:rsidR="00E8414E" w:rsidRPr="00B00740">
        <w:rPr>
          <w:rFonts w:ascii="Times New Roman" w:eastAsia="Times New Roman" w:hAnsi="Times New Roman" w:cs="Times New Roman"/>
          <w:sz w:val="24"/>
          <w:szCs w:val="24"/>
        </w:rPr>
        <w:t>God</w:t>
      </w:r>
      <w:r w:rsidR="00B00740">
        <w:rPr>
          <w:rFonts w:ascii="Times New Roman" w:eastAsia="Times New Roman" w:hAnsi="Times New Roman" w:cs="Times New Roman"/>
          <w:sz w:val="24"/>
          <w:szCs w:val="24"/>
        </w:rPr>
        <w:t xml:space="preserve">, to provide an example, is Disney’s 2007 live-action princess movie, titled </w:t>
      </w:r>
      <w:r w:rsidR="00B00740">
        <w:rPr>
          <w:rFonts w:ascii="Times New Roman" w:eastAsia="Times New Roman" w:hAnsi="Times New Roman" w:cs="Times New Roman"/>
          <w:i/>
          <w:sz w:val="24"/>
          <w:szCs w:val="24"/>
        </w:rPr>
        <w:t xml:space="preserve">Enchanted. </w:t>
      </w:r>
      <w:r w:rsidR="00C440B6">
        <w:rPr>
          <w:rFonts w:ascii="Times New Roman" w:eastAsia="Times New Roman" w:hAnsi="Times New Roman" w:cs="Times New Roman"/>
          <w:sz w:val="24"/>
          <w:szCs w:val="24"/>
        </w:rPr>
        <w:t xml:space="preserve">Throughout this film, </w:t>
      </w:r>
      <w:r w:rsidR="00E6014A">
        <w:rPr>
          <w:rFonts w:ascii="Times New Roman" w:eastAsia="Times New Roman" w:hAnsi="Times New Roman" w:cs="Times New Roman"/>
          <w:sz w:val="24"/>
          <w:szCs w:val="24"/>
        </w:rPr>
        <w:t xml:space="preserve">the protagonist </w:t>
      </w:r>
      <w:r w:rsidR="00C440B6">
        <w:rPr>
          <w:rFonts w:ascii="Times New Roman" w:eastAsia="Times New Roman" w:hAnsi="Times New Roman" w:cs="Times New Roman"/>
          <w:sz w:val="24"/>
          <w:szCs w:val="24"/>
        </w:rPr>
        <w:t xml:space="preserve">Giselle </w:t>
      </w:r>
      <w:r w:rsidR="00273FBE">
        <w:rPr>
          <w:rFonts w:ascii="Times New Roman" w:eastAsia="Times New Roman" w:hAnsi="Times New Roman" w:cs="Times New Roman"/>
          <w:sz w:val="24"/>
          <w:szCs w:val="24"/>
        </w:rPr>
        <w:t>exercises an unexpected level of agency for a Disney princess, but her actions at times are still problematic. In allowing students to engage</w:t>
      </w:r>
      <w:r w:rsidR="00B377B2">
        <w:rPr>
          <w:rFonts w:ascii="Times New Roman" w:eastAsia="Times New Roman" w:hAnsi="Times New Roman" w:cs="Times New Roman"/>
          <w:sz w:val="24"/>
          <w:szCs w:val="24"/>
        </w:rPr>
        <w:t xml:space="preserve"> with</w:t>
      </w:r>
      <w:r w:rsidR="00273FBE">
        <w:rPr>
          <w:rFonts w:ascii="Times New Roman" w:eastAsia="Times New Roman" w:hAnsi="Times New Roman" w:cs="Times New Roman"/>
          <w:sz w:val="24"/>
          <w:szCs w:val="24"/>
        </w:rPr>
        <w:t xml:space="preserve"> a time period-relevant movie like </w:t>
      </w:r>
      <w:r w:rsidR="00273FBE">
        <w:rPr>
          <w:rFonts w:ascii="Times New Roman" w:eastAsia="Times New Roman" w:hAnsi="Times New Roman" w:cs="Times New Roman"/>
          <w:i/>
          <w:sz w:val="24"/>
          <w:szCs w:val="24"/>
        </w:rPr>
        <w:t>Enchanted</w:t>
      </w:r>
      <w:r w:rsidR="002D2978">
        <w:rPr>
          <w:rFonts w:ascii="Times New Roman" w:eastAsia="Times New Roman" w:hAnsi="Times New Roman" w:cs="Times New Roman"/>
          <w:i/>
          <w:sz w:val="24"/>
          <w:szCs w:val="24"/>
        </w:rPr>
        <w:t xml:space="preserve">, </w:t>
      </w:r>
      <w:r w:rsidR="00B377B2">
        <w:rPr>
          <w:rFonts w:ascii="Times New Roman" w:eastAsia="Times New Roman" w:hAnsi="Times New Roman" w:cs="Times New Roman"/>
          <w:sz w:val="24"/>
          <w:szCs w:val="24"/>
        </w:rPr>
        <w:t>the teacher would instigate discussion of common themes</w:t>
      </w:r>
      <w:r w:rsidR="00214FE5">
        <w:rPr>
          <w:rFonts w:ascii="Times New Roman" w:eastAsia="Times New Roman" w:hAnsi="Times New Roman" w:cs="Times New Roman"/>
          <w:sz w:val="24"/>
          <w:szCs w:val="24"/>
        </w:rPr>
        <w:t>, such as feminine agency and oppressive ideologies,</w:t>
      </w:r>
      <w:r w:rsidR="00B377B2">
        <w:rPr>
          <w:rFonts w:ascii="Times New Roman" w:eastAsia="Times New Roman" w:hAnsi="Times New Roman" w:cs="Times New Roman"/>
          <w:sz w:val="24"/>
          <w:szCs w:val="24"/>
        </w:rPr>
        <w:t xml:space="preserve"> that infiltrate Hurston’s novel</w:t>
      </w:r>
      <w:r w:rsidR="00214FE5">
        <w:rPr>
          <w:rFonts w:ascii="Times New Roman" w:eastAsia="Times New Roman" w:hAnsi="Times New Roman" w:cs="Times New Roman"/>
          <w:sz w:val="24"/>
          <w:szCs w:val="24"/>
        </w:rPr>
        <w:t xml:space="preserve">. </w:t>
      </w:r>
      <w:r w:rsidR="00D738B2">
        <w:rPr>
          <w:rFonts w:ascii="Times New Roman" w:eastAsia="Times New Roman" w:hAnsi="Times New Roman" w:cs="Times New Roman"/>
          <w:sz w:val="24"/>
          <w:szCs w:val="24"/>
        </w:rPr>
        <w:t xml:space="preserve">Another form of allowing students to interact with supplementary texts would be to invite them to create “soundtracks” </w:t>
      </w:r>
      <w:r w:rsidR="00B8684C">
        <w:rPr>
          <w:rFonts w:ascii="Times New Roman" w:eastAsia="Times New Roman" w:hAnsi="Times New Roman" w:cs="Times New Roman"/>
          <w:sz w:val="24"/>
          <w:szCs w:val="24"/>
        </w:rPr>
        <w:t xml:space="preserve">of modern songs </w:t>
      </w:r>
      <w:r w:rsidR="00D738B2">
        <w:rPr>
          <w:rFonts w:ascii="Times New Roman" w:eastAsia="Times New Roman" w:hAnsi="Times New Roman" w:cs="Times New Roman"/>
          <w:sz w:val="24"/>
          <w:szCs w:val="24"/>
        </w:rPr>
        <w:t xml:space="preserve">that coincide with the development of themes in the novel and </w:t>
      </w:r>
      <w:r w:rsidR="003315CF">
        <w:rPr>
          <w:rFonts w:ascii="Times New Roman" w:eastAsia="Times New Roman" w:hAnsi="Times New Roman" w:cs="Times New Roman"/>
          <w:sz w:val="24"/>
          <w:szCs w:val="24"/>
        </w:rPr>
        <w:t xml:space="preserve">then </w:t>
      </w:r>
      <w:r w:rsidR="00D738B2">
        <w:rPr>
          <w:rFonts w:ascii="Times New Roman" w:eastAsia="Times New Roman" w:hAnsi="Times New Roman" w:cs="Times New Roman"/>
          <w:sz w:val="24"/>
          <w:szCs w:val="24"/>
        </w:rPr>
        <w:t xml:space="preserve">provide rationale for their choices. </w:t>
      </w:r>
      <w:r w:rsidR="00D47212">
        <w:rPr>
          <w:rFonts w:ascii="Times New Roman" w:eastAsia="Times New Roman" w:hAnsi="Times New Roman" w:cs="Times New Roman"/>
          <w:sz w:val="24"/>
          <w:szCs w:val="24"/>
        </w:rPr>
        <w:t>T</w:t>
      </w:r>
      <w:r w:rsidR="00B31D2A">
        <w:rPr>
          <w:rFonts w:ascii="Times New Roman" w:eastAsia="Times New Roman" w:hAnsi="Times New Roman" w:cs="Times New Roman"/>
          <w:sz w:val="24"/>
          <w:szCs w:val="24"/>
        </w:rPr>
        <w:t xml:space="preserve">hough this exercise could result in </w:t>
      </w:r>
      <w:r w:rsidR="00F75E6A">
        <w:rPr>
          <w:rFonts w:ascii="Times New Roman" w:eastAsia="Times New Roman" w:hAnsi="Times New Roman" w:cs="Times New Roman"/>
          <w:sz w:val="24"/>
          <w:szCs w:val="24"/>
        </w:rPr>
        <w:t xml:space="preserve">a </w:t>
      </w:r>
      <w:r w:rsidR="00F75E6A">
        <w:rPr>
          <w:rFonts w:ascii="Times New Roman" w:eastAsia="Times New Roman" w:hAnsi="Times New Roman" w:cs="Times New Roman"/>
          <w:sz w:val="24"/>
          <w:szCs w:val="24"/>
        </w:rPr>
        <w:lastRenderedPageBreak/>
        <w:t>static reinforcement of the text</w:t>
      </w:r>
      <w:r w:rsidR="005F224B">
        <w:rPr>
          <w:rFonts w:ascii="Times New Roman" w:eastAsia="Times New Roman" w:hAnsi="Times New Roman" w:cs="Times New Roman"/>
          <w:sz w:val="24"/>
          <w:szCs w:val="24"/>
        </w:rPr>
        <w:t>’s problematic ideologies</w:t>
      </w:r>
      <w:r w:rsidR="00F75E6A">
        <w:rPr>
          <w:rFonts w:ascii="Times New Roman" w:eastAsia="Times New Roman" w:hAnsi="Times New Roman" w:cs="Times New Roman"/>
          <w:sz w:val="24"/>
          <w:szCs w:val="24"/>
        </w:rPr>
        <w:t xml:space="preserve">, it </w:t>
      </w:r>
      <w:r w:rsidR="005F224B">
        <w:rPr>
          <w:rFonts w:ascii="Times New Roman" w:eastAsia="Times New Roman" w:hAnsi="Times New Roman" w:cs="Times New Roman"/>
          <w:sz w:val="24"/>
          <w:szCs w:val="24"/>
        </w:rPr>
        <w:t>may</w:t>
      </w:r>
      <w:r w:rsidR="00F75E6A">
        <w:rPr>
          <w:rFonts w:ascii="Times New Roman" w:eastAsia="Times New Roman" w:hAnsi="Times New Roman" w:cs="Times New Roman"/>
          <w:sz w:val="24"/>
          <w:szCs w:val="24"/>
        </w:rPr>
        <w:t xml:space="preserve"> also </w:t>
      </w:r>
      <w:r w:rsidR="005F224B">
        <w:rPr>
          <w:rFonts w:ascii="Times New Roman" w:eastAsia="Times New Roman" w:hAnsi="Times New Roman" w:cs="Times New Roman"/>
          <w:sz w:val="24"/>
          <w:szCs w:val="24"/>
        </w:rPr>
        <w:t xml:space="preserve">cultivate a more intimate connection to the novel, as students </w:t>
      </w:r>
      <w:r w:rsidR="00415DDA">
        <w:rPr>
          <w:rFonts w:ascii="Times New Roman" w:eastAsia="Times New Roman" w:hAnsi="Times New Roman" w:cs="Times New Roman"/>
          <w:sz w:val="24"/>
          <w:szCs w:val="24"/>
        </w:rPr>
        <w:t>forge</w:t>
      </w:r>
      <w:r w:rsidR="00C51B02">
        <w:rPr>
          <w:rFonts w:ascii="Times New Roman" w:eastAsia="Times New Roman" w:hAnsi="Times New Roman" w:cs="Times New Roman"/>
          <w:sz w:val="24"/>
          <w:szCs w:val="24"/>
        </w:rPr>
        <w:t xml:space="preserve"> signficant </w:t>
      </w:r>
      <w:r w:rsidR="00415DDA">
        <w:rPr>
          <w:rFonts w:ascii="Times New Roman" w:eastAsia="Times New Roman" w:hAnsi="Times New Roman" w:cs="Times New Roman"/>
          <w:sz w:val="24"/>
          <w:szCs w:val="24"/>
        </w:rPr>
        <w:t xml:space="preserve">ties </w:t>
      </w:r>
      <w:r w:rsidR="008F4195">
        <w:rPr>
          <w:rFonts w:ascii="Times New Roman" w:eastAsia="Times New Roman" w:hAnsi="Times New Roman" w:cs="Times New Roman"/>
          <w:sz w:val="24"/>
          <w:szCs w:val="24"/>
        </w:rPr>
        <w:t xml:space="preserve">from the text to their </w:t>
      </w:r>
      <w:r w:rsidR="00CC60BF">
        <w:rPr>
          <w:rFonts w:ascii="Times New Roman" w:eastAsia="Times New Roman" w:hAnsi="Times New Roman" w:cs="Times New Roman"/>
          <w:sz w:val="24"/>
          <w:szCs w:val="24"/>
        </w:rPr>
        <w:t>own interests.</w:t>
      </w:r>
    </w:p>
    <w:p w14:paraId="3E6F77D7" w14:textId="1FD1C62A" w:rsidR="005325E5" w:rsidRPr="00EC49C1" w:rsidRDefault="005325E5"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option for a supplemental text that could be useful in a unit on </w:t>
      </w:r>
      <w:r>
        <w:rPr>
          <w:rFonts w:ascii="Times New Roman" w:eastAsia="Times New Roman" w:hAnsi="Times New Roman" w:cs="Times New Roman"/>
          <w:i/>
          <w:sz w:val="24"/>
          <w:szCs w:val="24"/>
        </w:rPr>
        <w:t xml:space="preserve">Their Eyes Were Watching God </w:t>
      </w:r>
      <w:r>
        <w:rPr>
          <w:rFonts w:ascii="Times New Roman" w:eastAsia="Times New Roman" w:hAnsi="Times New Roman" w:cs="Times New Roman"/>
          <w:sz w:val="24"/>
          <w:szCs w:val="24"/>
        </w:rPr>
        <w:t xml:space="preserve">is Alice Walker’s </w:t>
      </w:r>
      <w:r>
        <w:rPr>
          <w:rFonts w:ascii="Times New Roman" w:eastAsia="Times New Roman" w:hAnsi="Times New Roman" w:cs="Times New Roman"/>
          <w:i/>
          <w:sz w:val="24"/>
          <w:szCs w:val="24"/>
        </w:rPr>
        <w:t xml:space="preserve">The Color Purple. </w:t>
      </w:r>
      <w:r w:rsidR="00EC49C1">
        <w:rPr>
          <w:rFonts w:ascii="Times New Roman" w:eastAsia="Times New Roman" w:hAnsi="Times New Roman" w:cs="Times New Roman"/>
          <w:sz w:val="24"/>
          <w:szCs w:val="24"/>
        </w:rPr>
        <w:t>Integrating this into the unit would draw students’ attention to a text that develops a similar coming-of-age tale about a young African American female</w:t>
      </w:r>
      <w:r w:rsidR="008A4672">
        <w:rPr>
          <w:rFonts w:ascii="Times New Roman" w:eastAsia="Times New Roman" w:hAnsi="Times New Roman" w:cs="Times New Roman"/>
          <w:sz w:val="24"/>
          <w:szCs w:val="24"/>
        </w:rPr>
        <w:t xml:space="preserve">, named Celie, </w:t>
      </w:r>
      <w:r w:rsidR="00EC49C1">
        <w:rPr>
          <w:rFonts w:ascii="Times New Roman" w:eastAsia="Times New Roman" w:hAnsi="Times New Roman" w:cs="Times New Roman"/>
          <w:sz w:val="24"/>
          <w:szCs w:val="24"/>
        </w:rPr>
        <w:t>who</w:t>
      </w:r>
      <w:r w:rsidR="007648E8">
        <w:rPr>
          <w:rFonts w:ascii="Times New Roman" w:eastAsia="Times New Roman" w:hAnsi="Times New Roman" w:cs="Times New Roman"/>
          <w:sz w:val="24"/>
          <w:szCs w:val="24"/>
        </w:rPr>
        <w:t>—like Janie—</w:t>
      </w:r>
      <w:r w:rsidR="00EC49C1">
        <w:rPr>
          <w:rFonts w:ascii="Times New Roman" w:eastAsia="Times New Roman" w:hAnsi="Times New Roman" w:cs="Times New Roman"/>
          <w:sz w:val="24"/>
          <w:szCs w:val="24"/>
        </w:rPr>
        <w:t xml:space="preserve">grapples with her ability to exercise freedom and access basic human rights. </w:t>
      </w:r>
      <w:r w:rsidR="00BE3107">
        <w:rPr>
          <w:rFonts w:ascii="Times New Roman" w:eastAsia="Times New Roman" w:hAnsi="Times New Roman" w:cs="Times New Roman"/>
          <w:sz w:val="24"/>
          <w:szCs w:val="24"/>
        </w:rPr>
        <w:t xml:space="preserve">Additionally, </w:t>
      </w:r>
      <w:r w:rsidR="00523256">
        <w:rPr>
          <w:rFonts w:ascii="Times New Roman" w:eastAsia="Times New Roman" w:hAnsi="Times New Roman" w:cs="Times New Roman"/>
          <w:sz w:val="24"/>
          <w:szCs w:val="24"/>
        </w:rPr>
        <w:t xml:space="preserve">this text was written by one of Hurston’s most highly-recognized admirers, Walker, </w:t>
      </w:r>
      <w:r w:rsidR="009762EC">
        <w:rPr>
          <w:rFonts w:ascii="Times New Roman" w:eastAsia="Times New Roman" w:hAnsi="Times New Roman" w:cs="Times New Roman"/>
          <w:sz w:val="24"/>
          <w:szCs w:val="24"/>
        </w:rPr>
        <w:t xml:space="preserve">so the text would likely elucidate further some of the tropes and </w:t>
      </w:r>
      <w:r w:rsidR="00A22F0B">
        <w:rPr>
          <w:rFonts w:ascii="Times New Roman" w:eastAsia="Times New Roman" w:hAnsi="Times New Roman" w:cs="Times New Roman"/>
          <w:sz w:val="24"/>
          <w:szCs w:val="24"/>
        </w:rPr>
        <w:t>concepts that Hurston contemplates in her novel</w:t>
      </w:r>
      <w:r w:rsidR="009762EC">
        <w:rPr>
          <w:rFonts w:ascii="Times New Roman" w:eastAsia="Times New Roman" w:hAnsi="Times New Roman" w:cs="Times New Roman"/>
          <w:sz w:val="24"/>
          <w:szCs w:val="24"/>
        </w:rPr>
        <w:t>. Finally, this tex</w:t>
      </w:r>
      <w:r w:rsidR="00A22F0B">
        <w:rPr>
          <w:rFonts w:ascii="Times New Roman" w:eastAsia="Times New Roman" w:hAnsi="Times New Roman" w:cs="Times New Roman"/>
          <w:sz w:val="24"/>
          <w:szCs w:val="24"/>
        </w:rPr>
        <w:t xml:space="preserve">t would </w:t>
      </w:r>
      <w:r w:rsidR="00E24388">
        <w:rPr>
          <w:rFonts w:ascii="Times New Roman" w:eastAsia="Times New Roman" w:hAnsi="Times New Roman" w:cs="Times New Roman"/>
          <w:sz w:val="24"/>
          <w:szCs w:val="24"/>
        </w:rPr>
        <w:t>not only offer a textual comparison, but also a cinematic representation of the storylines that students would be discussing. Whi</w:t>
      </w:r>
      <w:r w:rsidR="00F6334D">
        <w:rPr>
          <w:rFonts w:ascii="Times New Roman" w:eastAsia="Times New Roman" w:hAnsi="Times New Roman" w:cs="Times New Roman"/>
          <w:sz w:val="24"/>
          <w:szCs w:val="24"/>
        </w:rPr>
        <w:t xml:space="preserve">le relying too heavily on this text and its film version could yield yet another opportunity to simply reinforce the ideologies that are accepted in </w:t>
      </w:r>
      <w:r w:rsidR="00F6334D">
        <w:rPr>
          <w:rFonts w:ascii="Times New Roman" w:eastAsia="Times New Roman" w:hAnsi="Times New Roman" w:cs="Times New Roman"/>
          <w:i/>
          <w:sz w:val="24"/>
          <w:szCs w:val="24"/>
        </w:rPr>
        <w:t xml:space="preserve">Their Eyes Were Watching God, </w:t>
      </w:r>
      <w:r w:rsidR="00F6334D">
        <w:rPr>
          <w:rFonts w:ascii="Times New Roman" w:eastAsia="Times New Roman" w:hAnsi="Times New Roman" w:cs="Times New Roman"/>
          <w:sz w:val="24"/>
          <w:szCs w:val="24"/>
        </w:rPr>
        <w:t>it has the potential to offer students a more comprehensive understanding of the cultural climate that these texts address.</w:t>
      </w:r>
    </w:p>
    <w:p w14:paraId="12AEE581" w14:textId="2561742F" w:rsidR="0098383F" w:rsidRDefault="00EC17B3"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Reading multiple texts. </w:t>
      </w:r>
      <w:r w:rsidR="0001312C">
        <w:rPr>
          <w:rFonts w:ascii="Times New Roman" w:eastAsia="Times New Roman" w:hAnsi="Times New Roman" w:cs="Times New Roman"/>
          <w:sz w:val="24"/>
          <w:szCs w:val="24"/>
        </w:rPr>
        <w:t xml:space="preserve">Second to supplementary texts, </w:t>
      </w:r>
      <w:r w:rsidR="00F30280">
        <w:rPr>
          <w:rFonts w:ascii="Times New Roman" w:eastAsia="Times New Roman" w:hAnsi="Times New Roman" w:cs="Times New Roman"/>
          <w:sz w:val="24"/>
          <w:szCs w:val="24"/>
        </w:rPr>
        <w:t>Behrman (2006)</w:t>
      </w:r>
      <w:r w:rsidR="00FD69A1">
        <w:rPr>
          <w:rFonts w:ascii="Times New Roman" w:eastAsia="Times New Roman" w:hAnsi="Times New Roman" w:cs="Times New Roman"/>
          <w:sz w:val="24"/>
          <w:szCs w:val="24"/>
        </w:rPr>
        <w:t xml:space="preserve"> advocate</w:t>
      </w:r>
      <w:r w:rsidR="00F30280">
        <w:rPr>
          <w:rFonts w:ascii="Times New Roman" w:eastAsia="Times New Roman" w:hAnsi="Times New Roman" w:cs="Times New Roman"/>
          <w:sz w:val="24"/>
          <w:szCs w:val="24"/>
        </w:rPr>
        <w:t>s</w:t>
      </w:r>
      <w:r w:rsidR="00FD69A1">
        <w:rPr>
          <w:rFonts w:ascii="Times New Roman" w:eastAsia="Times New Roman" w:hAnsi="Times New Roman" w:cs="Times New Roman"/>
          <w:sz w:val="24"/>
          <w:szCs w:val="24"/>
        </w:rPr>
        <w:t xml:space="preserve"> for the inclusion of multiple te</w:t>
      </w:r>
      <w:r w:rsidR="005325E5">
        <w:rPr>
          <w:rFonts w:ascii="Times New Roman" w:eastAsia="Times New Roman" w:hAnsi="Times New Roman" w:cs="Times New Roman"/>
          <w:sz w:val="24"/>
          <w:szCs w:val="24"/>
        </w:rPr>
        <w:t>xts</w:t>
      </w:r>
      <w:r w:rsidR="00D50F2B">
        <w:rPr>
          <w:rFonts w:ascii="Times New Roman" w:eastAsia="Times New Roman" w:hAnsi="Times New Roman" w:cs="Times New Roman"/>
          <w:sz w:val="24"/>
          <w:szCs w:val="24"/>
        </w:rPr>
        <w:t xml:space="preserve"> </w:t>
      </w:r>
      <w:r w:rsidR="00FD69A1">
        <w:rPr>
          <w:rFonts w:ascii="Times New Roman" w:eastAsia="Times New Roman" w:hAnsi="Times New Roman" w:cs="Times New Roman"/>
          <w:sz w:val="24"/>
          <w:szCs w:val="24"/>
        </w:rPr>
        <w:t>that handle common themes or social issues</w:t>
      </w:r>
      <w:r w:rsidR="00D50F2B">
        <w:rPr>
          <w:rFonts w:ascii="Times New Roman" w:eastAsia="Times New Roman" w:hAnsi="Times New Roman" w:cs="Times New Roman"/>
          <w:sz w:val="24"/>
          <w:szCs w:val="24"/>
        </w:rPr>
        <w:t xml:space="preserve"> </w:t>
      </w:r>
      <w:r w:rsidR="00F27879">
        <w:rPr>
          <w:rFonts w:ascii="Times New Roman" w:eastAsia="Times New Roman" w:hAnsi="Times New Roman" w:cs="Times New Roman"/>
          <w:sz w:val="24"/>
          <w:szCs w:val="24"/>
        </w:rPr>
        <w:t>when studying a traditional text</w:t>
      </w:r>
      <w:r w:rsidR="00FD69A1">
        <w:rPr>
          <w:rFonts w:ascii="Times New Roman" w:eastAsia="Times New Roman" w:hAnsi="Times New Roman" w:cs="Times New Roman"/>
          <w:sz w:val="24"/>
          <w:szCs w:val="24"/>
        </w:rPr>
        <w:t>.</w:t>
      </w:r>
      <w:r w:rsidR="005325E5">
        <w:rPr>
          <w:rFonts w:ascii="Times New Roman" w:eastAsia="Times New Roman" w:hAnsi="Times New Roman" w:cs="Times New Roman"/>
          <w:sz w:val="24"/>
          <w:szCs w:val="24"/>
        </w:rPr>
        <w:t xml:space="preserve"> </w:t>
      </w:r>
      <w:r w:rsidR="00A907E6">
        <w:rPr>
          <w:rFonts w:ascii="Times New Roman" w:eastAsia="Times New Roman" w:hAnsi="Times New Roman" w:cs="Times New Roman"/>
          <w:sz w:val="24"/>
          <w:szCs w:val="24"/>
        </w:rPr>
        <w:t xml:space="preserve">In a unit that includes a supplementary text, similar to the one aforementioned, </w:t>
      </w:r>
      <w:r w:rsidR="00D92043">
        <w:rPr>
          <w:rFonts w:ascii="Times New Roman" w:eastAsia="Times New Roman" w:hAnsi="Times New Roman" w:cs="Times New Roman"/>
          <w:sz w:val="24"/>
          <w:szCs w:val="24"/>
        </w:rPr>
        <w:t>providing students with multiple texts serves to “introduce students to the subjectivity of authorship”</w:t>
      </w:r>
      <w:r w:rsidR="00E70BD5">
        <w:rPr>
          <w:rFonts w:ascii="Times New Roman" w:eastAsia="Times New Roman" w:hAnsi="Times New Roman" w:cs="Times New Roman"/>
          <w:sz w:val="24"/>
          <w:szCs w:val="24"/>
        </w:rPr>
        <w:t xml:space="preserve"> (Behrman, 2006, p. 492).</w:t>
      </w:r>
      <w:r w:rsidR="00FD69A1">
        <w:rPr>
          <w:rFonts w:ascii="Times New Roman" w:eastAsia="Times New Roman" w:hAnsi="Times New Roman" w:cs="Times New Roman"/>
          <w:sz w:val="24"/>
          <w:szCs w:val="24"/>
        </w:rPr>
        <w:t xml:space="preserve"> </w:t>
      </w:r>
      <w:r w:rsidR="007479BB">
        <w:rPr>
          <w:rFonts w:ascii="Times New Roman" w:eastAsia="Times New Roman" w:hAnsi="Times New Roman" w:cs="Times New Roman"/>
          <w:sz w:val="24"/>
          <w:szCs w:val="24"/>
        </w:rPr>
        <w:t>By in</w:t>
      </w:r>
      <w:r w:rsidR="008722D3">
        <w:rPr>
          <w:rFonts w:ascii="Times New Roman" w:eastAsia="Times New Roman" w:hAnsi="Times New Roman" w:cs="Times New Roman"/>
          <w:sz w:val="24"/>
          <w:szCs w:val="24"/>
        </w:rPr>
        <w:t xml:space="preserve">troducing </w:t>
      </w:r>
      <w:r w:rsidR="00A73674">
        <w:rPr>
          <w:rFonts w:ascii="Times New Roman" w:eastAsia="Times New Roman" w:hAnsi="Times New Roman" w:cs="Times New Roman"/>
          <w:sz w:val="24"/>
          <w:szCs w:val="24"/>
        </w:rPr>
        <w:t>a unit</w:t>
      </w:r>
      <w:r w:rsidR="008722D3">
        <w:rPr>
          <w:rFonts w:ascii="Times New Roman" w:eastAsia="Times New Roman" w:hAnsi="Times New Roman" w:cs="Times New Roman"/>
          <w:sz w:val="24"/>
          <w:szCs w:val="24"/>
        </w:rPr>
        <w:t xml:space="preserve"> with multiple perspectives</w:t>
      </w:r>
      <w:r w:rsidR="00A73674">
        <w:rPr>
          <w:rFonts w:ascii="Times New Roman" w:eastAsia="Times New Roman" w:hAnsi="Times New Roman" w:cs="Times New Roman"/>
          <w:sz w:val="24"/>
          <w:szCs w:val="24"/>
        </w:rPr>
        <w:t xml:space="preserve"> on the</w:t>
      </w:r>
      <w:r w:rsidR="003614D3">
        <w:rPr>
          <w:rFonts w:ascii="Times New Roman" w:eastAsia="Times New Roman" w:hAnsi="Times New Roman" w:cs="Times New Roman"/>
          <w:sz w:val="24"/>
          <w:szCs w:val="24"/>
        </w:rPr>
        <w:t xml:space="preserve"> main</w:t>
      </w:r>
      <w:r w:rsidR="008722D3">
        <w:rPr>
          <w:rFonts w:ascii="Times New Roman" w:eastAsia="Times New Roman" w:hAnsi="Times New Roman" w:cs="Times New Roman"/>
          <w:sz w:val="24"/>
          <w:szCs w:val="24"/>
        </w:rPr>
        <w:t xml:space="preserve"> text, teachers usher </w:t>
      </w:r>
      <w:r w:rsidR="00E0389B">
        <w:rPr>
          <w:rFonts w:ascii="Times New Roman" w:eastAsia="Times New Roman" w:hAnsi="Times New Roman" w:cs="Times New Roman"/>
          <w:sz w:val="24"/>
          <w:szCs w:val="24"/>
        </w:rPr>
        <w:t xml:space="preserve">their </w:t>
      </w:r>
      <w:r w:rsidR="008722D3">
        <w:rPr>
          <w:rFonts w:ascii="Times New Roman" w:eastAsia="Times New Roman" w:hAnsi="Times New Roman" w:cs="Times New Roman"/>
          <w:sz w:val="24"/>
          <w:szCs w:val="24"/>
        </w:rPr>
        <w:t>students immediately into</w:t>
      </w:r>
      <w:r w:rsidR="00D24F9F">
        <w:rPr>
          <w:rFonts w:ascii="Times New Roman" w:eastAsia="Times New Roman" w:hAnsi="Times New Roman" w:cs="Times New Roman"/>
          <w:sz w:val="24"/>
          <w:szCs w:val="24"/>
        </w:rPr>
        <w:t xml:space="preserve"> the practice</w:t>
      </w:r>
      <w:r w:rsidR="008722D3">
        <w:rPr>
          <w:rFonts w:ascii="Times New Roman" w:eastAsia="Times New Roman" w:hAnsi="Times New Roman" w:cs="Times New Roman"/>
          <w:sz w:val="24"/>
          <w:szCs w:val="24"/>
        </w:rPr>
        <w:t xml:space="preserve"> of </w:t>
      </w:r>
      <w:r w:rsidR="00D24F9F">
        <w:rPr>
          <w:rFonts w:ascii="Times New Roman" w:eastAsia="Times New Roman" w:hAnsi="Times New Roman" w:cs="Times New Roman"/>
          <w:sz w:val="24"/>
          <w:szCs w:val="24"/>
        </w:rPr>
        <w:t>challenging</w:t>
      </w:r>
      <w:r w:rsidR="008722D3">
        <w:rPr>
          <w:rFonts w:ascii="Times New Roman" w:eastAsia="Times New Roman" w:hAnsi="Times New Roman" w:cs="Times New Roman"/>
          <w:sz w:val="24"/>
          <w:szCs w:val="24"/>
        </w:rPr>
        <w:t xml:space="preserve"> </w:t>
      </w:r>
      <w:r w:rsidR="00615CE0">
        <w:rPr>
          <w:rFonts w:ascii="Times New Roman" w:eastAsia="Times New Roman" w:hAnsi="Times New Roman" w:cs="Times New Roman"/>
          <w:sz w:val="24"/>
          <w:szCs w:val="24"/>
        </w:rPr>
        <w:t>what is being taught</w:t>
      </w:r>
      <w:r w:rsidR="008722D3">
        <w:rPr>
          <w:rFonts w:ascii="Times New Roman" w:eastAsia="Times New Roman" w:hAnsi="Times New Roman" w:cs="Times New Roman"/>
          <w:sz w:val="24"/>
          <w:szCs w:val="24"/>
        </w:rPr>
        <w:t xml:space="preserve"> </w:t>
      </w:r>
      <w:r w:rsidR="00D57419">
        <w:rPr>
          <w:rFonts w:ascii="Times New Roman" w:eastAsia="Times New Roman" w:hAnsi="Times New Roman" w:cs="Times New Roman"/>
          <w:sz w:val="24"/>
          <w:szCs w:val="24"/>
        </w:rPr>
        <w:t>and set up a classroom practice that is “intended to disrupt the notio</w:t>
      </w:r>
      <w:r w:rsidR="00A37272">
        <w:rPr>
          <w:rFonts w:ascii="Times New Roman" w:eastAsia="Times New Roman" w:hAnsi="Times New Roman" w:cs="Times New Roman"/>
          <w:sz w:val="24"/>
          <w:szCs w:val="24"/>
        </w:rPr>
        <w:t>n that textual meaning is fixed” (Behrman, 2006, p. 493)</w:t>
      </w:r>
      <w:r w:rsidR="008722D3">
        <w:rPr>
          <w:rFonts w:ascii="Times New Roman" w:eastAsia="Times New Roman" w:hAnsi="Times New Roman" w:cs="Times New Roman"/>
          <w:sz w:val="24"/>
          <w:szCs w:val="24"/>
        </w:rPr>
        <w:t>.</w:t>
      </w:r>
      <w:r w:rsidR="00A37272">
        <w:rPr>
          <w:rFonts w:ascii="Times New Roman" w:eastAsia="Times New Roman" w:hAnsi="Times New Roman" w:cs="Times New Roman"/>
          <w:sz w:val="24"/>
          <w:szCs w:val="24"/>
        </w:rPr>
        <w:t xml:space="preserve"> The effect that</w:t>
      </w:r>
      <w:r w:rsidR="008722D3">
        <w:rPr>
          <w:rFonts w:ascii="Times New Roman" w:eastAsia="Times New Roman" w:hAnsi="Times New Roman" w:cs="Times New Roman"/>
          <w:sz w:val="24"/>
          <w:szCs w:val="24"/>
        </w:rPr>
        <w:t xml:space="preserve"> </w:t>
      </w:r>
      <w:r w:rsidR="00A37272">
        <w:rPr>
          <w:rFonts w:ascii="Times New Roman" w:eastAsia="Times New Roman" w:hAnsi="Times New Roman" w:cs="Times New Roman"/>
          <w:sz w:val="24"/>
          <w:szCs w:val="24"/>
        </w:rPr>
        <w:t xml:space="preserve">this practice has on a study of canonical literature, such as </w:t>
      </w:r>
      <w:r w:rsidR="00A37272">
        <w:rPr>
          <w:rFonts w:ascii="Times New Roman" w:eastAsia="Times New Roman" w:hAnsi="Times New Roman" w:cs="Times New Roman"/>
          <w:i/>
          <w:sz w:val="24"/>
          <w:szCs w:val="24"/>
        </w:rPr>
        <w:t>Their Eyes Were Watching God</w:t>
      </w:r>
      <w:r w:rsidR="00A37272">
        <w:rPr>
          <w:rFonts w:ascii="Times New Roman" w:eastAsia="Times New Roman" w:hAnsi="Times New Roman" w:cs="Times New Roman"/>
          <w:sz w:val="24"/>
          <w:szCs w:val="24"/>
        </w:rPr>
        <w:t xml:space="preserve">, is to displace the text </w:t>
      </w:r>
      <w:r w:rsidR="00E455D1">
        <w:rPr>
          <w:rFonts w:ascii="Times New Roman" w:eastAsia="Times New Roman" w:hAnsi="Times New Roman" w:cs="Times New Roman"/>
          <w:sz w:val="24"/>
          <w:szCs w:val="24"/>
        </w:rPr>
        <w:t xml:space="preserve">from its being </w:t>
      </w:r>
      <w:r w:rsidR="00E455D1">
        <w:rPr>
          <w:rFonts w:ascii="Times New Roman" w:eastAsia="Times New Roman" w:hAnsi="Times New Roman" w:cs="Times New Roman"/>
          <w:sz w:val="24"/>
          <w:szCs w:val="24"/>
        </w:rPr>
        <w:lastRenderedPageBreak/>
        <w:t xml:space="preserve">accepted and taught as inherently right. </w:t>
      </w:r>
      <w:r w:rsidR="00E611FB">
        <w:rPr>
          <w:rFonts w:ascii="Times New Roman" w:eastAsia="Times New Roman" w:hAnsi="Times New Roman" w:cs="Times New Roman"/>
          <w:sz w:val="24"/>
          <w:szCs w:val="24"/>
        </w:rPr>
        <w:t>In other words, reading multiple texts for the sake of helping students understand that “authorship is a situated ac</w:t>
      </w:r>
      <w:r w:rsidR="00347296">
        <w:rPr>
          <w:rFonts w:ascii="Times New Roman" w:eastAsia="Times New Roman" w:hAnsi="Times New Roman" w:cs="Times New Roman"/>
          <w:sz w:val="24"/>
          <w:szCs w:val="24"/>
        </w:rPr>
        <w:t xml:space="preserve">tivity” serves to </w:t>
      </w:r>
      <w:r w:rsidR="00AA7F6C">
        <w:rPr>
          <w:rFonts w:ascii="Times New Roman" w:eastAsia="Times New Roman" w:hAnsi="Times New Roman" w:cs="Times New Roman"/>
          <w:sz w:val="24"/>
          <w:szCs w:val="24"/>
        </w:rPr>
        <w:t xml:space="preserve">both </w:t>
      </w:r>
      <w:r w:rsidR="00C2199B">
        <w:rPr>
          <w:rFonts w:ascii="Times New Roman" w:eastAsia="Times New Roman" w:hAnsi="Times New Roman" w:cs="Times New Roman"/>
          <w:sz w:val="24"/>
          <w:szCs w:val="24"/>
        </w:rPr>
        <w:t xml:space="preserve">challenge their </w:t>
      </w:r>
      <w:r w:rsidR="00021EBD">
        <w:rPr>
          <w:rFonts w:ascii="Times New Roman" w:eastAsia="Times New Roman" w:hAnsi="Times New Roman" w:cs="Times New Roman"/>
          <w:sz w:val="24"/>
          <w:szCs w:val="24"/>
        </w:rPr>
        <w:t>acceptance</w:t>
      </w:r>
      <w:r w:rsidR="00C2199B">
        <w:rPr>
          <w:rFonts w:ascii="Times New Roman" w:eastAsia="Times New Roman" w:hAnsi="Times New Roman" w:cs="Times New Roman"/>
          <w:sz w:val="24"/>
          <w:szCs w:val="24"/>
        </w:rPr>
        <w:t xml:space="preserve"> of Hurston’s authorship, as well as</w:t>
      </w:r>
      <w:r w:rsidR="007321CE">
        <w:rPr>
          <w:rFonts w:ascii="Times New Roman" w:eastAsia="Times New Roman" w:hAnsi="Times New Roman" w:cs="Times New Roman"/>
          <w:sz w:val="24"/>
          <w:szCs w:val="24"/>
        </w:rPr>
        <w:t xml:space="preserve"> engage with the voices that </w:t>
      </w:r>
      <w:r w:rsidR="00021EBD">
        <w:rPr>
          <w:rFonts w:ascii="Times New Roman" w:eastAsia="Times New Roman" w:hAnsi="Times New Roman" w:cs="Times New Roman"/>
          <w:sz w:val="24"/>
          <w:szCs w:val="24"/>
        </w:rPr>
        <w:t xml:space="preserve">go against </w:t>
      </w:r>
      <w:r w:rsidR="007321CE">
        <w:rPr>
          <w:rFonts w:ascii="Times New Roman" w:eastAsia="Times New Roman" w:hAnsi="Times New Roman" w:cs="Times New Roman"/>
          <w:sz w:val="24"/>
          <w:szCs w:val="24"/>
        </w:rPr>
        <w:t xml:space="preserve">her narrative </w:t>
      </w:r>
      <w:r w:rsidR="00021EBD">
        <w:rPr>
          <w:rFonts w:ascii="Times New Roman" w:eastAsia="Times New Roman" w:hAnsi="Times New Roman" w:cs="Times New Roman"/>
          <w:sz w:val="24"/>
          <w:szCs w:val="24"/>
        </w:rPr>
        <w:t xml:space="preserve">with </w:t>
      </w:r>
      <w:r w:rsidR="00052980">
        <w:rPr>
          <w:rFonts w:ascii="Times New Roman" w:eastAsia="Times New Roman" w:hAnsi="Times New Roman" w:cs="Times New Roman"/>
          <w:sz w:val="24"/>
          <w:szCs w:val="24"/>
        </w:rPr>
        <w:t>caution</w:t>
      </w:r>
      <w:r w:rsidR="00743FF2">
        <w:rPr>
          <w:rFonts w:ascii="Times New Roman" w:eastAsia="Times New Roman" w:hAnsi="Times New Roman" w:cs="Times New Roman"/>
          <w:sz w:val="24"/>
          <w:szCs w:val="24"/>
        </w:rPr>
        <w:t xml:space="preserve"> (Behrman, 2006, p. 493)</w:t>
      </w:r>
      <w:r w:rsidR="00021EBD">
        <w:rPr>
          <w:rFonts w:ascii="Times New Roman" w:eastAsia="Times New Roman" w:hAnsi="Times New Roman" w:cs="Times New Roman"/>
          <w:sz w:val="24"/>
          <w:szCs w:val="24"/>
        </w:rPr>
        <w:t>.</w:t>
      </w:r>
      <w:r w:rsidR="00052980">
        <w:rPr>
          <w:rFonts w:ascii="Times New Roman" w:eastAsia="Times New Roman" w:hAnsi="Times New Roman" w:cs="Times New Roman"/>
          <w:sz w:val="24"/>
          <w:szCs w:val="24"/>
        </w:rPr>
        <w:t xml:space="preserve"> </w:t>
      </w:r>
      <w:r w:rsidR="00C33DFB">
        <w:rPr>
          <w:rFonts w:ascii="Times New Roman" w:eastAsia="Times New Roman" w:hAnsi="Times New Roman" w:cs="Times New Roman"/>
          <w:sz w:val="24"/>
          <w:szCs w:val="24"/>
        </w:rPr>
        <w:t>Two</w:t>
      </w:r>
      <w:r w:rsidR="00052980">
        <w:rPr>
          <w:rFonts w:ascii="Times New Roman" w:eastAsia="Times New Roman" w:hAnsi="Times New Roman" w:cs="Times New Roman"/>
          <w:sz w:val="24"/>
          <w:szCs w:val="24"/>
        </w:rPr>
        <w:t xml:space="preserve"> text</w:t>
      </w:r>
      <w:r w:rsidR="00C33DFB">
        <w:rPr>
          <w:rFonts w:ascii="Times New Roman" w:eastAsia="Times New Roman" w:hAnsi="Times New Roman" w:cs="Times New Roman"/>
          <w:sz w:val="24"/>
          <w:szCs w:val="24"/>
        </w:rPr>
        <w:t>s</w:t>
      </w:r>
      <w:r w:rsidR="00052980">
        <w:rPr>
          <w:rFonts w:ascii="Times New Roman" w:eastAsia="Times New Roman" w:hAnsi="Times New Roman" w:cs="Times New Roman"/>
          <w:sz w:val="24"/>
          <w:szCs w:val="24"/>
        </w:rPr>
        <w:t xml:space="preserve"> that could be </w:t>
      </w:r>
      <w:r w:rsidR="00C33DFB">
        <w:rPr>
          <w:rFonts w:ascii="Times New Roman" w:eastAsia="Times New Roman" w:hAnsi="Times New Roman" w:cs="Times New Roman"/>
          <w:sz w:val="24"/>
          <w:szCs w:val="24"/>
        </w:rPr>
        <w:t>read in tandem with Hurston’s novel are</w:t>
      </w:r>
      <w:r w:rsidR="000A2C9D">
        <w:rPr>
          <w:rFonts w:ascii="Times New Roman" w:eastAsia="Times New Roman" w:hAnsi="Times New Roman" w:cs="Times New Roman"/>
          <w:sz w:val="24"/>
          <w:szCs w:val="24"/>
        </w:rPr>
        <w:t xml:space="preserve"> Alice Walker’s 1975 article, </w:t>
      </w:r>
      <w:r w:rsidR="00C33DFB">
        <w:rPr>
          <w:rFonts w:ascii="Times New Roman" w:eastAsia="Times New Roman" w:hAnsi="Times New Roman" w:cs="Times New Roman"/>
          <w:sz w:val="24"/>
          <w:szCs w:val="24"/>
        </w:rPr>
        <w:t xml:space="preserve">titled “Looking for Zora,” and Richard Wright’s critique </w:t>
      </w:r>
      <w:r w:rsidR="007F5271">
        <w:rPr>
          <w:rFonts w:ascii="Times New Roman" w:eastAsia="Times New Roman" w:hAnsi="Times New Roman" w:cs="Times New Roman"/>
          <w:sz w:val="24"/>
          <w:szCs w:val="24"/>
        </w:rPr>
        <w:t xml:space="preserve">of Hurston’s </w:t>
      </w:r>
      <w:r w:rsidR="000D6C5D">
        <w:rPr>
          <w:rFonts w:ascii="Times New Roman" w:eastAsia="Times New Roman" w:hAnsi="Times New Roman" w:cs="Times New Roman"/>
          <w:sz w:val="24"/>
          <w:szCs w:val="24"/>
        </w:rPr>
        <w:t xml:space="preserve">work that appeared in a 1937 issue of </w:t>
      </w:r>
      <w:r w:rsidR="000D6C5D">
        <w:rPr>
          <w:rFonts w:ascii="Times New Roman" w:eastAsia="Times New Roman" w:hAnsi="Times New Roman" w:cs="Times New Roman"/>
          <w:i/>
          <w:sz w:val="24"/>
          <w:szCs w:val="24"/>
        </w:rPr>
        <w:t>New Masses</w:t>
      </w:r>
      <w:r w:rsidR="00DC6DC2">
        <w:rPr>
          <w:rFonts w:ascii="Times New Roman" w:eastAsia="Times New Roman" w:hAnsi="Times New Roman" w:cs="Times New Roman"/>
          <w:i/>
          <w:sz w:val="24"/>
          <w:szCs w:val="24"/>
        </w:rPr>
        <w:t xml:space="preserve">, </w:t>
      </w:r>
      <w:r w:rsidR="00DC6DC2">
        <w:rPr>
          <w:rFonts w:ascii="Times New Roman" w:eastAsia="Times New Roman" w:hAnsi="Times New Roman" w:cs="Times New Roman"/>
          <w:sz w:val="24"/>
          <w:szCs w:val="24"/>
        </w:rPr>
        <w:t>called “Between Laughter</w:t>
      </w:r>
      <w:r w:rsidR="00B40D32">
        <w:rPr>
          <w:rFonts w:ascii="Times New Roman" w:eastAsia="Times New Roman" w:hAnsi="Times New Roman" w:cs="Times New Roman"/>
          <w:sz w:val="24"/>
          <w:szCs w:val="24"/>
        </w:rPr>
        <w:t xml:space="preserve"> and Tears</w:t>
      </w:r>
      <w:r w:rsidR="00C13957">
        <w:rPr>
          <w:rFonts w:ascii="Times New Roman" w:eastAsia="Times New Roman" w:hAnsi="Times New Roman" w:cs="Times New Roman"/>
          <w:i/>
          <w:sz w:val="24"/>
          <w:szCs w:val="24"/>
        </w:rPr>
        <w:t>.</w:t>
      </w:r>
      <w:r w:rsidR="00DC6DC2">
        <w:rPr>
          <w:rFonts w:ascii="Times New Roman" w:eastAsia="Times New Roman" w:hAnsi="Times New Roman" w:cs="Times New Roman"/>
          <w:sz w:val="24"/>
          <w:szCs w:val="24"/>
        </w:rPr>
        <w:t>”</w:t>
      </w:r>
      <w:r w:rsidR="00C13957">
        <w:rPr>
          <w:rFonts w:ascii="Times New Roman" w:eastAsia="Times New Roman" w:hAnsi="Times New Roman" w:cs="Times New Roman"/>
          <w:i/>
          <w:sz w:val="24"/>
          <w:szCs w:val="24"/>
        </w:rPr>
        <w:t xml:space="preserve"> </w:t>
      </w:r>
      <w:r w:rsidR="00D25D55">
        <w:rPr>
          <w:rFonts w:ascii="Times New Roman" w:eastAsia="Times New Roman" w:hAnsi="Times New Roman" w:cs="Times New Roman"/>
          <w:sz w:val="24"/>
          <w:szCs w:val="24"/>
        </w:rPr>
        <w:t xml:space="preserve">Walker’s objective in writing </w:t>
      </w:r>
      <w:r w:rsidR="00437719">
        <w:rPr>
          <w:rFonts w:ascii="Times New Roman" w:eastAsia="Times New Roman" w:hAnsi="Times New Roman" w:cs="Times New Roman"/>
          <w:sz w:val="24"/>
          <w:szCs w:val="24"/>
        </w:rPr>
        <w:t xml:space="preserve">her </w:t>
      </w:r>
      <w:r w:rsidR="00D25D55">
        <w:rPr>
          <w:rFonts w:ascii="Times New Roman" w:eastAsia="Times New Roman" w:hAnsi="Times New Roman" w:cs="Times New Roman"/>
          <w:sz w:val="24"/>
          <w:szCs w:val="24"/>
        </w:rPr>
        <w:t>piece was to resurrect Hurston’s legacy and call attention to the brilliance that lies within her pages about feminine agency, folk lore, and finding true love. In opposition to W</w:t>
      </w:r>
      <w:r w:rsidR="003816FB">
        <w:rPr>
          <w:rFonts w:ascii="Times New Roman" w:eastAsia="Times New Roman" w:hAnsi="Times New Roman" w:cs="Times New Roman"/>
          <w:sz w:val="24"/>
          <w:szCs w:val="24"/>
        </w:rPr>
        <w:t>alker’s claims, Wright ridiculed</w:t>
      </w:r>
      <w:r w:rsidR="00D25D55">
        <w:rPr>
          <w:rFonts w:ascii="Times New Roman" w:eastAsia="Times New Roman" w:hAnsi="Times New Roman" w:cs="Times New Roman"/>
          <w:sz w:val="24"/>
          <w:szCs w:val="24"/>
        </w:rPr>
        <w:t xml:space="preserve"> Hurston’s novel as a force for perpetuating the minstrel traditions of </w:t>
      </w:r>
      <w:r w:rsidR="00A9099B">
        <w:rPr>
          <w:rFonts w:ascii="Times New Roman" w:eastAsia="Times New Roman" w:hAnsi="Times New Roman" w:cs="Times New Roman"/>
          <w:sz w:val="24"/>
          <w:szCs w:val="24"/>
        </w:rPr>
        <w:t>the racist So</w:t>
      </w:r>
      <w:r w:rsidR="00541929">
        <w:rPr>
          <w:rFonts w:ascii="Times New Roman" w:eastAsia="Times New Roman" w:hAnsi="Times New Roman" w:cs="Times New Roman"/>
          <w:sz w:val="24"/>
          <w:szCs w:val="24"/>
        </w:rPr>
        <w:t>uth and claims that her prose was</w:t>
      </w:r>
      <w:r w:rsidR="00A9099B">
        <w:rPr>
          <w:rFonts w:ascii="Times New Roman" w:eastAsia="Times New Roman" w:hAnsi="Times New Roman" w:cs="Times New Roman"/>
          <w:sz w:val="24"/>
          <w:szCs w:val="24"/>
        </w:rPr>
        <w:t xml:space="preserve"> “c</w:t>
      </w:r>
      <w:r w:rsidR="005A1137">
        <w:rPr>
          <w:rFonts w:ascii="Times New Roman" w:eastAsia="Times New Roman" w:hAnsi="Times New Roman" w:cs="Times New Roman"/>
          <w:sz w:val="24"/>
          <w:szCs w:val="24"/>
        </w:rPr>
        <w:t>loaked in facile sensuality,” which</w:t>
      </w:r>
      <w:r w:rsidR="00A9099B">
        <w:rPr>
          <w:rFonts w:ascii="Times New Roman" w:eastAsia="Times New Roman" w:hAnsi="Times New Roman" w:cs="Times New Roman"/>
          <w:sz w:val="24"/>
          <w:szCs w:val="24"/>
        </w:rPr>
        <w:t xml:space="preserve"> positions her audience in a “safe and narrow orbit in which America likes to see the Negro live: between laughter and tears” (</w:t>
      </w:r>
      <w:r w:rsidR="00881050">
        <w:rPr>
          <w:rFonts w:ascii="Times New Roman" w:eastAsia="Times New Roman" w:hAnsi="Times New Roman" w:cs="Times New Roman"/>
          <w:sz w:val="24"/>
          <w:szCs w:val="24"/>
        </w:rPr>
        <w:t xml:space="preserve">Wall, 2009, p. 47). </w:t>
      </w:r>
      <w:r w:rsidR="00EC7CC5">
        <w:rPr>
          <w:rFonts w:ascii="Times New Roman" w:eastAsia="Times New Roman" w:hAnsi="Times New Roman" w:cs="Times New Roman"/>
          <w:sz w:val="24"/>
          <w:szCs w:val="24"/>
        </w:rPr>
        <w:t xml:space="preserve">Analyzing Hurston’s novel alongside the opposing opinions that Walker and Wright </w:t>
      </w:r>
      <w:r w:rsidR="009C35CF">
        <w:rPr>
          <w:rFonts w:ascii="Times New Roman" w:eastAsia="Times New Roman" w:hAnsi="Times New Roman" w:cs="Times New Roman"/>
          <w:sz w:val="24"/>
          <w:szCs w:val="24"/>
        </w:rPr>
        <w:t>present</w:t>
      </w:r>
      <w:r w:rsidR="00054E8F">
        <w:rPr>
          <w:rFonts w:ascii="Times New Roman" w:eastAsia="Times New Roman" w:hAnsi="Times New Roman" w:cs="Times New Roman"/>
          <w:sz w:val="24"/>
          <w:szCs w:val="24"/>
        </w:rPr>
        <w:t xml:space="preserve"> not only provides students with</w:t>
      </w:r>
      <w:r w:rsidR="008079FB">
        <w:rPr>
          <w:rFonts w:ascii="Times New Roman" w:eastAsia="Times New Roman" w:hAnsi="Times New Roman" w:cs="Times New Roman"/>
          <w:sz w:val="24"/>
          <w:szCs w:val="24"/>
        </w:rPr>
        <w:t xml:space="preserve"> scholars’ critical analyse</w:t>
      </w:r>
      <w:r w:rsidR="00054E8F">
        <w:rPr>
          <w:rFonts w:ascii="Times New Roman" w:eastAsia="Times New Roman" w:hAnsi="Times New Roman" w:cs="Times New Roman"/>
          <w:sz w:val="24"/>
          <w:szCs w:val="24"/>
        </w:rPr>
        <w:t xml:space="preserve">s of the text, but it also </w:t>
      </w:r>
      <w:r w:rsidR="0017046D">
        <w:rPr>
          <w:rFonts w:ascii="Times New Roman" w:eastAsia="Times New Roman" w:hAnsi="Times New Roman" w:cs="Times New Roman"/>
          <w:sz w:val="24"/>
          <w:szCs w:val="24"/>
        </w:rPr>
        <w:t>underscores the val</w:t>
      </w:r>
      <w:r w:rsidR="00046907">
        <w:rPr>
          <w:rFonts w:ascii="Times New Roman" w:eastAsia="Times New Roman" w:hAnsi="Times New Roman" w:cs="Times New Roman"/>
          <w:sz w:val="24"/>
          <w:szCs w:val="24"/>
        </w:rPr>
        <w:t>ue of</w:t>
      </w:r>
      <w:r w:rsidR="0017046D">
        <w:rPr>
          <w:rFonts w:ascii="Times New Roman" w:eastAsia="Times New Roman" w:hAnsi="Times New Roman" w:cs="Times New Roman"/>
          <w:sz w:val="24"/>
          <w:szCs w:val="24"/>
        </w:rPr>
        <w:t xml:space="preserve"> considering an author’s position in writing a novel</w:t>
      </w:r>
      <w:r w:rsidR="002D0BBB">
        <w:rPr>
          <w:rFonts w:ascii="Times New Roman" w:eastAsia="Times New Roman" w:hAnsi="Times New Roman" w:cs="Times New Roman"/>
          <w:sz w:val="24"/>
          <w:szCs w:val="24"/>
        </w:rPr>
        <w:t xml:space="preserve">. </w:t>
      </w:r>
      <w:r w:rsidR="00974EE8">
        <w:rPr>
          <w:rFonts w:ascii="Times New Roman" w:eastAsia="Times New Roman" w:hAnsi="Times New Roman" w:cs="Times New Roman"/>
          <w:sz w:val="24"/>
          <w:szCs w:val="24"/>
        </w:rPr>
        <w:t xml:space="preserve">Additionally, studying a novel through </w:t>
      </w:r>
      <w:r w:rsidR="00F029A6">
        <w:rPr>
          <w:rFonts w:ascii="Times New Roman" w:eastAsia="Times New Roman" w:hAnsi="Times New Roman" w:cs="Times New Roman"/>
          <w:sz w:val="24"/>
          <w:szCs w:val="24"/>
        </w:rPr>
        <w:t xml:space="preserve">the lens of </w:t>
      </w:r>
      <w:r w:rsidR="00455450">
        <w:rPr>
          <w:rFonts w:ascii="Times New Roman" w:eastAsia="Times New Roman" w:hAnsi="Times New Roman" w:cs="Times New Roman"/>
          <w:sz w:val="24"/>
          <w:szCs w:val="24"/>
        </w:rPr>
        <w:t xml:space="preserve">opposing </w:t>
      </w:r>
      <w:r w:rsidR="00974EE8">
        <w:rPr>
          <w:rFonts w:ascii="Times New Roman" w:eastAsia="Times New Roman" w:hAnsi="Times New Roman" w:cs="Times New Roman"/>
          <w:sz w:val="24"/>
          <w:szCs w:val="24"/>
        </w:rPr>
        <w:t>perspec</w:t>
      </w:r>
      <w:r w:rsidR="00AC39AF">
        <w:rPr>
          <w:rFonts w:ascii="Times New Roman" w:eastAsia="Times New Roman" w:hAnsi="Times New Roman" w:cs="Times New Roman"/>
          <w:sz w:val="24"/>
          <w:szCs w:val="24"/>
        </w:rPr>
        <w:t>tives on the author’s authority invites students to take part in the same discour</w:t>
      </w:r>
      <w:r w:rsidR="00F029A6">
        <w:rPr>
          <w:rFonts w:ascii="Times New Roman" w:eastAsia="Times New Roman" w:hAnsi="Times New Roman" w:cs="Times New Roman"/>
          <w:sz w:val="24"/>
          <w:szCs w:val="24"/>
        </w:rPr>
        <w:t>se, and eventually, defend their positions.</w:t>
      </w:r>
    </w:p>
    <w:p w14:paraId="26596499" w14:textId="15FBAC71" w:rsidR="00F20BED" w:rsidRPr="001B4979" w:rsidRDefault="00EF522C"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Reading from a resistant perspective. </w:t>
      </w:r>
      <w:r w:rsidR="00943629">
        <w:rPr>
          <w:rFonts w:ascii="Times New Roman" w:eastAsia="Times New Roman" w:hAnsi="Times New Roman" w:cs="Times New Roman"/>
          <w:sz w:val="24"/>
          <w:szCs w:val="24"/>
        </w:rPr>
        <w:t xml:space="preserve">Adding to the techniques previously mentioned, </w:t>
      </w:r>
      <w:r w:rsidR="00CF11F9">
        <w:rPr>
          <w:rFonts w:ascii="Times New Roman" w:eastAsia="Times New Roman" w:hAnsi="Times New Roman" w:cs="Times New Roman"/>
          <w:sz w:val="24"/>
          <w:szCs w:val="24"/>
        </w:rPr>
        <w:t xml:space="preserve">reading from a resistant perspective has been reported to be useful in a classroom rooted in CLP practices. </w:t>
      </w:r>
      <w:r w:rsidR="00A06C45">
        <w:rPr>
          <w:rFonts w:ascii="Times New Roman" w:eastAsia="Times New Roman" w:hAnsi="Times New Roman" w:cs="Times New Roman"/>
          <w:sz w:val="24"/>
          <w:szCs w:val="24"/>
        </w:rPr>
        <w:t>In</w:t>
      </w:r>
      <w:r w:rsidR="00977589">
        <w:rPr>
          <w:rFonts w:ascii="Times New Roman" w:eastAsia="Times New Roman" w:hAnsi="Times New Roman" w:cs="Times New Roman"/>
          <w:sz w:val="24"/>
          <w:szCs w:val="24"/>
        </w:rPr>
        <w:t xml:space="preserve"> </w:t>
      </w:r>
      <w:r w:rsidR="00F03631">
        <w:rPr>
          <w:rFonts w:ascii="Times New Roman" w:eastAsia="Times New Roman" w:hAnsi="Times New Roman" w:cs="Times New Roman"/>
          <w:sz w:val="24"/>
          <w:szCs w:val="24"/>
        </w:rPr>
        <w:t>asking</w:t>
      </w:r>
      <w:r w:rsidR="00977589">
        <w:rPr>
          <w:rFonts w:ascii="Times New Roman" w:eastAsia="Times New Roman" w:hAnsi="Times New Roman" w:cs="Times New Roman"/>
          <w:sz w:val="24"/>
          <w:szCs w:val="24"/>
        </w:rPr>
        <w:t xml:space="preserve"> students </w:t>
      </w:r>
      <w:r w:rsidR="00F03631">
        <w:rPr>
          <w:rFonts w:ascii="Times New Roman" w:eastAsia="Times New Roman" w:hAnsi="Times New Roman" w:cs="Times New Roman"/>
          <w:sz w:val="24"/>
          <w:szCs w:val="24"/>
        </w:rPr>
        <w:t xml:space="preserve">to </w:t>
      </w:r>
      <w:r w:rsidR="00977589">
        <w:rPr>
          <w:rFonts w:ascii="Times New Roman" w:eastAsia="Times New Roman" w:hAnsi="Times New Roman" w:cs="Times New Roman"/>
          <w:sz w:val="24"/>
          <w:szCs w:val="24"/>
        </w:rPr>
        <w:t xml:space="preserve">read a canonical piece of literature from a resistant perspective, </w:t>
      </w:r>
      <w:r w:rsidR="00F03631">
        <w:rPr>
          <w:rFonts w:ascii="Times New Roman" w:eastAsia="Times New Roman" w:hAnsi="Times New Roman" w:cs="Times New Roman"/>
          <w:sz w:val="24"/>
          <w:szCs w:val="24"/>
        </w:rPr>
        <w:t>tea</w:t>
      </w:r>
      <w:r w:rsidR="00A06C45">
        <w:rPr>
          <w:rFonts w:ascii="Times New Roman" w:eastAsia="Times New Roman" w:hAnsi="Times New Roman" w:cs="Times New Roman"/>
          <w:sz w:val="24"/>
          <w:szCs w:val="24"/>
        </w:rPr>
        <w:t>chers invite</w:t>
      </w:r>
      <w:r w:rsidR="00F03631">
        <w:rPr>
          <w:rFonts w:ascii="Times New Roman" w:eastAsia="Times New Roman" w:hAnsi="Times New Roman" w:cs="Times New Roman"/>
          <w:sz w:val="24"/>
          <w:szCs w:val="24"/>
        </w:rPr>
        <w:t xml:space="preserve"> them to consider the novel from </w:t>
      </w:r>
      <w:r w:rsidR="00A06C45">
        <w:rPr>
          <w:rFonts w:ascii="Times New Roman" w:eastAsia="Times New Roman" w:hAnsi="Times New Roman" w:cs="Times New Roman"/>
          <w:sz w:val="24"/>
          <w:szCs w:val="24"/>
        </w:rPr>
        <w:t xml:space="preserve">a “new or unfamiliar” identity, which sometimes translates as reading from “an alternative frame of reference” (Behrman, 2006, p. 493). </w:t>
      </w:r>
      <w:r w:rsidR="008E1D68">
        <w:rPr>
          <w:rFonts w:ascii="Times New Roman" w:eastAsia="Times New Roman" w:hAnsi="Times New Roman" w:cs="Times New Roman"/>
          <w:sz w:val="24"/>
          <w:szCs w:val="24"/>
        </w:rPr>
        <w:t xml:space="preserve">Ultimately, </w:t>
      </w:r>
      <w:r w:rsidR="0050670A">
        <w:rPr>
          <w:rFonts w:ascii="Times New Roman" w:eastAsia="Times New Roman" w:hAnsi="Times New Roman" w:cs="Times New Roman"/>
          <w:sz w:val="24"/>
          <w:szCs w:val="24"/>
        </w:rPr>
        <w:t>this practice fosters a</w:t>
      </w:r>
      <w:r w:rsidR="00C7270C">
        <w:rPr>
          <w:rFonts w:ascii="Times New Roman" w:eastAsia="Times New Roman" w:hAnsi="Times New Roman" w:cs="Times New Roman"/>
          <w:sz w:val="24"/>
          <w:szCs w:val="24"/>
        </w:rPr>
        <w:t xml:space="preserve"> sort of empathy with the characters</w:t>
      </w:r>
      <w:r w:rsidR="001B4979">
        <w:rPr>
          <w:rFonts w:ascii="Times New Roman" w:eastAsia="Times New Roman" w:hAnsi="Times New Roman" w:cs="Times New Roman"/>
          <w:sz w:val="24"/>
          <w:szCs w:val="24"/>
        </w:rPr>
        <w:t xml:space="preserve"> and</w:t>
      </w:r>
      <w:r w:rsidR="00C7270C">
        <w:rPr>
          <w:rFonts w:ascii="Times New Roman" w:eastAsia="Times New Roman" w:hAnsi="Times New Roman" w:cs="Times New Roman"/>
          <w:sz w:val="24"/>
          <w:szCs w:val="24"/>
        </w:rPr>
        <w:t xml:space="preserve"> </w:t>
      </w:r>
      <w:r w:rsidR="001B4979">
        <w:rPr>
          <w:rFonts w:ascii="Times New Roman" w:eastAsia="Times New Roman" w:hAnsi="Times New Roman" w:cs="Times New Roman"/>
          <w:sz w:val="24"/>
          <w:szCs w:val="24"/>
        </w:rPr>
        <w:t>situations in a</w:t>
      </w:r>
      <w:r w:rsidR="00C7270C">
        <w:rPr>
          <w:rFonts w:ascii="Times New Roman" w:eastAsia="Times New Roman" w:hAnsi="Times New Roman" w:cs="Times New Roman"/>
          <w:sz w:val="24"/>
          <w:szCs w:val="24"/>
        </w:rPr>
        <w:t xml:space="preserve"> text, </w:t>
      </w:r>
      <w:r w:rsidR="00C7270C">
        <w:rPr>
          <w:rFonts w:ascii="Times New Roman" w:eastAsia="Times New Roman" w:hAnsi="Times New Roman" w:cs="Times New Roman"/>
          <w:sz w:val="24"/>
          <w:szCs w:val="24"/>
        </w:rPr>
        <w:lastRenderedPageBreak/>
        <w:t xml:space="preserve">with which the students are least familiar. </w:t>
      </w:r>
      <w:r w:rsidR="001B4979">
        <w:rPr>
          <w:rFonts w:ascii="Times New Roman" w:eastAsia="Times New Roman" w:hAnsi="Times New Roman" w:cs="Times New Roman"/>
          <w:sz w:val="24"/>
          <w:szCs w:val="24"/>
        </w:rPr>
        <w:t xml:space="preserve">Considering this practice in terms of a unit on </w:t>
      </w:r>
      <w:r w:rsidR="001B4979">
        <w:rPr>
          <w:rFonts w:ascii="Times New Roman" w:eastAsia="Times New Roman" w:hAnsi="Times New Roman" w:cs="Times New Roman"/>
          <w:i/>
          <w:sz w:val="24"/>
          <w:szCs w:val="24"/>
        </w:rPr>
        <w:t xml:space="preserve">Their Eyes Were Watching God, </w:t>
      </w:r>
      <w:r w:rsidR="00075CCF">
        <w:rPr>
          <w:rFonts w:ascii="Times New Roman" w:eastAsia="Times New Roman" w:hAnsi="Times New Roman" w:cs="Times New Roman"/>
          <w:sz w:val="24"/>
          <w:szCs w:val="24"/>
        </w:rPr>
        <w:t xml:space="preserve">reading from a resistant perspective could be a useful exercise when discussing Janie’s relationships with her three husbands. Instead of focusing solely on Janie’s narration of their marriages, the teacher could ask students to consider the men in her life and challenge them to contemplate what cultural norms they were seeking to adhere to. </w:t>
      </w:r>
      <w:r w:rsidR="00EA66D4">
        <w:rPr>
          <w:rFonts w:ascii="Times New Roman" w:eastAsia="Times New Roman" w:hAnsi="Times New Roman" w:cs="Times New Roman"/>
          <w:sz w:val="24"/>
          <w:szCs w:val="24"/>
        </w:rPr>
        <w:t xml:space="preserve">While there is potential that reading from a resistant perspective </w:t>
      </w:r>
      <w:r w:rsidR="002003EC">
        <w:rPr>
          <w:rFonts w:ascii="Times New Roman" w:eastAsia="Times New Roman" w:hAnsi="Times New Roman" w:cs="Times New Roman"/>
          <w:sz w:val="24"/>
          <w:szCs w:val="24"/>
        </w:rPr>
        <w:t>could augment the students’ empathy with the men unnecessarily—as the purpose of reading critically would be to offset the problematic o</w:t>
      </w:r>
      <w:r w:rsidR="00652A4C">
        <w:rPr>
          <w:rFonts w:ascii="Times New Roman" w:eastAsia="Times New Roman" w:hAnsi="Times New Roman" w:cs="Times New Roman"/>
          <w:sz w:val="24"/>
          <w:szCs w:val="24"/>
        </w:rPr>
        <w:t>ppression that held Janie—it could also be a useful exercise for teasing out whether or not Janie truly exemplifies feminine agency.</w:t>
      </w:r>
    </w:p>
    <w:p w14:paraId="0B85A91A" w14:textId="2820F362" w:rsidR="003769A3" w:rsidRDefault="00F77A59"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element of reading from a resistant perspective that would be especially effective in a study of </w:t>
      </w:r>
      <w:r>
        <w:rPr>
          <w:rFonts w:ascii="Times New Roman" w:eastAsia="Times New Roman" w:hAnsi="Times New Roman" w:cs="Times New Roman"/>
          <w:i/>
          <w:sz w:val="24"/>
          <w:szCs w:val="24"/>
        </w:rPr>
        <w:t xml:space="preserve">Their Eyes Were Watching God </w:t>
      </w:r>
      <w:r>
        <w:rPr>
          <w:rFonts w:ascii="Times New Roman" w:eastAsia="Times New Roman" w:hAnsi="Times New Roman" w:cs="Times New Roman"/>
          <w:sz w:val="24"/>
          <w:szCs w:val="24"/>
        </w:rPr>
        <w:t xml:space="preserve">is its emphasis on considering the “author’s conscious choice of words, word order, or sentence structure” as well as how those decisions can “position the reader to accept an argument or value a statement from the writer’s perspective” (Behrman, 2006, p. 494). </w:t>
      </w:r>
      <w:r w:rsidR="00684198">
        <w:rPr>
          <w:rFonts w:ascii="Times New Roman" w:eastAsia="Times New Roman" w:hAnsi="Times New Roman" w:cs="Times New Roman"/>
          <w:sz w:val="24"/>
          <w:szCs w:val="24"/>
        </w:rPr>
        <w:t xml:space="preserve">Hurston is widely recognized for her distinct language and </w:t>
      </w:r>
      <w:r w:rsidR="007A65EE">
        <w:rPr>
          <w:rFonts w:ascii="Times New Roman" w:eastAsia="Times New Roman" w:hAnsi="Times New Roman" w:cs="Times New Roman"/>
          <w:sz w:val="24"/>
          <w:szCs w:val="24"/>
        </w:rPr>
        <w:t>spirited prose</w:t>
      </w:r>
      <w:r w:rsidR="00B73160">
        <w:rPr>
          <w:rFonts w:ascii="Times New Roman" w:eastAsia="Times New Roman" w:hAnsi="Times New Roman" w:cs="Times New Roman"/>
          <w:sz w:val="24"/>
          <w:szCs w:val="24"/>
        </w:rPr>
        <w:t xml:space="preserve">. Her word choice draws readers in and captures their senses in such a way that the character of Janie and her journey feel as if they are the readers’ own. </w:t>
      </w:r>
      <w:r w:rsidR="002150C2">
        <w:rPr>
          <w:rFonts w:ascii="Times New Roman" w:eastAsia="Times New Roman" w:hAnsi="Times New Roman" w:cs="Times New Roman"/>
          <w:sz w:val="24"/>
          <w:szCs w:val="24"/>
        </w:rPr>
        <w:t xml:space="preserve">The effect of this lends to a blind acceptance of </w:t>
      </w:r>
      <w:r w:rsidR="00BF7C9D">
        <w:rPr>
          <w:rFonts w:ascii="Times New Roman" w:eastAsia="Times New Roman" w:hAnsi="Times New Roman" w:cs="Times New Roman"/>
          <w:sz w:val="24"/>
          <w:szCs w:val="24"/>
        </w:rPr>
        <w:t>Janie</w:t>
      </w:r>
      <w:r w:rsidR="002150C2">
        <w:rPr>
          <w:rFonts w:ascii="Times New Roman" w:eastAsia="Times New Roman" w:hAnsi="Times New Roman" w:cs="Times New Roman"/>
          <w:sz w:val="24"/>
          <w:szCs w:val="24"/>
        </w:rPr>
        <w:t xml:space="preserve">’s </w:t>
      </w:r>
      <w:r w:rsidR="00BF7C9D">
        <w:rPr>
          <w:rFonts w:ascii="Times New Roman" w:eastAsia="Times New Roman" w:hAnsi="Times New Roman" w:cs="Times New Roman"/>
          <w:sz w:val="24"/>
          <w:szCs w:val="24"/>
        </w:rPr>
        <w:t>experience, which can be problematic in a high school setting</w:t>
      </w:r>
      <w:r w:rsidR="00EC71D7">
        <w:rPr>
          <w:rFonts w:ascii="Times New Roman" w:eastAsia="Times New Roman" w:hAnsi="Times New Roman" w:cs="Times New Roman"/>
          <w:sz w:val="24"/>
          <w:szCs w:val="24"/>
        </w:rPr>
        <w:t>, because students will likely have no qualms about accepting the language as is</w:t>
      </w:r>
      <w:r w:rsidR="00733AD4">
        <w:rPr>
          <w:rFonts w:ascii="Times New Roman" w:eastAsia="Times New Roman" w:hAnsi="Times New Roman" w:cs="Times New Roman"/>
          <w:sz w:val="24"/>
          <w:szCs w:val="24"/>
        </w:rPr>
        <w:t xml:space="preserve"> and stepping no further into questioning the motive or stance in which it was written</w:t>
      </w:r>
      <w:r w:rsidR="00FA3203">
        <w:rPr>
          <w:rFonts w:ascii="Times New Roman" w:eastAsia="Times New Roman" w:hAnsi="Times New Roman" w:cs="Times New Roman"/>
          <w:sz w:val="24"/>
          <w:szCs w:val="24"/>
        </w:rPr>
        <w:t>. Therefore, in calling Hurston’s</w:t>
      </w:r>
      <w:r w:rsidR="00BF7C9D">
        <w:rPr>
          <w:rFonts w:ascii="Times New Roman" w:eastAsia="Times New Roman" w:hAnsi="Times New Roman" w:cs="Times New Roman"/>
          <w:sz w:val="24"/>
          <w:szCs w:val="24"/>
        </w:rPr>
        <w:t xml:space="preserve"> language into question as something for students to be cautious </w:t>
      </w:r>
      <w:r w:rsidR="00DE0F2E">
        <w:rPr>
          <w:rFonts w:ascii="Times New Roman" w:eastAsia="Times New Roman" w:hAnsi="Times New Roman" w:cs="Times New Roman"/>
          <w:sz w:val="24"/>
          <w:szCs w:val="24"/>
        </w:rPr>
        <w:t>of, teachers initiate the study of Hurston’s work through a critical, alert mindse</w:t>
      </w:r>
      <w:r w:rsidR="00AF4802">
        <w:rPr>
          <w:rFonts w:ascii="Times New Roman" w:eastAsia="Times New Roman" w:hAnsi="Times New Roman" w:cs="Times New Roman"/>
          <w:sz w:val="24"/>
          <w:szCs w:val="24"/>
        </w:rPr>
        <w:t xml:space="preserve">t. This not only </w:t>
      </w:r>
      <w:r w:rsidR="0014775C">
        <w:rPr>
          <w:rFonts w:ascii="Times New Roman" w:eastAsia="Times New Roman" w:hAnsi="Times New Roman" w:cs="Times New Roman"/>
          <w:sz w:val="24"/>
          <w:szCs w:val="24"/>
        </w:rPr>
        <w:t>causes students to engage more critically</w:t>
      </w:r>
      <w:r w:rsidR="00E85FE0">
        <w:rPr>
          <w:rFonts w:ascii="Times New Roman" w:eastAsia="Times New Roman" w:hAnsi="Times New Roman" w:cs="Times New Roman"/>
          <w:sz w:val="24"/>
          <w:szCs w:val="24"/>
        </w:rPr>
        <w:t xml:space="preserve"> with Hurston’s text, but also causes students to begin to notice the effect of powerful word choice. </w:t>
      </w:r>
    </w:p>
    <w:p w14:paraId="209A3303" w14:textId="15E6C1DB" w:rsidR="00BD7E2C" w:rsidRDefault="00AD0324"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Producing countertexts. </w:t>
      </w:r>
      <w:r w:rsidR="00A8752B">
        <w:rPr>
          <w:rFonts w:ascii="Times New Roman" w:eastAsia="Times New Roman" w:hAnsi="Times New Roman" w:cs="Times New Roman"/>
          <w:sz w:val="24"/>
          <w:szCs w:val="24"/>
        </w:rPr>
        <w:t xml:space="preserve">Moving into student application of CLP, </w:t>
      </w:r>
      <w:r w:rsidR="001F228B">
        <w:rPr>
          <w:rFonts w:ascii="Times New Roman" w:eastAsia="Times New Roman" w:hAnsi="Times New Roman" w:cs="Times New Roman"/>
          <w:sz w:val="24"/>
          <w:szCs w:val="24"/>
        </w:rPr>
        <w:t xml:space="preserve">one assessment tool that </w:t>
      </w:r>
      <w:r w:rsidR="00D06F97">
        <w:rPr>
          <w:rFonts w:ascii="Times New Roman" w:eastAsia="Times New Roman" w:hAnsi="Times New Roman" w:cs="Times New Roman"/>
          <w:sz w:val="24"/>
          <w:szCs w:val="24"/>
        </w:rPr>
        <w:t>can be used in the classroom is inviting students to produce countertexts</w:t>
      </w:r>
      <w:r w:rsidR="008E1D68">
        <w:rPr>
          <w:rFonts w:ascii="Times New Roman" w:eastAsia="Times New Roman" w:hAnsi="Times New Roman" w:cs="Times New Roman"/>
          <w:sz w:val="24"/>
          <w:szCs w:val="24"/>
        </w:rPr>
        <w:t>. Essentially, what this practice calls for</w:t>
      </w:r>
      <w:r w:rsidR="00ED08F0">
        <w:rPr>
          <w:rFonts w:ascii="Times New Roman" w:eastAsia="Times New Roman" w:hAnsi="Times New Roman" w:cs="Times New Roman"/>
          <w:sz w:val="24"/>
          <w:szCs w:val="24"/>
        </w:rPr>
        <w:t xml:space="preserve"> is a low-stakes student response, through writing, to how they are engaging with the problematic ideologies that are at work in a text. Whether students produce countertexts through the form of a personal journal or writing short essays to reflect on the text from an unfamiliar perspective, this exercise serves to “validate the thoughts, observations, and feelings of students and other underrepresented groups” (Behrman, 2006, p. 494). </w:t>
      </w:r>
      <w:r w:rsidR="00343CA0">
        <w:rPr>
          <w:rFonts w:ascii="Times New Roman" w:eastAsia="Times New Roman" w:hAnsi="Times New Roman" w:cs="Times New Roman"/>
          <w:sz w:val="24"/>
          <w:szCs w:val="24"/>
        </w:rPr>
        <w:t>Behrman (2006) uses a significant term</w:t>
      </w:r>
      <w:r w:rsidR="00575E8C">
        <w:rPr>
          <w:rFonts w:ascii="Times New Roman" w:eastAsia="Times New Roman" w:hAnsi="Times New Roman" w:cs="Times New Roman"/>
          <w:sz w:val="24"/>
          <w:szCs w:val="24"/>
        </w:rPr>
        <w:t>,</w:t>
      </w:r>
      <w:r w:rsidR="00575E8C" w:rsidRPr="00575E8C">
        <w:rPr>
          <w:rFonts w:ascii="Times New Roman" w:eastAsia="Times New Roman" w:hAnsi="Times New Roman" w:cs="Times New Roman"/>
          <w:i/>
          <w:sz w:val="24"/>
          <w:szCs w:val="24"/>
        </w:rPr>
        <w:t xml:space="preserve"> </w:t>
      </w:r>
      <w:r w:rsidR="00575E8C">
        <w:rPr>
          <w:rFonts w:ascii="Times New Roman" w:eastAsia="Times New Roman" w:hAnsi="Times New Roman" w:cs="Times New Roman"/>
          <w:i/>
          <w:sz w:val="24"/>
          <w:szCs w:val="24"/>
        </w:rPr>
        <w:t>underrepresented,</w:t>
      </w:r>
      <w:r w:rsidR="00343CA0">
        <w:rPr>
          <w:rFonts w:ascii="Times New Roman" w:eastAsia="Times New Roman" w:hAnsi="Times New Roman" w:cs="Times New Roman"/>
          <w:sz w:val="24"/>
          <w:szCs w:val="24"/>
        </w:rPr>
        <w:t xml:space="preserve"> in </w:t>
      </w:r>
      <w:r w:rsidR="00575E8C">
        <w:rPr>
          <w:rFonts w:ascii="Times New Roman" w:eastAsia="Times New Roman" w:hAnsi="Times New Roman" w:cs="Times New Roman"/>
          <w:sz w:val="24"/>
          <w:szCs w:val="24"/>
        </w:rPr>
        <w:t>his explanation of students in a classroom</w:t>
      </w:r>
      <w:r w:rsidR="00343CA0">
        <w:rPr>
          <w:rFonts w:ascii="Times New Roman" w:eastAsia="Times New Roman" w:hAnsi="Times New Roman" w:cs="Times New Roman"/>
          <w:sz w:val="24"/>
          <w:szCs w:val="24"/>
        </w:rPr>
        <w:t>.</w:t>
      </w:r>
      <w:r w:rsidR="00575E8C">
        <w:rPr>
          <w:rFonts w:ascii="Times New Roman" w:eastAsia="Times New Roman" w:hAnsi="Times New Roman" w:cs="Times New Roman"/>
          <w:sz w:val="24"/>
          <w:szCs w:val="24"/>
        </w:rPr>
        <w:t xml:space="preserve"> </w:t>
      </w:r>
      <w:r w:rsidR="004277FC">
        <w:rPr>
          <w:rFonts w:ascii="Times New Roman" w:eastAsia="Times New Roman" w:hAnsi="Times New Roman" w:cs="Times New Roman"/>
          <w:sz w:val="24"/>
          <w:szCs w:val="24"/>
        </w:rPr>
        <w:t>This term sheds an important light on the idea that, while students are the reason that educators teach or theorists conduct research</w:t>
      </w:r>
      <w:r w:rsidR="00483FD0">
        <w:rPr>
          <w:rFonts w:ascii="Times New Roman" w:eastAsia="Times New Roman" w:hAnsi="Times New Roman" w:cs="Times New Roman"/>
          <w:sz w:val="24"/>
          <w:szCs w:val="24"/>
        </w:rPr>
        <w:t xml:space="preserve"> to improve education</w:t>
      </w:r>
      <w:r w:rsidR="004058DA">
        <w:rPr>
          <w:rFonts w:ascii="Times New Roman" w:eastAsia="Times New Roman" w:hAnsi="Times New Roman" w:cs="Times New Roman"/>
          <w:sz w:val="24"/>
          <w:szCs w:val="24"/>
        </w:rPr>
        <w:t>, students’</w:t>
      </w:r>
      <w:r w:rsidR="004277FC">
        <w:rPr>
          <w:rFonts w:ascii="Times New Roman" w:eastAsia="Times New Roman" w:hAnsi="Times New Roman" w:cs="Times New Roman"/>
          <w:sz w:val="24"/>
          <w:szCs w:val="24"/>
        </w:rPr>
        <w:t xml:space="preserve"> voices are often the ones that become squelched when actually in the classroom. To counter this unfortunate reality, asking students to write countertexts </w:t>
      </w:r>
      <w:r w:rsidR="00D36087">
        <w:rPr>
          <w:rFonts w:ascii="Times New Roman" w:eastAsia="Times New Roman" w:hAnsi="Times New Roman" w:cs="Times New Roman"/>
          <w:sz w:val="24"/>
          <w:szCs w:val="24"/>
        </w:rPr>
        <w:t xml:space="preserve">proves to be an effective vessel for giving legitimacy back to the marginalized voices not only of underrepresented communities but also of all students whose </w:t>
      </w:r>
      <w:r w:rsidR="009A2ACC">
        <w:rPr>
          <w:rFonts w:ascii="Times New Roman" w:eastAsia="Times New Roman" w:hAnsi="Times New Roman" w:cs="Times New Roman"/>
          <w:sz w:val="24"/>
          <w:szCs w:val="24"/>
        </w:rPr>
        <w:t xml:space="preserve">opinions have been neglected and </w:t>
      </w:r>
      <w:r w:rsidR="00613385">
        <w:rPr>
          <w:rFonts w:ascii="Times New Roman" w:eastAsia="Times New Roman" w:hAnsi="Times New Roman" w:cs="Times New Roman"/>
          <w:sz w:val="24"/>
          <w:szCs w:val="24"/>
        </w:rPr>
        <w:t xml:space="preserve">even </w:t>
      </w:r>
      <w:r w:rsidR="00E43793">
        <w:rPr>
          <w:rFonts w:ascii="Times New Roman" w:eastAsia="Times New Roman" w:hAnsi="Times New Roman" w:cs="Times New Roman"/>
          <w:sz w:val="24"/>
          <w:szCs w:val="24"/>
        </w:rPr>
        <w:t>silences</w:t>
      </w:r>
      <w:r w:rsidR="009A2ACC">
        <w:rPr>
          <w:rFonts w:ascii="Times New Roman" w:eastAsia="Times New Roman" w:hAnsi="Times New Roman" w:cs="Times New Roman"/>
          <w:sz w:val="24"/>
          <w:szCs w:val="24"/>
        </w:rPr>
        <w:t xml:space="preserve"> in school</w:t>
      </w:r>
      <w:r w:rsidR="00366B08">
        <w:rPr>
          <w:rFonts w:ascii="Times New Roman" w:eastAsia="Times New Roman" w:hAnsi="Times New Roman" w:cs="Times New Roman"/>
          <w:sz w:val="24"/>
          <w:szCs w:val="24"/>
        </w:rPr>
        <w:t>s</w:t>
      </w:r>
      <w:r w:rsidR="009A2ACC">
        <w:rPr>
          <w:rFonts w:ascii="Times New Roman" w:eastAsia="Times New Roman" w:hAnsi="Times New Roman" w:cs="Times New Roman"/>
          <w:sz w:val="24"/>
          <w:szCs w:val="24"/>
        </w:rPr>
        <w:t>.</w:t>
      </w:r>
    </w:p>
    <w:p w14:paraId="775DC57C" w14:textId="52C45252" w:rsidR="00A82AA3" w:rsidRPr="00A82AA3" w:rsidRDefault="00A82AA3"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tying this practice to </w:t>
      </w:r>
      <w:r>
        <w:rPr>
          <w:rFonts w:ascii="Times New Roman" w:eastAsia="Times New Roman" w:hAnsi="Times New Roman" w:cs="Times New Roman"/>
          <w:i/>
          <w:sz w:val="24"/>
          <w:szCs w:val="24"/>
        </w:rPr>
        <w:t xml:space="preserve">Their Eyes Were Watching God, </w:t>
      </w:r>
      <w:r>
        <w:rPr>
          <w:rFonts w:ascii="Times New Roman" w:eastAsia="Times New Roman" w:hAnsi="Times New Roman" w:cs="Times New Roman"/>
          <w:sz w:val="24"/>
          <w:szCs w:val="24"/>
        </w:rPr>
        <w:t xml:space="preserve">students could either keep journals that contemplate the differences among various texts being studied with Hurston’s novel or produce pieces of writing that reflect unpopular or unfamiliar perspectives from different characters in the text. </w:t>
      </w:r>
      <w:r w:rsidR="00313889">
        <w:rPr>
          <w:rFonts w:ascii="Times New Roman" w:eastAsia="Times New Roman" w:hAnsi="Times New Roman" w:cs="Times New Roman"/>
          <w:sz w:val="24"/>
          <w:szCs w:val="24"/>
        </w:rPr>
        <w:t>These journals could also be governed by provocative questions that the teacher poses</w:t>
      </w:r>
      <w:r w:rsidR="00F55A05">
        <w:rPr>
          <w:rFonts w:ascii="Times New Roman" w:eastAsia="Times New Roman" w:hAnsi="Times New Roman" w:cs="Times New Roman"/>
          <w:sz w:val="24"/>
          <w:szCs w:val="24"/>
        </w:rPr>
        <w:t xml:space="preserve"> about common themes or controversial occurrences</w:t>
      </w:r>
      <w:r w:rsidR="00313889">
        <w:rPr>
          <w:rFonts w:ascii="Times New Roman" w:eastAsia="Times New Roman" w:hAnsi="Times New Roman" w:cs="Times New Roman"/>
          <w:sz w:val="24"/>
          <w:szCs w:val="24"/>
        </w:rPr>
        <w:t xml:space="preserve">, but the students </w:t>
      </w:r>
      <w:r w:rsidR="00FD5955">
        <w:rPr>
          <w:rFonts w:ascii="Times New Roman" w:eastAsia="Times New Roman" w:hAnsi="Times New Roman" w:cs="Times New Roman"/>
          <w:sz w:val="24"/>
          <w:szCs w:val="24"/>
        </w:rPr>
        <w:t>in any case would be</w:t>
      </w:r>
      <w:r w:rsidR="004350B1">
        <w:rPr>
          <w:rFonts w:ascii="Times New Roman" w:eastAsia="Times New Roman" w:hAnsi="Times New Roman" w:cs="Times New Roman"/>
          <w:sz w:val="24"/>
          <w:szCs w:val="24"/>
        </w:rPr>
        <w:t xml:space="preserve"> encouraged to </w:t>
      </w:r>
      <w:r w:rsidR="00313889">
        <w:rPr>
          <w:rFonts w:ascii="Times New Roman" w:eastAsia="Times New Roman" w:hAnsi="Times New Roman" w:cs="Times New Roman"/>
          <w:sz w:val="24"/>
          <w:szCs w:val="24"/>
        </w:rPr>
        <w:t xml:space="preserve">respond </w:t>
      </w:r>
      <w:r w:rsidR="004350B1">
        <w:rPr>
          <w:rFonts w:ascii="Times New Roman" w:eastAsia="Times New Roman" w:hAnsi="Times New Roman" w:cs="Times New Roman"/>
          <w:sz w:val="24"/>
          <w:szCs w:val="24"/>
        </w:rPr>
        <w:t>freely</w:t>
      </w:r>
      <w:r w:rsidR="00313889">
        <w:rPr>
          <w:rFonts w:ascii="Times New Roman" w:eastAsia="Times New Roman" w:hAnsi="Times New Roman" w:cs="Times New Roman"/>
          <w:sz w:val="24"/>
          <w:szCs w:val="24"/>
        </w:rPr>
        <w:t xml:space="preserve">. </w:t>
      </w:r>
      <w:r w:rsidR="0062480C">
        <w:rPr>
          <w:rFonts w:ascii="Times New Roman" w:eastAsia="Times New Roman" w:hAnsi="Times New Roman" w:cs="Times New Roman"/>
          <w:sz w:val="24"/>
          <w:szCs w:val="24"/>
        </w:rPr>
        <w:t xml:space="preserve">The benefit of allowing students to partake in an exercise such as this one is that there cannot </w:t>
      </w:r>
      <w:r w:rsidR="00650031">
        <w:rPr>
          <w:rFonts w:ascii="Times New Roman" w:eastAsia="Times New Roman" w:hAnsi="Times New Roman" w:cs="Times New Roman"/>
          <w:sz w:val="24"/>
          <w:szCs w:val="24"/>
        </w:rPr>
        <w:t>be</w:t>
      </w:r>
      <w:r w:rsidR="0062480C">
        <w:rPr>
          <w:rFonts w:ascii="Times New Roman" w:eastAsia="Times New Roman" w:hAnsi="Times New Roman" w:cs="Times New Roman"/>
          <w:sz w:val="24"/>
          <w:szCs w:val="24"/>
        </w:rPr>
        <w:t xml:space="preserve"> wrong answers. As long as students are engaging with the text and developing a critical argument of some aspec</w:t>
      </w:r>
      <w:r w:rsidR="001C3F31">
        <w:rPr>
          <w:rFonts w:ascii="Times New Roman" w:eastAsia="Times New Roman" w:hAnsi="Times New Roman" w:cs="Times New Roman"/>
          <w:sz w:val="24"/>
          <w:szCs w:val="24"/>
        </w:rPr>
        <w:t>t of the reading</w:t>
      </w:r>
      <w:r w:rsidR="0062480C">
        <w:rPr>
          <w:rFonts w:ascii="Times New Roman" w:eastAsia="Times New Roman" w:hAnsi="Times New Roman" w:cs="Times New Roman"/>
          <w:sz w:val="24"/>
          <w:szCs w:val="24"/>
        </w:rPr>
        <w:t xml:space="preserve">, then </w:t>
      </w:r>
      <w:r w:rsidR="00356576">
        <w:rPr>
          <w:rFonts w:ascii="Times New Roman" w:eastAsia="Times New Roman" w:hAnsi="Times New Roman" w:cs="Times New Roman"/>
          <w:sz w:val="24"/>
          <w:szCs w:val="24"/>
        </w:rPr>
        <w:t xml:space="preserve">they </w:t>
      </w:r>
      <w:r w:rsidR="00C32A16">
        <w:rPr>
          <w:rFonts w:ascii="Times New Roman" w:eastAsia="Times New Roman" w:hAnsi="Times New Roman" w:cs="Times New Roman"/>
          <w:sz w:val="24"/>
          <w:szCs w:val="24"/>
        </w:rPr>
        <w:t>reap</w:t>
      </w:r>
      <w:r w:rsidR="00356576">
        <w:rPr>
          <w:rFonts w:ascii="Times New Roman" w:eastAsia="Times New Roman" w:hAnsi="Times New Roman" w:cs="Times New Roman"/>
          <w:sz w:val="24"/>
          <w:szCs w:val="24"/>
        </w:rPr>
        <w:t xml:space="preserve"> the benefit of what this exercise is intended to do, which is to empower students to use their voices.</w:t>
      </w:r>
    </w:p>
    <w:p w14:paraId="24D50A5C" w14:textId="6D52E567" w:rsidR="009076FA" w:rsidRDefault="00DB72E7"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Conducting student-choice research projects. </w:t>
      </w:r>
      <w:r w:rsidR="00A55291">
        <w:rPr>
          <w:rFonts w:ascii="Times New Roman" w:eastAsia="Times New Roman" w:hAnsi="Times New Roman" w:cs="Times New Roman"/>
          <w:sz w:val="24"/>
          <w:szCs w:val="24"/>
        </w:rPr>
        <w:t xml:space="preserve">Continuing in the vein of turning </w:t>
      </w:r>
      <w:r w:rsidR="00BF2931">
        <w:rPr>
          <w:rFonts w:ascii="Times New Roman" w:eastAsia="Times New Roman" w:hAnsi="Times New Roman" w:cs="Times New Roman"/>
          <w:sz w:val="24"/>
          <w:szCs w:val="24"/>
        </w:rPr>
        <w:t xml:space="preserve">text analysis </w:t>
      </w:r>
      <w:r w:rsidR="00A55291">
        <w:rPr>
          <w:rFonts w:ascii="Times New Roman" w:eastAsia="Times New Roman" w:hAnsi="Times New Roman" w:cs="Times New Roman"/>
          <w:sz w:val="24"/>
          <w:szCs w:val="24"/>
        </w:rPr>
        <w:t xml:space="preserve">into </w:t>
      </w:r>
      <w:r w:rsidR="001D12B7">
        <w:rPr>
          <w:rFonts w:ascii="Times New Roman" w:eastAsia="Times New Roman" w:hAnsi="Times New Roman" w:cs="Times New Roman"/>
          <w:sz w:val="24"/>
          <w:szCs w:val="24"/>
        </w:rPr>
        <w:t xml:space="preserve">action, </w:t>
      </w:r>
      <w:r w:rsidR="00F17BC4">
        <w:rPr>
          <w:rFonts w:ascii="Times New Roman" w:eastAsia="Times New Roman" w:hAnsi="Times New Roman" w:cs="Times New Roman"/>
          <w:sz w:val="24"/>
          <w:szCs w:val="24"/>
        </w:rPr>
        <w:t xml:space="preserve">a common practice associated with stimulating </w:t>
      </w:r>
      <w:r w:rsidR="00431BB7">
        <w:rPr>
          <w:rFonts w:ascii="Times New Roman" w:eastAsia="Times New Roman" w:hAnsi="Times New Roman" w:cs="Times New Roman"/>
          <w:sz w:val="24"/>
          <w:szCs w:val="24"/>
        </w:rPr>
        <w:t xml:space="preserve">critical </w:t>
      </w:r>
      <w:r w:rsidR="008D726D">
        <w:rPr>
          <w:rFonts w:ascii="Times New Roman" w:eastAsia="Times New Roman" w:hAnsi="Times New Roman" w:cs="Times New Roman"/>
          <w:sz w:val="24"/>
          <w:szCs w:val="24"/>
        </w:rPr>
        <w:t>literacy</w:t>
      </w:r>
      <w:r w:rsidR="00E26152">
        <w:rPr>
          <w:rFonts w:ascii="Times New Roman" w:eastAsia="Times New Roman" w:hAnsi="Times New Roman" w:cs="Times New Roman"/>
          <w:sz w:val="24"/>
          <w:szCs w:val="24"/>
        </w:rPr>
        <w:t xml:space="preserve"> is having students</w:t>
      </w:r>
      <w:r w:rsidR="00541B5E">
        <w:rPr>
          <w:rFonts w:ascii="Times New Roman" w:eastAsia="Times New Roman" w:hAnsi="Times New Roman" w:cs="Times New Roman"/>
          <w:sz w:val="24"/>
          <w:szCs w:val="24"/>
        </w:rPr>
        <w:t xml:space="preserve"> take up research projects. </w:t>
      </w:r>
      <w:r w:rsidR="00F85011">
        <w:rPr>
          <w:rFonts w:ascii="Times New Roman" w:eastAsia="Times New Roman" w:hAnsi="Times New Roman" w:cs="Times New Roman"/>
          <w:sz w:val="24"/>
          <w:szCs w:val="24"/>
        </w:rPr>
        <w:t xml:space="preserve">With this practice, </w:t>
      </w:r>
      <w:r w:rsidR="009B3AB6">
        <w:rPr>
          <w:rFonts w:ascii="Times New Roman" w:eastAsia="Times New Roman" w:hAnsi="Times New Roman" w:cs="Times New Roman"/>
          <w:sz w:val="24"/>
          <w:szCs w:val="24"/>
        </w:rPr>
        <w:t>students</w:t>
      </w:r>
      <w:r w:rsidR="007718CF">
        <w:rPr>
          <w:rFonts w:ascii="Times New Roman" w:eastAsia="Times New Roman" w:hAnsi="Times New Roman" w:cs="Times New Roman"/>
          <w:sz w:val="24"/>
          <w:szCs w:val="24"/>
        </w:rPr>
        <w:t xml:space="preserve"> identify a topic in the text that relates to them personally and conduct extensive research about its relevance and presence in their lives, rendering the </w:t>
      </w:r>
      <w:r w:rsidR="00321C12">
        <w:rPr>
          <w:rFonts w:ascii="Times New Roman" w:eastAsia="Times New Roman" w:hAnsi="Times New Roman" w:cs="Times New Roman"/>
          <w:sz w:val="24"/>
          <w:szCs w:val="24"/>
        </w:rPr>
        <w:t>understanding</w:t>
      </w:r>
      <w:r w:rsidR="007718CF">
        <w:rPr>
          <w:rFonts w:ascii="Times New Roman" w:eastAsia="Times New Roman" w:hAnsi="Times New Roman" w:cs="Times New Roman"/>
          <w:sz w:val="24"/>
          <w:szCs w:val="24"/>
        </w:rPr>
        <w:t xml:space="preserve"> that “the everyday events occurring in the lives of students are legitimate objects of academic study</w:t>
      </w:r>
      <w:r w:rsidR="0091172F">
        <w:rPr>
          <w:rFonts w:ascii="Times New Roman" w:eastAsia="Times New Roman" w:hAnsi="Times New Roman" w:cs="Times New Roman"/>
          <w:sz w:val="24"/>
          <w:szCs w:val="24"/>
        </w:rPr>
        <w:t xml:space="preserve">” </w:t>
      </w:r>
      <w:r w:rsidR="00192DB0">
        <w:rPr>
          <w:rFonts w:ascii="Times New Roman" w:eastAsia="Times New Roman" w:hAnsi="Times New Roman" w:cs="Times New Roman"/>
          <w:sz w:val="24"/>
          <w:szCs w:val="24"/>
        </w:rPr>
        <w:t xml:space="preserve">(Behrman, 2006, p. 495). </w:t>
      </w:r>
      <w:r w:rsidR="003D35EB">
        <w:rPr>
          <w:rFonts w:ascii="Times New Roman" w:eastAsia="Times New Roman" w:hAnsi="Times New Roman" w:cs="Times New Roman"/>
          <w:sz w:val="24"/>
          <w:szCs w:val="24"/>
        </w:rPr>
        <w:t xml:space="preserve">Such an exercise necessitates that students take ownership not only of their interests, and consequently identity development, but also </w:t>
      </w:r>
      <w:r w:rsidR="00C66C8B">
        <w:rPr>
          <w:rFonts w:ascii="Times New Roman" w:eastAsia="Times New Roman" w:hAnsi="Times New Roman" w:cs="Times New Roman"/>
          <w:sz w:val="24"/>
          <w:szCs w:val="24"/>
        </w:rPr>
        <w:t xml:space="preserve">their academic </w:t>
      </w:r>
      <w:r w:rsidR="00187E72">
        <w:rPr>
          <w:rFonts w:ascii="Times New Roman" w:eastAsia="Times New Roman" w:hAnsi="Times New Roman" w:cs="Times New Roman"/>
          <w:sz w:val="24"/>
          <w:szCs w:val="24"/>
        </w:rPr>
        <w:t xml:space="preserve">advancement. </w:t>
      </w:r>
      <w:r w:rsidR="008435EF">
        <w:rPr>
          <w:rFonts w:ascii="Times New Roman" w:eastAsia="Times New Roman" w:hAnsi="Times New Roman" w:cs="Times New Roman"/>
          <w:sz w:val="24"/>
          <w:szCs w:val="24"/>
        </w:rPr>
        <w:t xml:space="preserve">However, in </w:t>
      </w:r>
      <w:r w:rsidR="00B15CB3">
        <w:rPr>
          <w:rFonts w:ascii="Times New Roman" w:eastAsia="Times New Roman" w:hAnsi="Times New Roman" w:cs="Times New Roman"/>
          <w:sz w:val="24"/>
          <w:szCs w:val="24"/>
        </w:rPr>
        <w:t>immersing students in</w:t>
      </w:r>
      <w:r w:rsidR="008435EF">
        <w:rPr>
          <w:rFonts w:ascii="Times New Roman" w:eastAsia="Times New Roman" w:hAnsi="Times New Roman" w:cs="Times New Roman"/>
          <w:sz w:val="24"/>
          <w:szCs w:val="24"/>
        </w:rPr>
        <w:t xml:space="preserve"> this </w:t>
      </w:r>
      <w:r w:rsidR="00B15CB3">
        <w:rPr>
          <w:rFonts w:ascii="Times New Roman" w:eastAsia="Times New Roman" w:hAnsi="Times New Roman" w:cs="Times New Roman"/>
          <w:sz w:val="24"/>
          <w:szCs w:val="24"/>
        </w:rPr>
        <w:t xml:space="preserve">activity, teachers must be wary of the fact that in order for student-choice research projects to cultivate </w:t>
      </w:r>
      <w:r w:rsidR="00051727">
        <w:rPr>
          <w:rFonts w:ascii="Times New Roman" w:eastAsia="Times New Roman" w:hAnsi="Times New Roman" w:cs="Times New Roman"/>
          <w:sz w:val="24"/>
          <w:szCs w:val="24"/>
        </w:rPr>
        <w:t xml:space="preserve">critical </w:t>
      </w:r>
      <w:r w:rsidR="00B15CB3">
        <w:rPr>
          <w:rFonts w:ascii="Times New Roman" w:eastAsia="Times New Roman" w:hAnsi="Times New Roman" w:cs="Times New Roman"/>
          <w:sz w:val="24"/>
          <w:szCs w:val="24"/>
        </w:rPr>
        <w:t xml:space="preserve">literacy, they must extend beyond choosing a topic and gathering secondary sources from the library or scholarly websites. </w:t>
      </w:r>
      <w:r w:rsidR="00EC0457">
        <w:rPr>
          <w:rFonts w:ascii="Times New Roman" w:eastAsia="Times New Roman" w:hAnsi="Times New Roman" w:cs="Times New Roman"/>
          <w:sz w:val="24"/>
          <w:szCs w:val="24"/>
        </w:rPr>
        <w:t>A</w:t>
      </w:r>
      <w:r w:rsidR="00B15CB3">
        <w:rPr>
          <w:rFonts w:ascii="Times New Roman" w:eastAsia="Times New Roman" w:hAnsi="Times New Roman" w:cs="Times New Roman"/>
          <w:sz w:val="24"/>
          <w:szCs w:val="24"/>
        </w:rPr>
        <w:t xml:space="preserve">s Behrman (2006) emphasizes, this exercise taps into critical literacy once students become </w:t>
      </w:r>
      <w:r w:rsidR="00F2442A">
        <w:rPr>
          <w:rFonts w:ascii="Times New Roman" w:eastAsia="Times New Roman" w:hAnsi="Times New Roman" w:cs="Times New Roman"/>
          <w:sz w:val="24"/>
          <w:szCs w:val="24"/>
        </w:rPr>
        <w:t>“</w:t>
      </w:r>
      <w:r w:rsidR="00B15CB3">
        <w:rPr>
          <w:rFonts w:ascii="Times New Roman" w:eastAsia="Times New Roman" w:hAnsi="Times New Roman" w:cs="Times New Roman"/>
          <w:sz w:val="24"/>
          <w:szCs w:val="24"/>
        </w:rPr>
        <w:t>engaged participants</w:t>
      </w:r>
      <w:r w:rsidR="00F2442A">
        <w:rPr>
          <w:rFonts w:ascii="Times New Roman" w:eastAsia="Times New Roman" w:hAnsi="Times New Roman" w:cs="Times New Roman"/>
          <w:sz w:val="24"/>
          <w:szCs w:val="24"/>
        </w:rPr>
        <w:t xml:space="preserve"> in a problem affecing them and be able to reflect upon the social and cultural forces that exacerbate or mitigate the problem” (p. 495). </w:t>
      </w:r>
      <w:r w:rsidR="00EF481B">
        <w:rPr>
          <w:rFonts w:ascii="Times New Roman" w:eastAsia="Times New Roman" w:hAnsi="Times New Roman" w:cs="Times New Roman"/>
          <w:sz w:val="24"/>
          <w:szCs w:val="24"/>
        </w:rPr>
        <w:t>Leaning further into the implications of this practice, there is one element that seems especially important: reflect</w:t>
      </w:r>
      <w:r w:rsidR="00DB2189">
        <w:rPr>
          <w:rFonts w:ascii="Times New Roman" w:eastAsia="Times New Roman" w:hAnsi="Times New Roman" w:cs="Times New Roman"/>
          <w:sz w:val="24"/>
          <w:szCs w:val="24"/>
        </w:rPr>
        <w:t xml:space="preserve">. In order for this type of exercise </w:t>
      </w:r>
      <w:r w:rsidR="00CC0B6E">
        <w:rPr>
          <w:rFonts w:ascii="Times New Roman" w:eastAsia="Times New Roman" w:hAnsi="Times New Roman" w:cs="Times New Roman"/>
          <w:sz w:val="24"/>
          <w:szCs w:val="24"/>
        </w:rPr>
        <w:t xml:space="preserve">in assessing student knowledge to be effective, there must be a component of reflection required by the student. </w:t>
      </w:r>
      <w:r w:rsidR="00F45303">
        <w:rPr>
          <w:rFonts w:ascii="Times New Roman" w:eastAsia="Times New Roman" w:hAnsi="Times New Roman" w:cs="Times New Roman"/>
          <w:sz w:val="24"/>
          <w:szCs w:val="24"/>
        </w:rPr>
        <w:t xml:space="preserve">Only when the students </w:t>
      </w:r>
      <w:r w:rsidR="007F4643">
        <w:rPr>
          <w:rFonts w:ascii="Times New Roman" w:eastAsia="Times New Roman" w:hAnsi="Times New Roman" w:cs="Times New Roman"/>
          <w:sz w:val="24"/>
          <w:szCs w:val="24"/>
        </w:rPr>
        <w:t xml:space="preserve">meditate on their findings and the personal significance that they hold will meaningful learning begin to take place. </w:t>
      </w:r>
    </w:p>
    <w:p w14:paraId="71118817" w14:textId="18339DD5" w:rsidR="003769A3" w:rsidRDefault="008C7A99"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Allowing</w:t>
      </w:r>
      <w:r w:rsidR="008D5094">
        <w:rPr>
          <w:rFonts w:ascii="Times New Roman" w:eastAsia="Times New Roman" w:hAnsi="Times New Roman" w:cs="Times New Roman"/>
          <w:sz w:val="24"/>
          <w:szCs w:val="24"/>
        </w:rPr>
        <w:t xml:space="preserve"> students to conduct research about their own interests is useful for empowering their voic</w:t>
      </w:r>
      <w:r w:rsidR="00F30A5E">
        <w:rPr>
          <w:rFonts w:ascii="Times New Roman" w:eastAsia="Times New Roman" w:hAnsi="Times New Roman" w:cs="Times New Roman"/>
          <w:sz w:val="24"/>
          <w:szCs w:val="24"/>
        </w:rPr>
        <w:t xml:space="preserve">es and ownership of their work; however, </w:t>
      </w:r>
      <w:r w:rsidR="008D5094">
        <w:rPr>
          <w:rFonts w:ascii="Times New Roman" w:eastAsia="Times New Roman" w:hAnsi="Times New Roman" w:cs="Times New Roman"/>
          <w:sz w:val="24"/>
          <w:szCs w:val="24"/>
        </w:rPr>
        <w:t xml:space="preserve">it would likely detract from critical literacy when viewing </w:t>
      </w:r>
      <w:r w:rsidR="00573CC6">
        <w:rPr>
          <w:rFonts w:ascii="Times New Roman" w:eastAsia="Times New Roman" w:hAnsi="Times New Roman" w:cs="Times New Roman"/>
          <w:sz w:val="24"/>
          <w:szCs w:val="24"/>
        </w:rPr>
        <w:t xml:space="preserve">this practice through the lens of </w:t>
      </w:r>
      <w:r w:rsidR="00E13920">
        <w:rPr>
          <w:rFonts w:ascii="Times New Roman" w:eastAsia="Times New Roman" w:hAnsi="Times New Roman" w:cs="Times New Roman"/>
          <w:sz w:val="24"/>
          <w:szCs w:val="24"/>
        </w:rPr>
        <w:t xml:space="preserve">a </w:t>
      </w:r>
      <w:r w:rsidR="00573CC6">
        <w:rPr>
          <w:rFonts w:ascii="Times New Roman" w:eastAsia="Times New Roman" w:hAnsi="Times New Roman" w:cs="Times New Roman"/>
          <w:sz w:val="24"/>
          <w:szCs w:val="24"/>
        </w:rPr>
        <w:t>canonical literature study</w:t>
      </w:r>
      <w:r w:rsidR="008D5094">
        <w:rPr>
          <w:rFonts w:ascii="Times New Roman" w:eastAsia="Times New Roman" w:hAnsi="Times New Roman" w:cs="Times New Roman"/>
          <w:sz w:val="24"/>
          <w:szCs w:val="24"/>
        </w:rPr>
        <w:t xml:space="preserve">. </w:t>
      </w:r>
      <w:r w:rsidR="00E13920">
        <w:rPr>
          <w:rFonts w:ascii="Times New Roman" w:eastAsia="Times New Roman" w:hAnsi="Times New Roman" w:cs="Times New Roman"/>
          <w:sz w:val="24"/>
          <w:szCs w:val="24"/>
        </w:rPr>
        <w:t xml:space="preserve">In continuation, </w:t>
      </w:r>
      <w:r w:rsidR="00EA46B0">
        <w:rPr>
          <w:rFonts w:ascii="Times New Roman" w:eastAsia="Times New Roman" w:hAnsi="Times New Roman" w:cs="Times New Roman"/>
          <w:sz w:val="24"/>
          <w:szCs w:val="24"/>
        </w:rPr>
        <w:t>using this exer</w:t>
      </w:r>
      <w:r w:rsidR="003F0B9E">
        <w:rPr>
          <w:rFonts w:ascii="Times New Roman" w:eastAsia="Times New Roman" w:hAnsi="Times New Roman" w:cs="Times New Roman"/>
          <w:sz w:val="24"/>
          <w:szCs w:val="24"/>
        </w:rPr>
        <w:t xml:space="preserve">cise as the </w:t>
      </w:r>
      <w:r w:rsidR="00EA46B0">
        <w:rPr>
          <w:rFonts w:ascii="Times New Roman" w:eastAsia="Times New Roman" w:hAnsi="Times New Roman" w:cs="Times New Roman"/>
          <w:sz w:val="24"/>
          <w:szCs w:val="24"/>
        </w:rPr>
        <w:t>primary</w:t>
      </w:r>
      <w:r w:rsidR="003F0B9E">
        <w:rPr>
          <w:rFonts w:ascii="Times New Roman" w:eastAsia="Times New Roman" w:hAnsi="Times New Roman" w:cs="Times New Roman"/>
          <w:sz w:val="24"/>
          <w:szCs w:val="24"/>
        </w:rPr>
        <w:t xml:space="preserve"> method for encouraging student engagement with </w:t>
      </w:r>
      <w:r w:rsidR="003F0B9E">
        <w:rPr>
          <w:rFonts w:ascii="Times New Roman" w:eastAsia="Times New Roman" w:hAnsi="Times New Roman" w:cs="Times New Roman"/>
          <w:i/>
          <w:sz w:val="24"/>
          <w:szCs w:val="24"/>
        </w:rPr>
        <w:t xml:space="preserve">Their Eyes Were Watching God </w:t>
      </w:r>
      <w:r w:rsidR="003F0B9E">
        <w:rPr>
          <w:rFonts w:ascii="Times New Roman" w:eastAsia="Times New Roman" w:hAnsi="Times New Roman" w:cs="Times New Roman"/>
          <w:sz w:val="24"/>
          <w:szCs w:val="24"/>
        </w:rPr>
        <w:t xml:space="preserve">may not yield the most advantageous </w:t>
      </w:r>
      <w:r w:rsidR="00C339A5">
        <w:rPr>
          <w:rFonts w:ascii="Times New Roman" w:eastAsia="Times New Roman" w:hAnsi="Times New Roman" w:cs="Times New Roman"/>
          <w:sz w:val="24"/>
          <w:szCs w:val="24"/>
        </w:rPr>
        <w:t>takeaway in terms of CLP</w:t>
      </w:r>
      <w:r w:rsidR="00C31CD1">
        <w:rPr>
          <w:rFonts w:ascii="Times New Roman" w:eastAsia="Times New Roman" w:hAnsi="Times New Roman" w:cs="Times New Roman"/>
          <w:sz w:val="24"/>
          <w:szCs w:val="24"/>
        </w:rPr>
        <w:t xml:space="preserve">, because students </w:t>
      </w:r>
      <w:r w:rsidR="00C31CD1">
        <w:rPr>
          <w:rFonts w:ascii="Times New Roman" w:eastAsia="Times New Roman" w:hAnsi="Times New Roman" w:cs="Times New Roman"/>
          <w:sz w:val="24"/>
          <w:szCs w:val="24"/>
        </w:rPr>
        <w:lastRenderedPageBreak/>
        <w:t xml:space="preserve">will likely </w:t>
      </w:r>
      <w:r w:rsidR="00CB1A29">
        <w:rPr>
          <w:rFonts w:ascii="Times New Roman" w:eastAsia="Times New Roman" w:hAnsi="Times New Roman" w:cs="Times New Roman"/>
          <w:sz w:val="24"/>
          <w:szCs w:val="24"/>
        </w:rPr>
        <w:t xml:space="preserve">be tempted to </w:t>
      </w:r>
      <w:r w:rsidR="008B256C">
        <w:rPr>
          <w:rFonts w:ascii="Times New Roman" w:eastAsia="Times New Roman" w:hAnsi="Times New Roman" w:cs="Times New Roman"/>
          <w:sz w:val="24"/>
          <w:szCs w:val="24"/>
        </w:rPr>
        <w:t>stray from grappling with issues that make the individual text problematic. Despite this</w:t>
      </w:r>
      <w:r w:rsidR="00D71B7D">
        <w:rPr>
          <w:rFonts w:ascii="Times New Roman" w:eastAsia="Times New Roman" w:hAnsi="Times New Roman" w:cs="Times New Roman"/>
          <w:sz w:val="24"/>
          <w:szCs w:val="24"/>
        </w:rPr>
        <w:t xml:space="preserve"> assumption</w:t>
      </w:r>
      <w:r w:rsidR="002D5B00">
        <w:rPr>
          <w:rFonts w:ascii="Times New Roman" w:eastAsia="Times New Roman" w:hAnsi="Times New Roman" w:cs="Times New Roman"/>
          <w:sz w:val="24"/>
          <w:szCs w:val="24"/>
        </w:rPr>
        <w:t xml:space="preserve">, using student-choice research projects as a preliminary assessment tool may </w:t>
      </w:r>
      <w:r w:rsidR="00C339A5">
        <w:rPr>
          <w:rFonts w:ascii="Times New Roman" w:eastAsia="Times New Roman" w:hAnsi="Times New Roman" w:cs="Times New Roman"/>
          <w:sz w:val="24"/>
          <w:szCs w:val="24"/>
        </w:rPr>
        <w:t xml:space="preserve">provide </w:t>
      </w:r>
      <w:r w:rsidR="00DC00F2">
        <w:rPr>
          <w:rFonts w:ascii="Times New Roman" w:eastAsia="Times New Roman" w:hAnsi="Times New Roman" w:cs="Times New Roman"/>
          <w:sz w:val="24"/>
          <w:szCs w:val="24"/>
        </w:rPr>
        <w:t xml:space="preserve">an necessary opportunity for getting </w:t>
      </w:r>
      <w:r w:rsidR="00C339A5">
        <w:rPr>
          <w:rFonts w:ascii="Times New Roman" w:eastAsia="Times New Roman" w:hAnsi="Times New Roman" w:cs="Times New Roman"/>
          <w:sz w:val="24"/>
          <w:szCs w:val="24"/>
        </w:rPr>
        <w:t>students invested in the themes of the text</w:t>
      </w:r>
      <w:r w:rsidR="00AA1B8A">
        <w:rPr>
          <w:rFonts w:ascii="Times New Roman" w:eastAsia="Times New Roman" w:hAnsi="Times New Roman" w:cs="Times New Roman"/>
          <w:sz w:val="24"/>
          <w:szCs w:val="24"/>
        </w:rPr>
        <w:t xml:space="preserve"> before requiring that they </w:t>
      </w:r>
      <w:r w:rsidR="00C4238A">
        <w:rPr>
          <w:rFonts w:ascii="Times New Roman" w:eastAsia="Times New Roman" w:hAnsi="Times New Roman" w:cs="Times New Roman"/>
          <w:sz w:val="24"/>
          <w:szCs w:val="24"/>
        </w:rPr>
        <w:t xml:space="preserve">dive in with questioning author motive and </w:t>
      </w:r>
      <w:r w:rsidR="00B33B67">
        <w:rPr>
          <w:rFonts w:ascii="Times New Roman" w:eastAsia="Times New Roman" w:hAnsi="Times New Roman" w:cs="Times New Roman"/>
          <w:sz w:val="24"/>
          <w:szCs w:val="24"/>
        </w:rPr>
        <w:t xml:space="preserve">character representation. </w:t>
      </w:r>
    </w:p>
    <w:p w14:paraId="299C75A6" w14:textId="2234763C" w:rsidR="00AF76F7" w:rsidRPr="00B6717C" w:rsidRDefault="00C6572B"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Encouraging social action. </w:t>
      </w:r>
      <w:r w:rsidR="001715A9">
        <w:rPr>
          <w:rFonts w:ascii="Times New Roman" w:eastAsia="Times New Roman" w:hAnsi="Times New Roman" w:cs="Times New Roman"/>
          <w:sz w:val="24"/>
          <w:szCs w:val="24"/>
        </w:rPr>
        <w:t>While there are countless exercises that can be employed in a classroom practicing CLP</w:t>
      </w:r>
      <w:r w:rsidR="00357AA2">
        <w:rPr>
          <w:rFonts w:ascii="Times New Roman" w:eastAsia="Times New Roman" w:hAnsi="Times New Roman" w:cs="Times New Roman"/>
          <w:sz w:val="24"/>
          <w:szCs w:val="24"/>
        </w:rPr>
        <w:t xml:space="preserve">, one of the </w:t>
      </w:r>
      <w:r w:rsidR="003F188E">
        <w:rPr>
          <w:rFonts w:ascii="Times New Roman" w:eastAsia="Times New Roman" w:hAnsi="Times New Roman" w:cs="Times New Roman"/>
          <w:sz w:val="24"/>
          <w:szCs w:val="24"/>
        </w:rPr>
        <w:t xml:space="preserve">most meaningful applications of </w:t>
      </w:r>
      <w:r w:rsidR="001500DA">
        <w:rPr>
          <w:rFonts w:ascii="Times New Roman" w:eastAsia="Times New Roman" w:hAnsi="Times New Roman" w:cs="Times New Roman"/>
          <w:sz w:val="24"/>
          <w:szCs w:val="24"/>
        </w:rPr>
        <w:t xml:space="preserve">a unit that assesses the culmination of a student’s understanding is social action. </w:t>
      </w:r>
      <w:r w:rsidR="00F05CE3">
        <w:rPr>
          <w:rFonts w:ascii="Times New Roman" w:eastAsia="Times New Roman" w:hAnsi="Times New Roman" w:cs="Times New Roman"/>
          <w:sz w:val="24"/>
          <w:szCs w:val="24"/>
        </w:rPr>
        <w:t xml:space="preserve">As one of the foundational pillars of CLP calls for its participants to challenge power structures, </w:t>
      </w:r>
      <w:r w:rsidR="00976744">
        <w:rPr>
          <w:rFonts w:ascii="Times New Roman" w:eastAsia="Times New Roman" w:hAnsi="Times New Roman" w:cs="Times New Roman"/>
          <w:sz w:val="24"/>
          <w:szCs w:val="24"/>
        </w:rPr>
        <w:t>social action</w:t>
      </w:r>
      <w:r w:rsidR="00F05CE3">
        <w:rPr>
          <w:rFonts w:ascii="Times New Roman" w:eastAsia="Times New Roman" w:hAnsi="Times New Roman" w:cs="Times New Roman"/>
          <w:sz w:val="24"/>
          <w:szCs w:val="24"/>
        </w:rPr>
        <w:t xml:space="preserve"> serves to activate the most poignant </w:t>
      </w:r>
      <w:r w:rsidR="00A7735B">
        <w:rPr>
          <w:rFonts w:ascii="Times New Roman" w:eastAsia="Times New Roman" w:hAnsi="Times New Roman" w:cs="Times New Roman"/>
          <w:sz w:val="24"/>
          <w:szCs w:val="24"/>
        </w:rPr>
        <w:t>element of critical literacy</w:t>
      </w:r>
      <w:r w:rsidR="00F27C02">
        <w:rPr>
          <w:rFonts w:ascii="Times New Roman" w:eastAsia="Times New Roman" w:hAnsi="Times New Roman" w:cs="Times New Roman"/>
          <w:sz w:val="24"/>
          <w:szCs w:val="24"/>
        </w:rPr>
        <w:t>. B</w:t>
      </w:r>
      <w:r w:rsidR="001D3B0E">
        <w:rPr>
          <w:rFonts w:ascii="Times New Roman" w:eastAsia="Times New Roman" w:hAnsi="Times New Roman" w:cs="Times New Roman"/>
          <w:sz w:val="24"/>
          <w:szCs w:val="24"/>
        </w:rPr>
        <w:t xml:space="preserve">y providing </w:t>
      </w:r>
      <w:r w:rsidR="00F27C02">
        <w:rPr>
          <w:rFonts w:ascii="Times New Roman" w:eastAsia="Times New Roman" w:hAnsi="Times New Roman" w:cs="Times New Roman"/>
          <w:sz w:val="24"/>
          <w:szCs w:val="24"/>
        </w:rPr>
        <w:t xml:space="preserve">students with the </w:t>
      </w:r>
      <w:r w:rsidR="001D3B0E">
        <w:rPr>
          <w:rFonts w:ascii="Times New Roman" w:eastAsia="Times New Roman" w:hAnsi="Times New Roman" w:cs="Times New Roman"/>
          <w:sz w:val="24"/>
          <w:szCs w:val="24"/>
        </w:rPr>
        <w:t xml:space="preserve">opportunity to </w:t>
      </w:r>
      <w:r w:rsidR="00B6235F">
        <w:rPr>
          <w:rFonts w:ascii="Times New Roman" w:eastAsia="Times New Roman" w:hAnsi="Times New Roman" w:cs="Times New Roman"/>
          <w:sz w:val="24"/>
          <w:szCs w:val="24"/>
        </w:rPr>
        <w:t>“</w:t>
      </w:r>
      <w:r w:rsidR="001D3B0E">
        <w:rPr>
          <w:rFonts w:ascii="Times New Roman" w:eastAsia="Times New Roman" w:hAnsi="Times New Roman" w:cs="Times New Roman"/>
          <w:sz w:val="24"/>
          <w:szCs w:val="24"/>
        </w:rPr>
        <w:t xml:space="preserve">engage </w:t>
      </w:r>
      <w:r w:rsidR="00F27C02">
        <w:rPr>
          <w:rFonts w:ascii="Times New Roman" w:eastAsia="Times New Roman" w:hAnsi="Times New Roman" w:cs="Times New Roman"/>
          <w:sz w:val="24"/>
          <w:szCs w:val="24"/>
        </w:rPr>
        <w:t xml:space="preserve">in […] projects aimed at making a real differece in their or others’ lives,” teachers effectively </w:t>
      </w:r>
      <w:r w:rsidR="00B6235F">
        <w:rPr>
          <w:rFonts w:ascii="Times New Roman" w:eastAsia="Times New Roman" w:hAnsi="Times New Roman" w:cs="Times New Roman"/>
          <w:sz w:val="24"/>
          <w:szCs w:val="24"/>
        </w:rPr>
        <w:t>reinfor</w:t>
      </w:r>
      <w:r w:rsidR="00924A4F">
        <w:rPr>
          <w:rFonts w:ascii="Times New Roman" w:eastAsia="Times New Roman" w:hAnsi="Times New Roman" w:cs="Times New Roman"/>
          <w:sz w:val="24"/>
          <w:szCs w:val="24"/>
        </w:rPr>
        <w:t>ce the</w:t>
      </w:r>
      <w:r w:rsidR="00B6235F">
        <w:rPr>
          <w:rFonts w:ascii="Times New Roman" w:eastAsia="Times New Roman" w:hAnsi="Times New Roman" w:cs="Times New Roman"/>
          <w:sz w:val="24"/>
          <w:szCs w:val="24"/>
        </w:rPr>
        <w:t xml:space="preserve"> instruction </w:t>
      </w:r>
      <w:r w:rsidR="00924A4F">
        <w:rPr>
          <w:rFonts w:ascii="Times New Roman" w:eastAsia="Times New Roman" w:hAnsi="Times New Roman" w:cs="Times New Roman"/>
          <w:sz w:val="24"/>
          <w:szCs w:val="24"/>
        </w:rPr>
        <w:t xml:space="preserve">that they preach </w:t>
      </w:r>
      <w:r w:rsidR="00B6235F">
        <w:rPr>
          <w:rFonts w:ascii="Times New Roman" w:eastAsia="Times New Roman" w:hAnsi="Times New Roman" w:cs="Times New Roman"/>
          <w:sz w:val="24"/>
          <w:szCs w:val="24"/>
        </w:rPr>
        <w:t xml:space="preserve">with </w:t>
      </w:r>
      <w:r w:rsidR="00924A4F">
        <w:rPr>
          <w:rFonts w:ascii="Times New Roman" w:eastAsia="Times New Roman" w:hAnsi="Times New Roman" w:cs="Times New Roman"/>
          <w:sz w:val="24"/>
          <w:szCs w:val="24"/>
        </w:rPr>
        <w:t xml:space="preserve">practical application. </w:t>
      </w:r>
      <w:r w:rsidR="005F6A06">
        <w:rPr>
          <w:rFonts w:ascii="Times New Roman" w:eastAsia="Times New Roman" w:hAnsi="Times New Roman" w:cs="Times New Roman"/>
          <w:sz w:val="24"/>
          <w:szCs w:val="24"/>
        </w:rPr>
        <w:t xml:space="preserve">Due to the fact that every text grapples with different </w:t>
      </w:r>
      <w:r w:rsidR="00F00249">
        <w:rPr>
          <w:rFonts w:ascii="Times New Roman" w:eastAsia="Times New Roman" w:hAnsi="Times New Roman" w:cs="Times New Roman"/>
          <w:sz w:val="24"/>
          <w:szCs w:val="24"/>
        </w:rPr>
        <w:t xml:space="preserve">themes and power dynamics, social action projects take on countless manifestations in </w:t>
      </w:r>
      <w:r w:rsidR="00760E2D">
        <w:rPr>
          <w:rFonts w:ascii="Times New Roman" w:eastAsia="Times New Roman" w:hAnsi="Times New Roman" w:cs="Times New Roman"/>
          <w:sz w:val="24"/>
          <w:szCs w:val="24"/>
        </w:rPr>
        <w:t>CLP units</w:t>
      </w:r>
      <w:r w:rsidR="00F00249">
        <w:rPr>
          <w:rFonts w:ascii="Times New Roman" w:eastAsia="Times New Roman" w:hAnsi="Times New Roman" w:cs="Times New Roman"/>
          <w:sz w:val="24"/>
          <w:szCs w:val="24"/>
        </w:rPr>
        <w:t xml:space="preserve">, especially in the study of canonical literature. </w:t>
      </w:r>
      <w:r w:rsidR="009E20FB">
        <w:rPr>
          <w:rFonts w:ascii="Times New Roman" w:eastAsia="Times New Roman" w:hAnsi="Times New Roman" w:cs="Times New Roman"/>
          <w:sz w:val="24"/>
          <w:szCs w:val="24"/>
        </w:rPr>
        <w:t xml:space="preserve">Consequently, </w:t>
      </w:r>
      <w:r w:rsidR="00A415FE">
        <w:rPr>
          <w:rFonts w:ascii="Times New Roman" w:eastAsia="Times New Roman" w:hAnsi="Times New Roman" w:cs="Times New Roman"/>
          <w:sz w:val="24"/>
          <w:szCs w:val="24"/>
        </w:rPr>
        <w:t>in order</w:t>
      </w:r>
      <w:r w:rsidR="009E20FB">
        <w:rPr>
          <w:rFonts w:ascii="Times New Roman" w:eastAsia="Times New Roman" w:hAnsi="Times New Roman" w:cs="Times New Roman"/>
          <w:sz w:val="24"/>
          <w:szCs w:val="24"/>
        </w:rPr>
        <w:t xml:space="preserve"> to </w:t>
      </w:r>
      <w:r w:rsidR="00A025BD">
        <w:rPr>
          <w:rFonts w:ascii="Times New Roman" w:eastAsia="Times New Roman" w:hAnsi="Times New Roman" w:cs="Times New Roman"/>
          <w:sz w:val="24"/>
          <w:szCs w:val="24"/>
        </w:rPr>
        <w:t>administer</w:t>
      </w:r>
      <w:r w:rsidR="009E20FB">
        <w:rPr>
          <w:rFonts w:ascii="Times New Roman" w:eastAsia="Times New Roman" w:hAnsi="Times New Roman" w:cs="Times New Roman"/>
          <w:sz w:val="24"/>
          <w:szCs w:val="24"/>
        </w:rPr>
        <w:t xml:space="preserve"> an appropriate </w:t>
      </w:r>
      <w:r w:rsidR="002718EE">
        <w:rPr>
          <w:rFonts w:ascii="Times New Roman" w:eastAsia="Times New Roman" w:hAnsi="Times New Roman" w:cs="Times New Roman"/>
          <w:sz w:val="24"/>
          <w:szCs w:val="24"/>
        </w:rPr>
        <w:t>social action</w:t>
      </w:r>
      <w:r w:rsidR="00E56651">
        <w:rPr>
          <w:rFonts w:ascii="Times New Roman" w:eastAsia="Times New Roman" w:hAnsi="Times New Roman" w:cs="Times New Roman"/>
          <w:sz w:val="24"/>
          <w:szCs w:val="24"/>
        </w:rPr>
        <w:t xml:space="preserve"> assignment</w:t>
      </w:r>
      <w:r w:rsidR="002718EE">
        <w:rPr>
          <w:rFonts w:ascii="Times New Roman" w:eastAsia="Times New Roman" w:hAnsi="Times New Roman" w:cs="Times New Roman"/>
          <w:sz w:val="24"/>
          <w:szCs w:val="24"/>
        </w:rPr>
        <w:t>, instructors should initiate their study of a te</w:t>
      </w:r>
      <w:r w:rsidR="005F66F2">
        <w:rPr>
          <w:rFonts w:ascii="Times New Roman" w:eastAsia="Times New Roman" w:hAnsi="Times New Roman" w:cs="Times New Roman"/>
          <w:sz w:val="24"/>
          <w:szCs w:val="24"/>
        </w:rPr>
        <w:t>xt with</w:t>
      </w:r>
      <w:r w:rsidR="002718EE">
        <w:rPr>
          <w:rFonts w:ascii="Times New Roman" w:eastAsia="Times New Roman" w:hAnsi="Times New Roman" w:cs="Times New Roman"/>
          <w:sz w:val="24"/>
          <w:szCs w:val="24"/>
        </w:rPr>
        <w:t xml:space="preserve"> essential questions</w:t>
      </w:r>
      <w:r w:rsidR="005F66F2">
        <w:rPr>
          <w:rFonts w:ascii="Times New Roman" w:eastAsia="Times New Roman" w:hAnsi="Times New Roman" w:cs="Times New Roman"/>
          <w:sz w:val="24"/>
          <w:szCs w:val="24"/>
        </w:rPr>
        <w:t>, which were</w:t>
      </w:r>
      <w:r w:rsidR="002718EE">
        <w:rPr>
          <w:rFonts w:ascii="Times New Roman" w:eastAsia="Times New Roman" w:hAnsi="Times New Roman" w:cs="Times New Roman"/>
          <w:sz w:val="24"/>
          <w:szCs w:val="24"/>
        </w:rPr>
        <w:t xml:space="preserve"> discussed earlier in the paper</w:t>
      </w:r>
      <w:r w:rsidR="005F66F2">
        <w:rPr>
          <w:rFonts w:ascii="Times New Roman" w:eastAsia="Times New Roman" w:hAnsi="Times New Roman" w:cs="Times New Roman"/>
          <w:sz w:val="24"/>
          <w:szCs w:val="24"/>
        </w:rPr>
        <w:t>.</w:t>
      </w:r>
      <w:r w:rsidR="00CD1332">
        <w:rPr>
          <w:rFonts w:ascii="Times New Roman" w:eastAsia="Times New Roman" w:hAnsi="Times New Roman" w:cs="Times New Roman"/>
          <w:sz w:val="24"/>
          <w:szCs w:val="24"/>
        </w:rPr>
        <w:t xml:space="preserve"> </w:t>
      </w:r>
      <w:r w:rsidR="00B6717C">
        <w:rPr>
          <w:rFonts w:ascii="Times New Roman" w:eastAsia="Times New Roman" w:hAnsi="Times New Roman" w:cs="Times New Roman"/>
          <w:sz w:val="24"/>
          <w:szCs w:val="24"/>
        </w:rPr>
        <w:t xml:space="preserve">For </w:t>
      </w:r>
      <w:r w:rsidR="00B6717C">
        <w:rPr>
          <w:rFonts w:ascii="Times New Roman" w:eastAsia="Times New Roman" w:hAnsi="Times New Roman" w:cs="Times New Roman"/>
          <w:i/>
          <w:sz w:val="24"/>
          <w:szCs w:val="24"/>
        </w:rPr>
        <w:t xml:space="preserve">Their Eyes Were Watching, </w:t>
      </w:r>
      <w:r w:rsidR="00B6717C">
        <w:rPr>
          <w:rFonts w:ascii="Times New Roman" w:eastAsia="Times New Roman" w:hAnsi="Times New Roman" w:cs="Times New Roman"/>
          <w:sz w:val="24"/>
          <w:szCs w:val="24"/>
        </w:rPr>
        <w:t xml:space="preserve">social action could take the form of </w:t>
      </w:r>
      <w:r w:rsidR="00CE5AC4">
        <w:rPr>
          <w:rFonts w:ascii="Times New Roman" w:eastAsia="Times New Roman" w:hAnsi="Times New Roman" w:cs="Times New Roman"/>
          <w:sz w:val="24"/>
          <w:szCs w:val="24"/>
        </w:rPr>
        <w:t xml:space="preserve">a letter to an administrator, which the following section will unpack, a debate about who </w:t>
      </w:r>
      <w:r w:rsidR="002C6CF6">
        <w:rPr>
          <w:rFonts w:ascii="Times New Roman" w:eastAsia="Times New Roman" w:hAnsi="Times New Roman" w:cs="Times New Roman"/>
          <w:sz w:val="24"/>
          <w:szCs w:val="24"/>
        </w:rPr>
        <w:t>determines</w:t>
      </w:r>
      <w:r w:rsidR="00CE5AC4">
        <w:rPr>
          <w:rFonts w:ascii="Times New Roman" w:eastAsia="Times New Roman" w:hAnsi="Times New Roman" w:cs="Times New Roman"/>
          <w:sz w:val="24"/>
          <w:szCs w:val="24"/>
        </w:rPr>
        <w:t xml:space="preserve"> </w:t>
      </w:r>
      <w:r w:rsidR="002C6CF6">
        <w:rPr>
          <w:rFonts w:ascii="Times New Roman" w:eastAsia="Times New Roman" w:hAnsi="Times New Roman" w:cs="Times New Roman"/>
          <w:sz w:val="24"/>
          <w:szCs w:val="24"/>
        </w:rPr>
        <w:t>the content that</w:t>
      </w:r>
      <w:r w:rsidR="00CE5AC4">
        <w:rPr>
          <w:rFonts w:ascii="Times New Roman" w:eastAsia="Times New Roman" w:hAnsi="Times New Roman" w:cs="Times New Roman"/>
          <w:sz w:val="24"/>
          <w:szCs w:val="24"/>
        </w:rPr>
        <w:t xml:space="preserve"> students study in the</w:t>
      </w:r>
      <w:r w:rsidR="002C6CF6">
        <w:rPr>
          <w:rFonts w:ascii="Times New Roman" w:eastAsia="Times New Roman" w:hAnsi="Times New Roman" w:cs="Times New Roman"/>
          <w:sz w:val="24"/>
          <w:szCs w:val="24"/>
        </w:rPr>
        <w:t>ir curricula</w:t>
      </w:r>
      <w:r w:rsidR="00CE5AC4">
        <w:rPr>
          <w:rFonts w:ascii="Times New Roman" w:eastAsia="Times New Roman" w:hAnsi="Times New Roman" w:cs="Times New Roman"/>
          <w:sz w:val="24"/>
          <w:szCs w:val="24"/>
        </w:rPr>
        <w:t xml:space="preserve">, a </w:t>
      </w:r>
      <w:r w:rsidR="002C6CF6">
        <w:rPr>
          <w:rFonts w:ascii="Times New Roman" w:eastAsia="Times New Roman" w:hAnsi="Times New Roman" w:cs="Times New Roman"/>
          <w:sz w:val="24"/>
          <w:szCs w:val="24"/>
        </w:rPr>
        <w:t xml:space="preserve">blog that </w:t>
      </w:r>
      <w:r w:rsidR="004B299D">
        <w:rPr>
          <w:rFonts w:ascii="Times New Roman" w:eastAsia="Times New Roman" w:hAnsi="Times New Roman" w:cs="Times New Roman"/>
          <w:sz w:val="24"/>
          <w:szCs w:val="24"/>
        </w:rPr>
        <w:t>develops a commentary on</w:t>
      </w:r>
      <w:r w:rsidR="002C6CF6">
        <w:rPr>
          <w:rFonts w:ascii="Times New Roman" w:eastAsia="Times New Roman" w:hAnsi="Times New Roman" w:cs="Times New Roman"/>
          <w:sz w:val="24"/>
          <w:szCs w:val="24"/>
        </w:rPr>
        <w:t xml:space="preserve"> some </w:t>
      </w:r>
      <w:r w:rsidR="004B299D">
        <w:rPr>
          <w:rFonts w:ascii="Times New Roman" w:eastAsia="Times New Roman" w:hAnsi="Times New Roman" w:cs="Times New Roman"/>
          <w:sz w:val="24"/>
          <w:szCs w:val="24"/>
        </w:rPr>
        <w:t xml:space="preserve">of the social issues at work in the text, and many more. </w:t>
      </w:r>
      <w:r w:rsidR="00850754">
        <w:rPr>
          <w:rFonts w:ascii="Times New Roman" w:eastAsia="Times New Roman" w:hAnsi="Times New Roman" w:cs="Times New Roman"/>
          <w:sz w:val="24"/>
          <w:szCs w:val="24"/>
        </w:rPr>
        <w:t xml:space="preserve">Ultimately, the </w:t>
      </w:r>
      <w:r w:rsidR="00D27087">
        <w:rPr>
          <w:rFonts w:ascii="Times New Roman" w:eastAsia="Times New Roman" w:hAnsi="Times New Roman" w:cs="Times New Roman"/>
          <w:sz w:val="24"/>
          <w:szCs w:val="24"/>
        </w:rPr>
        <w:t xml:space="preserve">purpose of the social action assessment </w:t>
      </w:r>
      <w:r w:rsidR="00E33387">
        <w:rPr>
          <w:rFonts w:ascii="Times New Roman" w:eastAsia="Times New Roman" w:hAnsi="Times New Roman" w:cs="Times New Roman"/>
          <w:sz w:val="24"/>
          <w:szCs w:val="24"/>
        </w:rPr>
        <w:t>serves two purposes.</w:t>
      </w:r>
      <w:r w:rsidR="00D27087">
        <w:rPr>
          <w:rFonts w:ascii="Times New Roman" w:eastAsia="Times New Roman" w:hAnsi="Times New Roman" w:cs="Times New Roman"/>
          <w:sz w:val="24"/>
          <w:szCs w:val="24"/>
        </w:rPr>
        <w:t xml:space="preserve"> </w:t>
      </w:r>
      <w:r w:rsidR="00E33387">
        <w:rPr>
          <w:rFonts w:ascii="Times New Roman" w:eastAsia="Times New Roman" w:hAnsi="Times New Roman" w:cs="Times New Roman"/>
          <w:sz w:val="24"/>
          <w:szCs w:val="24"/>
        </w:rPr>
        <w:t>First, these exercises</w:t>
      </w:r>
      <w:r w:rsidR="00D27087">
        <w:rPr>
          <w:rFonts w:ascii="Times New Roman" w:eastAsia="Times New Roman" w:hAnsi="Times New Roman" w:cs="Times New Roman"/>
          <w:sz w:val="24"/>
          <w:szCs w:val="24"/>
        </w:rPr>
        <w:t xml:space="preserve"> encourage students to engage intimately with the text</w:t>
      </w:r>
      <w:r w:rsidR="004110ED">
        <w:rPr>
          <w:rFonts w:ascii="Times New Roman" w:eastAsia="Times New Roman" w:hAnsi="Times New Roman" w:cs="Times New Roman"/>
          <w:sz w:val="24"/>
          <w:szCs w:val="24"/>
        </w:rPr>
        <w:t xml:space="preserve"> in order to produce an authentic recasting of it in light of social tensions</w:t>
      </w:r>
      <w:r w:rsidR="00D247C6">
        <w:rPr>
          <w:rFonts w:ascii="Times New Roman" w:eastAsia="Times New Roman" w:hAnsi="Times New Roman" w:cs="Times New Roman"/>
          <w:sz w:val="24"/>
          <w:szCs w:val="24"/>
        </w:rPr>
        <w:t xml:space="preserve">. Second, the </w:t>
      </w:r>
      <w:r w:rsidR="00603204">
        <w:rPr>
          <w:rFonts w:ascii="Times New Roman" w:eastAsia="Times New Roman" w:hAnsi="Times New Roman" w:cs="Times New Roman"/>
          <w:sz w:val="24"/>
          <w:szCs w:val="24"/>
        </w:rPr>
        <w:t xml:space="preserve">occasion to </w:t>
      </w:r>
      <w:r w:rsidR="00D51B93">
        <w:rPr>
          <w:rFonts w:ascii="Times New Roman" w:eastAsia="Times New Roman" w:hAnsi="Times New Roman" w:cs="Times New Roman"/>
          <w:sz w:val="24"/>
          <w:szCs w:val="24"/>
        </w:rPr>
        <w:t>extend their voices beyond the canonical text</w:t>
      </w:r>
      <w:r w:rsidR="00D27087">
        <w:rPr>
          <w:rFonts w:ascii="Times New Roman" w:eastAsia="Times New Roman" w:hAnsi="Times New Roman" w:cs="Times New Roman"/>
          <w:sz w:val="24"/>
          <w:szCs w:val="24"/>
        </w:rPr>
        <w:t xml:space="preserve"> </w:t>
      </w:r>
      <w:r w:rsidR="00845678">
        <w:rPr>
          <w:rFonts w:ascii="Times New Roman" w:eastAsia="Times New Roman" w:hAnsi="Times New Roman" w:cs="Times New Roman"/>
          <w:sz w:val="24"/>
          <w:szCs w:val="24"/>
        </w:rPr>
        <w:t xml:space="preserve">provide them with scaffolding for how to </w:t>
      </w:r>
      <w:r w:rsidR="003F23F5">
        <w:rPr>
          <w:rFonts w:ascii="Times New Roman" w:eastAsia="Times New Roman" w:hAnsi="Times New Roman" w:cs="Times New Roman"/>
          <w:sz w:val="24"/>
          <w:szCs w:val="24"/>
        </w:rPr>
        <w:t>move</w:t>
      </w:r>
      <w:r w:rsidR="00845678">
        <w:rPr>
          <w:rFonts w:ascii="Times New Roman" w:eastAsia="Times New Roman" w:hAnsi="Times New Roman" w:cs="Times New Roman"/>
          <w:sz w:val="24"/>
          <w:szCs w:val="24"/>
        </w:rPr>
        <w:t xml:space="preserve"> valuable analysis from </w:t>
      </w:r>
      <w:r w:rsidR="00845678">
        <w:rPr>
          <w:rFonts w:ascii="Times New Roman" w:eastAsia="Times New Roman" w:hAnsi="Times New Roman" w:cs="Times New Roman"/>
          <w:sz w:val="24"/>
          <w:szCs w:val="24"/>
        </w:rPr>
        <w:lastRenderedPageBreak/>
        <w:t xml:space="preserve">within a classroom’s walls and apply it to something that influences or informs the larger community. </w:t>
      </w:r>
    </w:p>
    <w:p w14:paraId="03DCEF8F" w14:textId="65738722" w:rsidR="00D230CA" w:rsidRDefault="00706444" w:rsidP="00706444">
      <w:pPr>
        <w:pStyle w:val="Normal1"/>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CLP Planning for </w:t>
      </w:r>
      <w:r>
        <w:rPr>
          <w:rFonts w:ascii="Times New Roman" w:eastAsia="Times New Roman" w:hAnsi="Times New Roman" w:cs="Times New Roman"/>
          <w:b/>
          <w:i/>
          <w:sz w:val="24"/>
          <w:szCs w:val="24"/>
        </w:rPr>
        <w:t>Their Eyes Were Watching God</w:t>
      </w:r>
    </w:p>
    <w:p w14:paraId="1C140224" w14:textId="4A2CAD27" w:rsidR="00706444" w:rsidRDefault="00706444" w:rsidP="00706444">
      <w:pPr>
        <w:pStyle w:val="Normal1"/>
        <w:spacing w:line="480"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Understanding by Design </w:t>
      </w:r>
      <w:r>
        <w:rPr>
          <w:rFonts w:ascii="Times New Roman" w:eastAsia="Times New Roman" w:hAnsi="Times New Roman" w:cs="Times New Roman"/>
          <w:b/>
          <w:sz w:val="24"/>
          <w:szCs w:val="24"/>
        </w:rPr>
        <w:t>(UbD) Framework</w:t>
      </w:r>
    </w:p>
    <w:p w14:paraId="1B94770F" w14:textId="77777777" w:rsidR="00706444" w:rsidRDefault="00706444" w:rsidP="0070644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There are multiple conceptions of how to challenge students to engage with texts or other course content critically. This paper, however, seeks to outline the ways in which designing a curricular structure through the lens of CLP can bring about meaningful learning in a classroom setting. Borrowing largely from </w:t>
      </w:r>
      <w:r>
        <w:rPr>
          <w:rFonts w:ascii="Times New Roman" w:eastAsia="Times New Roman" w:hAnsi="Times New Roman" w:cs="Times New Roman"/>
          <w:i/>
          <w:sz w:val="24"/>
          <w:szCs w:val="24"/>
        </w:rPr>
        <w:t>Understanding by Design</w:t>
      </w:r>
      <w:r>
        <w:rPr>
          <w:rFonts w:ascii="Times New Roman" w:eastAsia="Times New Roman" w:hAnsi="Times New Roman" w:cs="Times New Roman"/>
          <w:sz w:val="24"/>
          <w:szCs w:val="24"/>
        </w:rPr>
        <w:t xml:space="preserve">, this paper sets up a framework, which provides a foundational structure on which to plan units that not only anticipate critical analysis taking place but also ensure its prominence in the classroom. In the primary stages of planning a unit on a canonical text, one must first consider what social issue is being handled in the text. Does the text discuss marginalization of certain populations? Whose voices are silenced? What characters or situations are given the upper hand? In considering these types of questions, the instructor initiates the book study process by calling the text itself into question. Furthermore, these questions help shape the objective of studying a text and pave the way toward developing provocative essential questions. </w:t>
      </w:r>
    </w:p>
    <w:p w14:paraId="29A845E7" w14:textId="77777777" w:rsidR="00706444" w:rsidRDefault="00706444" w:rsidP="0070644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Thinking in terms of the word </w:t>
      </w:r>
      <w:r>
        <w:rPr>
          <w:rFonts w:ascii="Times New Roman" w:eastAsia="Times New Roman" w:hAnsi="Times New Roman" w:cs="Times New Roman"/>
          <w:i/>
          <w:sz w:val="24"/>
          <w:szCs w:val="24"/>
        </w:rPr>
        <w:t>essential</w:t>
      </w:r>
      <w:r>
        <w:rPr>
          <w:rFonts w:ascii="Times New Roman" w:eastAsia="Times New Roman" w:hAnsi="Times New Roman" w:cs="Times New Roman"/>
          <w:sz w:val="24"/>
          <w:szCs w:val="24"/>
        </w:rPr>
        <w:t xml:space="preserve">, these questions promote significant, meaningful contemplation, as they challenge students and teachers alike to grapple with the difficult, and sometimes problematic, ideologies that canonical texts promote. Furthermore, the essential questions inspire an inquiry-based quest for evaluating the foundation of what a text dictates as irrefutable, </w:t>
      </w:r>
      <w:r w:rsidRPr="002B485F">
        <w:rPr>
          <w:rFonts w:ascii="Times New Roman" w:eastAsia="Times New Roman" w:hAnsi="Times New Roman" w:cs="Times New Roman"/>
          <w:sz w:val="24"/>
          <w:szCs w:val="24"/>
        </w:rPr>
        <w:t>objective verity</w:t>
      </w:r>
      <w:r>
        <w:rPr>
          <w:rFonts w:ascii="Times New Roman" w:eastAsia="Times New Roman" w:hAnsi="Times New Roman" w:cs="Times New Roman"/>
          <w:sz w:val="24"/>
          <w:szCs w:val="24"/>
        </w:rPr>
        <w:t xml:space="preserve">. As Wiggins and McTighe (2005) frame it, the aim of essential questions is to “stimulate thought, to provoke inquiry, and to spark more questions—including thoughtful student questions—not just pat answers” (p. 106). In this light, essential questions </w:t>
      </w:r>
      <w:r>
        <w:rPr>
          <w:rFonts w:ascii="Times New Roman" w:eastAsia="Times New Roman" w:hAnsi="Times New Roman" w:cs="Times New Roman"/>
          <w:sz w:val="24"/>
          <w:szCs w:val="24"/>
        </w:rPr>
        <w:lastRenderedPageBreak/>
        <w:t xml:space="preserve">carry more responsibility than merely inspiring continued questions; they pose complications that are “not answerable with finality in a brief sentence—and that’s the point” (p. 106). As a result, while essential questions challenge students to evaluate the underlying principles and motives of a text, they also spur discussion among students who may not find themselves engaging in discussion elsewhere. Moreover, because these questions call upon tendentious topics and themes, they provoke discussion among diverse groups of students about matters that are both relevant and salient in their lives. </w:t>
      </w:r>
    </w:p>
    <w:p w14:paraId="378E8563" w14:textId="77777777" w:rsidR="00706444" w:rsidRDefault="00706444" w:rsidP="0070644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on this understanding, essential questions determine four different types of engagement with a text. The first connotation of these questions are those that “</w:t>
      </w:r>
      <w:r>
        <w:rPr>
          <w:rFonts w:ascii="Times New Roman" w:eastAsia="Times New Roman" w:hAnsi="Times New Roman" w:cs="Times New Roman"/>
          <w:i/>
          <w:sz w:val="24"/>
          <w:szCs w:val="24"/>
        </w:rPr>
        <w:t xml:space="preserve">recur throughout all our lives,” </w:t>
      </w:r>
      <w:r>
        <w:rPr>
          <w:rFonts w:ascii="Times New Roman" w:eastAsia="Times New Roman" w:hAnsi="Times New Roman" w:cs="Times New Roman"/>
          <w:sz w:val="24"/>
          <w:szCs w:val="24"/>
        </w:rPr>
        <w:t>dealing with concepts that are broad in scope and “timeless by nature”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 108). In other words, these questions speak to more universal, existential matters that will continue to affect students for the duration of their lives. Second, essential questions can challenge exploration of “core ideas and inquiries within a discipline” (p. 108). Questions in this category take up issue with specifics in each field of study, be they controversial assumptions in theories, principles, or practices of the field.  The third application of essential questions is anything that helps students effectively learn what is intended in a lesson or serves as a “bridge to findings that experts may believe are settled but learners do not yet grasp or see as valuable” (p. 108). The fourth meaning for the term essential, and perhaps the most important, indicates a set of questions that “will most engage a specific and diverse set of learners” (p. 108). In educators’ efforts to construct curricula that engage students, this final interpretation of the word essential is most poignant. While the questions need to inspire further questioning and provoke analysis of problematic assumptions, they also need to consider that not all learners are the same; therefore, they must capture something that is at the essence of what every person experiences. </w:t>
      </w:r>
      <w:r>
        <w:rPr>
          <w:rFonts w:ascii="Times New Roman" w:eastAsia="Times New Roman" w:hAnsi="Times New Roman" w:cs="Times New Roman"/>
          <w:sz w:val="24"/>
          <w:szCs w:val="24"/>
        </w:rPr>
        <w:lastRenderedPageBreak/>
        <w:t xml:space="preserve">Furthermore, these questions must also be relevant to the students’ lives, cares, and interests. The effect that such questions has on a study of a canonical text is that the inherent rightness that is often awarded to canonical literature is peeled back and students are invited to question the validity of what they are studying. </w:t>
      </w:r>
    </w:p>
    <w:p w14:paraId="719FF1F7" w14:textId="4D0DBA83" w:rsidR="00706444" w:rsidRPr="00E60D96" w:rsidRDefault="00706444" w:rsidP="00706444">
      <w:pPr>
        <w:spacing w:line="480" w:lineRule="auto"/>
        <w:ind w:firstLine="720"/>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Plunging deeper into the specifics of how to approach canonical literature through essential questions, the CLP outlines five primary areas on which to anchor the focus: canonicity, contexts, literary elements, reader, and assessments. In challenging students to call into question each of these elements of a canonical text, teachers inform a curriculum that “becomes not a static entity to be understood, appreciated, or simply regurgitated but rather an active process of meaning making and ‘conversation,’” which stimulates meaningful learning (Borsheim-Black et al., 2014, </w:t>
      </w:r>
      <w:r w:rsidR="00AF32EB">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125). </w:t>
      </w:r>
      <w:r w:rsidR="00050E72">
        <w:rPr>
          <w:rFonts w:ascii="Times New Roman" w:eastAsia="Times New Roman" w:hAnsi="Times New Roman" w:cs="Times New Roman"/>
          <w:sz w:val="24"/>
          <w:szCs w:val="24"/>
        </w:rPr>
        <w:t xml:space="preserve">Such learning, within the framework of </w:t>
      </w:r>
      <w:r w:rsidR="00050E72">
        <w:rPr>
          <w:rFonts w:ascii="Times New Roman" w:eastAsia="Times New Roman" w:hAnsi="Times New Roman" w:cs="Times New Roman"/>
          <w:i/>
          <w:sz w:val="24"/>
          <w:szCs w:val="24"/>
        </w:rPr>
        <w:t xml:space="preserve">UbD, </w:t>
      </w:r>
      <w:r w:rsidR="00050E72">
        <w:rPr>
          <w:rFonts w:ascii="Times New Roman" w:eastAsia="Times New Roman" w:hAnsi="Times New Roman" w:cs="Times New Roman"/>
          <w:sz w:val="24"/>
          <w:szCs w:val="24"/>
        </w:rPr>
        <w:t>can be initiated by asking students to contemplate problematic elements of a text (see Figure 1</w:t>
      </w:r>
      <w:r w:rsidR="007F10C4">
        <w:rPr>
          <w:rFonts w:ascii="Times New Roman" w:eastAsia="Times New Roman" w:hAnsi="Times New Roman" w:cs="Times New Roman"/>
          <w:sz w:val="24"/>
          <w:szCs w:val="24"/>
        </w:rPr>
        <w:t xml:space="preserve"> for examples</w:t>
      </w:r>
      <w:r w:rsidR="00050E72">
        <w:rPr>
          <w:rFonts w:ascii="Times New Roman" w:eastAsia="Times New Roman" w:hAnsi="Times New Roman" w:cs="Times New Roman"/>
          <w:sz w:val="24"/>
          <w:szCs w:val="24"/>
        </w:rPr>
        <w:t>)</w:t>
      </w:r>
      <w:r w:rsidR="00E60D96">
        <w:rPr>
          <w:rFonts w:ascii="Times New Roman" w:eastAsia="Times New Roman" w:hAnsi="Times New Roman" w:cs="Times New Roman"/>
          <w:sz w:val="24"/>
          <w:szCs w:val="24"/>
        </w:rPr>
        <w:t xml:space="preserve">. </w:t>
      </w:r>
    </w:p>
    <w:p w14:paraId="20128A1E" w14:textId="77777777" w:rsidR="00706444" w:rsidRDefault="00706444" w:rsidP="0070644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essential questions ground the discussion and analysis of a text, their effect is voided if not followed up by meaningful activity and assessment that draws out further contemplation. In other words, one of the underpinnings of this philosophy of teaching requires more than merely posing provocative essential questions and having clear objectives in mind; rather, it mandates that teachers must also plan a strategic guide for how to help students reach those objectives. Because every text handles different social issues, and therefore contemplates different questions, it is difficult to parse out what a set unit plan should look like universally. Nevertheless, if the guiding principle of constructing curricula for every text is to think in terms of the end goal, then the product will be meaningful. Furthermore, while the tenets of critical literacy should inspire the elements of each lesson, the lessons must also adhere to the principles of scaffolding. The implication of this is that, while no two lessons will look the same, they must </w:t>
      </w:r>
      <w:r>
        <w:rPr>
          <w:rFonts w:ascii="Times New Roman" w:eastAsia="Times New Roman" w:hAnsi="Times New Roman" w:cs="Times New Roman"/>
          <w:sz w:val="24"/>
          <w:szCs w:val="24"/>
        </w:rPr>
        <w:lastRenderedPageBreak/>
        <w:t>all serve the purpose of preparing students to question the ideologies that they are setup to accept and to step confidently into their final stages of assessment: social action.</w:t>
      </w:r>
    </w:p>
    <w:p w14:paraId="2EFB9220" w14:textId="38AD5659" w:rsidR="00706444" w:rsidRDefault="00706444" w:rsidP="00A74AB1">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verify that students have gleaned from the study what was intended, CLP calls for a summative assessment that creates an opportunity for students to act on the knowledge they have gained throughout the unit. This element of the unit, second to the essential questions, is a quintessential component of measuring the success of a lesson based in critical literacy. In requiring that students demonstrate their knowledge through the form of an action-oriented assessment, the unit’s conclusion reinforces the importance of viewing course content through the lens of critical literacy. In other words, units that instruct students on various methods to partake in discourse that questions problematic ideologies and then concludes with writing an essay that only the teacher will read, nullifies the lesson’s effectiveness. Creating opportunities for students to both grapple with difficult discourse and then facilitating the occasion for them to exercise their own voices in the real world, on the other hand, sharpens the skills for engaging in meaningful discourse and validates the importance of each student’s opinion, voice, and ability to influence change.</w:t>
      </w:r>
    </w:p>
    <w:p w14:paraId="6CD657FD" w14:textId="6A8DF977" w:rsidR="00A74AB1" w:rsidRPr="00A74AB1" w:rsidRDefault="00A74AB1" w:rsidP="00A74AB1">
      <w:pPr>
        <w:pStyle w:val="Normal1"/>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UbD Unit Plan for </w:t>
      </w:r>
      <w:r>
        <w:rPr>
          <w:rFonts w:ascii="Times New Roman" w:eastAsia="Times New Roman" w:hAnsi="Times New Roman" w:cs="Times New Roman"/>
          <w:b/>
          <w:i/>
          <w:sz w:val="24"/>
          <w:szCs w:val="24"/>
        </w:rPr>
        <w:t>Their Eyes Were Watching God</w:t>
      </w:r>
    </w:p>
    <w:p w14:paraId="123F64A8" w14:textId="7BE172E8" w:rsidR="00BB40B2" w:rsidRDefault="00487BAC"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previous section discussed various options for how a teacher could approach </w:t>
      </w:r>
      <w:r>
        <w:rPr>
          <w:rFonts w:ascii="Times New Roman" w:eastAsia="Times New Roman" w:hAnsi="Times New Roman" w:cs="Times New Roman"/>
          <w:i/>
          <w:sz w:val="24"/>
          <w:szCs w:val="24"/>
        </w:rPr>
        <w:t>Their Eyes Were Watching God</w:t>
      </w:r>
      <w:r>
        <w:rPr>
          <w:rFonts w:ascii="Times New Roman" w:eastAsia="Times New Roman" w:hAnsi="Times New Roman" w:cs="Times New Roman"/>
          <w:sz w:val="24"/>
          <w:szCs w:val="24"/>
        </w:rPr>
        <w:t xml:space="preserve"> through </w:t>
      </w:r>
      <w:r w:rsidR="005348DF">
        <w:rPr>
          <w:rFonts w:ascii="Times New Roman" w:eastAsia="Times New Roman" w:hAnsi="Times New Roman" w:cs="Times New Roman"/>
          <w:sz w:val="24"/>
          <w:szCs w:val="24"/>
        </w:rPr>
        <w:t>the lens of CLP. In an effort to narrow the scope of applying CLP to Hurston’s text, however</w:t>
      </w:r>
      <w:r w:rsidR="00BB40B2">
        <w:rPr>
          <w:rFonts w:ascii="Times New Roman" w:eastAsia="Times New Roman" w:hAnsi="Times New Roman" w:cs="Times New Roman"/>
          <w:sz w:val="24"/>
          <w:szCs w:val="24"/>
        </w:rPr>
        <w:t xml:space="preserve">, </w:t>
      </w:r>
      <w:r w:rsidR="005348DF">
        <w:rPr>
          <w:rFonts w:ascii="Times New Roman" w:eastAsia="Times New Roman" w:hAnsi="Times New Roman" w:cs="Times New Roman"/>
          <w:sz w:val="24"/>
          <w:szCs w:val="24"/>
        </w:rPr>
        <w:t>the following paragraphs will</w:t>
      </w:r>
      <w:r w:rsidR="00BB40B2">
        <w:rPr>
          <w:rFonts w:ascii="Times New Roman" w:eastAsia="Times New Roman" w:hAnsi="Times New Roman" w:cs="Times New Roman"/>
          <w:sz w:val="24"/>
          <w:szCs w:val="24"/>
        </w:rPr>
        <w:t xml:space="preserve"> outline how I would implement the practices of CLP if I were to teach this text in </w:t>
      </w:r>
      <w:r w:rsidR="00951EC9">
        <w:rPr>
          <w:rFonts w:ascii="Times New Roman" w:eastAsia="Times New Roman" w:hAnsi="Times New Roman" w:cs="Times New Roman"/>
          <w:sz w:val="24"/>
          <w:szCs w:val="24"/>
        </w:rPr>
        <w:t>my classroom</w:t>
      </w:r>
      <w:r w:rsidR="00EA4CF0">
        <w:rPr>
          <w:rFonts w:ascii="Times New Roman" w:eastAsia="Times New Roman" w:hAnsi="Times New Roman" w:cs="Times New Roman"/>
          <w:sz w:val="24"/>
          <w:szCs w:val="24"/>
        </w:rPr>
        <w:t xml:space="preserve"> (see Appendix A for </w:t>
      </w:r>
      <w:r w:rsidR="00991506">
        <w:rPr>
          <w:rFonts w:ascii="Times New Roman" w:eastAsia="Times New Roman" w:hAnsi="Times New Roman" w:cs="Times New Roman"/>
          <w:sz w:val="24"/>
          <w:szCs w:val="24"/>
        </w:rPr>
        <w:t xml:space="preserve">completed </w:t>
      </w:r>
      <w:r w:rsidR="00EA4CF0">
        <w:rPr>
          <w:rFonts w:ascii="Times New Roman" w:eastAsia="Times New Roman" w:hAnsi="Times New Roman" w:cs="Times New Roman"/>
          <w:sz w:val="24"/>
          <w:szCs w:val="24"/>
        </w:rPr>
        <w:t>UbD unit plan</w:t>
      </w:r>
      <w:r w:rsidR="00991506">
        <w:rPr>
          <w:rFonts w:ascii="Times New Roman" w:eastAsia="Times New Roman" w:hAnsi="Times New Roman" w:cs="Times New Roman"/>
          <w:sz w:val="24"/>
          <w:szCs w:val="24"/>
        </w:rPr>
        <w:t xml:space="preserve"> for </w:t>
      </w:r>
      <w:r w:rsidR="00991506">
        <w:rPr>
          <w:rFonts w:ascii="Times New Roman" w:eastAsia="Times New Roman" w:hAnsi="Times New Roman" w:cs="Times New Roman"/>
          <w:i/>
          <w:sz w:val="24"/>
          <w:szCs w:val="24"/>
        </w:rPr>
        <w:t>Their Eyes Were Watching God</w:t>
      </w:r>
      <w:bookmarkStart w:id="0" w:name="_GoBack"/>
      <w:bookmarkEnd w:id="0"/>
      <w:r w:rsidR="00EA4CF0">
        <w:rPr>
          <w:rFonts w:ascii="Times New Roman" w:eastAsia="Times New Roman" w:hAnsi="Times New Roman" w:cs="Times New Roman"/>
          <w:sz w:val="24"/>
          <w:szCs w:val="24"/>
        </w:rPr>
        <w:t>)</w:t>
      </w:r>
      <w:r w:rsidR="00951EC9">
        <w:rPr>
          <w:rFonts w:ascii="Times New Roman" w:eastAsia="Times New Roman" w:hAnsi="Times New Roman" w:cs="Times New Roman"/>
          <w:sz w:val="24"/>
          <w:szCs w:val="24"/>
        </w:rPr>
        <w:t xml:space="preserve">. Beginning with the </w:t>
      </w:r>
      <w:r w:rsidR="00A45FDC">
        <w:rPr>
          <w:rFonts w:ascii="Times New Roman" w:eastAsia="Times New Roman" w:hAnsi="Times New Roman" w:cs="Times New Roman"/>
          <w:sz w:val="24"/>
          <w:szCs w:val="24"/>
        </w:rPr>
        <w:t>essential questions, I</w:t>
      </w:r>
      <w:r w:rsidR="00BB40B2">
        <w:rPr>
          <w:rFonts w:ascii="Times New Roman" w:eastAsia="Times New Roman" w:hAnsi="Times New Roman" w:cs="Times New Roman"/>
          <w:sz w:val="24"/>
          <w:szCs w:val="24"/>
        </w:rPr>
        <w:t xml:space="preserve"> outlined a few main questions that I want students to contemplate and from those, developed secondary questions to encourage further exploration. The main questions include</w:t>
      </w:r>
      <w:r w:rsidR="00DB1769">
        <w:rPr>
          <w:rFonts w:ascii="Times New Roman" w:eastAsia="Times New Roman" w:hAnsi="Times New Roman" w:cs="Times New Roman"/>
          <w:sz w:val="24"/>
          <w:szCs w:val="24"/>
        </w:rPr>
        <w:t>:</w:t>
      </w:r>
    </w:p>
    <w:p w14:paraId="2505412C" w14:textId="77777777" w:rsidR="00BB40B2" w:rsidRDefault="00BB40B2" w:rsidP="00BB40B2">
      <w:pPr>
        <w:pStyle w:val="Normal1"/>
        <w:numPr>
          <w:ilvl w:val="0"/>
          <w:numId w:val="1"/>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Who benefits from the inclusion of this novel in the canon? </w:t>
      </w:r>
    </w:p>
    <w:p w14:paraId="55A1FB0B" w14:textId="08EFC65D" w:rsidR="00BB40B2" w:rsidRDefault="00BB40B2" w:rsidP="00BB40B2">
      <w:pPr>
        <w:pStyle w:val="Normal1"/>
        <w:numPr>
          <w:ilvl w:val="0"/>
          <w:numId w:val="1"/>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Hurston’s novel is regarded as the “prototypical black novel of affirmation [...] the most successful, convincing, and exemplary novel of black love that we have,” but is it problematic that this is one of the few black female voices heard in the canon</w:t>
      </w:r>
      <w:r w:rsidR="0021582E">
        <w:rPr>
          <w:rFonts w:ascii="Times New Roman" w:eastAsia="Times New Roman" w:hAnsi="Times New Roman" w:cs="Times New Roman"/>
          <w:sz w:val="24"/>
          <w:szCs w:val="24"/>
        </w:rPr>
        <w:t xml:space="preserve"> (Jordan, 1990, p. 6-7)</w:t>
      </w:r>
      <w:r>
        <w:rPr>
          <w:rFonts w:ascii="Times New Roman" w:eastAsia="Times New Roman" w:hAnsi="Times New Roman" w:cs="Times New Roman"/>
          <w:sz w:val="24"/>
          <w:szCs w:val="24"/>
        </w:rPr>
        <w:t xml:space="preserve">? </w:t>
      </w:r>
    </w:p>
    <w:p w14:paraId="4228A877" w14:textId="77777777" w:rsidR="00BB40B2" w:rsidRDefault="00BB40B2" w:rsidP="00BB40B2">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questions are intended to call into the question the more foundational ideologies that come into play with this text. Supplementary to these questions are the following: </w:t>
      </w:r>
    </w:p>
    <w:p w14:paraId="2CD3C469" w14:textId="77777777" w:rsidR="00BB40B2" w:rsidRDefault="00BB40B2" w:rsidP="00BB40B2">
      <w:pPr>
        <w:pStyle w:val="Normal1"/>
        <w:numPr>
          <w:ilvl w:val="0"/>
          <w:numId w:val="2"/>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the characteristics of female agency? Does Janie exemplify female agency? </w:t>
      </w:r>
    </w:p>
    <w:p w14:paraId="5322A831" w14:textId="77777777" w:rsidR="00BB40B2" w:rsidRDefault="00BB40B2" w:rsidP="00BB40B2">
      <w:pPr>
        <w:pStyle w:val="Normal1"/>
        <w:numPr>
          <w:ilvl w:val="0"/>
          <w:numId w:val="2"/>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hold or significance does generational experience have on one’s individual life experience or understanding of agency? </w:t>
      </w:r>
    </w:p>
    <w:p w14:paraId="739B348B" w14:textId="77777777" w:rsidR="00BB40B2" w:rsidRDefault="00BB40B2" w:rsidP="00BB40B2">
      <w:pPr>
        <w:pStyle w:val="Normal1"/>
        <w:numPr>
          <w:ilvl w:val="0"/>
          <w:numId w:val="2"/>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love? How does a quest to find love shape agency or discovery of self-identity? Does Janie’s quest for love negate or empower her agency? </w:t>
      </w:r>
    </w:p>
    <w:p w14:paraId="243BA30C" w14:textId="7743DA44" w:rsidR="00BB40B2" w:rsidRDefault="00BB40B2" w:rsidP="00BB40B2">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secondary questions establish more of a platform for the main questions to rely on, they also unpack a </w:t>
      </w:r>
      <w:r w:rsidR="001A20A7">
        <w:rPr>
          <w:rFonts w:ascii="Times New Roman" w:eastAsia="Times New Roman" w:hAnsi="Times New Roman" w:cs="Times New Roman"/>
          <w:sz w:val="24"/>
          <w:szCs w:val="24"/>
        </w:rPr>
        <w:t>how</w:t>
      </w:r>
      <w:r>
        <w:rPr>
          <w:rFonts w:ascii="Times New Roman" w:eastAsia="Times New Roman" w:hAnsi="Times New Roman" w:cs="Times New Roman"/>
          <w:sz w:val="24"/>
          <w:szCs w:val="24"/>
        </w:rPr>
        <w:t xml:space="preserve"> I want my students to </w:t>
      </w:r>
      <w:r w:rsidR="00A43A8C">
        <w:rPr>
          <w:rFonts w:ascii="Times New Roman" w:eastAsia="Times New Roman" w:hAnsi="Times New Roman" w:cs="Times New Roman"/>
          <w:sz w:val="24"/>
          <w:szCs w:val="24"/>
        </w:rPr>
        <w:t>evaluate</w:t>
      </w:r>
      <w:r>
        <w:rPr>
          <w:rFonts w:ascii="Times New Roman" w:eastAsia="Times New Roman" w:hAnsi="Times New Roman" w:cs="Times New Roman"/>
          <w:sz w:val="24"/>
          <w:szCs w:val="24"/>
        </w:rPr>
        <w:t xml:space="preserve"> the two main questions. This allows them both the opportunity to consider more questions and provides them with useful language for how to frame their discussion of the </w:t>
      </w:r>
      <w:r w:rsidR="00E01457">
        <w:rPr>
          <w:rFonts w:ascii="Times New Roman" w:eastAsia="Times New Roman" w:hAnsi="Times New Roman" w:cs="Times New Roman"/>
          <w:sz w:val="24"/>
          <w:szCs w:val="24"/>
        </w:rPr>
        <w:t>issues as the unit progresses</w:t>
      </w:r>
      <w:r>
        <w:rPr>
          <w:rFonts w:ascii="Times New Roman" w:eastAsia="Times New Roman" w:hAnsi="Times New Roman" w:cs="Times New Roman"/>
          <w:sz w:val="24"/>
          <w:szCs w:val="24"/>
        </w:rPr>
        <w:t xml:space="preserve">. </w:t>
      </w:r>
    </w:p>
    <w:p w14:paraId="1EEAC23A" w14:textId="77777777" w:rsidR="00BB40B2" w:rsidRDefault="00BB40B2"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Following the selection of my essential questions, I then decided what the students would need to know in order to meet the objectives and educational standards I had set out to accomplish. Using language from these standards, I developed a list of skills and knowledge that the students would require in order to effectively engage in this unit. I then used that list to identify what students would be able to do by the end of our study. Immediately following this, I began to take steps toward formulating an action-oriented summative assessment. When I considered the standards that we needed to cover, the skills I wanted to students to have gained </w:t>
      </w:r>
      <w:r>
        <w:rPr>
          <w:rFonts w:ascii="Times New Roman" w:eastAsia="Times New Roman" w:hAnsi="Times New Roman" w:cs="Times New Roman"/>
          <w:sz w:val="24"/>
          <w:szCs w:val="24"/>
        </w:rPr>
        <w:lastRenderedPageBreak/>
        <w:t xml:space="preserve">through the unit, as well as the essential questions that would drive our study of the unit, I settled on an assessment of writing a letter to an administrator. Throughout this letter, students would be required to draw upon their understanding of the essential questions in order to make an argument about whether or not they think that </w:t>
      </w:r>
      <w:r>
        <w:rPr>
          <w:rFonts w:ascii="Times New Roman" w:eastAsia="Times New Roman" w:hAnsi="Times New Roman" w:cs="Times New Roman"/>
          <w:i/>
          <w:sz w:val="24"/>
          <w:szCs w:val="24"/>
        </w:rPr>
        <w:t xml:space="preserve">Their Eyes Were Watching God </w:t>
      </w:r>
      <w:r>
        <w:rPr>
          <w:rFonts w:ascii="Times New Roman" w:eastAsia="Times New Roman" w:hAnsi="Times New Roman" w:cs="Times New Roman"/>
          <w:sz w:val="24"/>
          <w:szCs w:val="24"/>
        </w:rPr>
        <w:t xml:space="preserve">is a sufficient representation of the African American female authors in their curriculum. To supplement this final assessment, students would also be required to keep a journal throughout our study, in which they would write informal answers to the five essential questions. At the conclusion of our unit, we would use these journals to compare and contrast the styles, content, and form of journal writing and formal letter writing. Then, after constructing their arguments and finalizing their letters, the students would send their letters to one administrator. </w:t>
      </w:r>
    </w:p>
    <w:p w14:paraId="2F29EDC2" w14:textId="77777777" w:rsidR="00BB40B2" w:rsidRDefault="00BB40B2" w:rsidP="00BB40B2">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effect that these assessments would have on students’ engagement with </w:t>
      </w:r>
      <w:r>
        <w:rPr>
          <w:rFonts w:ascii="Times New Roman" w:eastAsia="Times New Roman" w:hAnsi="Times New Roman" w:cs="Times New Roman"/>
          <w:i/>
          <w:sz w:val="24"/>
          <w:szCs w:val="24"/>
        </w:rPr>
        <w:t xml:space="preserve">Their Eyes Were Watching God </w:t>
      </w:r>
      <w:r>
        <w:rPr>
          <w:rFonts w:ascii="Times New Roman" w:eastAsia="Times New Roman" w:hAnsi="Times New Roman" w:cs="Times New Roman"/>
          <w:sz w:val="24"/>
          <w:szCs w:val="24"/>
        </w:rPr>
        <w:t xml:space="preserve">may not seem vastly different at first glance. However, the type of reading that it would inspire in students would yield vastly different outcomes. On one hand, providing students with essential questions at the beginning of this text would direct their focus toward common threads or trends that they see. These questions would then cultivate a richer experience in engaging with Hurston’s novel, because the students would not be aimlessly wandering through its pages, trying to figure out what the teacher thinks is important to gain from the story. Another benefit of structuring the lesson in this way is that, because students would be invested in their shared goal of grappling with these questions, they would not be as aware of the scaffolding that was taking place throughout the unit. As each day unfolded in class, I would lead students through some type of activity that was always pointing back to the essential questions. Therefore, by the time I asked them to write their letters, they would not only be sure of their </w:t>
      </w:r>
      <w:r>
        <w:rPr>
          <w:rFonts w:ascii="Times New Roman" w:eastAsia="Times New Roman" w:hAnsi="Times New Roman" w:cs="Times New Roman"/>
          <w:sz w:val="24"/>
          <w:szCs w:val="24"/>
        </w:rPr>
        <w:lastRenderedPageBreak/>
        <w:t xml:space="preserve">stance on the issue, but they would also have explored minute details and evidence from the text that would support their claims. </w:t>
      </w:r>
    </w:p>
    <w:p w14:paraId="6AF4F594" w14:textId="152035E0" w:rsidR="00164441" w:rsidRPr="00512576" w:rsidRDefault="00BB40B2" w:rsidP="00512576">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though this section presents only one way that </w:t>
      </w:r>
      <w:r>
        <w:rPr>
          <w:rFonts w:ascii="Times New Roman" w:eastAsia="Times New Roman" w:hAnsi="Times New Roman" w:cs="Times New Roman"/>
          <w:i/>
          <w:sz w:val="24"/>
          <w:szCs w:val="24"/>
        </w:rPr>
        <w:t xml:space="preserve">Their Eyes Were Watching God </w:t>
      </w:r>
      <w:r>
        <w:rPr>
          <w:rFonts w:ascii="Times New Roman" w:eastAsia="Times New Roman" w:hAnsi="Times New Roman" w:cs="Times New Roman"/>
          <w:sz w:val="24"/>
          <w:szCs w:val="24"/>
        </w:rPr>
        <w:t xml:space="preserve">can be approached, it becomes evident that through following the principles of CLP, the unit plan takes on a much fuller, more significant structure that will lead students to actively engage in critical thinking and critical action in response to the text. </w:t>
      </w:r>
    </w:p>
    <w:p w14:paraId="0FAA6076" w14:textId="7597AC1F" w:rsidR="004D53EA" w:rsidRPr="004D53EA" w:rsidRDefault="004D53EA" w:rsidP="00B533DE">
      <w:pPr>
        <w:pStyle w:val="Normal1"/>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Implications of Employing CLP</w:t>
      </w:r>
    </w:p>
    <w:p w14:paraId="0DD888C5" w14:textId="1033C233" w:rsidR="00CE5B22" w:rsidRDefault="00CE5B22" w:rsidP="00E62EEC">
      <w:pPr>
        <w:spacing w:line="480" w:lineRule="auto"/>
        <w:ind w:firstLine="720"/>
        <w:rPr>
          <w:rFonts w:ascii="Times New Roman" w:hAnsi="Times New Roman" w:cs="Times New Roman"/>
          <w:color w:val="000000"/>
          <w:sz w:val="24"/>
          <w:szCs w:val="24"/>
          <w:lang w:val="en-US"/>
        </w:rPr>
      </w:pPr>
      <w:r w:rsidRPr="000F35AC">
        <w:rPr>
          <w:rFonts w:ascii="Times New Roman" w:hAnsi="Times New Roman" w:cs="Times New Roman"/>
          <w:color w:val="000000"/>
          <w:sz w:val="24"/>
          <w:szCs w:val="24"/>
          <w:lang w:val="en-US"/>
        </w:rPr>
        <w:t>Scholars in education are relentless in their quest of discovering new modes for teaching, understanding learning styles, devising methods for differentiated instruction to meet every s</w:t>
      </w:r>
      <w:r w:rsidR="00B25242" w:rsidRPr="000F35AC">
        <w:rPr>
          <w:rFonts w:ascii="Times New Roman" w:hAnsi="Times New Roman" w:cs="Times New Roman"/>
          <w:color w:val="000000"/>
          <w:sz w:val="24"/>
          <w:szCs w:val="24"/>
          <w:lang w:val="en-US"/>
        </w:rPr>
        <w:t>tudent’s unique needs, and much</w:t>
      </w:r>
      <w:r w:rsidRPr="000F35AC">
        <w:rPr>
          <w:rFonts w:ascii="Times New Roman" w:hAnsi="Times New Roman" w:cs="Times New Roman"/>
          <w:color w:val="000000"/>
          <w:sz w:val="24"/>
          <w:szCs w:val="24"/>
          <w:lang w:val="en-US"/>
        </w:rPr>
        <w:t xml:space="preserve"> more. With each article that is published, each book released, each data set analyzed, the end goal is always the same: improving our democratic educational system so that every student receives a good and fair education. While there are large parties who invest in various theories for learning or instructional practice, i</w:t>
      </w:r>
      <w:r w:rsidR="00B25242" w:rsidRPr="000F35AC">
        <w:rPr>
          <w:rFonts w:ascii="Times New Roman" w:hAnsi="Times New Roman" w:cs="Times New Roman"/>
          <w:color w:val="000000"/>
          <w:sz w:val="24"/>
          <w:szCs w:val="24"/>
          <w:lang w:val="en-US"/>
        </w:rPr>
        <w:t>nherent</w:t>
      </w:r>
      <w:r w:rsidRPr="000F35AC">
        <w:rPr>
          <w:rFonts w:ascii="Times New Roman" w:hAnsi="Times New Roman" w:cs="Times New Roman"/>
          <w:color w:val="000000"/>
          <w:sz w:val="24"/>
          <w:szCs w:val="24"/>
          <w:lang w:val="en-US"/>
        </w:rPr>
        <w:t xml:space="preserve"> in each of these camps </w:t>
      </w:r>
      <w:r w:rsidR="00B25242" w:rsidRPr="000F35AC">
        <w:rPr>
          <w:rFonts w:ascii="Times New Roman" w:hAnsi="Times New Roman" w:cs="Times New Roman"/>
          <w:color w:val="000000"/>
          <w:sz w:val="24"/>
          <w:szCs w:val="24"/>
          <w:lang w:val="en-US"/>
        </w:rPr>
        <w:t>are certain implications</w:t>
      </w:r>
      <w:r w:rsidRPr="000F35AC">
        <w:rPr>
          <w:rFonts w:ascii="Times New Roman" w:hAnsi="Times New Roman" w:cs="Times New Roman"/>
          <w:color w:val="000000"/>
          <w:sz w:val="24"/>
          <w:szCs w:val="24"/>
          <w:lang w:val="en-US"/>
        </w:rPr>
        <w:t xml:space="preserve"> for how a teacher chooses to conduct his or her classroom time and space. The following section will outline not only the curricular implications of employing CLP, but also </w:t>
      </w:r>
      <w:r w:rsidR="002C5949">
        <w:rPr>
          <w:rFonts w:ascii="Times New Roman" w:hAnsi="Times New Roman" w:cs="Times New Roman"/>
          <w:color w:val="000000"/>
          <w:sz w:val="24"/>
          <w:szCs w:val="24"/>
          <w:lang w:val="en-US"/>
        </w:rPr>
        <w:t>make a nod to the effect that doing so</w:t>
      </w:r>
      <w:r w:rsidRPr="000F35AC">
        <w:rPr>
          <w:rFonts w:ascii="Times New Roman" w:hAnsi="Times New Roman" w:cs="Times New Roman"/>
          <w:color w:val="000000"/>
          <w:sz w:val="24"/>
          <w:szCs w:val="24"/>
          <w:lang w:val="en-US"/>
        </w:rPr>
        <w:t xml:space="preserve"> has on instructors as well as students, and finally, their participating communities.</w:t>
      </w:r>
    </w:p>
    <w:p w14:paraId="76B1B617" w14:textId="6CA76CD5" w:rsidR="006130C2" w:rsidRPr="00B01E6A" w:rsidRDefault="00B01E6A" w:rsidP="00B01E6A">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Impediments and Risks Involved in Implementing CLP</w:t>
      </w:r>
    </w:p>
    <w:p w14:paraId="392848E3" w14:textId="27BF975B" w:rsidR="00CE5B22" w:rsidRPr="000F35AC" w:rsidRDefault="005C4412" w:rsidP="00E62EEC">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b/>
          <w:color w:val="000000"/>
          <w:sz w:val="24"/>
          <w:szCs w:val="24"/>
          <w:lang w:val="en-US"/>
        </w:rPr>
        <w:t>Transforming</w:t>
      </w:r>
      <w:r w:rsidR="0059520B">
        <w:rPr>
          <w:rFonts w:ascii="Times New Roman" w:hAnsi="Times New Roman" w:cs="Times New Roman"/>
          <w:b/>
          <w:color w:val="000000"/>
          <w:sz w:val="24"/>
          <w:szCs w:val="24"/>
          <w:lang w:val="en-US"/>
        </w:rPr>
        <w:t xml:space="preserve"> </w:t>
      </w:r>
      <w:r>
        <w:rPr>
          <w:rFonts w:ascii="Times New Roman" w:hAnsi="Times New Roman" w:cs="Times New Roman"/>
          <w:b/>
          <w:color w:val="000000"/>
          <w:sz w:val="24"/>
          <w:szCs w:val="24"/>
          <w:lang w:val="en-US"/>
        </w:rPr>
        <w:t>the curriculum</w:t>
      </w:r>
      <w:r w:rsidR="0059520B">
        <w:rPr>
          <w:rFonts w:ascii="Times New Roman" w:hAnsi="Times New Roman" w:cs="Times New Roman"/>
          <w:b/>
          <w:color w:val="000000"/>
          <w:sz w:val="24"/>
          <w:szCs w:val="24"/>
          <w:lang w:val="en-US"/>
        </w:rPr>
        <w:t xml:space="preserve">. </w:t>
      </w:r>
      <w:r w:rsidR="00B25242" w:rsidRPr="000F35AC">
        <w:rPr>
          <w:rFonts w:ascii="Times New Roman" w:hAnsi="Times New Roman" w:cs="Times New Roman"/>
          <w:color w:val="000000"/>
          <w:sz w:val="24"/>
          <w:szCs w:val="24"/>
          <w:lang w:val="en-US"/>
        </w:rPr>
        <w:t>In</w:t>
      </w:r>
      <w:r w:rsidR="00CE5B22" w:rsidRPr="000F35AC">
        <w:rPr>
          <w:rFonts w:ascii="Times New Roman" w:hAnsi="Times New Roman" w:cs="Times New Roman"/>
          <w:color w:val="000000"/>
          <w:sz w:val="24"/>
          <w:szCs w:val="24"/>
          <w:lang w:val="en-US"/>
        </w:rPr>
        <w:t xml:space="preserve"> integrating the principles of CLP into the classroom, there are very specific </w:t>
      </w:r>
      <w:r w:rsidR="00B25242" w:rsidRPr="000F35AC">
        <w:rPr>
          <w:rFonts w:ascii="Times New Roman" w:hAnsi="Times New Roman" w:cs="Times New Roman"/>
          <w:color w:val="000000"/>
          <w:sz w:val="24"/>
          <w:szCs w:val="24"/>
          <w:lang w:val="en-US"/>
        </w:rPr>
        <w:t xml:space="preserve">implications for </w:t>
      </w:r>
      <w:r w:rsidR="00E35D07">
        <w:rPr>
          <w:rFonts w:ascii="Times New Roman" w:hAnsi="Times New Roman" w:cs="Times New Roman"/>
          <w:color w:val="000000"/>
          <w:sz w:val="24"/>
          <w:szCs w:val="24"/>
          <w:lang w:val="en-US"/>
        </w:rPr>
        <w:t>how this philosophy</w:t>
      </w:r>
      <w:r w:rsidR="00B25242" w:rsidRPr="000F35AC">
        <w:rPr>
          <w:rFonts w:ascii="Times New Roman" w:hAnsi="Times New Roman" w:cs="Times New Roman"/>
          <w:color w:val="000000"/>
          <w:sz w:val="24"/>
          <w:szCs w:val="24"/>
          <w:lang w:val="en-US"/>
        </w:rPr>
        <w:t xml:space="preserve"> </w:t>
      </w:r>
      <w:r w:rsidR="00396031" w:rsidRPr="000F35AC">
        <w:rPr>
          <w:rFonts w:ascii="Times New Roman" w:hAnsi="Times New Roman" w:cs="Times New Roman"/>
          <w:color w:val="000000"/>
          <w:sz w:val="24"/>
          <w:szCs w:val="24"/>
          <w:lang w:val="en-US"/>
        </w:rPr>
        <w:t>transform</w:t>
      </w:r>
      <w:r w:rsidR="00E35D07">
        <w:rPr>
          <w:rFonts w:ascii="Times New Roman" w:hAnsi="Times New Roman" w:cs="Times New Roman"/>
          <w:color w:val="000000"/>
          <w:sz w:val="24"/>
          <w:szCs w:val="24"/>
          <w:lang w:val="en-US"/>
        </w:rPr>
        <w:t>s</w:t>
      </w:r>
      <w:r w:rsidR="00CD78DF">
        <w:rPr>
          <w:rFonts w:ascii="Times New Roman" w:hAnsi="Times New Roman" w:cs="Times New Roman"/>
          <w:color w:val="000000"/>
          <w:sz w:val="24"/>
          <w:szCs w:val="24"/>
          <w:lang w:val="en-US"/>
        </w:rPr>
        <w:t xml:space="preserve"> a</w:t>
      </w:r>
      <w:r w:rsidR="00B25242" w:rsidRPr="000F35AC">
        <w:rPr>
          <w:rFonts w:ascii="Times New Roman" w:hAnsi="Times New Roman" w:cs="Times New Roman"/>
          <w:color w:val="000000"/>
          <w:sz w:val="24"/>
          <w:szCs w:val="24"/>
          <w:lang w:val="en-US"/>
        </w:rPr>
        <w:t xml:space="preserve"> course curriculum. </w:t>
      </w:r>
      <w:r w:rsidR="00396031" w:rsidRPr="000F35AC">
        <w:rPr>
          <w:rFonts w:ascii="Times New Roman" w:hAnsi="Times New Roman" w:cs="Times New Roman"/>
          <w:color w:val="000000"/>
          <w:sz w:val="24"/>
          <w:szCs w:val="24"/>
          <w:lang w:val="en-US"/>
        </w:rPr>
        <w:t xml:space="preserve">Where instructors once might have allowed students to come into class and lead discussion about whatever themes, symbols, or other elements of a text that they found important, </w:t>
      </w:r>
      <w:r w:rsidR="008E1712">
        <w:rPr>
          <w:rFonts w:ascii="Times New Roman" w:hAnsi="Times New Roman" w:cs="Times New Roman"/>
          <w:color w:val="000000"/>
          <w:sz w:val="24"/>
          <w:szCs w:val="24"/>
          <w:lang w:val="en-US"/>
        </w:rPr>
        <w:t xml:space="preserve">the CLP curriculum </w:t>
      </w:r>
      <w:r w:rsidR="00396031" w:rsidRPr="000F35AC">
        <w:rPr>
          <w:rFonts w:ascii="Times New Roman" w:hAnsi="Times New Roman" w:cs="Times New Roman"/>
          <w:color w:val="000000"/>
          <w:sz w:val="24"/>
          <w:szCs w:val="24"/>
          <w:lang w:val="en-US"/>
        </w:rPr>
        <w:t>require</w:t>
      </w:r>
      <w:r w:rsidR="00EE3775">
        <w:rPr>
          <w:rFonts w:ascii="Times New Roman" w:hAnsi="Times New Roman" w:cs="Times New Roman"/>
          <w:color w:val="000000"/>
          <w:sz w:val="24"/>
          <w:szCs w:val="24"/>
          <w:lang w:val="en-US"/>
        </w:rPr>
        <w:t>s</w:t>
      </w:r>
      <w:r w:rsidR="00396031" w:rsidRPr="000F35AC">
        <w:rPr>
          <w:rFonts w:ascii="Times New Roman" w:hAnsi="Times New Roman" w:cs="Times New Roman"/>
          <w:color w:val="000000"/>
          <w:sz w:val="24"/>
          <w:szCs w:val="24"/>
          <w:lang w:val="en-US"/>
        </w:rPr>
        <w:t xml:space="preserve"> an intentional </w:t>
      </w:r>
      <w:r w:rsidR="003930AD" w:rsidRPr="000F35AC">
        <w:rPr>
          <w:rFonts w:ascii="Times New Roman" w:hAnsi="Times New Roman" w:cs="Times New Roman"/>
          <w:color w:val="000000"/>
          <w:sz w:val="24"/>
          <w:szCs w:val="24"/>
          <w:lang w:val="en-US"/>
        </w:rPr>
        <w:t xml:space="preserve">effort in every facet of the unit to steer students toward critical </w:t>
      </w:r>
      <w:r w:rsidR="003930AD" w:rsidRPr="000F35AC">
        <w:rPr>
          <w:rFonts w:ascii="Times New Roman" w:hAnsi="Times New Roman" w:cs="Times New Roman"/>
          <w:color w:val="000000"/>
          <w:sz w:val="24"/>
          <w:szCs w:val="24"/>
          <w:lang w:val="en-US"/>
        </w:rPr>
        <w:lastRenderedPageBreak/>
        <w:t>analysis</w:t>
      </w:r>
      <w:r w:rsidR="00246DCC">
        <w:rPr>
          <w:rFonts w:ascii="Times New Roman" w:hAnsi="Times New Roman" w:cs="Times New Roman"/>
          <w:color w:val="000000"/>
          <w:sz w:val="24"/>
          <w:szCs w:val="24"/>
          <w:lang w:val="en-US"/>
        </w:rPr>
        <w:t xml:space="preserve"> and social action</w:t>
      </w:r>
      <w:r w:rsidR="003930AD" w:rsidRPr="000F35AC">
        <w:rPr>
          <w:rFonts w:ascii="Times New Roman" w:hAnsi="Times New Roman" w:cs="Times New Roman"/>
          <w:color w:val="000000"/>
          <w:sz w:val="24"/>
          <w:szCs w:val="24"/>
          <w:lang w:val="en-US"/>
        </w:rPr>
        <w:t xml:space="preserve">. While this is not necessarily a negative implication, it does necessitate added responsibility on the teacher’s part. </w:t>
      </w:r>
      <w:r w:rsidR="00434372" w:rsidRPr="000F35AC">
        <w:rPr>
          <w:rFonts w:ascii="Times New Roman" w:hAnsi="Times New Roman" w:cs="Times New Roman"/>
          <w:color w:val="000000"/>
          <w:sz w:val="24"/>
          <w:szCs w:val="24"/>
          <w:lang w:val="en-US"/>
        </w:rPr>
        <w:t>Put simply, incorporating CLP into the classroom demands focused instructional strategy as well as teacher preparedness every day in class. This is not to say that CLP does not allow for freedom within a unit plan; rather, it simply indicates that regardless of what activity, discussion, or assessment</w:t>
      </w:r>
      <w:r w:rsidR="00B556C8" w:rsidRPr="000F35AC">
        <w:rPr>
          <w:rFonts w:ascii="Times New Roman" w:hAnsi="Times New Roman" w:cs="Times New Roman"/>
          <w:color w:val="000000"/>
          <w:sz w:val="24"/>
          <w:szCs w:val="24"/>
          <w:lang w:val="en-US"/>
        </w:rPr>
        <w:t xml:space="preserve"> is taking place, it must serve an important step in reaching the end goal of analyzing a text.</w:t>
      </w:r>
      <w:r w:rsidR="00164441" w:rsidRPr="000F35AC">
        <w:rPr>
          <w:rFonts w:ascii="Times New Roman" w:hAnsi="Times New Roman" w:cs="Times New Roman"/>
          <w:color w:val="000000"/>
          <w:sz w:val="24"/>
          <w:szCs w:val="24"/>
          <w:lang w:val="en-US"/>
        </w:rPr>
        <w:t xml:space="preserve"> </w:t>
      </w:r>
    </w:p>
    <w:p w14:paraId="0ECA0519" w14:textId="43A611AD" w:rsidR="006A4CE6" w:rsidRPr="000F35AC" w:rsidRDefault="00D53BB7" w:rsidP="00E62EEC">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b/>
          <w:color w:val="000000"/>
          <w:sz w:val="24"/>
          <w:szCs w:val="24"/>
          <w:lang w:val="en-US"/>
        </w:rPr>
        <w:t xml:space="preserve">Challenges for the instructor. </w:t>
      </w:r>
      <w:r w:rsidR="006A4CE6" w:rsidRPr="000F35AC">
        <w:rPr>
          <w:rFonts w:ascii="Times New Roman" w:hAnsi="Times New Roman" w:cs="Times New Roman"/>
          <w:color w:val="000000"/>
          <w:sz w:val="24"/>
          <w:szCs w:val="24"/>
          <w:lang w:val="en-US"/>
        </w:rPr>
        <w:t xml:space="preserve">Though there are some definite advantages that CLP gives to the curriculum, there are also a few challenges. </w:t>
      </w:r>
      <w:r w:rsidR="00E31BFB" w:rsidRPr="000F35AC">
        <w:rPr>
          <w:rFonts w:ascii="Times New Roman" w:hAnsi="Times New Roman" w:cs="Times New Roman"/>
          <w:color w:val="000000"/>
          <w:sz w:val="24"/>
          <w:szCs w:val="24"/>
          <w:lang w:val="en-US"/>
        </w:rPr>
        <w:t>Namely, the pressure that</w:t>
      </w:r>
      <w:r w:rsidR="00D9458E">
        <w:rPr>
          <w:rFonts w:ascii="Times New Roman" w:hAnsi="Times New Roman" w:cs="Times New Roman"/>
          <w:color w:val="000000"/>
          <w:sz w:val="24"/>
          <w:szCs w:val="24"/>
          <w:lang w:val="en-US"/>
        </w:rPr>
        <w:t xml:space="preserve"> it</w:t>
      </w:r>
      <w:r w:rsidR="00E31BFB" w:rsidRPr="000F35AC">
        <w:rPr>
          <w:rFonts w:ascii="Times New Roman" w:hAnsi="Times New Roman" w:cs="Times New Roman"/>
          <w:color w:val="000000"/>
          <w:sz w:val="24"/>
          <w:szCs w:val="24"/>
          <w:lang w:val="en-US"/>
        </w:rPr>
        <w:t xml:space="preserve"> imposes on the instructor to not only be</w:t>
      </w:r>
      <w:r w:rsidR="00D9458E">
        <w:rPr>
          <w:rFonts w:ascii="Times New Roman" w:hAnsi="Times New Roman" w:cs="Times New Roman"/>
          <w:color w:val="000000"/>
          <w:sz w:val="24"/>
          <w:szCs w:val="24"/>
          <w:lang w:val="en-US"/>
        </w:rPr>
        <w:t xml:space="preserve"> mentally and materially</w:t>
      </w:r>
      <w:r w:rsidR="00E31BFB" w:rsidRPr="000F35AC">
        <w:rPr>
          <w:rFonts w:ascii="Times New Roman" w:hAnsi="Times New Roman" w:cs="Times New Roman"/>
          <w:color w:val="000000"/>
          <w:sz w:val="24"/>
          <w:szCs w:val="24"/>
          <w:lang w:val="en-US"/>
        </w:rPr>
        <w:t xml:space="preserve"> prepared before every unit, but also</w:t>
      </w:r>
      <w:r w:rsidR="00D9458E">
        <w:rPr>
          <w:rFonts w:ascii="Times New Roman" w:hAnsi="Times New Roman" w:cs="Times New Roman"/>
          <w:color w:val="000000"/>
          <w:sz w:val="24"/>
          <w:szCs w:val="24"/>
          <w:lang w:val="en-US"/>
        </w:rPr>
        <w:t xml:space="preserve"> the </w:t>
      </w:r>
      <w:r w:rsidR="00E31BFB" w:rsidRPr="000F35AC">
        <w:rPr>
          <w:rFonts w:ascii="Times New Roman" w:hAnsi="Times New Roman" w:cs="Times New Roman"/>
          <w:color w:val="000000"/>
          <w:sz w:val="24"/>
          <w:szCs w:val="24"/>
          <w:lang w:val="en-US"/>
        </w:rPr>
        <w:t xml:space="preserve">emotional energy </w:t>
      </w:r>
      <w:r w:rsidR="00D9458E">
        <w:rPr>
          <w:rFonts w:ascii="Times New Roman" w:hAnsi="Times New Roman" w:cs="Times New Roman"/>
          <w:color w:val="000000"/>
          <w:sz w:val="24"/>
          <w:szCs w:val="24"/>
          <w:lang w:val="en-US"/>
        </w:rPr>
        <w:t xml:space="preserve">that </w:t>
      </w:r>
      <w:r w:rsidR="006C1DB0">
        <w:rPr>
          <w:rFonts w:ascii="Times New Roman" w:hAnsi="Times New Roman" w:cs="Times New Roman"/>
          <w:color w:val="000000"/>
          <w:sz w:val="24"/>
          <w:szCs w:val="24"/>
          <w:lang w:val="en-US"/>
        </w:rPr>
        <w:t>it</w:t>
      </w:r>
      <w:r w:rsidR="00D9458E">
        <w:rPr>
          <w:rFonts w:ascii="Times New Roman" w:hAnsi="Times New Roman" w:cs="Times New Roman"/>
          <w:color w:val="000000"/>
          <w:sz w:val="24"/>
          <w:szCs w:val="24"/>
          <w:lang w:val="en-US"/>
        </w:rPr>
        <w:t xml:space="preserve"> requires of a teacher to dedicate to </w:t>
      </w:r>
      <w:r w:rsidR="00E31BFB" w:rsidRPr="000F35AC">
        <w:rPr>
          <w:rFonts w:ascii="Times New Roman" w:hAnsi="Times New Roman" w:cs="Times New Roman"/>
          <w:color w:val="000000"/>
          <w:sz w:val="24"/>
          <w:szCs w:val="24"/>
          <w:lang w:val="en-US"/>
        </w:rPr>
        <w:t xml:space="preserve">every unit of study. </w:t>
      </w:r>
      <w:r w:rsidR="00C82239">
        <w:rPr>
          <w:rFonts w:ascii="Times New Roman" w:hAnsi="Times New Roman" w:cs="Times New Roman"/>
          <w:color w:val="000000"/>
          <w:sz w:val="24"/>
          <w:szCs w:val="24"/>
          <w:lang w:val="en-US"/>
        </w:rPr>
        <w:t xml:space="preserve">Teaching is </w:t>
      </w:r>
      <w:r w:rsidR="00CC4D21">
        <w:rPr>
          <w:rFonts w:ascii="Times New Roman" w:hAnsi="Times New Roman" w:cs="Times New Roman"/>
          <w:color w:val="000000"/>
          <w:sz w:val="24"/>
          <w:szCs w:val="24"/>
          <w:lang w:val="en-US"/>
        </w:rPr>
        <w:t>undoubtedly</w:t>
      </w:r>
      <w:r w:rsidR="00C82239">
        <w:rPr>
          <w:rFonts w:ascii="Times New Roman" w:hAnsi="Times New Roman" w:cs="Times New Roman"/>
          <w:color w:val="000000"/>
          <w:sz w:val="24"/>
          <w:szCs w:val="24"/>
          <w:lang w:val="en-US"/>
        </w:rPr>
        <w:t xml:space="preserve"> an emotional profession. </w:t>
      </w:r>
      <w:r w:rsidR="00E31BFB" w:rsidRPr="000F35AC">
        <w:rPr>
          <w:rFonts w:ascii="Times New Roman" w:hAnsi="Times New Roman" w:cs="Times New Roman"/>
          <w:color w:val="000000"/>
          <w:sz w:val="24"/>
          <w:szCs w:val="24"/>
          <w:lang w:val="en-US"/>
        </w:rPr>
        <w:t xml:space="preserve">From teaching in the classroom, to advocating for students beyond the classroom, to </w:t>
      </w:r>
      <w:r w:rsidR="00EE3775">
        <w:rPr>
          <w:rFonts w:ascii="Times New Roman" w:hAnsi="Times New Roman" w:cs="Times New Roman"/>
          <w:color w:val="000000"/>
          <w:sz w:val="24"/>
          <w:szCs w:val="24"/>
          <w:lang w:val="en-US"/>
        </w:rPr>
        <w:t>wading</w:t>
      </w:r>
      <w:r w:rsidR="00E31BFB" w:rsidRPr="000F35AC">
        <w:rPr>
          <w:rFonts w:ascii="Times New Roman" w:hAnsi="Times New Roman" w:cs="Times New Roman"/>
          <w:color w:val="000000"/>
          <w:sz w:val="24"/>
          <w:szCs w:val="24"/>
          <w:lang w:val="en-US"/>
        </w:rPr>
        <w:t xml:space="preserve"> through </w:t>
      </w:r>
      <w:r w:rsidR="009060B2">
        <w:rPr>
          <w:rFonts w:ascii="Times New Roman" w:hAnsi="Times New Roman" w:cs="Times New Roman"/>
          <w:color w:val="000000"/>
          <w:sz w:val="24"/>
          <w:szCs w:val="24"/>
          <w:lang w:val="en-US"/>
        </w:rPr>
        <w:t xml:space="preserve">high school struggles </w:t>
      </w:r>
      <w:r w:rsidR="00545F38">
        <w:rPr>
          <w:rFonts w:ascii="Times New Roman" w:hAnsi="Times New Roman" w:cs="Times New Roman"/>
          <w:color w:val="000000"/>
          <w:sz w:val="24"/>
          <w:szCs w:val="24"/>
          <w:lang w:val="en-US"/>
        </w:rPr>
        <w:t xml:space="preserve">with students </w:t>
      </w:r>
      <w:r w:rsidR="009060B2">
        <w:rPr>
          <w:rFonts w:ascii="Times New Roman" w:hAnsi="Times New Roman" w:cs="Times New Roman"/>
          <w:color w:val="000000"/>
          <w:sz w:val="24"/>
          <w:szCs w:val="24"/>
          <w:lang w:val="en-US"/>
        </w:rPr>
        <w:t>between these spaces</w:t>
      </w:r>
      <w:r w:rsidR="00E31BFB" w:rsidRPr="000F35AC">
        <w:rPr>
          <w:rFonts w:ascii="Times New Roman" w:hAnsi="Times New Roman" w:cs="Times New Roman"/>
          <w:color w:val="000000"/>
          <w:sz w:val="24"/>
          <w:szCs w:val="24"/>
          <w:lang w:val="en-US"/>
        </w:rPr>
        <w:t>, teachers serve as a primary constant</w:t>
      </w:r>
      <w:r w:rsidR="00522257">
        <w:rPr>
          <w:rFonts w:ascii="Times New Roman" w:hAnsi="Times New Roman" w:cs="Times New Roman"/>
          <w:color w:val="000000"/>
          <w:sz w:val="24"/>
          <w:szCs w:val="24"/>
          <w:lang w:val="en-US"/>
        </w:rPr>
        <w:t xml:space="preserve"> to adolescents</w:t>
      </w:r>
      <w:r w:rsidR="00E31BFB" w:rsidRPr="000F35AC">
        <w:rPr>
          <w:rFonts w:ascii="Times New Roman" w:hAnsi="Times New Roman" w:cs="Times New Roman"/>
          <w:color w:val="000000"/>
          <w:sz w:val="24"/>
          <w:szCs w:val="24"/>
          <w:lang w:val="en-US"/>
        </w:rPr>
        <w:t xml:space="preserve">. </w:t>
      </w:r>
      <w:r w:rsidR="003E59EF">
        <w:rPr>
          <w:rFonts w:ascii="Times New Roman" w:hAnsi="Times New Roman" w:cs="Times New Roman"/>
          <w:color w:val="000000"/>
          <w:sz w:val="24"/>
          <w:szCs w:val="24"/>
          <w:lang w:val="en-US"/>
        </w:rPr>
        <w:t xml:space="preserve">Tangentially, </w:t>
      </w:r>
      <w:r w:rsidR="00D9458E" w:rsidRPr="000F35AC">
        <w:rPr>
          <w:rFonts w:ascii="Times New Roman" w:hAnsi="Times New Roman" w:cs="Times New Roman"/>
          <w:color w:val="000000"/>
          <w:sz w:val="24"/>
          <w:szCs w:val="24"/>
          <w:lang w:val="en-US"/>
        </w:rPr>
        <w:t>CLP draws on emotion from teachers, because the questions that it challenges teachers and s</w:t>
      </w:r>
      <w:r w:rsidR="00D9458E">
        <w:rPr>
          <w:rFonts w:ascii="Times New Roman" w:hAnsi="Times New Roman" w:cs="Times New Roman"/>
          <w:color w:val="000000"/>
          <w:sz w:val="24"/>
          <w:szCs w:val="24"/>
          <w:lang w:val="en-US"/>
        </w:rPr>
        <w:t>tudents to ask are often not</w:t>
      </w:r>
      <w:r w:rsidR="00D9458E" w:rsidRPr="000F35AC">
        <w:rPr>
          <w:rFonts w:ascii="Times New Roman" w:hAnsi="Times New Roman" w:cs="Times New Roman"/>
          <w:color w:val="000000"/>
          <w:sz w:val="24"/>
          <w:szCs w:val="24"/>
          <w:lang w:val="en-US"/>
        </w:rPr>
        <w:t xml:space="preserve"> easy ones. Instead, the </w:t>
      </w:r>
      <w:r w:rsidR="00974771">
        <w:rPr>
          <w:rFonts w:ascii="Times New Roman" w:hAnsi="Times New Roman" w:cs="Times New Roman"/>
          <w:color w:val="000000"/>
          <w:sz w:val="24"/>
          <w:szCs w:val="24"/>
          <w:lang w:val="en-US"/>
        </w:rPr>
        <w:t xml:space="preserve">CLP </w:t>
      </w:r>
      <w:r w:rsidR="00D9458E">
        <w:rPr>
          <w:rFonts w:ascii="Times New Roman" w:hAnsi="Times New Roman" w:cs="Times New Roman"/>
          <w:color w:val="000000"/>
          <w:sz w:val="24"/>
          <w:szCs w:val="24"/>
          <w:lang w:val="en-US"/>
        </w:rPr>
        <w:t>curricula</w:t>
      </w:r>
      <w:r w:rsidR="00D9458E" w:rsidRPr="000F35AC">
        <w:rPr>
          <w:rFonts w:ascii="Times New Roman" w:hAnsi="Times New Roman" w:cs="Times New Roman"/>
          <w:color w:val="000000"/>
          <w:sz w:val="24"/>
          <w:szCs w:val="24"/>
          <w:lang w:val="en-US"/>
        </w:rPr>
        <w:t xml:space="preserve"> mandates </w:t>
      </w:r>
      <w:r w:rsidR="00974771">
        <w:rPr>
          <w:rFonts w:ascii="Times New Roman" w:hAnsi="Times New Roman" w:cs="Times New Roman"/>
          <w:color w:val="000000"/>
          <w:sz w:val="24"/>
          <w:szCs w:val="24"/>
          <w:lang w:val="en-US"/>
        </w:rPr>
        <w:t xml:space="preserve">that teachers press into </w:t>
      </w:r>
      <w:r w:rsidR="00CB6E8D">
        <w:rPr>
          <w:rFonts w:ascii="Times New Roman" w:hAnsi="Times New Roman" w:cs="Times New Roman"/>
          <w:color w:val="000000"/>
          <w:sz w:val="24"/>
          <w:szCs w:val="24"/>
          <w:lang w:val="en-US"/>
        </w:rPr>
        <w:t xml:space="preserve">the </w:t>
      </w:r>
      <w:r w:rsidR="00D9458E" w:rsidRPr="000F35AC">
        <w:rPr>
          <w:rFonts w:ascii="Times New Roman" w:hAnsi="Times New Roman" w:cs="Times New Roman"/>
          <w:color w:val="000000"/>
          <w:sz w:val="24"/>
          <w:szCs w:val="24"/>
          <w:lang w:val="en-US"/>
        </w:rPr>
        <w:t>most challenging issu</w:t>
      </w:r>
      <w:r w:rsidR="00D9458E">
        <w:rPr>
          <w:rFonts w:ascii="Times New Roman" w:hAnsi="Times New Roman" w:cs="Times New Roman"/>
          <w:color w:val="000000"/>
          <w:sz w:val="24"/>
          <w:szCs w:val="24"/>
          <w:lang w:val="en-US"/>
        </w:rPr>
        <w:t>es and ideologies that govern</w:t>
      </w:r>
      <w:r w:rsidR="00D9458E" w:rsidRPr="000F35AC">
        <w:rPr>
          <w:rFonts w:ascii="Times New Roman" w:hAnsi="Times New Roman" w:cs="Times New Roman"/>
          <w:color w:val="000000"/>
          <w:sz w:val="24"/>
          <w:szCs w:val="24"/>
          <w:lang w:val="en-US"/>
        </w:rPr>
        <w:t xml:space="preserve"> the public discourse of their st</w:t>
      </w:r>
      <w:r w:rsidR="00D9458E">
        <w:rPr>
          <w:rFonts w:ascii="Times New Roman" w:hAnsi="Times New Roman" w:cs="Times New Roman"/>
          <w:color w:val="000000"/>
          <w:sz w:val="24"/>
          <w:szCs w:val="24"/>
          <w:lang w:val="en-US"/>
        </w:rPr>
        <w:t>udents’ lives.</w:t>
      </w:r>
      <w:r w:rsidR="00C82239">
        <w:rPr>
          <w:rFonts w:ascii="Times New Roman" w:hAnsi="Times New Roman" w:cs="Times New Roman"/>
          <w:color w:val="000000"/>
          <w:sz w:val="24"/>
          <w:szCs w:val="24"/>
          <w:lang w:val="en-US"/>
        </w:rPr>
        <w:t xml:space="preserve"> </w:t>
      </w:r>
      <w:r w:rsidR="00D9458E">
        <w:rPr>
          <w:rFonts w:ascii="Times New Roman" w:hAnsi="Times New Roman" w:cs="Times New Roman"/>
          <w:color w:val="000000"/>
          <w:sz w:val="24"/>
          <w:szCs w:val="24"/>
          <w:lang w:val="en-US"/>
        </w:rPr>
        <w:t xml:space="preserve">Therefore, adding CLP expectations to the already emotionally-draining profession </w:t>
      </w:r>
      <w:r w:rsidR="00E31BFB" w:rsidRPr="000F35AC">
        <w:rPr>
          <w:rFonts w:ascii="Times New Roman" w:hAnsi="Times New Roman" w:cs="Times New Roman"/>
          <w:color w:val="000000"/>
          <w:sz w:val="24"/>
          <w:szCs w:val="24"/>
          <w:lang w:val="en-US"/>
        </w:rPr>
        <w:t xml:space="preserve">requires that teachers must willingly gave a little bit more of themselves than they already do for the sake of benefitting their students. </w:t>
      </w:r>
      <w:r w:rsidR="00DA3EBE" w:rsidRPr="000F35AC">
        <w:rPr>
          <w:rFonts w:ascii="Times New Roman" w:hAnsi="Times New Roman" w:cs="Times New Roman"/>
          <w:color w:val="000000"/>
          <w:sz w:val="24"/>
          <w:szCs w:val="24"/>
          <w:lang w:val="en-US"/>
        </w:rPr>
        <w:t xml:space="preserve">In this way, CLP poses difficulty not only to the planning process of teaching, but also to the execution of the </w:t>
      </w:r>
      <w:r w:rsidR="001B3AF5">
        <w:rPr>
          <w:rFonts w:ascii="Times New Roman" w:hAnsi="Times New Roman" w:cs="Times New Roman"/>
          <w:color w:val="000000"/>
          <w:sz w:val="24"/>
          <w:szCs w:val="24"/>
          <w:lang w:val="en-US"/>
        </w:rPr>
        <w:t>units</w:t>
      </w:r>
      <w:r w:rsidR="00DA3EBE" w:rsidRPr="000F35AC">
        <w:rPr>
          <w:rFonts w:ascii="Times New Roman" w:hAnsi="Times New Roman" w:cs="Times New Roman"/>
          <w:color w:val="000000"/>
          <w:sz w:val="24"/>
          <w:szCs w:val="24"/>
          <w:lang w:val="en-US"/>
        </w:rPr>
        <w:t xml:space="preserve">. </w:t>
      </w:r>
      <w:r w:rsidR="00FB65D0">
        <w:rPr>
          <w:rFonts w:ascii="Times New Roman" w:hAnsi="Times New Roman" w:cs="Times New Roman"/>
          <w:color w:val="000000"/>
          <w:sz w:val="24"/>
          <w:szCs w:val="24"/>
          <w:lang w:val="en-US"/>
        </w:rPr>
        <w:t xml:space="preserve">As Behrman (2006) argues, </w:t>
      </w:r>
      <w:r w:rsidR="00CC011D">
        <w:rPr>
          <w:rFonts w:ascii="Times New Roman" w:hAnsi="Times New Roman" w:cs="Times New Roman"/>
          <w:color w:val="000000"/>
          <w:sz w:val="24"/>
          <w:szCs w:val="24"/>
          <w:lang w:val="en-US"/>
        </w:rPr>
        <w:t xml:space="preserve">within the parameters of CLP, students “must become engaged participants in a problem affecting them and be able to reflect upon the social and cultural forces that exacerbate or mitigate the problem” (p. 495). </w:t>
      </w:r>
      <w:r w:rsidR="007F0793" w:rsidRPr="000F35AC">
        <w:rPr>
          <w:rFonts w:ascii="Times New Roman" w:hAnsi="Times New Roman" w:cs="Times New Roman"/>
          <w:color w:val="000000"/>
          <w:sz w:val="24"/>
          <w:szCs w:val="24"/>
          <w:lang w:val="en-US"/>
        </w:rPr>
        <w:t>By inviting studen</w:t>
      </w:r>
      <w:r w:rsidR="003B2AC9">
        <w:rPr>
          <w:rFonts w:ascii="Times New Roman" w:hAnsi="Times New Roman" w:cs="Times New Roman"/>
          <w:color w:val="000000"/>
          <w:sz w:val="24"/>
          <w:szCs w:val="24"/>
          <w:lang w:val="en-US"/>
        </w:rPr>
        <w:t xml:space="preserve">ts into such a </w:t>
      </w:r>
      <w:r w:rsidR="007F0793" w:rsidRPr="000F35AC">
        <w:rPr>
          <w:rFonts w:ascii="Times New Roman" w:hAnsi="Times New Roman" w:cs="Times New Roman"/>
          <w:color w:val="000000"/>
          <w:sz w:val="24"/>
          <w:szCs w:val="24"/>
          <w:lang w:val="en-US"/>
        </w:rPr>
        <w:t>space that discusses difficult questions and problematic topics</w:t>
      </w:r>
      <w:r w:rsidR="003B2AC9">
        <w:rPr>
          <w:rFonts w:ascii="Times New Roman" w:hAnsi="Times New Roman" w:cs="Times New Roman"/>
          <w:color w:val="000000"/>
          <w:sz w:val="24"/>
          <w:szCs w:val="24"/>
          <w:lang w:val="en-US"/>
        </w:rPr>
        <w:t xml:space="preserve"> that affect them </w:t>
      </w:r>
      <w:r w:rsidR="003B2AC9">
        <w:rPr>
          <w:rFonts w:ascii="Times New Roman" w:hAnsi="Times New Roman" w:cs="Times New Roman"/>
          <w:color w:val="000000"/>
          <w:sz w:val="24"/>
          <w:szCs w:val="24"/>
          <w:lang w:val="en-US"/>
        </w:rPr>
        <w:lastRenderedPageBreak/>
        <w:t>personally</w:t>
      </w:r>
      <w:r w:rsidR="007F0793" w:rsidRPr="000F35AC">
        <w:rPr>
          <w:rFonts w:ascii="Times New Roman" w:hAnsi="Times New Roman" w:cs="Times New Roman"/>
          <w:color w:val="000000"/>
          <w:sz w:val="24"/>
          <w:szCs w:val="24"/>
          <w:lang w:val="en-US"/>
        </w:rPr>
        <w:t>,</w:t>
      </w:r>
      <w:r w:rsidR="003B2AC9">
        <w:rPr>
          <w:rFonts w:ascii="Times New Roman" w:hAnsi="Times New Roman" w:cs="Times New Roman"/>
          <w:color w:val="000000"/>
          <w:sz w:val="24"/>
          <w:szCs w:val="24"/>
          <w:lang w:val="en-US"/>
        </w:rPr>
        <w:t xml:space="preserve"> then,</w:t>
      </w:r>
      <w:r w:rsidR="007F0793" w:rsidRPr="000F35AC">
        <w:rPr>
          <w:rFonts w:ascii="Times New Roman" w:hAnsi="Times New Roman" w:cs="Times New Roman"/>
          <w:color w:val="000000"/>
          <w:sz w:val="24"/>
          <w:szCs w:val="24"/>
          <w:lang w:val="en-US"/>
        </w:rPr>
        <w:t xml:space="preserve"> teachers ask their students to make themselves vulnerable, which </w:t>
      </w:r>
      <w:r w:rsidR="00B5454D">
        <w:rPr>
          <w:rFonts w:ascii="Times New Roman" w:hAnsi="Times New Roman" w:cs="Times New Roman"/>
          <w:color w:val="000000"/>
          <w:sz w:val="24"/>
          <w:szCs w:val="24"/>
          <w:lang w:val="en-US"/>
        </w:rPr>
        <w:t xml:space="preserve">is a disposition initiated by </w:t>
      </w:r>
      <w:r w:rsidR="007F0793" w:rsidRPr="000F35AC">
        <w:rPr>
          <w:rFonts w:ascii="Times New Roman" w:hAnsi="Times New Roman" w:cs="Times New Roman"/>
          <w:color w:val="000000"/>
          <w:sz w:val="24"/>
          <w:szCs w:val="24"/>
          <w:lang w:val="en-US"/>
        </w:rPr>
        <w:t>the teacher. In essence, the patience, understanding, and empathy, that this type of instructional exercise requires is outstanding. But again, the productivity and positive learning that choosing to engage in this type of critical instruction yields is</w:t>
      </w:r>
      <w:r w:rsidR="006C1434" w:rsidRPr="000F35AC">
        <w:rPr>
          <w:rFonts w:ascii="Times New Roman" w:hAnsi="Times New Roman" w:cs="Times New Roman"/>
          <w:color w:val="000000"/>
          <w:sz w:val="24"/>
          <w:szCs w:val="24"/>
          <w:lang w:val="en-US"/>
        </w:rPr>
        <w:t xml:space="preserve"> both</w:t>
      </w:r>
      <w:r w:rsidR="007F0793" w:rsidRPr="000F35AC">
        <w:rPr>
          <w:rFonts w:ascii="Times New Roman" w:hAnsi="Times New Roman" w:cs="Times New Roman"/>
          <w:color w:val="000000"/>
          <w:sz w:val="24"/>
          <w:szCs w:val="24"/>
          <w:lang w:val="en-US"/>
        </w:rPr>
        <w:t xml:space="preserve"> necessary and important. </w:t>
      </w:r>
    </w:p>
    <w:p w14:paraId="2255A745" w14:textId="3293EE71" w:rsidR="00AB55E6" w:rsidRPr="000F35AC" w:rsidRDefault="007A092A" w:rsidP="00E62EEC">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b/>
          <w:color w:val="000000"/>
          <w:sz w:val="24"/>
          <w:szCs w:val="24"/>
          <w:lang w:val="en-US"/>
        </w:rPr>
        <w:t xml:space="preserve">Student responsibility. </w:t>
      </w:r>
      <w:r w:rsidR="00AB55E6" w:rsidRPr="000F35AC">
        <w:rPr>
          <w:rFonts w:ascii="Times New Roman" w:hAnsi="Times New Roman" w:cs="Times New Roman"/>
          <w:color w:val="000000"/>
          <w:sz w:val="24"/>
          <w:szCs w:val="24"/>
          <w:lang w:val="en-US"/>
        </w:rPr>
        <w:t xml:space="preserve">As aforementioned, the responsibility of stepping into a unit with the willingness to take part in challenging discourse does not lie solely on the educators. Rather, students are also bearers of the weight that ensues from committing to CLP practices. </w:t>
      </w:r>
      <w:r w:rsidR="00AE4544" w:rsidRPr="000F35AC">
        <w:rPr>
          <w:rFonts w:ascii="Times New Roman" w:hAnsi="Times New Roman" w:cs="Times New Roman"/>
          <w:color w:val="000000"/>
          <w:sz w:val="24"/>
          <w:szCs w:val="24"/>
          <w:lang w:val="en-US"/>
        </w:rPr>
        <w:t>As the curriculum of CLP essentially asks students to take part in “denaturalizing and calling into question the very curriculum they are being asked to study” as well, thi</w:t>
      </w:r>
      <w:r w:rsidR="009861B4">
        <w:rPr>
          <w:rFonts w:ascii="Times New Roman" w:hAnsi="Times New Roman" w:cs="Times New Roman"/>
          <w:color w:val="000000"/>
          <w:sz w:val="24"/>
          <w:szCs w:val="24"/>
          <w:lang w:val="en-US"/>
        </w:rPr>
        <w:t>s type of meditation on a text invites even the cynical students to</w:t>
      </w:r>
      <w:r w:rsidR="00AE4544" w:rsidRPr="000F35AC">
        <w:rPr>
          <w:rFonts w:ascii="Times New Roman" w:hAnsi="Times New Roman" w:cs="Times New Roman"/>
          <w:color w:val="000000"/>
          <w:sz w:val="24"/>
          <w:szCs w:val="24"/>
          <w:lang w:val="en-US"/>
        </w:rPr>
        <w:t xml:space="preserve"> invest in the study</w:t>
      </w:r>
      <w:r w:rsidR="00977F5C">
        <w:rPr>
          <w:rFonts w:ascii="Times New Roman" w:hAnsi="Times New Roman" w:cs="Times New Roman"/>
          <w:color w:val="000000"/>
          <w:sz w:val="24"/>
          <w:szCs w:val="24"/>
          <w:lang w:val="en-US"/>
        </w:rPr>
        <w:t>, because they are given a say on what they learn</w:t>
      </w:r>
      <w:r w:rsidR="00F90645" w:rsidRPr="000F35AC">
        <w:rPr>
          <w:rFonts w:ascii="Times New Roman" w:hAnsi="Times New Roman" w:cs="Times New Roman"/>
          <w:color w:val="000000"/>
          <w:sz w:val="24"/>
          <w:szCs w:val="24"/>
          <w:lang w:val="en-US"/>
        </w:rPr>
        <w:t xml:space="preserve"> (Borsheim-Black et al., 2014</w:t>
      </w:r>
      <w:r w:rsidR="00D90082" w:rsidRPr="000F35AC">
        <w:rPr>
          <w:rFonts w:ascii="Times New Roman" w:hAnsi="Times New Roman" w:cs="Times New Roman"/>
          <w:color w:val="000000"/>
          <w:sz w:val="24"/>
          <w:szCs w:val="24"/>
          <w:lang w:val="en-US"/>
        </w:rPr>
        <w:t>, p. 128</w:t>
      </w:r>
      <w:r w:rsidR="00F90645" w:rsidRPr="000F35AC">
        <w:rPr>
          <w:rFonts w:ascii="Times New Roman" w:hAnsi="Times New Roman" w:cs="Times New Roman"/>
          <w:color w:val="000000"/>
          <w:sz w:val="24"/>
          <w:szCs w:val="24"/>
          <w:lang w:val="en-US"/>
        </w:rPr>
        <w:t>)</w:t>
      </w:r>
      <w:r w:rsidR="00AE4544" w:rsidRPr="000F35AC">
        <w:rPr>
          <w:rFonts w:ascii="Times New Roman" w:hAnsi="Times New Roman" w:cs="Times New Roman"/>
          <w:color w:val="000000"/>
          <w:sz w:val="24"/>
          <w:szCs w:val="24"/>
          <w:lang w:val="en-US"/>
        </w:rPr>
        <w:t xml:space="preserve">. </w:t>
      </w:r>
      <w:r w:rsidR="00F303AD" w:rsidRPr="000F35AC">
        <w:rPr>
          <w:rFonts w:ascii="Times New Roman" w:hAnsi="Times New Roman" w:cs="Times New Roman"/>
          <w:color w:val="000000"/>
          <w:sz w:val="24"/>
          <w:szCs w:val="24"/>
          <w:lang w:val="en-US"/>
        </w:rPr>
        <w:t xml:space="preserve">While this </w:t>
      </w:r>
      <w:r w:rsidR="000F35AC" w:rsidRPr="000F35AC">
        <w:rPr>
          <w:rFonts w:ascii="Times New Roman" w:hAnsi="Times New Roman" w:cs="Times New Roman"/>
          <w:color w:val="000000"/>
          <w:sz w:val="24"/>
          <w:szCs w:val="24"/>
          <w:lang w:val="en-US"/>
        </w:rPr>
        <w:t xml:space="preserve">method of engaging with a text may be more difficult for students to jumpstart at the beginning of the semester, the freedom that it gives them to learn their voices and express those voices </w:t>
      </w:r>
      <w:r w:rsidR="00CA2198">
        <w:rPr>
          <w:rFonts w:ascii="Times New Roman" w:hAnsi="Times New Roman" w:cs="Times New Roman"/>
          <w:color w:val="000000"/>
          <w:sz w:val="24"/>
          <w:szCs w:val="24"/>
          <w:lang w:val="en-US"/>
        </w:rPr>
        <w:t>extends beyond the English classroom and</w:t>
      </w:r>
      <w:r w:rsidR="007E3A2B">
        <w:rPr>
          <w:rFonts w:ascii="Times New Roman" w:hAnsi="Times New Roman" w:cs="Times New Roman"/>
          <w:color w:val="000000"/>
          <w:sz w:val="24"/>
          <w:szCs w:val="24"/>
          <w:lang w:val="en-US"/>
        </w:rPr>
        <w:t xml:space="preserve"> makes the effort well worth it</w:t>
      </w:r>
      <w:r w:rsidR="00CA2198">
        <w:rPr>
          <w:rFonts w:ascii="Times New Roman" w:hAnsi="Times New Roman" w:cs="Times New Roman"/>
          <w:color w:val="000000"/>
          <w:sz w:val="24"/>
          <w:szCs w:val="24"/>
          <w:lang w:val="en-US"/>
        </w:rPr>
        <w:t xml:space="preserve"> for all parties involved. </w:t>
      </w:r>
    </w:p>
    <w:p w14:paraId="0D2E5FAB" w14:textId="7EB0D68A" w:rsidR="00B8421F" w:rsidRDefault="000F35AC" w:rsidP="00E62EEC">
      <w:pPr>
        <w:spacing w:line="480" w:lineRule="auto"/>
        <w:rPr>
          <w:rFonts w:ascii="Times New Roman" w:hAnsi="Times New Roman" w:cs="Times New Roman"/>
          <w:color w:val="000000"/>
          <w:sz w:val="24"/>
          <w:szCs w:val="24"/>
          <w:lang w:val="en-US"/>
        </w:rPr>
      </w:pPr>
      <w:r w:rsidRPr="000F35AC">
        <w:rPr>
          <w:rFonts w:ascii="Times New Roman" w:hAnsi="Times New Roman" w:cs="Times New Roman"/>
          <w:color w:val="000000"/>
          <w:sz w:val="24"/>
          <w:szCs w:val="24"/>
          <w:lang w:val="en-US"/>
        </w:rPr>
        <w:tab/>
      </w:r>
      <w:r w:rsidR="00531CFE">
        <w:rPr>
          <w:rFonts w:ascii="Times New Roman" w:hAnsi="Times New Roman" w:cs="Times New Roman"/>
          <w:b/>
          <w:color w:val="000000"/>
          <w:sz w:val="24"/>
          <w:szCs w:val="24"/>
          <w:lang w:val="en-US"/>
        </w:rPr>
        <w:t>Revolutionizing</w:t>
      </w:r>
      <w:r w:rsidR="007A092A">
        <w:rPr>
          <w:rFonts w:ascii="Times New Roman" w:hAnsi="Times New Roman" w:cs="Times New Roman"/>
          <w:b/>
          <w:color w:val="000000"/>
          <w:sz w:val="24"/>
          <w:szCs w:val="24"/>
          <w:lang w:val="en-US"/>
        </w:rPr>
        <w:t xml:space="preserve"> the classroom environment. </w:t>
      </w:r>
      <w:r w:rsidRPr="000F35AC">
        <w:rPr>
          <w:rFonts w:ascii="Times New Roman" w:hAnsi="Times New Roman" w:cs="Times New Roman"/>
          <w:color w:val="000000"/>
          <w:sz w:val="24"/>
          <w:szCs w:val="24"/>
          <w:lang w:val="en-US"/>
        </w:rPr>
        <w:t xml:space="preserve">Having mentioned the transformation that CLP </w:t>
      </w:r>
      <w:r w:rsidR="00770701">
        <w:rPr>
          <w:rFonts w:ascii="Times New Roman" w:hAnsi="Times New Roman" w:cs="Times New Roman"/>
          <w:color w:val="000000"/>
          <w:sz w:val="24"/>
          <w:szCs w:val="24"/>
          <w:lang w:val="en-US"/>
        </w:rPr>
        <w:t>initiates</w:t>
      </w:r>
      <w:r w:rsidRPr="000F35AC">
        <w:rPr>
          <w:rFonts w:ascii="Times New Roman" w:hAnsi="Times New Roman" w:cs="Times New Roman"/>
          <w:color w:val="000000"/>
          <w:sz w:val="24"/>
          <w:szCs w:val="24"/>
          <w:lang w:val="en-US"/>
        </w:rPr>
        <w:t xml:space="preserve"> in a curriculum and in the community of teachers and students who practice that curriculum, it seems fitting to address how the tenets of CLP </w:t>
      </w:r>
      <w:r w:rsidR="007430DC">
        <w:rPr>
          <w:rFonts w:ascii="Times New Roman" w:hAnsi="Times New Roman" w:cs="Times New Roman"/>
          <w:color w:val="000000"/>
          <w:sz w:val="24"/>
          <w:szCs w:val="24"/>
          <w:lang w:val="en-US"/>
        </w:rPr>
        <w:t>influences</w:t>
      </w:r>
      <w:r w:rsidRPr="000F35AC">
        <w:rPr>
          <w:rFonts w:ascii="Times New Roman" w:hAnsi="Times New Roman" w:cs="Times New Roman"/>
          <w:color w:val="000000"/>
          <w:sz w:val="24"/>
          <w:szCs w:val="24"/>
          <w:lang w:val="en-US"/>
        </w:rPr>
        <w:t xml:space="preserve"> the classroom environment. </w:t>
      </w:r>
      <w:r w:rsidR="00CA2198">
        <w:rPr>
          <w:rFonts w:ascii="Times New Roman" w:hAnsi="Times New Roman" w:cs="Times New Roman"/>
          <w:color w:val="000000"/>
          <w:sz w:val="24"/>
          <w:szCs w:val="24"/>
          <w:lang w:val="en-US"/>
        </w:rPr>
        <w:t>Ultimately, in</w:t>
      </w:r>
      <w:r w:rsidR="00C412A6">
        <w:rPr>
          <w:rFonts w:ascii="Times New Roman" w:hAnsi="Times New Roman" w:cs="Times New Roman"/>
          <w:color w:val="000000"/>
          <w:sz w:val="24"/>
          <w:szCs w:val="24"/>
          <w:lang w:val="en-US"/>
        </w:rPr>
        <w:t xml:space="preserve"> any school setting, the goal of education should be</w:t>
      </w:r>
      <w:r w:rsidR="00CA2198">
        <w:rPr>
          <w:rFonts w:ascii="Times New Roman" w:hAnsi="Times New Roman" w:cs="Times New Roman"/>
          <w:color w:val="000000"/>
          <w:sz w:val="24"/>
          <w:szCs w:val="24"/>
          <w:lang w:val="en-US"/>
        </w:rPr>
        <w:t xml:space="preserve"> to cultivate meaningful learning experiences for students, to co-create </w:t>
      </w:r>
      <w:r w:rsidR="00F37E82">
        <w:rPr>
          <w:rFonts w:ascii="Times New Roman" w:hAnsi="Times New Roman" w:cs="Times New Roman"/>
          <w:color w:val="000000"/>
          <w:sz w:val="24"/>
          <w:szCs w:val="24"/>
          <w:lang w:val="en-US"/>
        </w:rPr>
        <w:t>perceptions of content</w:t>
      </w:r>
      <w:r w:rsidR="00CA2198">
        <w:rPr>
          <w:rFonts w:ascii="Times New Roman" w:hAnsi="Times New Roman" w:cs="Times New Roman"/>
          <w:color w:val="000000"/>
          <w:sz w:val="24"/>
          <w:szCs w:val="24"/>
          <w:lang w:val="en-US"/>
        </w:rPr>
        <w:t xml:space="preserve"> among a body of inquisitive learners</w:t>
      </w:r>
      <w:r w:rsidR="00F37E82">
        <w:rPr>
          <w:rFonts w:ascii="Times New Roman" w:hAnsi="Times New Roman" w:cs="Times New Roman"/>
          <w:color w:val="000000"/>
          <w:sz w:val="24"/>
          <w:szCs w:val="24"/>
          <w:lang w:val="en-US"/>
        </w:rPr>
        <w:t xml:space="preserve">, and to </w:t>
      </w:r>
      <w:r w:rsidR="00455D9E">
        <w:rPr>
          <w:rFonts w:ascii="Times New Roman" w:hAnsi="Times New Roman" w:cs="Times New Roman"/>
          <w:color w:val="000000"/>
          <w:sz w:val="24"/>
          <w:szCs w:val="24"/>
          <w:lang w:val="en-US"/>
        </w:rPr>
        <w:t xml:space="preserve">overall, engage in a fruitful academic experience. However, far too often, English classrooms are devoid of the significant application that CLP </w:t>
      </w:r>
      <w:r w:rsidR="00EB6551">
        <w:rPr>
          <w:rFonts w:ascii="Times New Roman" w:hAnsi="Times New Roman" w:cs="Times New Roman"/>
          <w:color w:val="000000"/>
          <w:sz w:val="24"/>
          <w:szCs w:val="24"/>
          <w:lang w:val="en-US"/>
        </w:rPr>
        <w:t>makes available</w:t>
      </w:r>
      <w:r w:rsidR="00A6372E">
        <w:rPr>
          <w:rFonts w:ascii="Times New Roman" w:hAnsi="Times New Roman" w:cs="Times New Roman"/>
          <w:color w:val="000000"/>
          <w:sz w:val="24"/>
          <w:szCs w:val="24"/>
          <w:lang w:val="en-US"/>
        </w:rPr>
        <w:t xml:space="preserve"> for</w:t>
      </w:r>
      <w:r w:rsidR="00304907">
        <w:rPr>
          <w:rFonts w:ascii="Times New Roman" w:hAnsi="Times New Roman" w:cs="Times New Roman"/>
          <w:color w:val="000000"/>
          <w:sz w:val="24"/>
          <w:szCs w:val="24"/>
          <w:lang w:val="en-US"/>
        </w:rPr>
        <w:t xml:space="preserve"> “affirming the role of</w:t>
      </w:r>
      <w:r w:rsidR="00A6372E">
        <w:rPr>
          <w:rFonts w:ascii="Times New Roman" w:hAnsi="Times New Roman" w:cs="Times New Roman"/>
          <w:color w:val="000000"/>
          <w:sz w:val="24"/>
          <w:szCs w:val="24"/>
          <w:lang w:val="en-US"/>
        </w:rPr>
        <w:t xml:space="preserve"> reading and writing</w:t>
      </w:r>
      <w:r w:rsidR="00304907">
        <w:rPr>
          <w:rFonts w:ascii="Times New Roman" w:hAnsi="Times New Roman" w:cs="Times New Roman"/>
          <w:color w:val="000000"/>
          <w:sz w:val="24"/>
          <w:szCs w:val="24"/>
          <w:lang w:val="en-US"/>
        </w:rPr>
        <w:t xml:space="preserve"> as ‘ways of being in the world</w:t>
      </w:r>
      <w:r w:rsidR="00422F69">
        <w:rPr>
          <w:rFonts w:ascii="Times New Roman" w:hAnsi="Times New Roman" w:cs="Times New Roman"/>
          <w:color w:val="000000"/>
          <w:sz w:val="24"/>
          <w:szCs w:val="24"/>
          <w:lang w:val="en-US"/>
        </w:rPr>
        <w:t>,</w:t>
      </w:r>
      <w:r w:rsidR="00304907">
        <w:rPr>
          <w:rFonts w:ascii="Times New Roman" w:hAnsi="Times New Roman" w:cs="Times New Roman"/>
          <w:color w:val="000000"/>
          <w:sz w:val="24"/>
          <w:szCs w:val="24"/>
          <w:lang w:val="en-US"/>
        </w:rPr>
        <w:t>’”</w:t>
      </w:r>
      <w:r w:rsidR="00422F69">
        <w:rPr>
          <w:rFonts w:ascii="Times New Roman" w:hAnsi="Times New Roman" w:cs="Times New Roman"/>
          <w:color w:val="000000"/>
          <w:sz w:val="24"/>
          <w:szCs w:val="24"/>
          <w:lang w:val="en-US"/>
        </w:rPr>
        <w:t xml:space="preserve"> which results in an </w:t>
      </w:r>
      <w:r w:rsidR="00422F69">
        <w:rPr>
          <w:rFonts w:ascii="Times New Roman" w:hAnsi="Times New Roman" w:cs="Times New Roman"/>
          <w:color w:val="000000"/>
          <w:sz w:val="24"/>
          <w:szCs w:val="24"/>
          <w:lang w:val="en-US"/>
        </w:rPr>
        <w:lastRenderedPageBreak/>
        <w:t>absence of significant learning</w:t>
      </w:r>
      <w:r w:rsidR="00304907">
        <w:rPr>
          <w:rFonts w:ascii="Times New Roman" w:hAnsi="Times New Roman" w:cs="Times New Roman"/>
          <w:color w:val="000000"/>
          <w:sz w:val="24"/>
          <w:szCs w:val="24"/>
          <w:lang w:val="en-US"/>
        </w:rPr>
        <w:t xml:space="preserve"> (Behrman, 2006, p. 497)</w:t>
      </w:r>
      <w:r w:rsidR="00455D9E">
        <w:rPr>
          <w:rFonts w:ascii="Times New Roman" w:hAnsi="Times New Roman" w:cs="Times New Roman"/>
          <w:color w:val="000000"/>
          <w:sz w:val="24"/>
          <w:szCs w:val="24"/>
          <w:lang w:val="en-US"/>
        </w:rPr>
        <w:t xml:space="preserve">. </w:t>
      </w:r>
      <w:r w:rsidR="0084300C">
        <w:rPr>
          <w:rFonts w:ascii="Times New Roman" w:hAnsi="Times New Roman" w:cs="Times New Roman"/>
          <w:color w:val="000000"/>
          <w:sz w:val="24"/>
          <w:szCs w:val="24"/>
          <w:lang w:val="en-US"/>
        </w:rPr>
        <w:t xml:space="preserve">In other words, traditional English classrooms merely employ practices that reinforce surface-level </w:t>
      </w:r>
      <w:r w:rsidR="00411324">
        <w:rPr>
          <w:rFonts w:ascii="Times New Roman" w:hAnsi="Times New Roman" w:cs="Times New Roman"/>
          <w:color w:val="000000"/>
          <w:sz w:val="24"/>
          <w:szCs w:val="24"/>
          <w:lang w:val="en-US"/>
        </w:rPr>
        <w:t>engagement with language</w:t>
      </w:r>
      <w:r w:rsidR="007E3A2B">
        <w:rPr>
          <w:rFonts w:ascii="Times New Roman" w:hAnsi="Times New Roman" w:cs="Times New Roman"/>
          <w:color w:val="000000"/>
          <w:sz w:val="24"/>
          <w:szCs w:val="24"/>
          <w:lang w:val="en-US"/>
        </w:rPr>
        <w:t xml:space="preserve"> and do not challenge students to apply their class content to anything beyond the classroom</w:t>
      </w:r>
      <w:r w:rsidR="00411324">
        <w:rPr>
          <w:rFonts w:ascii="Times New Roman" w:hAnsi="Times New Roman" w:cs="Times New Roman"/>
          <w:color w:val="000000"/>
          <w:sz w:val="24"/>
          <w:szCs w:val="24"/>
          <w:lang w:val="en-US"/>
        </w:rPr>
        <w:t>. Therefore, as Behrman (2006) summar</w:t>
      </w:r>
      <w:r w:rsidR="005356B2">
        <w:rPr>
          <w:rFonts w:ascii="Times New Roman" w:hAnsi="Times New Roman" w:cs="Times New Roman"/>
          <w:color w:val="000000"/>
          <w:sz w:val="24"/>
          <w:szCs w:val="24"/>
          <w:lang w:val="en-US"/>
        </w:rPr>
        <w:t xml:space="preserve">izes, </w:t>
      </w:r>
      <w:r w:rsidR="00411324">
        <w:rPr>
          <w:rFonts w:ascii="Times New Roman" w:hAnsi="Times New Roman" w:cs="Times New Roman"/>
          <w:color w:val="000000"/>
          <w:sz w:val="24"/>
          <w:szCs w:val="24"/>
          <w:lang w:val="en-US"/>
        </w:rPr>
        <w:t>classrooms that choose to participate in the learning experience that CLP emphasizes</w:t>
      </w:r>
      <w:r w:rsidR="005356B2">
        <w:rPr>
          <w:rFonts w:ascii="Times New Roman" w:hAnsi="Times New Roman" w:cs="Times New Roman"/>
          <w:color w:val="000000"/>
          <w:sz w:val="24"/>
          <w:szCs w:val="24"/>
          <w:lang w:val="en-US"/>
        </w:rPr>
        <w:t xml:space="preserve"> frame</w:t>
      </w:r>
      <w:r w:rsidR="00411324">
        <w:rPr>
          <w:rFonts w:ascii="Times New Roman" w:hAnsi="Times New Roman" w:cs="Times New Roman"/>
          <w:color w:val="000000"/>
          <w:sz w:val="24"/>
          <w:szCs w:val="24"/>
          <w:lang w:val="en-US"/>
        </w:rPr>
        <w:t xml:space="preserve"> reading and writing as “not merely communicative acts but part of the habits, customs, and behaviors that shape social relations” (p. 497). The effect that this has, consequently, on the classroom environment of CLP courses is </w:t>
      </w:r>
      <w:r w:rsidR="00C46CB2">
        <w:rPr>
          <w:rFonts w:ascii="Times New Roman" w:hAnsi="Times New Roman" w:cs="Times New Roman"/>
          <w:color w:val="000000"/>
          <w:sz w:val="24"/>
          <w:szCs w:val="24"/>
          <w:lang w:val="en-US"/>
        </w:rPr>
        <w:t>a content load that</w:t>
      </w:r>
      <w:r w:rsidR="00411324">
        <w:rPr>
          <w:rFonts w:ascii="Times New Roman" w:hAnsi="Times New Roman" w:cs="Times New Roman"/>
          <w:color w:val="000000"/>
          <w:sz w:val="24"/>
          <w:szCs w:val="24"/>
          <w:lang w:val="en-US"/>
        </w:rPr>
        <w:t xml:space="preserve"> becomes much less grades-based and much more </w:t>
      </w:r>
      <w:r w:rsidR="00746602">
        <w:rPr>
          <w:rFonts w:ascii="Times New Roman" w:hAnsi="Times New Roman" w:cs="Times New Roman"/>
          <w:color w:val="000000"/>
          <w:sz w:val="24"/>
          <w:szCs w:val="24"/>
          <w:lang w:val="en-US"/>
        </w:rPr>
        <w:t>action-oriente</w:t>
      </w:r>
      <w:r w:rsidR="008A5DE5">
        <w:rPr>
          <w:rFonts w:ascii="Times New Roman" w:hAnsi="Times New Roman" w:cs="Times New Roman"/>
          <w:color w:val="000000"/>
          <w:sz w:val="24"/>
          <w:szCs w:val="24"/>
          <w:lang w:val="en-US"/>
        </w:rPr>
        <w:t xml:space="preserve">d. </w:t>
      </w:r>
      <w:r w:rsidR="00C46CB2">
        <w:rPr>
          <w:rFonts w:ascii="Times New Roman" w:hAnsi="Times New Roman" w:cs="Times New Roman"/>
          <w:color w:val="000000"/>
          <w:sz w:val="24"/>
          <w:szCs w:val="24"/>
          <w:lang w:val="en-US"/>
        </w:rPr>
        <w:t xml:space="preserve">Instead of classrooms that engage in meaningless </w:t>
      </w:r>
      <w:r w:rsidR="00A04764">
        <w:rPr>
          <w:rFonts w:ascii="Times New Roman" w:hAnsi="Times New Roman" w:cs="Times New Roman"/>
          <w:color w:val="000000"/>
          <w:sz w:val="24"/>
          <w:szCs w:val="24"/>
          <w:lang w:val="en-US"/>
        </w:rPr>
        <w:t xml:space="preserve">discussion that will extend only to the door of the classroom or to the end of the class period, moreover, these courses </w:t>
      </w:r>
      <w:r w:rsidR="00A96D99">
        <w:rPr>
          <w:rFonts w:ascii="Times New Roman" w:hAnsi="Times New Roman" w:cs="Times New Roman"/>
          <w:color w:val="000000"/>
          <w:sz w:val="24"/>
          <w:szCs w:val="24"/>
          <w:lang w:val="en-US"/>
        </w:rPr>
        <w:t>illuminate</w:t>
      </w:r>
      <w:r w:rsidR="00C81903">
        <w:rPr>
          <w:rFonts w:ascii="Times New Roman" w:hAnsi="Times New Roman" w:cs="Times New Roman"/>
          <w:color w:val="000000"/>
          <w:sz w:val="24"/>
          <w:szCs w:val="24"/>
          <w:lang w:val="en-US"/>
        </w:rPr>
        <w:t xml:space="preserve"> fervor for engagement that other course content </w:t>
      </w:r>
      <w:r w:rsidR="008E13E2">
        <w:rPr>
          <w:rFonts w:ascii="Times New Roman" w:hAnsi="Times New Roman" w:cs="Times New Roman"/>
          <w:color w:val="000000"/>
          <w:sz w:val="24"/>
          <w:szCs w:val="24"/>
          <w:lang w:val="en-US"/>
        </w:rPr>
        <w:t>cannot, by granting students and their ideas with as much esteem as teachers or administrators.</w:t>
      </w:r>
      <w:r w:rsidR="00C81903">
        <w:rPr>
          <w:rFonts w:ascii="Times New Roman" w:hAnsi="Times New Roman" w:cs="Times New Roman"/>
          <w:color w:val="000000"/>
          <w:sz w:val="24"/>
          <w:szCs w:val="24"/>
          <w:lang w:val="en-US"/>
        </w:rPr>
        <w:t xml:space="preserve"> When educators invite their students to be a part of not only the analysis of texts but also the dec</w:t>
      </w:r>
      <w:r w:rsidR="006F6F55">
        <w:rPr>
          <w:rFonts w:ascii="Times New Roman" w:hAnsi="Times New Roman" w:cs="Times New Roman"/>
          <w:color w:val="000000"/>
          <w:sz w:val="24"/>
          <w:szCs w:val="24"/>
          <w:lang w:val="en-US"/>
        </w:rPr>
        <w:t>ision-making process</w:t>
      </w:r>
      <w:r w:rsidR="00E6676B">
        <w:rPr>
          <w:rFonts w:ascii="Times New Roman" w:hAnsi="Times New Roman" w:cs="Times New Roman"/>
          <w:color w:val="000000"/>
          <w:sz w:val="24"/>
          <w:szCs w:val="24"/>
          <w:lang w:val="en-US"/>
        </w:rPr>
        <w:t xml:space="preserve"> regarding</w:t>
      </w:r>
      <w:r w:rsidR="00C81903">
        <w:rPr>
          <w:rFonts w:ascii="Times New Roman" w:hAnsi="Times New Roman" w:cs="Times New Roman"/>
          <w:color w:val="000000"/>
          <w:sz w:val="24"/>
          <w:szCs w:val="24"/>
          <w:lang w:val="en-US"/>
        </w:rPr>
        <w:t xml:space="preserve"> texts that they study, they indicate that students’ opinions are valued and needed in the learning environment. </w:t>
      </w:r>
      <w:r w:rsidR="00275B68">
        <w:rPr>
          <w:rFonts w:ascii="Times New Roman" w:hAnsi="Times New Roman" w:cs="Times New Roman"/>
          <w:color w:val="000000"/>
          <w:sz w:val="24"/>
          <w:szCs w:val="24"/>
          <w:lang w:val="en-US"/>
        </w:rPr>
        <w:t xml:space="preserve">In this </w:t>
      </w:r>
      <w:r w:rsidR="000723C6">
        <w:rPr>
          <w:rFonts w:ascii="Times New Roman" w:hAnsi="Times New Roman" w:cs="Times New Roman"/>
          <w:color w:val="000000"/>
          <w:sz w:val="24"/>
          <w:szCs w:val="24"/>
          <w:lang w:val="en-US"/>
        </w:rPr>
        <w:t>light</w:t>
      </w:r>
      <w:r w:rsidR="00C81903">
        <w:rPr>
          <w:rFonts w:ascii="Times New Roman" w:hAnsi="Times New Roman" w:cs="Times New Roman"/>
          <w:color w:val="000000"/>
          <w:sz w:val="24"/>
          <w:szCs w:val="24"/>
          <w:lang w:val="en-US"/>
        </w:rPr>
        <w:t xml:space="preserve">, </w:t>
      </w:r>
      <w:r w:rsidR="000723C6">
        <w:rPr>
          <w:rFonts w:ascii="Times New Roman" w:hAnsi="Times New Roman" w:cs="Times New Roman"/>
          <w:color w:val="000000"/>
          <w:sz w:val="24"/>
          <w:szCs w:val="24"/>
          <w:lang w:val="en-US"/>
        </w:rPr>
        <w:t>the learning environment transforms into a</w:t>
      </w:r>
      <w:r w:rsidR="00C81903">
        <w:rPr>
          <w:rFonts w:ascii="Times New Roman" w:hAnsi="Times New Roman" w:cs="Times New Roman"/>
          <w:color w:val="000000"/>
          <w:sz w:val="24"/>
          <w:szCs w:val="24"/>
          <w:lang w:val="en-US"/>
        </w:rPr>
        <w:t xml:space="preserve"> space in which all participants are responsible for the learning that goes on, not just the teacher. </w:t>
      </w:r>
      <w:r w:rsidR="00EE33ED">
        <w:rPr>
          <w:rFonts w:ascii="Times New Roman" w:hAnsi="Times New Roman" w:cs="Times New Roman"/>
          <w:color w:val="000000"/>
          <w:sz w:val="24"/>
          <w:szCs w:val="24"/>
          <w:lang w:val="en-US"/>
        </w:rPr>
        <w:t>This shared sense of responsibility, as a resu</w:t>
      </w:r>
      <w:r w:rsidR="00B85C53">
        <w:rPr>
          <w:rFonts w:ascii="Times New Roman" w:hAnsi="Times New Roman" w:cs="Times New Roman"/>
          <w:color w:val="000000"/>
          <w:sz w:val="24"/>
          <w:szCs w:val="24"/>
          <w:lang w:val="en-US"/>
        </w:rPr>
        <w:t xml:space="preserve">lt, </w:t>
      </w:r>
      <w:r w:rsidR="009F1B43">
        <w:rPr>
          <w:rFonts w:ascii="Times New Roman" w:hAnsi="Times New Roman" w:cs="Times New Roman"/>
          <w:color w:val="000000"/>
          <w:sz w:val="24"/>
          <w:szCs w:val="24"/>
          <w:lang w:val="en-US"/>
        </w:rPr>
        <w:t xml:space="preserve">instigates a change from </w:t>
      </w:r>
      <w:r w:rsidR="00455D21">
        <w:rPr>
          <w:rFonts w:ascii="Times New Roman" w:hAnsi="Times New Roman" w:cs="Times New Roman"/>
          <w:color w:val="000000"/>
          <w:sz w:val="24"/>
          <w:szCs w:val="24"/>
          <w:lang w:val="en-US"/>
        </w:rPr>
        <w:t xml:space="preserve">the static rigidity of traditional classrooms, which position the teacher and her ideas as paramount, and replaces it with a community of learners. </w:t>
      </w:r>
    </w:p>
    <w:p w14:paraId="4FBC8BC0" w14:textId="4FBAEF99" w:rsidR="00C6682F" w:rsidRDefault="007B7ADB" w:rsidP="00E62EEC">
      <w:pPr>
        <w:spacing w:line="48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b/>
      </w:r>
      <w:r w:rsidR="0057763E">
        <w:rPr>
          <w:rFonts w:ascii="Times New Roman" w:hAnsi="Times New Roman" w:cs="Times New Roman"/>
          <w:b/>
          <w:color w:val="000000"/>
          <w:sz w:val="24"/>
          <w:szCs w:val="24"/>
          <w:lang w:val="en-US"/>
        </w:rPr>
        <w:t xml:space="preserve">Influencing the community. </w:t>
      </w:r>
      <w:r>
        <w:rPr>
          <w:rFonts w:ascii="Times New Roman" w:hAnsi="Times New Roman" w:cs="Times New Roman"/>
          <w:color w:val="000000"/>
          <w:sz w:val="24"/>
          <w:szCs w:val="24"/>
          <w:lang w:val="en-US"/>
        </w:rPr>
        <w:t xml:space="preserve">When teachers choose to </w:t>
      </w:r>
      <w:r w:rsidR="00E70E40">
        <w:rPr>
          <w:rFonts w:ascii="Times New Roman" w:hAnsi="Times New Roman" w:cs="Times New Roman"/>
          <w:color w:val="000000"/>
          <w:sz w:val="24"/>
          <w:szCs w:val="24"/>
          <w:lang w:val="en-US"/>
        </w:rPr>
        <w:t xml:space="preserve">position their students as co-creators of meaning and students are given choice about how they get involved in their own learning experiences, the </w:t>
      </w:r>
      <w:r w:rsidR="00A01E1D">
        <w:rPr>
          <w:rFonts w:ascii="Times New Roman" w:hAnsi="Times New Roman" w:cs="Times New Roman"/>
          <w:color w:val="000000"/>
          <w:sz w:val="24"/>
          <w:szCs w:val="24"/>
          <w:lang w:val="en-US"/>
        </w:rPr>
        <w:t xml:space="preserve">effect is not merely limited to the classroom. Rather, the teacher’s intentionality in constructing a CLP curriculum extends beyond the classroom to affect the community at large. </w:t>
      </w:r>
      <w:r w:rsidR="0088169C">
        <w:rPr>
          <w:rFonts w:ascii="Times New Roman" w:hAnsi="Times New Roman" w:cs="Times New Roman"/>
          <w:color w:val="000000"/>
          <w:sz w:val="24"/>
          <w:szCs w:val="24"/>
          <w:lang w:val="en-US"/>
        </w:rPr>
        <w:t>Evinced by</w:t>
      </w:r>
      <w:r w:rsidR="00514816">
        <w:rPr>
          <w:rFonts w:ascii="Times New Roman" w:hAnsi="Times New Roman" w:cs="Times New Roman"/>
          <w:color w:val="000000"/>
          <w:sz w:val="24"/>
          <w:szCs w:val="24"/>
          <w:lang w:val="en-US"/>
        </w:rPr>
        <w:t xml:space="preserve"> Behrman</w:t>
      </w:r>
      <w:r w:rsidR="0088169C">
        <w:rPr>
          <w:rFonts w:ascii="Times New Roman" w:hAnsi="Times New Roman" w:cs="Times New Roman"/>
          <w:color w:val="000000"/>
          <w:sz w:val="24"/>
          <w:szCs w:val="24"/>
          <w:lang w:val="en-US"/>
        </w:rPr>
        <w:t>’s</w:t>
      </w:r>
      <w:r w:rsidR="00514816">
        <w:rPr>
          <w:rFonts w:ascii="Times New Roman" w:hAnsi="Times New Roman" w:cs="Times New Roman"/>
          <w:color w:val="000000"/>
          <w:sz w:val="24"/>
          <w:szCs w:val="24"/>
          <w:lang w:val="en-US"/>
        </w:rPr>
        <w:t xml:space="preserve"> (2006) </w:t>
      </w:r>
      <w:r w:rsidR="0088169C">
        <w:rPr>
          <w:rFonts w:ascii="Times New Roman" w:hAnsi="Times New Roman" w:cs="Times New Roman"/>
          <w:color w:val="000000"/>
          <w:sz w:val="24"/>
          <w:szCs w:val="24"/>
          <w:lang w:val="en-US"/>
        </w:rPr>
        <w:t>positioning</w:t>
      </w:r>
      <w:r w:rsidR="00514816">
        <w:rPr>
          <w:rFonts w:ascii="Times New Roman" w:hAnsi="Times New Roman" w:cs="Times New Roman"/>
          <w:color w:val="000000"/>
          <w:sz w:val="24"/>
          <w:szCs w:val="24"/>
          <w:lang w:val="en-US"/>
        </w:rPr>
        <w:t xml:space="preserve"> the rationale of critical literacy </w:t>
      </w:r>
      <w:r w:rsidR="00514816">
        <w:rPr>
          <w:rFonts w:ascii="Times New Roman" w:hAnsi="Times New Roman" w:cs="Times New Roman"/>
          <w:color w:val="000000"/>
          <w:sz w:val="24"/>
          <w:szCs w:val="24"/>
          <w:lang w:val="en-US"/>
        </w:rPr>
        <w:lastRenderedPageBreak/>
        <w:t xml:space="preserve">instruction as something that “should not be limited to the promotion of personalized or internalized reconceptualizations of language, power, and text,” he </w:t>
      </w:r>
      <w:r w:rsidR="00987C7B">
        <w:rPr>
          <w:rFonts w:ascii="Times New Roman" w:hAnsi="Times New Roman" w:cs="Times New Roman"/>
          <w:color w:val="000000"/>
          <w:sz w:val="24"/>
          <w:szCs w:val="24"/>
          <w:lang w:val="en-US"/>
        </w:rPr>
        <w:t>supports the notion</w:t>
      </w:r>
      <w:r w:rsidR="00514816">
        <w:rPr>
          <w:rFonts w:ascii="Times New Roman" w:hAnsi="Times New Roman" w:cs="Times New Roman"/>
          <w:color w:val="000000"/>
          <w:sz w:val="24"/>
          <w:szCs w:val="24"/>
          <w:lang w:val="en-US"/>
        </w:rPr>
        <w:t xml:space="preserve"> that encouraging students to take social action “requires [them] to become involved members of a larger community” (p. 495). </w:t>
      </w:r>
      <w:r w:rsidR="00D844C2">
        <w:rPr>
          <w:rFonts w:ascii="Times New Roman" w:hAnsi="Times New Roman" w:cs="Times New Roman"/>
          <w:color w:val="000000"/>
          <w:sz w:val="24"/>
          <w:szCs w:val="24"/>
          <w:lang w:val="en-US"/>
        </w:rPr>
        <w:t>O</w:t>
      </w:r>
      <w:r w:rsidR="00A01E1D">
        <w:rPr>
          <w:rFonts w:ascii="Times New Roman" w:hAnsi="Times New Roman" w:cs="Times New Roman"/>
          <w:color w:val="000000"/>
          <w:sz w:val="24"/>
          <w:szCs w:val="24"/>
          <w:lang w:val="en-US"/>
        </w:rPr>
        <w:t xml:space="preserve">ne </w:t>
      </w:r>
      <w:r w:rsidR="007454FF">
        <w:rPr>
          <w:rFonts w:ascii="Times New Roman" w:hAnsi="Times New Roman" w:cs="Times New Roman"/>
          <w:color w:val="000000"/>
          <w:sz w:val="24"/>
          <w:szCs w:val="24"/>
          <w:lang w:val="en-US"/>
        </w:rPr>
        <w:t xml:space="preserve">obvious way that a CLP curriculum manifests in the community is through the students’ action-oriented assessments. Whether these assessments call for </w:t>
      </w:r>
      <w:r w:rsidR="004447A7">
        <w:rPr>
          <w:rFonts w:ascii="Times New Roman" w:hAnsi="Times New Roman" w:cs="Times New Roman"/>
          <w:color w:val="000000"/>
          <w:sz w:val="24"/>
          <w:szCs w:val="24"/>
          <w:lang w:val="en-US"/>
        </w:rPr>
        <w:t xml:space="preserve">a letter to an important figure in the community, a debate about the importance of what students are being taught, a community-wide event for presenting research on a topic, etc., they involve individuals outside of the classroom. This adds a level of significance to the students’ study that a five-paragraph essay would not have the capacity to do and also </w:t>
      </w:r>
      <w:r w:rsidR="00696EFD">
        <w:rPr>
          <w:rFonts w:ascii="Times New Roman" w:hAnsi="Times New Roman" w:cs="Times New Roman"/>
          <w:color w:val="000000"/>
          <w:sz w:val="24"/>
          <w:szCs w:val="24"/>
          <w:lang w:val="en-US"/>
        </w:rPr>
        <w:t>incorporates the community into what takes place inside the classroom.</w:t>
      </w:r>
    </w:p>
    <w:p w14:paraId="7F462AD3" w14:textId="47DAAE3D" w:rsidR="007B7ADB" w:rsidRDefault="00696EFD" w:rsidP="00C6682F">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The second element of influencing the community that CLP makes available is the types of students that </w:t>
      </w:r>
      <w:r w:rsidR="00BF728F">
        <w:rPr>
          <w:rFonts w:ascii="Times New Roman" w:hAnsi="Times New Roman" w:cs="Times New Roman"/>
          <w:color w:val="000000"/>
          <w:sz w:val="24"/>
          <w:szCs w:val="24"/>
          <w:lang w:val="en-US"/>
        </w:rPr>
        <w:t xml:space="preserve">practicing </w:t>
      </w:r>
      <w:r>
        <w:rPr>
          <w:rFonts w:ascii="Times New Roman" w:hAnsi="Times New Roman" w:cs="Times New Roman"/>
          <w:color w:val="000000"/>
          <w:sz w:val="24"/>
          <w:szCs w:val="24"/>
          <w:lang w:val="en-US"/>
        </w:rPr>
        <w:t xml:space="preserve">it produces. </w:t>
      </w:r>
      <w:r w:rsidR="004F7D86">
        <w:rPr>
          <w:rFonts w:ascii="Times New Roman" w:hAnsi="Times New Roman" w:cs="Times New Roman"/>
          <w:color w:val="000000"/>
          <w:sz w:val="24"/>
          <w:szCs w:val="24"/>
          <w:lang w:val="en-US"/>
        </w:rPr>
        <w:t>As previously discussed, CLP provides scaffolding for students to be able to engage in public discourse regarding various ideo</w:t>
      </w:r>
      <w:r w:rsidR="009B3160">
        <w:rPr>
          <w:rFonts w:ascii="Times New Roman" w:hAnsi="Times New Roman" w:cs="Times New Roman"/>
          <w:color w:val="000000"/>
          <w:sz w:val="24"/>
          <w:szCs w:val="24"/>
          <w:lang w:val="en-US"/>
        </w:rPr>
        <w:t>logies. In challenging students to partake in this type of practice during school hours, CLP equips them as individuals to step into the world and enact authentic, meaningful, important change not only in their own lives but</w:t>
      </w:r>
      <w:r w:rsidR="002720B5">
        <w:rPr>
          <w:rFonts w:ascii="Times New Roman" w:hAnsi="Times New Roman" w:cs="Times New Roman"/>
          <w:color w:val="000000"/>
          <w:sz w:val="24"/>
          <w:szCs w:val="24"/>
          <w:lang w:val="en-US"/>
        </w:rPr>
        <w:t xml:space="preserve"> also</w:t>
      </w:r>
      <w:r w:rsidR="009B3160">
        <w:rPr>
          <w:rFonts w:ascii="Times New Roman" w:hAnsi="Times New Roman" w:cs="Times New Roman"/>
          <w:color w:val="000000"/>
          <w:sz w:val="24"/>
          <w:szCs w:val="24"/>
          <w:lang w:val="en-US"/>
        </w:rPr>
        <w:t xml:space="preserve"> in the lives of those in their communities. </w:t>
      </w:r>
      <w:r w:rsidR="00835080">
        <w:rPr>
          <w:rFonts w:ascii="Times New Roman" w:hAnsi="Times New Roman" w:cs="Times New Roman"/>
          <w:color w:val="000000"/>
          <w:sz w:val="24"/>
          <w:szCs w:val="24"/>
          <w:lang w:val="en-US"/>
        </w:rPr>
        <w:t>While the</w:t>
      </w:r>
      <w:r w:rsidR="00497D8C">
        <w:rPr>
          <w:rFonts w:ascii="Times New Roman" w:hAnsi="Times New Roman" w:cs="Times New Roman"/>
          <w:color w:val="000000"/>
          <w:sz w:val="24"/>
          <w:szCs w:val="24"/>
          <w:lang w:val="en-US"/>
        </w:rPr>
        <w:t xml:space="preserve"> social action</w:t>
      </w:r>
      <w:r w:rsidR="00835080">
        <w:rPr>
          <w:rFonts w:ascii="Times New Roman" w:hAnsi="Times New Roman" w:cs="Times New Roman"/>
          <w:color w:val="000000"/>
          <w:sz w:val="24"/>
          <w:szCs w:val="24"/>
          <w:lang w:val="en-US"/>
        </w:rPr>
        <w:t xml:space="preserve"> projects </w:t>
      </w:r>
      <w:r w:rsidR="00E00651">
        <w:rPr>
          <w:rFonts w:ascii="Times New Roman" w:hAnsi="Times New Roman" w:cs="Times New Roman"/>
          <w:color w:val="000000"/>
          <w:sz w:val="24"/>
          <w:szCs w:val="24"/>
          <w:lang w:val="en-US"/>
        </w:rPr>
        <w:t>showcase</w:t>
      </w:r>
      <w:r w:rsidR="00D7278C">
        <w:rPr>
          <w:rFonts w:ascii="Times New Roman" w:hAnsi="Times New Roman" w:cs="Times New Roman"/>
          <w:color w:val="000000"/>
          <w:sz w:val="24"/>
          <w:szCs w:val="24"/>
          <w:lang w:val="en-US"/>
        </w:rPr>
        <w:t xml:space="preserve"> only an</w:t>
      </w:r>
      <w:r w:rsidR="00835080">
        <w:rPr>
          <w:rFonts w:ascii="Times New Roman" w:hAnsi="Times New Roman" w:cs="Times New Roman"/>
          <w:color w:val="000000"/>
          <w:sz w:val="24"/>
          <w:szCs w:val="24"/>
          <w:lang w:val="en-US"/>
        </w:rPr>
        <w:t xml:space="preserve"> immediate representation of the growth that CLP inspir</w:t>
      </w:r>
      <w:r w:rsidR="00656C6B">
        <w:rPr>
          <w:rFonts w:ascii="Times New Roman" w:hAnsi="Times New Roman" w:cs="Times New Roman"/>
          <w:color w:val="000000"/>
          <w:sz w:val="24"/>
          <w:szCs w:val="24"/>
          <w:lang w:val="en-US"/>
        </w:rPr>
        <w:t>es in students, the long-term implication</w:t>
      </w:r>
      <w:r w:rsidR="00835080">
        <w:rPr>
          <w:rFonts w:ascii="Times New Roman" w:hAnsi="Times New Roman" w:cs="Times New Roman"/>
          <w:color w:val="000000"/>
          <w:sz w:val="24"/>
          <w:szCs w:val="24"/>
          <w:lang w:val="en-US"/>
        </w:rPr>
        <w:t xml:space="preserve"> </w:t>
      </w:r>
      <w:r w:rsidR="00656C6B">
        <w:rPr>
          <w:rFonts w:ascii="Times New Roman" w:hAnsi="Times New Roman" w:cs="Times New Roman"/>
          <w:color w:val="000000"/>
          <w:sz w:val="24"/>
          <w:szCs w:val="24"/>
          <w:lang w:val="en-US"/>
        </w:rPr>
        <w:t xml:space="preserve">of this type of practice </w:t>
      </w:r>
      <w:r w:rsidR="00B97B0A">
        <w:rPr>
          <w:rFonts w:ascii="Times New Roman" w:hAnsi="Times New Roman" w:cs="Times New Roman"/>
          <w:color w:val="000000"/>
          <w:sz w:val="24"/>
          <w:szCs w:val="24"/>
          <w:lang w:val="en-US"/>
        </w:rPr>
        <w:t>is</w:t>
      </w:r>
      <w:r w:rsidR="007E518F">
        <w:rPr>
          <w:rFonts w:ascii="Times New Roman" w:hAnsi="Times New Roman" w:cs="Times New Roman"/>
          <w:color w:val="000000"/>
          <w:sz w:val="24"/>
          <w:szCs w:val="24"/>
          <w:lang w:val="en-US"/>
        </w:rPr>
        <w:t xml:space="preserve"> </w:t>
      </w:r>
      <w:r w:rsidR="00E00651">
        <w:rPr>
          <w:rFonts w:ascii="Times New Roman" w:hAnsi="Times New Roman" w:cs="Times New Roman"/>
          <w:color w:val="000000"/>
          <w:sz w:val="24"/>
          <w:szCs w:val="24"/>
          <w:lang w:val="en-US"/>
        </w:rPr>
        <w:t>students who p</w:t>
      </w:r>
      <w:r w:rsidR="00313B1E">
        <w:rPr>
          <w:rFonts w:ascii="Times New Roman" w:hAnsi="Times New Roman" w:cs="Times New Roman"/>
          <w:color w:val="000000"/>
          <w:sz w:val="24"/>
          <w:szCs w:val="24"/>
          <w:lang w:val="en-US"/>
        </w:rPr>
        <w:t>articipate actively as adults in</w:t>
      </w:r>
      <w:r w:rsidR="00E00651">
        <w:rPr>
          <w:rFonts w:ascii="Times New Roman" w:hAnsi="Times New Roman" w:cs="Times New Roman"/>
          <w:color w:val="000000"/>
          <w:sz w:val="24"/>
          <w:szCs w:val="24"/>
          <w:lang w:val="en-US"/>
        </w:rPr>
        <w:t xml:space="preserve"> </w:t>
      </w:r>
      <w:r w:rsidR="00BB045B">
        <w:rPr>
          <w:rFonts w:ascii="Times New Roman" w:hAnsi="Times New Roman" w:cs="Times New Roman"/>
          <w:color w:val="000000"/>
          <w:sz w:val="24"/>
          <w:szCs w:val="24"/>
          <w:lang w:val="en-US"/>
        </w:rPr>
        <w:t xml:space="preserve">social, political, </w:t>
      </w:r>
      <w:r w:rsidR="00313B1E">
        <w:rPr>
          <w:rFonts w:ascii="Times New Roman" w:hAnsi="Times New Roman" w:cs="Times New Roman"/>
          <w:color w:val="000000"/>
          <w:sz w:val="24"/>
          <w:szCs w:val="24"/>
          <w:lang w:val="en-US"/>
        </w:rPr>
        <w:t xml:space="preserve">and </w:t>
      </w:r>
      <w:r w:rsidR="00BB045B">
        <w:rPr>
          <w:rFonts w:ascii="Times New Roman" w:hAnsi="Times New Roman" w:cs="Times New Roman"/>
          <w:color w:val="000000"/>
          <w:sz w:val="24"/>
          <w:szCs w:val="24"/>
          <w:lang w:val="en-US"/>
        </w:rPr>
        <w:t xml:space="preserve">cultural </w:t>
      </w:r>
      <w:r w:rsidR="00313B1E">
        <w:rPr>
          <w:rFonts w:ascii="Times New Roman" w:hAnsi="Times New Roman" w:cs="Times New Roman"/>
          <w:color w:val="000000"/>
          <w:sz w:val="24"/>
          <w:szCs w:val="24"/>
          <w:lang w:val="en-US"/>
        </w:rPr>
        <w:t>discourses throughout</w:t>
      </w:r>
      <w:r w:rsidR="00E00651">
        <w:rPr>
          <w:rFonts w:ascii="Times New Roman" w:hAnsi="Times New Roman" w:cs="Times New Roman"/>
          <w:color w:val="000000"/>
          <w:sz w:val="24"/>
          <w:szCs w:val="24"/>
          <w:lang w:val="en-US"/>
        </w:rPr>
        <w:t xml:space="preserve"> their lives. </w:t>
      </w:r>
      <w:r w:rsidR="00F94CF1">
        <w:rPr>
          <w:rFonts w:ascii="Times New Roman" w:hAnsi="Times New Roman" w:cs="Times New Roman"/>
          <w:color w:val="000000"/>
          <w:sz w:val="24"/>
          <w:szCs w:val="24"/>
          <w:lang w:val="en-US"/>
        </w:rPr>
        <w:t xml:space="preserve">Though it could be argued that not every student who leaves a classroom entrenched in the principles of CLP </w:t>
      </w:r>
      <w:r w:rsidR="00386743">
        <w:rPr>
          <w:rFonts w:ascii="Times New Roman" w:hAnsi="Times New Roman" w:cs="Times New Roman"/>
          <w:color w:val="000000"/>
          <w:sz w:val="24"/>
          <w:szCs w:val="24"/>
          <w:lang w:val="en-US"/>
        </w:rPr>
        <w:t xml:space="preserve">gains the same benefit, this paper seeks to demonstrate that the exposure alone to critical discourse is </w:t>
      </w:r>
      <w:r w:rsidR="00F05F69">
        <w:rPr>
          <w:rFonts w:ascii="Times New Roman" w:hAnsi="Times New Roman" w:cs="Times New Roman"/>
          <w:color w:val="000000"/>
          <w:sz w:val="24"/>
          <w:szCs w:val="24"/>
          <w:lang w:val="en-US"/>
        </w:rPr>
        <w:t xml:space="preserve">sufficient for educating a more critically literate generation of young adults. </w:t>
      </w:r>
      <w:r w:rsidR="00DF20DD">
        <w:rPr>
          <w:rFonts w:ascii="Times New Roman" w:hAnsi="Times New Roman" w:cs="Times New Roman"/>
          <w:color w:val="000000"/>
          <w:sz w:val="24"/>
          <w:szCs w:val="24"/>
          <w:lang w:val="en-US"/>
        </w:rPr>
        <w:t xml:space="preserve">Seen through the lens of </w:t>
      </w:r>
      <w:r w:rsidR="00C03F1D">
        <w:rPr>
          <w:rFonts w:ascii="Times New Roman" w:hAnsi="Times New Roman" w:cs="Times New Roman"/>
          <w:color w:val="000000"/>
          <w:sz w:val="24"/>
          <w:szCs w:val="24"/>
          <w:lang w:val="en-US"/>
        </w:rPr>
        <w:t xml:space="preserve">Henry </w:t>
      </w:r>
      <w:r w:rsidR="00D55A74">
        <w:rPr>
          <w:rFonts w:ascii="Times New Roman" w:hAnsi="Times New Roman" w:cs="Times New Roman"/>
          <w:color w:val="000000"/>
          <w:sz w:val="24"/>
          <w:szCs w:val="24"/>
          <w:lang w:val="en-US"/>
        </w:rPr>
        <w:t xml:space="preserve">A. </w:t>
      </w:r>
      <w:r w:rsidR="00DF20DD">
        <w:rPr>
          <w:rFonts w:ascii="Times New Roman" w:hAnsi="Times New Roman" w:cs="Times New Roman"/>
          <w:color w:val="000000"/>
          <w:sz w:val="24"/>
          <w:szCs w:val="24"/>
          <w:lang w:val="en-US"/>
        </w:rPr>
        <w:t>Giroux’s conception of critical pedagogy</w:t>
      </w:r>
      <w:r w:rsidR="006732BC">
        <w:rPr>
          <w:rFonts w:ascii="Times New Roman" w:hAnsi="Times New Roman" w:cs="Times New Roman"/>
          <w:color w:val="000000"/>
          <w:sz w:val="24"/>
          <w:szCs w:val="24"/>
          <w:lang w:val="en-US"/>
        </w:rPr>
        <w:t xml:space="preserve">, </w:t>
      </w:r>
      <w:r w:rsidR="00A513E0">
        <w:rPr>
          <w:rFonts w:ascii="Times New Roman" w:hAnsi="Times New Roman" w:cs="Times New Roman"/>
          <w:color w:val="000000"/>
          <w:sz w:val="24"/>
          <w:szCs w:val="24"/>
          <w:lang w:val="en-US"/>
        </w:rPr>
        <w:t xml:space="preserve">this exposure serves to </w:t>
      </w:r>
      <w:r w:rsidR="00B560E4">
        <w:rPr>
          <w:rFonts w:ascii="Times New Roman" w:hAnsi="Times New Roman" w:cs="Times New Roman"/>
          <w:color w:val="000000"/>
          <w:sz w:val="24"/>
          <w:szCs w:val="24"/>
          <w:lang w:val="en-US"/>
        </w:rPr>
        <w:t xml:space="preserve">usher students into a “pedagogy of </w:t>
      </w:r>
      <w:r w:rsidR="00B560E4">
        <w:rPr>
          <w:rFonts w:ascii="Times New Roman" w:hAnsi="Times New Roman" w:cs="Times New Roman"/>
          <w:color w:val="000000"/>
          <w:sz w:val="24"/>
          <w:szCs w:val="24"/>
          <w:lang w:val="en-US"/>
        </w:rPr>
        <w:lastRenderedPageBreak/>
        <w:t>responsibility,” which educates “young people simultaneously for a professional future and for critical citizenship” (</w:t>
      </w:r>
      <w:r w:rsidR="000C1D14">
        <w:rPr>
          <w:rFonts w:ascii="Times New Roman" w:eastAsia="Times New Roman" w:hAnsi="Times New Roman" w:cs="Times New Roman"/>
          <w:sz w:val="24"/>
          <w:szCs w:val="24"/>
        </w:rPr>
        <w:t>Phipps &amp; Guilherme, 2004,</w:t>
      </w:r>
      <w:r w:rsidR="00B560E4">
        <w:rPr>
          <w:rFonts w:ascii="Times New Roman" w:hAnsi="Times New Roman" w:cs="Times New Roman"/>
          <w:color w:val="000000"/>
          <w:sz w:val="24"/>
          <w:szCs w:val="24"/>
          <w:lang w:val="en-US"/>
        </w:rPr>
        <w:t xml:space="preserve"> p. 4)</w:t>
      </w:r>
      <w:r w:rsidR="000B17DE">
        <w:rPr>
          <w:rFonts w:ascii="Times New Roman" w:hAnsi="Times New Roman" w:cs="Times New Roman"/>
          <w:color w:val="000000"/>
          <w:sz w:val="24"/>
          <w:szCs w:val="24"/>
          <w:lang w:val="en-US"/>
        </w:rPr>
        <w:t>.</w:t>
      </w:r>
    </w:p>
    <w:p w14:paraId="4075C900" w14:textId="77777777" w:rsidR="00B26205" w:rsidRDefault="00752016" w:rsidP="00B26205">
      <w:pPr>
        <w:spacing w:line="480" w:lineRule="auto"/>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 xml:space="preserve">Why is this so urgent? </w:t>
      </w:r>
    </w:p>
    <w:p w14:paraId="6BCDE742" w14:textId="77777777" w:rsidR="00C34CD8" w:rsidRDefault="00D21A13" w:rsidP="00C0444A">
      <w:pPr>
        <w:spacing w:line="48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lang w:val="en-US"/>
        </w:rPr>
        <w:t xml:space="preserve">Building on Giroux’s concept of preparing students for both professional endeavors and “critical citizenship,” this final section of the paper aims </w:t>
      </w:r>
      <w:r w:rsidR="007E631D">
        <w:rPr>
          <w:rFonts w:ascii="Times New Roman" w:hAnsi="Times New Roman" w:cs="Times New Roman"/>
          <w:color w:val="000000"/>
          <w:sz w:val="24"/>
          <w:szCs w:val="24"/>
          <w:lang w:val="en-US"/>
        </w:rPr>
        <w:t xml:space="preserve">to explicate </w:t>
      </w:r>
      <w:r w:rsidR="009A2017">
        <w:rPr>
          <w:rFonts w:ascii="Times New Roman" w:hAnsi="Times New Roman" w:cs="Times New Roman"/>
          <w:color w:val="000000"/>
          <w:sz w:val="24"/>
          <w:szCs w:val="24"/>
          <w:lang w:val="en-US"/>
        </w:rPr>
        <w:t xml:space="preserve">the urgency for enacting </w:t>
      </w:r>
      <w:r w:rsidR="00482D6B">
        <w:rPr>
          <w:rFonts w:ascii="Times New Roman" w:hAnsi="Times New Roman" w:cs="Times New Roman"/>
          <w:color w:val="000000"/>
          <w:sz w:val="24"/>
          <w:szCs w:val="24"/>
          <w:lang w:val="en-US"/>
        </w:rPr>
        <w:t xml:space="preserve">the </w:t>
      </w:r>
      <w:r w:rsidR="009A2017">
        <w:rPr>
          <w:rFonts w:ascii="Times New Roman" w:hAnsi="Times New Roman" w:cs="Times New Roman"/>
          <w:color w:val="000000"/>
          <w:sz w:val="24"/>
          <w:szCs w:val="24"/>
          <w:lang w:val="en-US"/>
        </w:rPr>
        <w:t>philosophical framework</w:t>
      </w:r>
      <w:r w:rsidR="00997635">
        <w:rPr>
          <w:rFonts w:ascii="Times New Roman" w:hAnsi="Times New Roman" w:cs="Times New Roman"/>
          <w:color w:val="000000"/>
          <w:sz w:val="24"/>
          <w:szCs w:val="24"/>
          <w:lang w:val="en-US"/>
        </w:rPr>
        <w:t xml:space="preserve"> of CLP</w:t>
      </w:r>
      <w:r w:rsidR="009A2017">
        <w:rPr>
          <w:rFonts w:ascii="Times New Roman" w:hAnsi="Times New Roman" w:cs="Times New Roman"/>
          <w:color w:val="000000"/>
          <w:sz w:val="24"/>
          <w:szCs w:val="24"/>
          <w:lang w:val="en-US"/>
        </w:rPr>
        <w:t xml:space="preserve"> in the secondary classroom. </w:t>
      </w:r>
      <w:r w:rsidR="00C0444A">
        <w:rPr>
          <w:rFonts w:ascii="Times New Roman" w:eastAsia="Times New Roman" w:hAnsi="Times New Roman" w:cs="Times New Roman"/>
          <w:sz w:val="24"/>
          <w:szCs w:val="24"/>
        </w:rPr>
        <w:t xml:space="preserve">In other words, </w:t>
      </w:r>
      <w:r w:rsidR="005074E1">
        <w:rPr>
          <w:rFonts w:ascii="Times New Roman" w:eastAsia="Times New Roman" w:hAnsi="Times New Roman" w:cs="Times New Roman"/>
          <w:sz w:val="24"/>
          <w:szCs w:val="24"/>
        </w:rPr>
        <w:t xml:space="preserve">after acknowledging </w:t>
      </w:r>
      <w:r w:rsidR="00C0444A">
        <w:rPr>
          <w:rFonts w:ascii="Times New Roman" w:eastAsia="Times New Roman" w:hAnsi="Times New Roman" w:cs="Times New Roman"/>
          <w:sz w:val="24"/>
          <w:szCs w:val="24"/>
        </w:rPr>
        <w:t>the tensions and challenges that CLP may pose, it is necessary to identify why it is still vital that educators integrate its principles into their teaching philosophy and practice.</w:t>
      </w:r>
    </w:p>
    <w:p w14:paraId="01DBB690" w14:textId="4DA84FF0" w:rsidR="00C0444A" w:rsidRDefault="003E53D8" w:rsidP="00C0444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Antiquated methods seem to work. </w:t>
      </w:r>
      <w:r w:rsidR="00990BCC">
        <w:rPr>
          <w:rFonts w:ascii="Times New Roman" w:eastAsia="Times New Roman" w:hAnsi="Times New Roman" w:cs="Times New Roman"/>
          <w:sz w:val="24"/>
          <w:szCs w:val="24"/>
        </w:rPr>
        <w:t>A</w:t>
      </w:r>
      <w:r w:rsidR="00C0444A">
        <w:rPr>
          <w:rFonts w:ascii="Times New Roman" w:eastAsia="Times New Roman" w:hAnsi="Times New Roman" w:cs="Times New Roman"/>
          <w:sz w:val="24"/>
          <w:szCs w:val="24"/>
        </w:rPr>
        <w:t>lthough it is easy to speak validity and effectiveness into the practices that CLP proposes</w:t>
      </w:r>
      <w:r w:rsidR="006D62BE">
        <w:rPr>
          <w:rFonts w:ascii="Times New Roman" w:eastAsia="Times New Roman" w:hAnsi="Times New Roman" w:cs="Times New Roman"/>
          <w:sz w:val="24"/>
          <w:szCs w:val="24"/>
        </w:rPr>
        <w:t xml:space="preserve"> to a group of vibrant and </w:t>
      </w:r>
      <w:r w:rsidR="00C704E6">
        <w:rPr>
          <w:rFonts w:ascii="Times New Roman" w:eastAsia="Times New Roman" w:hAnsi="Times New Roman" w:cs="Times New Roman"/>
          <w:sz w:val="24"/>
          <w:szCs w:val="24"/>
        </w:rPr>
        <w:t>excited new teachers</w:t>
      </w:r>
      <w:r w:rsidR="00C0444A">
        <w:rPr>
          <w:rFonts w:ascii="Times New Roman" w:eastAsia="Times New Roman" w:hAnsi="Times New Roman" w:cs="Times New Roman"/>
          <w:sz w:val="24"/>
          <w:szCs w:val="24"/>
        </w:rPr>
        <w:t xml:space="preserve">, it is much more challenging to convince the teachers who have been instructing for decades without this philosophy that CLP is not merely another fad in education. If educators willingly continue to practice the ways of antiquated pedagogical strategy, while they may yield proficient test scores, will produce a generation of students who cannot think critically and, therefore, will not be able to participate in society as informed citizens. In neglecting to teach students the skills that are proposed by CLP, in other words, educators are depriving students of the building blocks that are required for higher-order decision making and </w:t>
      </w:r>
      <w:r w:rsidR="00A87C27">
        <w:rPr>
          <w:rFonts w:ascii="Times New Roman" w:eastAsia="Times New Roman" w:hAnsi="Times New Roman" w:cs="Times New Roman"/>
          <w:sz w:val="24"/>
          <w:szCs w:val="24"/>
        </w:rPr>
        <w:t>developing a critical consciousness</w:t>
      </w:r>
      <w:r w:rsidR="00C0444A">
        <w:rPr>
          <w:rFonts w:ascii="Times New Roman" w:eastAsia="Times New Roman" w:hAnsi="Times New Roman" w:cs="Times New Roman"/>
          <w:sz w:val="24"/>
          <w:szCs w:val="24"/>
        </w:rPr>
        <w:t xml:space="preserve">. </w:t>
      </w:r>
    </w:p>
    <w:p w14:paraId="73D1D001" w14:textId="3149C3F0" w:rsidR="00F86CC5" w:rsidRDefault="00C0444A" w:rsidP="00C0444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and more pressing, is the implication that continuing to teach in the antiquated way will perpetuate the problematic ideologies formally embedded in and accepted by the current high school English curriculum. In other words, if educators continue to teach canonical texts without questioning their place in the canon, considering whose voices are heard and whose squelched, discussing who benefits from the narratives of these texts, and contemplating many other tensions, then they are effectively perpetuating the power of dominant narratives, unfair </w:t>
      </w:r>
      <w:r>
        <w:rPr>
          <w:rFonts w:ascii="Times New Roman" w:eastAsia="Times New Roman" w:hAnsi="Times New Roman" w:cs="Times New Roman"/>
          <w:sz w:val="24"/>
          <w:szCs w:val="24"/>
        </w:rPr>
        <w:lastRenderedPageBreak/>
        <w:t xml:space="preserve">social hierarchies, and controversially oppressive ideologies in their classrooms. The result, consequently, of educators’ unwillingness to challenge the accepted norms that permeate canonical literature is students who are both unwilling and ill-equipped to take part in this practice. While this may not seem like an urgent matter, its implications for the generation that is coming out of </w:t>
      </w:r>
      <w:r w:rsidR="00C52EFA">
        <w:rPr>
          <w:rFonts w:ascii="Times New Roman" w:eastAsia="Times New Roman" w:hAnsi="Times New Roman" w:cs="Times New Roman"/>
          <w:sz w:val="24"/>
          <w:szCs w:val="24"/>
        </w:rPr>
        <w:t xml:space="preserve">the </w:t>
      </w:r>
      <w:r w:rsidR="00DC2AF4">
        <w:rPr>
          <w:rFonts w:ascii="Times New Roman" w:eastAsia="Times New Roman" w:hAnsi="Times New Roman" w:cs="Times New Roman"/>
          <w:sz w:val="24"/>
          <w:szCs w:val="24"/>
        </w:rPr>
        <w:t>U.S. education system</w:t>
      </w:r>
      <w:r>
        <w:rPr>
          <w:rFonts w:ascii="Times New Roman" w:eastAsia="Times New Roman" w:hAnsi="Times New Roman" w:cs="Times New Roman"/>
          <w:sz w:val="24"/>
          <w:szCs w:val="24"/>
        </w:rPr>
        <w:t xml:space="preserve"> is highly problematic.</w:t>
      </w:r>
    </w:p>
    <w:p w14:paraId="2EA0C1DB" w14:textId="6FBFE494" w:rsidR="00681DF0" w:rsidRDefault="00F86CC5" w:rsidP="00C0444A">
      <w:pPr>
        <w:spacing w:line="480" w:lineRule="auto"/>
        <w:ind w:firstLine="720"/>
        <w:rPr>
          <w:rFonts w:ascii="Times New Roman" w:hAnsi="Times New Roman" w:cs="Times New Roman"/>
          <w:color w:val="000000"/>
          <w:sz w:val="24"/>
          <w:szCs w:val="24"/>
          <w:lang w:val="en-US"/>
        </w:rPr>
      </w:pPr>
      <w:r>
        <w:rPr>
          <w:rFonts w:ascii="Times New Roman" w:eastAsia="Times New Roman" w:hAnsi="Times New Roman" w:cs="Times New Roman"/>
          <w:b/>
          <w:sz w:val="24"/>
          <w:szCs w:val="24"/>
        </w:rPr>
        <w:t xml:space="preserve">Current cultural climate. </w:t>
      </w:r>
      <w:r w:rsidR="00BB6993">
        <w:rPr>
          <w:rFonts w:ascii="Times New Roman" w:hAnsi="Times New Roman" w:cs="Times New Roman"/>
          <w:color w:val="000000"/>
          <w:sz w:val="24"/>
          <w:szCs w:val="24"/>
          <w:lang w:val="en-US"/>
        </w:rPr>
        <w:t>Today’s s</w:t>
      </w:r>
      <w:r w:rsidR="00477F8E">
        <w:rPr>
          <w:rFonts w:ascii="Times New Roman" w:hAnsi="Times New Roman" w:cs="Times New Roman"/>
          <w:color w:val="000000"/>
          <w:sz w:val="24"/>
          <w:szCs w:val="24"/>
          <w:lang w:val="en-US"/>
        </w:rPr>
        <w:t>tudents</w:t>
      </w:r>
      <w:r w:rsidR="00727E30">
        <w:rPr>
          <w:rFonts w:ascii="Times New Roman" w:hAnsi="Times New Roman" w:cs="Times New Roman"/>
          <w:color w:val="000000"/>
          <w:sz w:val="24"/>
          <w:szCs w:val="24"/>
          <w:lang w:val="en-US"/>
        </w:rPr>
        <w:t>—</w:t>
      </w:r>
      <w:r w:rsidR="00477F8E">
        <w:rPr>
          <w:rFonts w:ascii="Times New Roman" w:hAnsi="Times New Roman" w:cs="Times New Roman"/>
          <w:color w:val="000000"/>
          <w:sz w:val="24"/>
          <w:szCs w:val="24"/>
          <w:lang w:val="en-US"/>
        </w:rPr>
        <w:t xml:space="preserve">while they are required to attend the same amount of school, complete the same assignments, and </w:t>
      </w:r>
      <w:r w:rsidR="00FE07A7">
        <w:rPr>
          <w:rFonts w:ascii="Times New Roman" w:hAnsi="Times New Roman" w:cs="Times New Roman"/>
          <w:color w:val="000000"/>
          <w:sz w:val="24"/>
          <w:szCs w:val="24"/>
          <w:lang w:val="en-US"/>
        </w:rPr>
        <w:t>read the same texts as former g</w:t>
      </w:r>
      <w:r w:rsidR="00727E30">
        <w:rPr>
          <w:rFonts w:ascii="Times New Roman" w:hAnsi="Times New Roman" w:cs="Times New Roman"/>
          <w:color w:val="000000"/>
          <w:sz w:val="24"/>
          <w:szCs w:val="24"/>
          <w:lang w:val="en-US"/>
        </w:rPr>
        <w:t xml:space="preserve">enerations—are </w:t>
      </w:r>
      <w:r w:rsidR="00565239">
        <w:rPr>
          <w:rFonts w:ascii="Times New Roman" w:hAnsi="Times New Roman" w:cs="Times New Roman"/>
          <w:color w:val="000000"/>
          <w:sz w:val="24"/>
          <w:szCs w:val="24"/>
          <w:lang w:val="en-US"/>
        </w:rPr>
        <w:t>engulfed</w:t>
      </w:r>
      <w:r w:rsidR="002912AC">
        <w:rPr>
          <w:rFonts w:ascii="Times New Roman" w:hAnsi="Times New Roman" w:cs="Times New Roman"/>
          <w:color w:val="000000"/>
          <w:sz w:val="24"/>
          <w:szCs w:val="24"/>
          <w:lang w:val="en-US"/>
        </w:rPr>
        <w:t xml:space="preserve"> </w:t>
      </w:r>
      <w:r w:rsidR="002F263A">
        <w:rPr>
          <w:rFonts w:ascii="Times New Roman" w:hAnsi="Times New Roman" w:cs="Times New Roman"/>
          <w:color w:val="000000"/>
          <w:sz w:val="24"/>
          <w:szCs w:val="24"/>
          <w:lang w:val="en-US"/>
        </w:rPr>
        <w:t>in</w:t>
      </w:r>
      <w:r w:rsidR="00565239">
        <w:rPr>
          <w:rFonts w:ascii="Times New Roman" w:hAnsi="Times New Roman" w:cs="Times New Roman"/>
          <w:color w:val="000000"/>
          <w:sz w:val="24"/>
          <w:szCs w:val="24"/>
          <w:lang w:val="en-US"/>
        </w:rPr>
        <w:t xml:space="preserve"> a technological </w:t>
      </w:r>
      <w:r w:rsidR="00CC74C4">
        <w:rPr>
          <w:rFonts w:ascii="Times New Roman" w:hAnsi="Times New Roman" w:cs="Times New Roman"/>
          <w:color w:val="000000"/>
          <w:sz w:val="24"/>
          <w:szCs w:val="24"/>
          <w:lang w:val="en-US"/>
        </w:rPr>
        <w:t xml:space="preserve">whirlwind that necessitates the skills that critical literacy teaches. </w:t>
      </w:r>
      <w:r w:rsidR="00D831B4">
        <w:rPr>
          <w:rFonts w:ascii="Times New Roman" w:hAnsi="Times New Roman" w:cs="Times New Roman"/>
          <w:color w:val="000000"/>
          <w:sz w:val="24"/>
          <w:szCs w:val="24"/>
          <w:lang w:val="en-US"/>
        </w:rPr>
        <w:t xml:space="preserve">According to a report published in </w:t>
      </w:r>
      <w:r w:rsidR="00D831B4">
        <w:rPr>
          <w:rFonts w:ascii="Times New Roman" w:hAnsi="Times New Roman" w:cs="Times New Roman"/>
          <w:i/>
          <w:color w:val="000000"/>
          <w:sz w:val="24"/>
          <w:szCs w:val="24"/>
          <w:lang w:val="en-US"/>
        </w:rPr>
        <w:t xml:space="preserve">The Washington Post, </w:t>
      </w:r>
      <w:r w:rsidR="00D831B4">
        <w:rPr>
          <w:rFonts w:ascii="Times New Roman" w:hAnsi="Times New Roman" w:cs="Times New Roman"/>
          <w:color w:val="000000"/>
          <w:sz w:val="24"/>
          <w:szCs w:val="24"/>
          <w:lang w:val="en-US"/>
        </w:rPr>
        <w:t xml:space="preserve">teens and pre-teens on average are spending nine hours </w:t>
      </w:r>
      <w:r w:rsidR="000F0A42">
        <w:rPr>
          <w:rFonts w:ascii="Times New Roman" w:hAnsi="Times New Roman" w:cs="Times New Roman"/>
          <w:color w:val="000000"/>
          <w:sz w:val="24"/>
          <w:szCs w:val="24"/>
          <w:lang w:val="en-US"/>
        </w:rPr>
        <w:t>a day</w:t>
      </w:r>
      <w:r w:rsidR="00D831B4">
        <w:rPr>
          <w:rFonts w:ascii="Times New Roman" w:hAnsi="Times New Roman" w:cs="Times New Roman"/>
          <w:color w:val="000000"/>
          <w:sz w:val="24"/>
          <w:szCs w:val="24"/>
          <w:lang w:val="en-US"/>
        </w:rPr>
        <w:t xml:space="preserve"> on some type of technological device</w:t>
      </w:r>
      <w:r w:rsidR="008B47E1">
        <w:rPr>
          <w:rFonts w:ascii="Times New Roman" w:hAnsi="Times New Roman" w:cs="Times New Roman"/>
          <w:color w:val="000000"/>
          <w:sz w:val="24"/>
          <w:szCs w:val="24"/>
          <w:lang w:val="en-US"/>
        </w:rPr>
        <w:t xml:space="preserve">, </w:t>
      </w:r>
      <w:r w:rsidR="00B11A0B">
        <w:rPr>
          <w:rFonts w:ascii="Times New Roman" w:hAnsi="Times New Roman" w:cs="Times New Roman"/>
          <w:color w:val="000000"/>
          <w:sz w:val="24"/>
          <w:szCs w:val="24"/>
          <w:lang w:val="en-US"/>
        </w:rPr>
        <w:t xml:space="preserve">confirming the </w:t>
      </w:r>
      <w:r w:rsidR="00DE410B">
        <w:rPr>
          <w:rFonts w:ascii="Times New Roman" w:hAnsi="Times New Roman" w:cs="Times New Roman"/>
          <w:color w:val="000000"/>
          <w:sz w:val="24"/>
          <w:szCs w:val="24"/>
          <w:lang w:val="en-US"/>
        </w:rPr>
        <w:t>suspicion that “media use is getting more and more ubiquitous”</w:t>
      </w:r>
      <w:r w:rsidR="00E522C9">
        <w:rPr>
          <w:rFonts w:ascii="Times New Roman" w:hAnsi="Times New Roman" w:cs="Times New Roman"/>
          <w:color w:val="000000"/>
          <w:sz w:val="24"/>
          <w:szCs w:val="24"/>
          <w:lang w:val="en-US"/>
        </w:rPr>
        <w:t xml:space="preserve"> (Tsukayama, 2015).</w:t>
      </w:r>
      <w:r w:rsidR="00D831B4">
        <w:rPr>
          <w:rFonts w:ascii="Times New Roman" w:hAnsi="Times New Roman" w:cs="Times New Roman"/>
          <w:color w:val="000000"/>
          <w:sz w:val="24"/>
          <w:szCs w:val="24"/>
          <w:lang w:val="en-US"/>
        </w:rPr>
        <w:t xml:space="preserve"> </w:t>
      </w:r>
      <w:r w:rsidR="00A318DD">
        <w:rPr>
          <w:rFonts w:ascii="Times New Roman" w:hAnsi="Times New Roman" w:cs="Times New Roman"/>
          <w:color w:val="000000"/>
          <w:sz w:val="24"/>
          <w:szCs w:val="24"/>
          <w:lang w:val="en-US"/>
        </w:rPr>
        <w:t xml:space="preserve">One primary </w:t>
      </w:r>
      <w:r w:rsidR="007502C5">
        <w:rPr>
          <w:rFonts w:ascii="Times New Roman" w:hAnsi="Times New Roman" w:cs="Times New Roman"/>
          <w:color w:val="000000"/>
          <w:sz w:val="24"/>
          <w:szCs w:val="24"/>
          <w:lang w:val="en-US"/>
        </w:rPr>
        <w:t xml:space="preserve">symptom of </w:t>
      </w:r>
      <w:r w:rsidR="00821104">
        <w:rPr>
          <w:rFonts w:ascii="Times New Roman" w:hAnsi="Times New Roman" w:cs="Times New Roman"/>
          <w:color w:val="000000"/>
          <w:sz w:val="24"/>
          <w:szCs w:val="24"/>
          <w:lang w:val="en-US"/>
        </w:rPr>
        <w:t>this</w:t>
      </w:r>
      <w:r w:rsidR="006B14E7">
        <w:rPr>
          <w:rFonts w:ascii="Times New Roman" w:hAnsi="Times New Roman" w:cs="Times New Roman"/>
          <w:color w:val="000000"/>
          <w:sz w:val="24"/>
          <w:szCs w:val="24"/>
          <w:lang w:val="en-US"/>
        </w:rPr>
        <w:t xml:space="preserve"> growing presence of technology is the immediacy through </w:t>
      </w:r>
      <w:r w:rsidR="00E41381">
        <w:rPr>
          <w:rFonts w:ascii="Times New Roman" w:hAnsi="Times New Roman" w:cs="Times New Roman"/>
          <w:color w:val="000000"/>
          <w:sz w:val="24"/>
          <w:szCs w:val="24"/>
          <w:lang w:val="en-US"/>
        </w:rPr>
        <w:t xml:space="preserve">which </w:t>
      </w:r>
      <w:r w:rsidR="00987CF6">
        <w:rPr>
          <w:rFonts w:ascii="Times New Roman" w:hAnsi="Times New Roman" w:cs="Times New Roman"/>
          <w:color w:val="000000"/>
          <w:sz w:val="24"/>
          <w:szCs w:val="24"/>
          <w:lang w:val="en-US"/>
        </w:rPr>
        <w:t>it can be accessed</w:t>
      </w:r>
      <w:r w:rsidR="006B14E7">
        <w:rPr>
          <w:rFonts w:ascii="Times New Roman" w:hAnsi="Times New Roman" w:cs="Times New Roman"/>
          <w:color w:val="000000"/>
          <w:sz w:val="24"/>
          <w:szCs w:val="24"/>
          <w:lang w:val="en-US"/>
        </w:rPr>
        <w:t xml:space="preserve">. </w:t>
      </w:r>
      <w:r w:rsidR="00A318DD">
        <w:rPr>
          <w:rFonts w:ascii="Times New Roman" w:hAnsi="Times New Roman" w:cs="Times New Roman"/>
          <w:color w:val="000000"/>
          <w:sz w:val="24"/>
          <w:szCs w:val="24"/>
          <w:lang w:val="en-US"/>
        </w:rPr>
        <w:t>While</w:t>
      </w:r>
      <w:r w:rsidR="00D831B4">
        <w:rPr>
          <w:rFonts w:ascii="Times New Roman" w:hAnsi="Times New Roman" w:cs="Times New Roman"/>
          <w:color w:val="000000"/>
          <w:sz w:val="24"/>
          <w:szCs w:val="24"/>
          <w:lang w:val="en-US"/>
        </w:rPr>
        <w:t xml:space="preserve"> </w:t>
      </w:r>
      <w:r w:rsidR="003B1414">
        <w:rPr>
          <w:rFonts w:ascii="Times New Roman" w:hAnsi="Times New Roman" w:cs="Times New Roman"/>
          <w:color w:val="000000"/>
          <w:sz w:val="24"/>
          <w:szCs w:val="24"/>
          <w:lang w:val="en-US"/>
        </w:rPr>
        <w:t>using</w:t>
      </w:r>
      <w:r w:rsidR="00D831B4">
        <w:rPr>
          <w:rFonts w:ascii="Times New Roman" w:hAnsi="Times New Roman" w:cs="Times New Roman"/>
          <w:color w:val="000000"/>
          <w:sz w:val="24"/>
          <w:szCs w:val="24"/>
          <w:lang w:val="en-US"/>
        </w:rPr>
        <w:t xml:space="preserve"> the internet, or “surfing the web,” once denoted sitting behind the screen of a desktop or laptop computer, students are now engaging in online discourse from their beds, at their desks, </w:t>
      </w:r>
      <w:r w:rsidR="002B5373">
        <w:rPr>
          <w:rFonts w:ascii="Times New Roman" w:hAnsi="Times New Roman" w:cs="Times New Roman"/>
          <w:color w:val="000000"/>
          <w:sz w:val="24"/>
          <w:szCs w:val="24"/>
          <w:lang w:val="en-US"/>
        </w:rPr>
        <w:t xml:space="preserve">in between classes, at the movies, and so on. </w:t>
      </w:r>
      <w:r w:rsidR="009A4102">
        <w:rPr>
          <w:rFonts w:ascii="Times New Roman" w:hAnsi="Times New Roman" w:cs="Times New Roman"/>
          <w:color w:val="000000"/>
          <w:sz w:val="24"/>
          <w:szCs w:val="24"/>
          <w:lang w:val="en-US"/>
        </w:rPr>
        <w:t xml:space="preserve">Implicit in this </w:t>
      </w:r>
      <w:r w:rsidR="00481DFC">
        <w:rPr>
          <w:rFonts w:ascii="Times New Roman" w:hAnsi="Times New Roman" w:cs="Times New Roman"/>
          <w:color w:val="000000"/>
          <w:sz w:val="24"/>
          <w:szCs w:val="24"/>
          <w:lang w:val="en-US"/>
        </w:rPr>
        <w:t xml:space="preserve">is the notion </w:t>
      </w:r>
      <w:r w:rsidR="006B78E7">
        <w:rPr>
          <w:rFonts w:ascii="Times New Roman" w:hAnsi="Times New Roman" w:cs="Times New Roman"/>
          <w:color w:val="000000"/>
          <w:sz w:val="24"/>
          <w:szCs w:val="24"/>
          <w:lang w:val="en-US"/>
        </w:rPr>
        <w:t xml:space="preserve">that students are constantly </w:t>
      </w:r>
      <w:r w:rsidR="00162DA9">
        <w:rPr>
          <w:rFonts w:ascii="Times New Roman" w:hAnsi="Times New Roman" w:cs="Times New Roman"/>
          <w:color w:val="000000"/>
          <w:sz w:val="24"/>
          <w:szCs w:val="24"/>
          <w:lang w:val="en-US"/>
        </w:rPr>
        <w:t xml:space="preserve">taking part in discourse, whether they are aware of it or not. Adding to this, then, is the </w:t>
      </w:r>
      <w:r w:rsidR="00C94667">
        <w:rPr>
          <w:rFonts w:ascii="Times New Roman" w:hAnsi="Times New Roman" w:cs="Times New Roman"/>
          <w:color w:val="000000"/>
          <w:sz w:val="24"/>
          <w:szCs w:val="24"/>
          <w:lang w:val="en-US"/>
        </w:rPr>
        <w:t>understanding</w:t>
      </w:r>
      <w:r w:rsidR="00162DA9">
        <w:rPr>
          <w:rFonts w:ascii="Times New Roman" w:hAnsi="Times New Roman" w:cs="Times New Roman"/>
          <w:color w:val="000000"/>
          <w:sz w:val="24"/>
          <w:szCs w:val="24"/>
          <w:lang w:val="en-US"/>
        </w:rPr>
        <w:t xml:space="preserve"> that</w:t>
      </w:r>
      <w:r w:rsidR="00F10F6D">
        <w:rPr>
          <w:rFonts w:ascii="Times New Roman" w:hAnsi="Times New Roman" w:cs="Times New Roman"/>
          <w:color w:val="000000"/>
          <w:sz w:val="24"/>
          <w:szCs w:val="24"/>
          <w:lang w:val="en-US"/>
        </w:rPr>
        <w:t xml:space="preserve"> </w:t>
      </w:r>
      <w:r w:rsidR="00162DA9">
        <w:rPr>
          <w:rFonts w:ascii="Times New Roman" w:hAnsi="Times New Roman" w:cs="Times New Roman"/>
          <w:color w:val="000000"/>
          <w:sz w:val="24"/>
          <w:szCs w:val="24"/>
          <w:lang w:val="en-US"/>
        </w:rPr>
        <w:t>regardless of whether or not students are trained in how to combat false narratives in online discourse</w:t>
      </w:r>
      <w:r w:rsidR="002034BC">
        <w:rPr>
          <w:rFonts w:ascii="Times New Roman" w:hAnsi="Times New Roman" w:cs="Times New Roman"/>
          <w:color w:val="000000"/>
          <w:sz w:val="24"/>
          <w:szCs w:val="24"/>
          <w:lang w:val="en-US"/>
        </w:rPr>
        <w:t xml:space="preserve">, they are still </w:t>
      </w:r>
      <w:r w:rsidR="00342919">
        <w:rPr>
          <w:rFonts w:ascii="Times New Roman" w:hAnsi="Times New Roman" w:cs="Times New Roman"/>
          <w:color w:val="000000"/>
          <w:sz w:val="24"/>
          <w:szCs w:val="24"/>
          <w:lang w:val="en-US"/>
        </w:rPr>
        <w:t>being goaded to invest in certain dialogues that may be problematic. Therefore,</w:t>
      </w:r>
      <w:r w:rsidR="009E0FA3">
        <w:rPr>
          <w:rFonts w:ascii="Times New Roman" w:hAnsi="Times New Roman" w:cs="Times New Roman"/>
          <w:color w:val="000000"/>
          <w:sz w:val="24"/>
          <w:szCs w:val="24"/>
          <w:lang w:val="en-US"/>
        </w:rPr>
        <w:t xml:space="preserve"> educators—whose responsibi</w:t>
      </w:r>
      <w:r w:rsidR="00C85565">
        <w:rPr>
          <w:rFonts w:ascii="Times New Roman" w:hAnsi="Times New Roman" w:cs="Times New Roman"/>
          <w:color w:val="000000"/>
          <w:sz w:val="24"/>
          <w:szCs w:val="24"/>
          <w:lang w:val="en-US"/>
        </w:rPr>
        <w:t>lity is to equip</w:t>
      </w:r>
      <w:r w:rsidR="00087B00">
        <w:rPr>
          <w:rFonts w:ascii="Times New Roman" w:hAnsi="Times New Roman" w:cs="Times New Roman"/>
          <w:color w:val="000000"/>
          <w:sz w:val="24"/>
          <w:szCs w:val="24"/>
          <w:lang w:val="en-US"/>
        </w:rPr>
        <w:t xml:space="preserve"> students</w:t>
      </w:r>
      <w:r w:rsidR="00E32371">
        <w:rPr>
          <w:rFonts w:ascii="Times New Roman" w:hAnsi="Times New Roman" w:cs="Times New Roman"/>
          <w:color w:val="000000"/>
          <w:sz w:val="24"/>
          <w:szCs w:val="24"/>
          <w:lang w:val="en-US"/>
        </w:rPr>
        <w:t xml:space="preserve"> </w:t>
      </w:r>
      <w:r w:rsidR="002821F9">
        <w:rPr>
          <w:rFonts w:ascii="Times New Roman" w:hAnsi="Times New Roman" w:cs="Times New Roman"/>
          <w:color w:val="000000"/>
          <w:sz w:val="24"/>
          <w:szCs w:val="24"/>
          <w:lang w:val="en-US"/>
        </w:rPr>
        <w:t>with both content knowledge and life skills</w:t>
      </w:r>
      <w:r w:rsidR="00E32371">
        <w:rPr>
          <w:rFonts w:ascii="Times New Roman" w:hAnsi="Times New Roman" w:cs="Times New Roman"/>
          <w:color w:val="000000"/>
          <w:sz w:val="24"/>
          <w:szCs w:val="24"/>
          <w:lang w:val="en-US"/>
        </w:rPr>
        <w:t>—</w:t>
      </w:r>
      <w:r w:rsidR="00881EA0">
        <w:rPr>
          <w:rFonts w:ascii="Times New Roman" w:hAnsi="Times New Roman" w:cs="Times New Roman"/>
          <w:color w:val="000000"/>
          <w:sz w:val="24"/>
          <w:szCs w:val="24"/>
          <w:lang w:val="en-US"/>
        </w:rPr>
        <w:t xml:space="preserve">must consider this philosophy with the utmost </w:t>
      </w:r>
      <w:r w:rsidR="002E77B2">
        <w:rPr>
          <w:rFonts w:ascii="Times New Roman" w:hAnsi="Times New Roman" w:cs="Times New Roman"/>
          <w:color w:val="000000"/>
          <w:sz w:val="24"/>
          <w:szCs w:val="24"/>
          <w:lang w:val="en-US"/>
        </w:rPr>
        <w:t>importance.</w:t>
      </w:r>
      <w:r w:rsidR="00087B00">
        <w:rPr>
          <w:rFonts w:ascii="Times New Roman" w:hAnsi="Times New Roman" w:cs="Times New Roman"/>
          <w:color w:val="000000"/>
          <w:sz w:val="24"/>
          <w:szCs w:val="24"/>
          <w:lang w:val="en-US"/>
        </w:rPr>
        <w:t xml:space="preserve"> </w:t>
      </w:r>
    </w:p>
    <w:p w14:paraId="442EEC4F" w14:textId="72740BAC" w:rsidR="00512576" w:rsidRDefault="00545319" w:rsidP="00512576">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As Janks (2012) </w:t>
      </w:r>
      <w:r w:rsidR="00411F05">
        <w:rPr>
          <w:rFonts w:ascii="Times New Roman" w:hAnsi="Times New Roman" w:cs="Times New Roman"/>
          <w:color w:val="000000"/>
          <w:sz w:val="24"/>
          <w:szCs w:val="24"/>
          <w:lang w:val="en-US"/>
        </w:rPr>
        <w:t>conceives it</w:t>
      </w:r>
      <w:r>
        <w:rPr>
          <w:rFonts w:ascii="Times New Roman" w:hAnsi="Times New Roman" w:cs="Times New Roman"/>
          <w:color w:val="000000"/>
          <w:sz w:val="24"/>
          <w:szCs w:val="24"/>
          <w:lang w:val="en-US"/>
        </w:rPr>
        <w:t xml:space="preserve">, </w:t>
      </w:r>
      <w:r w:rsidR="00D40406">
        <w:rPr>
          <w:rFonts w:ascii="Times New Roman" w:hAnsi="Times New Roman" w:cs="Times New Roman"/>
          <w:color w:val="000000"/>
          <w:sz w:val="24"/>
          <w:szCs w:val="24"/>
          <w:lang w:val="en-US"/>
        </w:rPr>
        <w:t xml:space="preserve">“in an age where the production of meaning is being democratized </w:t>
      </w:r>
      <w:r w:rsidR="000D07ED">
        <w:rPr>
          <w:rFonts w:ascii="Times New Roman" w:hAnsi="Times New Roman" w:cs="Times New Roman"/>
          <w:color w:val="000000"/>
          <w:sz w:val="24"/>
          <w:szCs w:val="24"/>
          <w:lang w:val="en-US"/>
        </w:rPr>
        <w:t xml:space="preserve">by </w:t>
      </w:r>
      <w:r w:rsidR="00D40406">
        <w:rPr>
          <w:rFonts w:ascii="Times New Roman" w:hAnsi="Times New Roman" w:cs="Times New Roman"/>
          <w:color w:val="000000"/>
          <w:sz w:val="24"/>
          <w:szCs w:val="24"/>
          <w:lang w:val="en-US"/>
        </w:rPr>
        <w:t xml:space="preserve">[…] social networking sites and portable connectivity, powerful discourses </w:t>
      </w:r>
      <w:r w:rsidR="00D40406">
        <w:rPr>
          <w:rFonts w:ascii="Times New Roman" w:hAnsi="Times New Roman" w:cs="Times New Roman"/>
          <w:color w:val="000000"/>
          <w:sz w:val="24"/>
          <w:szCs w:val="24"/>
          <w:lang w:val="en-US"/>
        </w:rPr>
        <w:lastRenderedPageBreak/>
        <w:t xml:space="preserve">continue to speak us and to speak to us and to speak through us” (p. 150). </w:t>
      </w:r>
      <w:r w:rsidR="00D8747C">
        <w:rPr>
          <w:rFonts w:ascii="Times New Roman" w:hAnsi="Times New Roman" w:cs="Times New Roman"/>
          <w:color w:val="000000"/>
          <w:sz w:val="24"/>
          <w:szCs w:val="24"/>
          <w:lang w:val="en-US"/>
        </w:rPr>
        <w:t xml:space="preserve">In other words, students are being fed information constantly, so teachers need to meet the demand and </w:t>
      </w:r>
      <w:r w:rsidR="005B45F1">
        <w:rPr>
          <w:rFonts w:ascii="Times New Roman" w:hAnsi="Times New Roman" w:cs="Times New Roman"/>
          <w:color w:val="000000"/>
          <w:sz w:val="24"/>
          <w:szCs w:val="24"/>
          <w:lang w:val="en-US"/>
        </w:rPr>
        <w:t>educate students on how to think critically</w:t>
      </w:r>
      <w:r w:rsidR="00ED65A7">
        <w:rPr>
          <w:rFonts w:ascii="Times New Roman" w:hAnsi="Times New Roman" w:cs="Times New Roman"/>
          <w:color w:val="000000"/>
          <w:sz w:val="24"/>
          <w:szCs w:val="24"/>
          <w:lang w:val="en-US"/>
        </w:rPr>
        <w:t xml:space="preserve"> in response to this</w:t>
      </w:r>
      <w:r w:rsidR="005B45F1">
        <w:rPr>
          <w:rFonts w:ascii="Times New Roman" w:hAnsi="Times New Roman" w:cs="Times New Roman"/>
          <w:color w:val="000000"/>
          <w:sz w:val="24"/>
          <w:szCs w:val="24"/>
          <w:lang w:val="en-US"/>
        </w:rPr>
        <w:t xml:space="preserve">. </w:t>
      </w:r>
      <w:r w:rsidR="00C0323E">
        <w:rPr>
          <w:rFonts w:ascii="Times New Roman" w:hAnsi="Times New Roman" w:cs="Times New Roman"/>
          <w:color w:val="000000"/>
          <w:sz w:val="24"/>
          <w:szCs w:val="24"/>
          <w:lang w:val="en-US"/>
        </w:rPr>
        <w:t>One aspect of Janks</w:t>
      </w:r>
      <w:r w:rsidR="001210C9">
        <w:rPr>
          <w:rFonts w:ascii="Times New Roman" w:hAnsi="Times New Roman" w:cs="Times New Roman"/>
          <w:color w:val="000000"/>
          <w:sz w:val="24"/>
          <w:szCs w:val="24"/>
          <w:lang w:val="en-US"/>
        </w:rPr>
        <w:t>’s</w:t>
      </w:r>
      <w:r w:rsidR="00C0323E">
        <w:rPr>
          <w:rFonts w:ascii="Times New Roman" w:hAnsi="Times New Roman" w:cs="Times New Roman"/>
          <w:color w:val="000000"/>
          <w:sz w:val="24"/>
          <w:szCs w:val="24"/>
          <w:lang w:val="en-US"/>
        </w:rPr>
        <w:t xml:space="preserve"> </w:t>
      </w:r>
      <w:r w:rsidR="000D3760">
        <w:rPr>
          <w:rFonts w:ascii="Times New Roman" w:hAnsi="Times New Roman" w:cs="Times New Roman"/>
          <w:color w:val="000000"/>
          <w:sz w:val="24"/>
          <w:szCs w:val="24"/>
          <w:lang w:val="en-US"/>
        </w:rPr>
        <w:t xml:space="preserve">(2012) </w:t>
      </w:r>
      <w:r w:rsidR="00C0323E">
        <w:rPr>
          <w:rFonts w:ascii="Times New Roman" w:hAnsi="Times New Roman" w:cs="Times New Roman"/>
          <w:color w:val="000000"/>
          <w:sz w:val="24"/>
          <w:szCs w:val="24"/>
          <w:lang w:val="en-US"/>
        </w:rPr>
        <w:t xml:space="preserve">explanation that </w:t>
      </w:r>
      <w:r w:rsidR="000D3760">
        <w:rPr>
          <w:rFonts w:ascii="Times New Roman" w:hAnsi="Times New Roman" w:cs="Times New Roman"/>
          <w:color w:val="000000"/>
          <w:sz w:val="24"/>
          <w:szCs w:val="24"/>
          <w:lang w:val="en-US"/>
        </w:rPr>
        <w:t>merits</w:t>
      </w:r>
      <w:r w:rsidR="00EB3AAF">
        <w:rPr>
          <w:rFonts w:ascii="Times New Roman" w:hAnsi="Times New Roman" w:cs="Times New Roman"/>
          <w:color w:val="000000"/>
          <w:sz w:val="24"/>
          <w:szCs w:val="24"/>
          <w:lang w:val="en-US"/>
        </w:rPr>
        <w:t xml:space="preserve"> added</w:t>
      </w:r>
      <w:r w:rsidR="000D3760">
        <w:rPr>
          <w:rFonts w:ascii="Times New Roman" w:hAnsi="Times New Roman" w:cs="Times New Roman"/>
          <w:color w:val="000000"/>
          <w:sz w:val="24"/>
          <w:szCs w:val="24"/>
          <w:lang w:val="en-US"/>
        </w:rPr>
        <w:t xml:space="preserve"> attention is the notion that “powerful discourses continue to speak […] through us” (p. 150). </w:t>
      </w:r>
      <w:r w:rsidR="00B60F39">
        <w:rPr>
          <w:rFonts w:ascii="Times New Roman" w:hAnsi="Times New Roman" w:cs="Times New Roman"/>
          <w:color w:val="000000"/>
          <w:sz w:val="24"/>
          <w:szCs w:val="24"/>
          <w:lang w:val="en-US"/>
        </w:rPr>
        <w:t xml:space="preserve">While the former paragraph positioned </w:t>
      </w:r>
      <w:r w:rsidR="00471F13">
        <w:rPr>
          <w:rFonts w:ascii="Times New Roman" w:hAnsi="Times New Roman" w:cs="Times New Roman"/>
          <w:color w:val="000000"/>
          <w:sz w:val="24"/>
          <w:szCs w:val="24"/>
          <w:lang w:val="en-US"/>
        </w:rPr>
        <w:t>CLP as being a necessary tool for protecting students against problematic discourses, Janks</w:t>
      </w:r>
      <w:r w:rsidR="0075724D">
        <w:rPr>
          <w:rFonts w:ascii="Times New Roman" w:hAnsi="Times New Roman" w:cs="Times New Roman"/>
          <w:color w:val="000000"/>
          <w:sz w:val="24"/>
          <w:szCs w:val="24"/>
          <w:lang w:val="en-US"/>
        </w:rPr>
        <w:t xml:space="preserve"> (2012)</w:t>
      </w:r>
      <w:r w:rsidR="00471F13">
        <w:rPr>
          <w:rFonts w:ascii="Times New Roman" w:hAnsi="Times New Roman" w:cs="Times New Roman"/>
          <w:color w:val="000000"/>
          <w:sz w:val="24"/>
          <w:szCs w:val="24"/>
          <w:lang w:val="en-US"/>
        </w:rPr>
        <w:t xml:space="preserve"> illuminates the truth that teaching students critical literacy </w:t>
      </w:r>
      <w:r w:rsidR="000F1583">
        <w:rPr>
          <w:rFonts w:ascii="Times New Roman" w:hAnsi="Times New Roman" w:cs="Times New Roman"/>
          <w:color w:val="000000"/>
          <w:sz w:val="24"/>
          <w:szCs w:val="24"/>
          <w:lang w:val="en-US"/>
        </w:rPr>
        <w:t xml:space="preserve">skills </w:t>
      </w:r>
      <w:r w:rsidR="00471F13">
        <w:rPr>
          <w:rFonts w:ascii="Times New Roman" w:hAnsi="Times New Roman" w:cs="Times New Roman"/>
          <w:color w:val="000000"/>
          <w:sz w:val="24"/>
          <w:szCs w:val="24"/>
          <w:lang w:val="en-US"/>
        </w:rPr>
        <w:t xml:space="preserve">is </w:t>
      </w:r>
      <w:r w:rsidR="000F1583">
        <w:rPr>
          <w:rFonts w:ascii="Times New Roman" w:hAnsi="Times New Roman" w:cs="Times New Roman"/>
          <w:color w:val="000000"/>
          <w:sz w:val="24"/>
          <w:szCs w:val="24"/>
          <w:lang w:val="en-US"/>
        </w:rPr>
        <w:t xml:space="preserve">also </w:t>
      </w:r>
      <w:r w:rsidR="00471F13">
        <w:rPr>
          <w:rFonts w:ascii="Times New Roman" w:hAnsi="Times New Roman" w:cs="Times New Roman"/>
          <w:color w:val="000000"/>
          <w:sz w:val="24"/>
          <w:szCs w:val="24"/>
          <w:lang w:val="en-US"/>
        </w:rPr>
        <w:t xml:space="preserve">necessary in order to </w:t>
      </w:r>
      <w:r w:rsidR="000F1583">
        <w:rPr>
          <w:rFonts w:ascii="Times New Roman" w:hAnsi="Times New Roman" w:cs="Times New Roman"/>
          <w:color w:val="000000"/>
          <w:sz w:val="24"/>
          <w:szCs w:val="24"/>
          <w:lang w:val="en-US"/>
        </w:rPr>
        <w:t xml:space="preserve">strengthen their voices to talk back to these illogical narratives. </w:t>
      </w:r>
      <w:r w:rsidR="00DC4B61">
        <w:rPr>
          <w:rFonts w:ascii="Times New Roman" w:hAnsi="Times New Roman" w:cs="Times New Roman"/>
          <w:color w:val="000000"/>
          <w:sz w:val="24"/>
          <w:szCs w:val="24"/>
          <w:lang w:val="en-US"/>
        </w:rPr>
        <w:t xml:space="preserve">Though the omnipresent media in students’ lives </w:t>
      </w:r>
      <w:r w:rsidR="007C6C9D">
        <w:rPr>
          <w:rFonts w:ascii="Times New Roman" w:hAnsi="Times New Roman" w:cs="Times New Roman"/>
          <w:color w:val="000000"/>
          <w:sz w:val="24"/>
          <w:szCs w:val="24"/>
          <w:lang w:val="en-US"/>
        </w:rPr>
        <w:t>has the capacity</w:t>
      </w:r>
      <w:r w:rsidR="00DC4B61">
        <w:rPr>
          <w:rFonts w:ascii="Times New Roman" w:hAnsi="Times New Roman" w:cs="Times New Roman"/>
          <w:color w:val="000000"/>
          <w:sz w:val="24"/>
          <w:szCs w:val="24"/>
          <w:lang w:val="en-US"/>
        </w:rPr>
        <w:t xml:space="preserve"> to </w:t>
      </w:r>
      <w:r w:rsidR="00AA71D6">
        <w:rPr>
          <w:rFonts w:ascii="Times New Roman" w:hAnsi="Times New Roman" w:cs="Times New Roman"/>
          <w:color w:val="000000"/>
          <w:sz w:val="24"/>
          <w:szCs w:val="24"/>
          <w:lang w:val="en-US"/>
        </w:rPr>
        <w:t>complicate, falsely indoctrinat</w:t>
      </w:r>
      <w:r w:rsidR="0055134F">
        <w:rPr>
          <w:rFonts w:ascii="Times New Roman" w:hAnsi="Times New Roman" w:cs="Times New Roman"/>
          <w:color w:val="000000"/>
          <w:sz w:val="24"/>
          <w:szCs w:val="24"/>
          <w:lang w:val="en-US"/>
        </w:rPr>
        <w:t>e</w:t>
      </w:r>
      <w:r w:rsidR="00AA71D6">
        <w:rPr>
          <w:rFonts w:ascii="Times New Roman" w:hAnsi="Times New Roman" w:cs="Times New Roman"/>
          <w:color w:val="000000"/>
          <w:sz w:val="24"/>
          <w:szCs w:val="24"/>
          <w:lang w:val="en-US"/>
        </w:rPr>
        <w:t>,</w:t>
      </w:r>
      <w:r w:rsidR="0055134F">
        <w:rPr>
          <w:rFonts w:ascii="Times New Roman" w:hAnsi="Times New Roman" w:cs="Times New Roman"/>
          <w:color w:val="000000"/>
          <w:sz w:val="24"/>
          <w:szCs w:val="24"/>
          <w:lang w:val="en-US"/>
        </w:rPr>
        <w:t xml:space="preserve"> and </w:t>
      </w:r>
      <w:r w:rsidR="001A08F3">
        <w:rPr>
          <w:rFonts w:ascii="Times New Roman" w:hAnsi="Times New Roman" w:cs="Times New Roman"/>
          <w:color w:val="000000"/>
          <w:sz w:val="24"/>
          <w:szCs w:val="24"/>
          <w:lang w:val="en-US"/>
        </w:rPr>
        <w:t xml:space="preserve">manipulate </w:t>
      </w:r>
      <w:r w:rsidR="0076680E">
        <w:rPr>
          <w:rFonts w:ascii="Times New Roman" w:hAnsi="Times New Roman" w:cs="Times New Roman"/>
          <w:color w:val="000000"/>
          <w:sz w:val="24"/>
          <w:szCs w:val="24"/>
          <w:lang w:val="en-US"/>
        </w:rPr>
        <w:t>students</w:t>
      </w:r>
      <w:r w:rsidR="00C05006">
        <w:rPr>
          <w:rFonts w:ascii="Times New Roman" w:hAnsi="Times New Roman" w:cs="Times New Roman"/>
          <w:color w:val="000000"/>
          <w:sz w:val="24"/>
          <w:szCs w:val="24"/>
          <w:lang w:val="en-US"/>
        </w:rPr>
        <w:t>’ ideas</w:t>
      </w:r>
      <w:r w:rsidR="0076680E">
        <w:rPr>
          <w:rFonts w:ascii="Times New Roman" w:hAnsi="Times New Roman" w:cs="Times New Roman"/>
          <w:color w:val="000000"/>
          <w:sz w:val="24"/>
          <w:szCs w:val="24"/>
          <w:lang w:val="en-US"/>
        </w:rPr>
        <w:t xml:space="preserve">, it also can be used for “disseminating counter discourses, for mobilizing opposition, for questioning and destabilizing power” (Janks, 2015, p. 150). </w:t>
      </w:r>
      <w:r w:rsidR="00F11AF1">
        <w:rPr>
          <w:rFonts w:ascii="Times New Roman" w:hAnsi="Times New Roman" w:cs="Times New Roman"/>
          <w:color w:val="000000"/>
          <w:sz w:val="24"/>
          <w:szCs w:val="24"/>
          <w:lang w:val="en-US"/>
        </w:rPr>
        <w:t>In this light—</w:t>
      </w:r>
      <w:r w:rsidR="00C071E8">
        <w:rPr>
          <w:rFonts w:ascii="Times New Roman" w:hAnsi="Times New Roman" w:cs="Times New Roman"/>
          <w:color w:val="000000"/>
          <w:sz w:val="24"/>
          <w:szCs w:val="24"/>
          <w:lang w:val="en-US"/>
        </w:rPr>
        <w:t xml:space="preserve">made more significant by the current political and cultural climate of the </w:t>
      </w:r>
      <w:r w:rsidR="003E3E8D">
        <w:rPr>
          <w:rFonts w:ascii="Times New Roman" w:hAnsi="Times New Roman" w:cs="Times New Roman"/>
          <w:color w:val="000000"/>
          <w:sz w:val="24"/>
          <w:szCs w:val="24"/>
          <w:lang w:val="en-US"/>
        </w:rPr>
        <w:t xml:space="preserve">current </w:t>
      </w:r>
      <w:r w:rsidR="00C071E8">
        <w:rPr>
          <w:rFonts w:ascii="Times New Roman" w:hAnsi="Times New Roman" w:cs="Times New Roman"/>
          <w:color w:val="000000"/>
          <w:sz w:val="24"/>
          <w:szCs w:val="24"/>
          <w:lang w:val="en-US"/>
        </w:rPr>
        <w:t>United States</w:t>
      </w:r>
      <w:r w:rsidR="007A3C23">
        <w:rPr>
          <w:rFonts w:ascii="Times New Roman" w:hAnsi="Times New Roman" w:cs="Times New Roman"/>
          <w:color w:val="000000"/>
          <w:sz w:val="24"/>
          <w:szCs w:val="24"/>
          <w:lang w:val="en-US"/>
        </w:rPr>
        <w:t>—</w:t>
      </w:r>
      <w:r w:rsidR="00BB4E38">
        <w:rPr>
          <w:rFonts w:ascii="Times New Roman" w:hAnsi="Times New Roman" w:cs="Times New Roman"/>
          <w:color w:val="000000"/>
          <w:sz w:val="24"/>
          <w:szCs w:val="24"/>
          <w:lang w:val="en-US"/>
        </w:rPr>
        <w:t xml:space="preserve">teaching through the lens of CLP </w:t>
      </w:r>
      <w:r w:rsidR="007A3C23">
        <w:rPr>
          <w:rFonts w:ascii="Times New Roman" w:hAnsi="Times New Roman" w:cs="Times New Roman"/>
          <w:color w:val="000000"/>
          <w:sz w:val="24"/>
          <w:szCs w:val="24"/>
          <w:lang w:val="en-US"/>
        </w:rPr>
        <w:t xml:space="preserve">can no longer be viewed as an option. </w:t>
      </w:r>
      <w:r w:rsidR="00482544">
        <w:rPr>
          <w:rFonts w:ascii="Times New Roman" w:hAnsi="Times New Roman" w:cs="Times New Roman"/>
          <w:color w:val="000000"/>
          <w:sz w:val="24"/>
          <w:szCs w:val="24"/>
          <w:lang w:val="en-US"/>
        </w:rPr>
        <w:t>In</w:t>
      </w:r>
      <w:r w:rsidR="007A3C23">
        <w:rPr>
          <w:rFonts w:ascii="Times New Roman" w:hAnsi="Times New Roman" w:cs="Times New Roman"/>
          <w:color w:val="000000"/>
          <w:sz w:val="24"/>
          <w:szCs w:val="24"/>
          <w:lang w:val="en-US"/>
        </w:rPr>
        <w:t xml:space="preserve"> order to </w:t>
      </w:r>
      <w:r w:rsidR="00482544">
        <w:rPr>
          <w:rFonts w:ascii="Times New Roman" w:hAnsi="Times New Roman" w:cs="Times New Roman"/>
          <w:color w:val="000000"/>
          <w:sz w:val="24"/>
          <w:szCs w:val="24"/>
          <w:lang w:val="en-US"/>
        </w:rPr>
        <w:t xml:space="preserve">equip </w:t>
      </w:r>
      <w:r w:rsidR="002442DD">
        <w:rPr>
          <w:rFonts w:ascii="Times New Roman" w:hAnsi="Times New Roman" w:cs="Times New Roman"/>
          <w:color w:val="000000"/>
          <w:sz w:val="24"/>
          <w:szCs w:val="24"/>
          <w:lang w:val="en-US"/>
        </w:rPr>
        <w:t>students to recognize</w:t>
      </w:r>
      <w:r w:rsidR="002F1128">
        <w:rPr>
          <w:rFonts w:ascii="Times New Roman" w:hAnsi="Times New Roman" w:cs="Times New Roman"/>
          <w:color w:val="000000"/>
          <w:sz w:val="24"/>
          <w:szCs w:val="24"/>
          <w:lang w:val="en-US"/>
        </w:rPr>
        <w:t xml:space="preserve"> narratives and the ideologies that </w:t>
      </w:r>
      <w:r w:rsidR="00D556D5">
        <w:rPr>
          <w:rFonts w:ascii="Times New Roman" w:hAnsi="Times New Roman" w:cs="Times New Roman"/>
          <w:color w:val="000000"/>
          <w:sz w:val="24"/>
          <w:szCs w:val="24"/>
          <w:lang w:val="en-US"/>
        </w:rPr>
        <w:t>inform them</w:t>
      </w:r>
      <w:r w:rsidR="002F1128">
        <w:rPr>
          <w:rFonts w:ascii="Times New Roman" w:hAnsi="Times New Roman" w:cs="Times New Roman"/>
          <w:color w:val="000000"/>
          <w:sz w:val="24"/>
          <w:szCs w:val="24"/>
          <w:lang w:val="en-US"/>
        </w:rPr>
        <w:t xml:space="preserve">, as well as </w:t>
      </w:r>
      <w:r w:rsidR="006B7C40">
        <w:rPr>
          <w:rFonts w:ascii="Times New Roman" w:hAnsi="Times New Roman" w:cs="Times New Roman"/>
          <w:color w:val="000000"/>
          <w:sz w:val="24"/>
          <w:szCs w:val="24"/>
          <w:lang w:val="en-US"/>
        </w:rPr>
        <w:t>empower student</w:t>
      </w:r>
      <w:r w:rsidR="002F1128">
        <w:rPr>
          <w:rFonts w:ascii="Times New Roman" w:hAnsi="Times New Roman" w:cs="Times New Roman"/>
          <w:color w:val="000000"/>
          <w:sz w:val="24"/>
          <w:szCs w:val="24"/>
          <w:lang w:val="en-US"/>
        </w:rPr>
        <w:t xml:space="preserve"> voices to counter these narratives, </w:t>
      </w:r>
      <w:r w:rsidR="006C584E">
        <w:rPr>
          <w:rFonts w:ascii="Times New Roman" w:hAnsi="Times New Roman" w:cs="Times New Roman"/>
          <w:color w:val="000000"/>
          <w:sz w:val="24"/>
          <w:szCs w:val="24"/>
          <w:lang w:val="en-US"/>
        </w:rPr>
        <w:t xml:space="preserve">critical literacy </w:t>
      </w:r>
      <w:r w:rsidR="003D0423">
        <w:rPr>
          <w:rFonts w:ascii="Times New Roman" w:hAnsi="Times New Roman" w:cs="Times New Roman"/>
          <w:color w:val="000000"/>
          <w:sz w:val="24"/>
          <w:szCs w:val="24"/>
          <w:lang w:val="en-US"/>
        </w:rPr>
        <w:t xml:space="preserve">must </w:t>
      </w:r>
      <w:r w:rsidR="00ED13BB">
        <w:rPr>
          <w:rFonts w:ascii="Times New Roman" w:hAnsi="Times New Roman" w:cs="Times New Roman"/>
          <w:color w:val="000000"/>
          <w:sz w:val="24"/>
          <w:szCs w:val="24"/>
          <w:lang w:val="en-US"/>
        </w:rPr>
        <w:t>assume a position on the frontlines of both instructional practice and overall educational philosophy.</w:t>
      </w:r>
    </w:p>
    <w:p w14:paraId="2A7EF722" w14:textId="5BA781E4" w:rsidR="00DF776F" w:rsidRPr="00512576" w:rsidRDefault="00E24AF0" w:rsidP="00512576">
      <w:pPr>
        <w:spacing w:line="480" w:lineRule="auto"/>
        <w:jc w:val="center"/>
        <w:rPr>
          <w:rFonts w:ascii="Times New Roman" w:hAnsi="Times New Roman" w:cs="Times New Roman"/>
          <w:color w:val="000000"/>
          <w:sz w:val="24"/>
          <w:szCs w:val="24"/>
          <w:lang w:val="en-US"/>
        </w:rPr>
      </w:pPr>
      <w:r w:rsidRPr="00512576">
        <w:rPr>
          <w:rFonts w:ascii="Times New Roman" w:hAnsi="Times New Roman" w:cs="Times New Roman"/>
          <w:b/>
          <w:color w:val="000000"/>
          <w:sz w:val="24"/>
          <w:szCs w:val="24"/>
          <w:lang w:val="en-US"/>
        </w:rPr>
        <w:t>Conclusion</w:t>
      </w:r>
    </w:p>
    <w:p w14:paraId="032898BB" w14:textId="67778261" w:rsidR="009447DF" w:rsidRDefault="00105240" w:rsidP="00805CB2">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Throughout the former sections,</w:t>
      </w:r>
      <w:r w:rsidR="009E7FB3">
        <w:rPr>
          <w:rFonts w:ascii="Times New Roman" w:hAnsi="Times New Roman" w:cs="Times New Roman"/>
          <w:color w:val="000000"/>
          <w:sz w:val="24"/>
          <w:szCs w:val="24"/>
          <w:lang w:val="en-US"/>
        </w:rPr>
        <w:t xml:space="preserve"> this</w:t>
      </w:r>
      <w:r w:rsidR="00773F67">
        <w:rPr>
          <w:rFonts w:ascii="Times New Roman" w:hAnsi="Times New Roman" w:cs="Times New Roman"/>
          <w:color w:val="000000"/>
          <w:sz w:val="24"/>
          <w:szCs w:val="24"/>
          <w:lang w:val="en-US"/>
        </w:rPr>
        <w:t xml:space="preserve"> thesis</w:t>
      </w:r>
      <w:r w:rsidR="006C1740">
        <w:rPr>
          <w:rFonts w:ascii="Times New Roman" w:hAnsi="Times New Roman" w:cs="Times New Roman"/>
          <w:color w:val="000000"/>
          <w:sz w:val="24"/>
          <w:szCs w:val="24"/>
          <w:lang w:val="en-US"/>
        </w:rPr>
        <w:t xml:space="preserve"> has</w:t>
      </w:r>
      <w:r w:rsidR="00140D57">
        <w:rPr>
          <w:rFonts w:ascii="Times New Roman" w:hAnsi="Times New Roman" w:cs="Times New Roman"/>
          <w:color w:val="000000"/>
          <w:sz w:val="24"/>
          <w:szCs w:val="24"/>
          <w:lang w:val="en-US"/>
        </w:rPr>
        <w:t xml:space="preserve"> </w:t>
      </w:r>
      <w:r w:rsidR="00B01E3F">
        <w:rPr>
          <w:rFonts w:ascii="Times New Roman" w:hAnsi="Times New Roman" w:cs="Times New Roman"/>
          <w:color w:val="000000"/>
          <w:sz w:val="24"/>
          <w:szCs w:val="24"/>
          <w:lang w:val="en-US"/>
        </w:rPr>
        <w:t xml:space="preserve">aimed </w:t>
      </w:r>
      <w:r w:rsidR="00864C5A">
        <w:rPr>
          <w:rFonts w:ascii="Times New Roman" w:hAnsi="Times New Roman" w:cs="Times New Roman"/>
          <w:color w:val="000000"/>
          <w:sz w:val="24"/>
          <w:szCs w:val="24"/>
          <w:lang w:val="en-US"/>
        </w:rPr>
        <w:t xml:space="preserve">to develop </w:t>
      </w:r>
      <w:r w:rsidR="00AC1FE5">
        <w:rPr>
          <w:rFonts w:ascii="Times New Roman" w:hAnsi="Times New Roman" w:cs="Times New Roman"/>
          <w:color w:val="000000"/>
          <w:sz w:val="24"/>
          <w:szCs w:val="24"/>
          <w:lang w:val="en-US"/>
        </w:rPr>
        <w:t xml:space="preserve">a thorough </w:t>
      </w:r>
      <w:r w:rsidR="002761F6">
        <w:rPr>
          <w:rFonts w:ascii="Times New Roman" w:hAnsi="Times New Roman" w:cs="Times New Roman"/>
          <w:color w:val="000000"/>
          <w:sz w:val="24"/>
          <w:szCs w:val="24"/>
          <w:lang w:val="en-US"/>
        </w:rPr>
        <w:t xml:space="preserve">rationale </w:t>
      </w:r>
      <w:r w:rsidR="00C53B95">
        <w:rPr>
          <w:rFonts w:ascii="Times New Roman" w:hAnsi="Times New Roman" w:cs="Times New Roman"/>
          <w:color w:val="000000"/>
          <w:sz w:val="24"/>
          <w:szCs w:val="24"/>
          <w:lang w:val="en-US"/>
        </w:rPr>
        <w:t xml:space="preserve">for </w:t>
      </w:r>
      <w:r w:rsidR="00AC1FE5">
        <w:rPr>
          <w:rFonts w:ascii="Times New Roman" w:hAnsi="Times New Roman" w:cs="Times New Roman"/>
          <w:color w:val="000000"/>
          <w:sz w:val="24"/>
          <w:szCs w:val="24"/>
          <w:lang w:val="en-US"/>
        </w:rPr>
        <w:t xml:space="preserve">valuing CLP, </w:t>
      </w:r>
      <w:r w:rsidR="009740C0">
        <w:rPr>
          <w:rFonts w:ascii="Times New Roman" w:hAnsi="Times New Roman" w:cs="Times New Roman"/>
          <w:color w:val="000000"/>
          <w:sz w:val="24"/>
          <w:szCs w:val="24"/>
          <w:lang w:val="en-US"/>
        </w:rPr>
        <w:t xml:space="preserve">to </w:t>
      </w:r>
      <w:r w:rsidR="00290E2C">
        <w:rPr>
          <w:rFonts w:ascii="Times New Roman" w:hAnsi="Times New Roman" w:cs="Times New Roman"/>
          <w:color w:val="000000"/>
          <w:sz w:val="24"/>
          <w:szCs w:val="24"/>
          <w:lang w:val="en-US"/>
        </w:rPr>
        <w:t>outline</w:t>
      </w:r>
      <w:r w:rsidR="00140D57">
        <w:rPr>
          <w:rFonts w:ascii="Times New Roman" w:hAnsi="Times New Roman" w:cs="Times New Roman"/>
          <w:color w:val="000000"/>
          <w:sz w:val="24"/>
          <w:szCs w:val="24"/>
          <w:lang w:val="en-US"/>
        </w:rPr>
        <w:t xml:space="preserve"> </w:t>
      </w:r>
      <w:r w:rsidR="00AC1FE5">
        <w:rPr>
          <w:rFonts w:ascii="Times New Roman" w:hAnsi="Times New Roman" w:cs="Times New Roman"/>
          <w:color w:val="000000"/>
          <w:sz w:val="24"/>
          <w:szCs w:val="24"/>
          <w:lang w:val="en-US"/>
        </w:rPr>
        <w:t xml:space="preserve">methods for integrating its principles, and </w:t>
      </w:r>
      <w:r w:rsidR="00F74E21">
        <w:rPr>
          <w:rFonts w:ascii="Times New Roman" w:hAnsi="Times New Roman" w:cs="Times New Roman"/>
          <w:color w:val="000000"/>
          <w:sz w:val="24"/>
          <w:szCs w:val="24"/>
          <w:lang w:val="en-US"/>
        </w:rPr>
        <w:t xml:space="preserve">to </w:t>
      </w:r>
      <w:r w:rsidR="00AC1FE5">
        <w:rPr>
          <w:rFonts w:ascii="Times New Roman" w:hAnsi="Times New Roman" w:cs="Times New Roman"/>
          <w:color w:val="000000"/>
          <w:sz w:val="24"/>
          <w:szCs w:val="24"/>
          <w:lang w:val="en-US"/>
        </w:rPr>
        <w:t>shed light on both the advantages and challenges that doing so can bring to a</w:t>
      </w:r>
      <w:r w:rsidR="00056634">
        <w:rPr>
          <w:rFonts w:ascii="Times New Roman" w:hAnsi="Times New Roman" w:cs="Times New Roman"/>
          <w:color w:val="000000"/>
          <w:sz w:val="24"/>
          <w:szCs w:val="24"/>
          <w:lang w:val="en-US"/>
        </w:rPr>
        <w:t>n English</w:t>
      </w:r>
      <w:r w:rsidR="00AC1FE5">
        <w:rPr>
          <w:rFonts w:ascii="Times New Roman" w:hAnsi="Times New Roman" w:cs="Times New Roman"/>
          <w:color w:val="000000"/>
          <w:sz w:val="24"/>
          <w:szCs w:val="24"/>
          <w:lang w:val="en-US"/>
        </w:rPr>
        <w:t xml:space="preserve"> classroom. </w:t>
      </w:r>
      <w:r w:rsidR="00056634">
        <w:rPr>
          <w:rFonts w:ascii="Times New Roman" w:hAnsi="Times New Roman" w:cs="Times New Roman"/>
          <w:color w:val="000000"/>
          <w:sz w:val="24"/>
          <w:szCs w:val="24"/>
          <w:lang w:val="en-US"/>
        </w:rPr>
        <w:t xml:space="preserve">In its conclusion, </w:t>
      </w:r>
      <w:r>
        <w:rPr>
          <w:rFonts w:ascii="Times New Roman" w:hAnsi="Times New Roman" w:cs="Times New Roman"/>
          <w:color w:val="000000"/>
          <w:sz w:val="24"/>
          <w:szCs w:val="24"/>
          <w:lang w:val="en-US"/>
        </w:rPr>
        <w:t>however</w:t>
      </w:r>
      <w:r w:rsidR="009B2517">
        <w:rPr>
          <w:rFonts w:ascii="Times New Roman" w:hAnsi="Times New Roman" w:cs="Times New Roman"/>
          <w:color w:val="000000"/>
          <w:sz w:val="24"/>
          <w:szCs w:val="24"/>
          <w:lang w:val="en-US"/>
        </w:rPr>
        <w:t xml:space="preserve">, </w:t>
      </w:r>
      <w:r w:rsidR="00056634">
        <w:rPr>
          <w:rFonts w:ascii="Times New Roman" w:hAnsi="Times New Roman" w:cs="Times New Roman"/>
          <w:color w:val="000000"/>
          <w:sz w:val="24"/>
          <w:szCs w:val="24"/>
          <w:lang w:val="en-US"/>
        </w:rPr>
        <w:t>I will evaluate CLP from a personal standpoint to defend the notion that, d</w:t>
      </w:r>
      <w:r w:rsidR="00882E52">
        <w:rPr>
          <w:rFonts w:ascii="Times New Roman" w:hAnsi="Times New Roman" w:cs="Times New Roman"/>
          <w:color w:val="000000"/>
          <w:sz w:val="24"/>
          <w:szCs w:val="24"/>
          <w:lang w:val="en-US"/>
        </w:rPr>
        <w:t>espite the ri</w:t>
      </w:r>
      <w:r w:rsidR="003A6068">
        <w:rPr>
          <w:rFonts w:ascii="Times New Roman" w:hAnsi="Times New Roman" w:cs="Times New Roman"/>
          <w:color w:val="000000"/>
          <w:sz w:val="24"/>
          <w:szCs w:val="24"/>
          <w:lang w:val="en-US"/>
        </w:rPr>
        <w:t>sks involved in implement</w:t>
      </w:r>
      <w:r w:rsidR="00DB6236">
        <w:rPr>
          <w:rFonts w:ascii="Times New Roman" w:hAnsi="Times New Roman" w:cs="Times New Roman"/>
          <w:color w:val="000000"/>
          <w:sz w:val="24"/>
          <w:szCs w:val="24"/>
          <w:lang w:val="en-US"/>
        </w:rPr>
        <w:t>ing this educational philosophy</w:t>
      </w:r>
      <w:r w:rsidR="00882E52">
        <w:rPr>
          <w:rFonts w:ascii="Times New Roman" w:hAnsi="Times New Roman" w:cs="Times New Roman"/>
          <w:color w:val="000000"/>
          <w:sz w:val="24"/>
          <w:szCs w:val="24"/>
          <w:lang w:val="en-US"/>
        </w:rPr>
        <w:t xml:space="preserve">, </w:t>
      </w:r>
      <w:r w:rsidR="00584424">
        <w:rPr>
          <w:rFonts w:ascii="Times New Roman" w:hAnsi="Times New Roman" w:cs="Times New Roman"/>
          <w:color w:val="000000"/>
          <w:sz w:val="24"/>
          <w:szCs w:val="24"/>
          <w:lang w:val="en-US"/>
        </w:rPr>
        <w:t xml:space="preserve">it must happen. </w:t>
      </w:r>
      <w:r w:rsidR="003A45FE">
        <w:rPr>
          <w:rFonts w:ascii="Times New Roman" w:hAnsi="Times New Roman" w:cs="Times New Roman"/>
          <w:color w:val="000000"/>
          <w:sz w:val="24"/>
          <w:szCs w:val="24"/>
          <w:lang w:val="en-US"/>
        </w:rPr>
        <w:t xml:space="preserve">I </w:t>
      </w:r>
      <w:r w:rsidR="009855E3">
        <w:rPr>
          <w:rFonts w:ascii="Times New Roman" w:hAnsi="Times New Roman" w:cs="Times New Roman"/>
          <w:color w:val="000000"/>
          <w:sz w:val="24"/>
          <w:szCs w:val="24"/>
          <w:lang w:val="en-US"/>
        </w:rPr>
        <w:t>assert</w:t>
      </w:r>
      <w:r w:rsidR="003A45FE">
        <w:rPr>
          <w:rFonts w:ascii="Times New Roman" w:hAnsi="Times New Roman" w:cs="Times New Roman"/>
          <w:color w:val="000000"/>
          <w:sz w:val="24"/>
          <w:szCs w:val="24"/>
          <w:lang w:val="en-US"/>
        </w:rPr>
        <w:t xml:space="preserve"> that </w:t>
      </w:r>
      <w:r w:rsidR="00805CB2">
        <w:rPr>
          <w:rFonts w:ascii="Times New Roman" w:hAnsi="Times New Roman" w:cs="Times New Roman"/>
          <w:color w:val="000000"/>
          <w:sz w:val="24"/>
          <w:szCs w:val="24"/>
          <w:lang w:val="en-US"/>
        </w:rPr>
        <w:t xml:space="preserve">while I hope to inspire sophisticated writing style in my students by exposing them to the beauty of </w:t>
      </w:r>
      <w:r w:rsidR="00805CB2">
        <w:rPr>
          <w:rFonts w:ascii="Times New Roman" w:hAnsi="Times New Roman" w:cs="Times New Roman"/>
          <w:color w:val="000000"/>
          <w:sz w:val="24"/>
          <w:szCs w:val="24"/>
          <w:lang w:val="en-US"/>
        </w:rPr>
        <w:lastRenderedPageBreak/>
        <w:t>words, my utmost concern will be to instill an awareness of the power in their words. Finally</w:t>
      </w:r>
      <w:r w:rsidR="00914942">
        <w:rPr>
          <w:rFonts w:ascii="Times New Roman" w:hAnsi="Times New Roman" w:cs="Times New Roman"/>
          <w:color w:val="000000"/>
          <w:sz w:val="24"/>
          <w:szCs w:val="24"/>
          <w:lang w:val="en-US"/>
        </w:rPr>
        <w:t>, using my own personal experience and personal philosophy on how to participate in a community,</w:t>
      </w:r>
      <w:r w:rsidR="00805CB2">
        <w:rPr>
          <w:rFonts w:ascii="Times New Roman" w:hAnsi="Times New Roman" w:cs="Times New Roman"/>
          <w:color w:val="000000"/>
          <w:sz w:val="24"/>
          <w:szCs w:val="24"/>
          <w:lang w:val="en-US"/>
        </w:rPr>
        <w:t xml:space="preserve"> </w:t>
      </w:r>
      <w:r w:rsidR="00435A8C">
        <w:rPr>
          <w:rFonts w:ascii="Times New Roman" w:hAnsi="Times New Roman" w:cs="Times New Roman"/>
          <w:color w:val="000000"/>
          <w:sz w:val="24"/>
          <w:szCs w:val="24"/>
          <w:lang w:val="en-US"/>
        </w:rPr>
        <w:t xml:space="preserve">I contend </w:t>
      </w:r>
      <w:r w:rsidR="00AE3DEA">
        <w:rPr>
          <w:rFonts w:ascii="Times New Roman" w:hAnsi="Times New Roman" w:cs="Times New Roman"/>
          <w:color w:val="000000"/>
          <w:sz w:val="24"/>
          <w:szCs w:val="24"/>
          <w:lang w:val="en-US"/>
        </w:rPr>
        <w:t>that it</w:t>
      </w:r>
      <w:r w:rsidR="00DB6236">
        <w:rPr>
          <w:rFonts w:ascii="Times New Roman" w:hAnsi="Times New Roman" w:cs="Times New Roman"/>
          <w:color w:val="000000"/>
          <w:sz w:val="24"/>
          <w:szCs w:val="24"/>
          <w:lang w:val="en-US"/>
        </w:rPr>
        <w:t xml:space="preserve"> </w:t>
      </w:r>
      <w:r w:rsidR="00153221">
        <w:rPr>
          <w:rFonts w:ascii="Times New Roman" w:hAnsi="Times New Roman" w:cs="Times New Roman"/>
          <w:color w:val="000000"/>
          <w:sz w:val="24"/>
          <w:szCs w:val="24"/>
          <w:lang w:val="en-US"/>
        </w:rPr>
        <w:t xml:space="preserve">would </w:t>
      </w:r>
      <w:r w:rsidR="006A3CCC">
        <w:rPr>
          <w:rFonts w:ascii="Times New Roman" w:hAnsi="Times New Roman" w:cs="Times New Roman"/>
          <w:color w:val="000000"/>
          <w:sz w:val="24"/>
          <w:szCs w:val="24"/>
          <w:lang w:val="en-US"/>
        </w:rPr>
        <w:t xml:space="preserve">not only </w:t>
      </w:r>
      <w:r w:rsidR="006B55BF">
        <w:rPr>
          <w:rFonts w:ascii="Times New Roman" w:hAnsi="Times New Roman" w:cs="Times New Roman"/>
          <w:color w:val="000000"/>
          <w:sz w:val="24"/>
          <w:szCs w:val="24"/>
          <w:lang w:val="en-US"/>
        </w:rPr>
        <w:t xml:space="preserve">be </w:t>
      </w:r>
      <w:r w:rsidR="00A52E81">
        <w:rPr>
          <w:rFonts w:ascii="Times New Roman" w:hAnsi="Times New Roman" w:cs="Times New Roman"/>
          <w:color w:val="000000"/>
          <w:sz w:val="24"/>
          <w:szCs w:val="24"/>
          <w:lang w:val="en-US"/>
        </w:rPr>
        <w:t xml:space="preserve">foolish </w:t>
      </w:r>
      <w:r w:rsidR="006A3CCC">
        <w:rPr>
          <w:rFonts w:ascii="Times New Roman" w:hAnsi="Times New Roman" w:cs="Times New Roman"/>
          <w:color w:val="000000"/>
          <w:sz w:val="24"/>
          <w:szCs w:val="24"/>
          <w:lang w:val="en-US"/>
        </w:rPr>
        <w:t xml:space="preserve">but also detrimental </w:t>
      </w:r>
      <w:r w:rsidR="00584424">
        <w:rPr>
          <w:rFonts w:ascii="Times New Roman" w:hAnsi="Times New Roman" w:cs="Times New Roman"/>
          <w:color w:val="000000"/>
          <w:sz w:val="24"/>
          <w:szCs w:val="24"/>
          <w:lang w:val="en-US"/>
        </w:rPr>
        <w:t xml:space="preserve">to </w:t>
      </w:r>
      <w:r w:rsidR="006B55BF">
        <w:rPr>
          <w:rFonts w:ascii="Times New Roman" w:hAnsi="Times New Roman" w:cs="Times New Roman"/>
          <w:color w:val="000000"/>
          <w:sz w:val="24"/>
          <w:szCs w:val="24"/>
          <w:lang w:val="en-US"/>
        </w:rPr>
        <w:t xml:space="preserve">students’ growth and well-being to </w:t>
      </w:r>
      <w:r w:rsidR="00751454">
        <w:rPr>
          <w:rFonts w:ascii="Times New Roman" w:hAnsi="Times New Roman" w:cs="Times New Roman"/>
          <w:color w:val="000000"/>
          <w:sz w:val="24"/>
          <w:szCs w:val="24"/>
          <w:lang w:val="en-US"/>
        </w:rPr>
        <w:t>not adopt</w:t>
      </w:r>
      <w:r w:rsidR="00A46377">
        <w:rPr>
          <w:rFonts w:ascii="Times New Roman" w:hAnsi="Times New Roman" w:cs="Times New Roman"/>
          <w:color w:val="000000"/>
          <w:sz w:val="24"/>
          <w:szCs w:val="24"/>
          <w:lang w:val="en-US"/>
        </w:rPr>
        <w:t xml:space="preserve"> CLP</w:t>
      </w:r>
      <w:r w:rsidR="00751454">
        <w:rPr>
          <w:rFonts w:ascii="Times New Roman" w:hAnsi="Times New Roman" w:cs="Times New Roman"/>
          <w:color w:val="000000"/>
          <w:sz w:val="24"/>
          <w:szCs w:val="24"/>
          <w:lang w:val="en-US"/>
        </w:rPr>
        <w:t xml:space="preserve"> </w:t>
      </w:r>
      <w:r w:rsidR="008C15BC">
        <w:rPr>
          <w:rFonts w:ascii="Times New Roman" w:hAnsi="Times New Roman" w:cs="Times New Roman"/>
          <w:color w:val="000000"/>
          <w:sz w:val="24"/>
          <w:szCs w:val="24"/>
          <w:lang w:val="en-US"/>
        </w:rPr>
        <w:t>into the classroom</w:t>
      </w:r>
      <w:r w:rsidR="00914942">
        <w:rPr>
          <w:rFonts w:ascii="Times New Roman" w:hAnsi="Times New Roman" w:cs="Times New Roman"/>
          <w:color w:val="000000"/>
          <w:sz w:val="24"/>
          <w:szCs w:val="24"/>
          <w:lang w:val="en-US"/>
        </w:rPr>
        <w:t xml:space="preserve">. </w:t>
      </w:r>
    </w:p>
    <w:p w14:paraId="3AFA1951" w14:textId="1FFCA413" w:rsidR="00C111A3" w:rsidRDefault="00774FFD" w:rsidP="009447DF">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b/>
          <w:color w:val="000000"/>
          <w:sz w:val="24"/>
          <w:szCs w:val="24"/>
          <w:lang w:val="en-US"/>
        </w:rPr>
        <w:t xml:space="preserve">Personal experience. </w:t>
      </w:r>
      <w:r w:rsidR="008C79C2">
        <w:rPr>
          <w:rFonts w:ascii="Times New Roman" w:hAnsi="Times New Roman" w:cs="Times New Roman"/>
          <w:color w:val="000000"/>
          <w:sz w:val="24"/>
          <w:szCs w:val="24"/>
          <w:lang w:val="en-US"/>
        </w:rPr>
        <w:t>Drawing</w:t>
      </w:r>
      <w:r w:rsidR="00F64586">
        <w:rPr>
          <w:rFonts w:ascii="Times New Roman" w:hAnsi="Times New Roman" w:cs="Times New Roman"/>
          <w:color w:val="000000"/>
          <w:sz w:val="24"/>
          <w:szCs w:val="24"/>
          <w:lang w:val="en-US"/>
        </w:rPr>
        <w:t xml:space="preserve"> from my </w:t>
      </w:r>
      <w:r w:rsidR="00E967B3">
        <w:rPr>
          <w:rFonts w:ascii="Times New Roman" w:hAnsi="Times New Roman" w:cs="Times New Roman"/>
          <w:color w:val="000000"/>
          <w:sz w:val="24"/>
          <w:szCs w:val="24"/>
          <w:lang w:val="en-US"/>
        </w:rPr>
        <w:t>time</w:t>
      </w:r>
      <w:r w:rsidR="00F64586">
        <w:rPr>
          <w:rFonts w:ascii="Times New Roman" w:hAnsi="Times New Roman" w:cs="Times New Roman"/>
          <w:color w:val="000000"/>
          <w:sz w:val="24"/>
          <w:szCs w:val="24"/>
          <w:lang w:val="en-US"/>
        </w:rPr>
        <w:t xml:space="preserve"> </w:t>
      </w:r>
      <w:r w:rsidR="00E967B3">
        <w:rPr>
          <w:rFonts w:ascii="Times New Roman" w:hAnsi="Times New Roman" w:cs="Times New Roman"/>
          <w:color w:val="000000"/>
          <w:sz w:val="24"/>
          <w:szCs w:val="24"/>
          <w:lang w:val="en-US"/>
        </w:rPr>
        <w:t xml:space="preserve">spent </w:t>
      </w:r>
      <w:r w:rsidR="00F64586">
        <w:rPr>
          <w:rFonts w:ascii="Times New Roman" w:hAnsi="Times New Roman" w:cs="Times New Roman"/>
          <w:color w:val="000000"/>
          <w:sz w:val="24"/>
          <w:szCs w:val="24"/>
          <w:lang w:val="en-US"/>
        </w:rPr>
        <w:t xml:space="preserve">in the high school English classroom, I will </w:t>
      </w:r>
      <w:r w:rsidR="007F1F62">
        <w:rPr>
          <w:rFonts w:ascii="Times New Roman" w:hAnsi="Times New Roman" w:cs="Times New Roman"/>
          <w:color w:val="000000"/>
          <w:sz w:val="24"/>
          <w:szCs w:val="24"/>
          <w:lang w:val="en-US"/>
        </w:rPr>
        <w:t xml:space="preserve">first </w:t>
      </w:r>
      <w:r w:rsidR="007960A1">
        <w:rPr>
          <w:rFonts w:ascii="Times New Roman" w:hAnsi="Times New Roman" w:cs="Times New Roman"/>
          <w:color w:val="000000"/>
          <w:sz w:val="24"/>
          <w:szCs w:val="24"/>
          <w:lang w:val="en-US"/>
        </w:rPr>
        <w:t>defend the notion that CLP is necessary in order to provide students with an understanding of their own voices</w:t>
      </w:r>
      <w:r w:rsidR="00525350">
        <w:rPr>
          <w:rFonts w:ascii="Times New Roman" w:hAnsi="Times New Roman" w:cs="Times New Roman"/>
          <w:color w:val="000000"/>
          <w:sz w:val="24"/>
          <w:szCs w:val="24"/>
          <w:lang w:val="en-US"/>
        </w:rPr>
        <w:t>. M</w:t>
      </w:r>
      <w:r w:rsidR="0020492C">
        <w:rPr>
          <w:rFonts w:ascii="Times New Roman" w:hAnsi="Times New Roman" w:cs="Times New Roman"/>
          <w:color w:val="000000"/>
          <w:sz w:val="24"/>
          <w:szCs w:val="24"/>
          <w:lang w:val="en-US"/>
        </w:rPr>
        <w:t xml:space="preserve">y aim </w:t>
      </w:r>
      <w:r w:rsidR="00525350">
        <w:rPr>
          <w:rFonts w:ascii="Times New Roman" w:hAnsi="Times New Roman" w:cs="Times New Roman"/>
          <w:color w:val="000000"/>
          <w:sz w:val="24"/>
          <w:szCs w:val="24"/>
          <w:lang w:val="en-US"/>
        </w:rPr>
        <w:t xml:space="preserve">in referencing my experience, though, </w:t>
      </w:r>
      <w:r w:rsidR="0020492C">
        <w:rPr>
          <w:rFonts w:ascii="Times New Roman" w:hAnsi="Times New Roman" w:cs="Times New Roman"/>
          <w:color w:val="000000"/>
          <w:sz w:val="24"/>
          <w:szCs w:val="24"/>
          <w:lang w:val="en-US"/>
        </w:rPr>
        <w:t>is not to castigate my high school English teachers</w:t>
      </w:r>
      <w:r w:rsidR="00525350">
        <w:rPr>
          <w:rFonts w:ascii="Times New Roman" w:hAnsi="Times New Roman" w:cs="Times New Roman"/>
          <w:color w:val="000000"/>
          <w:sz w:val="24"/>
          <w:szCs w:val="24"/>
          <w:lang w:val="en-US"/>
        </w:rPr>
        <w:t xml:space="preserve"> for their shortcomings in the English classroom</w:t>
      </w:r>
      <w:r w:rsidR="0020492C">
        <w:rPr>
          <w:rFonts w:ascii="Times New Roman" w:hAnsi="Times New Roman" w:cs="Times New Roman"/>
          <w:color w:val="000000"/>
          <w:sz w:val="24"/>
          <w:szCs w:val="24"/>
          <w:lang w:val="en-US"/>
        </w:rPr>
        <w:t>. In fact, my English teachers were so ou</w:t>
      </w:r>
      <w:r w:rsidR="00525350">
        <w:rPr>
          <w:rFonts w:ascii="Times New Roman" w:hAnsi="Times New Roman" w:cs="Times New Roman"/>
          <w:color w:val="000000"/>
          <w:sz w:val="24"/>
          <w:szCs w:val="24"/>
          <w:lang w:val="en-US"/>
        </w:rPr>
        <w:t xml:space="preserve">tstanding that they inspired my desire to pursue this profession. </w:t>
      </w:r>
      <w:r w:rsidR="00A57D0C">
        <w:rPr>
          <w:rFonts w:ascii="Times New Roman" w:hAnsi="Times New Roman" w:cs="Times New Roman"/>
          <w:color w:val="000000"/>
          <w:sz w:val="24"/>
          <w:szCs w:val="24"/>
          <w:lang w:val="en-US"/>
        </w:rPr>
        <w:t xml:space="preserve">In their classes, I learned to write </w:t>
      </w:r>
      <w:r w:rsidR="001C3150">
        <w:rPr>
          <w:rFonts w:ascii="Times New Roman" w:hAnsi="Times New Roman" w:cs="Times New Roman"/>
          <w:color w:val="000000"/>
          <w:sz w:val="24"/>
          <w:szCs w:val="24"/>
          <w:lang w:val="en-US"/>
        </w:rPr>
        <w:t xml:space="preserve">brilliantly; </w:t>
      </w:r>
      <w:r w:rsidR="0046357B">
        <w:rPr>
          <w:rFonts w:ascii="Times New Roman" w:hAnsi="Times New Roman" w:cs="Times New Roman"/>
          <w:color w:val="000000"/>
          <w:sz w:val="24"/>
          <w:szCs w:val="24"/>
          <w:lang w:val="en-US"/>
        </w:rPr>
        <w:t xml:space="preserve">I could explicate any passage thrown </w:t>
      </w:r>
      <w:r w:rsidR="001C3150">
        <w:rPr>
          <w:rFonts w:ascii="Times New Roman" w:hAnsi="Times New Roman" w:cs="Times New Roman"/>
          <w:color w:val="000000"/>
          <w:sz w:val="24"/>
          <w:szCs w:val="24"/>
          <w:lang w:val="en-US"/>
        </w:rPr>
        <w:t>my way</w:t>
      </w:r>
      <w:r w:rsidR="0046357B">
        <w:rPr>
          <w:rFonts w:ascii="Times New Roman" w:hAnsi="Times New Roman" w:cs="Times New Roman"/>
          <w:color w:val="000000"/>
          <w:sz w:val="24"/>
          <w:szCs w:val="24"/>
          <w:lang w:val="en-US"/>
        </w:rPr>
        <w:t xml:space="preserve">, </w:t>
      </w:r>
      <w:r w:rsidR="00E37883">
        <w:rPr>
          <w:rFonts w:ascii="Times New Roman" w:hAnsi="Times New Roman" w:cs="Times New Roman"/>
          <w:color w:val="000000"/>
          <w:sz w:val="24"/>
          <w:szCs w:val="24"/>
          <w:lang w:val="en-US"/>
        </w:rPr>
        <w:t xml:space="preserve">create </w:t>
      </w:r>
      <w:r w:rsidR="00696A58">
        <w:rPr>
          <w:rFonts w:ascii="Times New Roman" w:hAnsi="Times New Roman" w:cs="Times New Roman"/>
          <w:color w:val="000000"/>
          <w:sz w:val="24"/>
          <w:szCs w:val="24"/>
          <w:lang w:val="en-US"/>
        </w:rPr>
        <w:t xml:space="preserve">a </w:t>
      </w:r>
      <w:r w:rsidR="00422DB5">
        <w:rPr>
          <w:rFonts w:ascii="Times New Roman" w:hAnsi="Times New Roman" w:cs="Times New Roman"/>
          <w:color w:val="000000"/>
          <w:sz w:val="24"/>
          <w:szCs w:val="24"/>
          <w:lang w:val="en-US"/>
        </w:rPr>
        <w:t xml:space="preserve">poignant </w:t>
      </w:r>
      <w:r w:rsidR="00696A58">
        <w:rPr>
          <w:rFonts w:ascii="Times New Roman" w:hAnsi="Times New Roman" w:cs="Times New Roman"/>
          <w:color w:val="000000"/>
          <w:sz w:val="24"/>
          <w:szCs w:val="24"/>
          <w:lang w:val="en-US"/>
        </w:rPr>
        <w:t xml:space="preserve">narrative </w:t>
      </w:r>
      <w:r w:rsidR="00D404AE">
        <w:rPr>
          <w:rFonts w:ascii="Times New Roman" w:hAnsi="Times New Roman" w:cs="Times New Roman"/>
          <w:color w:val="000000"/>
          <w:sz w:val="24"/>
          <w:szCs w:val="24"/>
          <w:lang w:val="en-US"/>
        </w:rPr>
        <w:t xml:space="preserve">experience </w:t>
      </w:r>
      <w:r w:rsidR="00696A58">
        <w:rPr>
          <w:rFonts w:ascii="Times New Roman" w:hAnsi="Times New Roman" w:cs="Times New Roman"/>
          <w:color w:val="000000"/>
          <w:sz w:val="24"/>
          <w:szCs w:val="24"/>
          <w:lang w:val="en-US"/>
        </w:rPr>
        <w:t xml:space="preserve">with </w:t>
      </w:r>
      <w:r w:rsidR="00BF49FC">
        <w:rPr>
          <w:rFonts w:ascii="Times New Roman" w:hAnsi="Times New Roman" w:cs="Times New Roman"/>
          <w:color w:val="000000"/>
          <w:sz w:val="24"/>
          <w:szCs w:val="24"/>
          <w:lang w:val="en-US"/>
        </w:rPr>
        <w:t xml:space="preserve">keen awareness to sensory language, </w:t>
      </w:r>
      <w:r w:rsidR="00CF765A">
        <w:rPr>
          <w:rFonts w:ascii="Times New Roman" w:hAnsi="Times New Roman" w:cs="Times New Roman"/>
          <w:color w:val="000000"/>
          <w:sz w:val="24"/>
          <w:szCs w:val="24"/>
          <w:lang w:val="en-US"/>
        </w:rPr>
        <w:t xml:space="preserve">or </w:t>
      </w:r>
      <w:r w:rsidR="00DD7BF5">
        <w:rPr>
          <w:rFonts w:ascii="Times New Roman" w:hAnsi="Times New Roman" w:cs="Times New Roman"/>
          <w:color w:val="000000"/>
          <w:sz w:val="24"/>
          <w:szCs w:val="24"/>
          <w:lang w:val="en-US"/>
        </w:rPr>
        <w:t>develop an i</w:t>
      </w:r>
      <w:r w:rsidR="006078F1">
        <w:rPr>
          <w:rFonts w:ascii="Times New Roman" w:hAnsi="Times New Roman" w:cs="Times New Roman"/>
          <w:color w:val="000000"/>
          <w:sz w:val="24"/>
          <w:szCs w:val="24"/>
          <w:lang w:val="en-US"/>
        </w:rPr>
        <w:t xml:space="preserve">ntelligent literary critique with close attention to </w:t>
      </w:r>
      <w:r w:rsidR="00D87AA0">
        <w:rPr>
          <w:rFonts w:ascii="Times New Roman" w:hAnsi="Times New Roman" w:cs="Times New Roman"/>
          <w:color w:val="000000"/>
          <w:sz w:val="24"/>
          <w:szCs w:val="24"/>
          <w:lang w:val="en-US"/>
        </w:rPr>
        <w:t>specifics in the text</w:t>
      </w:r>
      <w:r w:rsidR="00BC3685">
        <w:rPr>
          <w:rFonts w:ascii="Times New Roman" w:hAnsi="Times New Roman" w:cs="Times New Roman"/>
          <w:color w:val="000000"/>
          <w:sz w:val="24"/>
          <w:szCs w:val="24"/>
          <w:lang w:val="en-US"/>
        </w:rPr>
        <w:t xml:space="preserve">. </w:t>
      </w:r>
      <w:r w:rsidR="00202C4F">
        <w:rPr>
          <w:rFonts w:ascii="Times New Roman" w:hAnsi="Times New Roman" w:cs="Times New Roman"/>
          <w:color w:val="000000"/>
          <w:sz w:val="24"/>
          <w:szCs w:val="24"/>
          <w:lang w:val="en-US"/>
        </w:rPr>
        <w:t xml:space="preserve">They </w:t>
      </w:r>
      <w:r w:rsidR="00792FBD">
        <w:rPr>
          <w:rFonts w:ascii="Times New Roman" w:hAnsi="Times New Roman" w:cs="Times New Roman"/>
          <w:color w:val="000000"/>
          <w:sz w:val="24"/>
          <w:szCs w:val="24"/>
          <w:lang w:val="en-US"/>
        </w:rPr>
        <w:t xml:space="preserve">informed my writing technique and </w:t>
      </w:r>
      <w:r w:rsidR="00202C4F">
        <w:rPr>
          <w:rFonts w:ascii="Times New Roman" w:hAnsi="Times New Roman" w:cs="Times New Roman"/>
          <w:color w:val="000000"/>
          <w:sz w:val="24"/>
          <w:szCs w:val="24"/>
          <w:lang w:val="en-US"/>
        </w:rPr>
        <w:t xml:space="preserve">groomed my writing style </w:t>
      </w:r>
      <w:r w:rsidR="00792FBD">
        <w:rPr>
          <w:rFonts w:ascii="Times New Roman" w:hAnsi="Times New Roman" w:cs="Times New Roman"/>
          <w:color w:val="000000"/>
          <w:sz w:val="24"/>
          <w:szCs w:val="24"/>
          <w:lang w:val="en-US"/>
        </w:rPr>
        <w:t>into something that I was proud to call my own.</w:t>
      </w:r>
      <w:r w:rsidR="00202C4F">
        <w:rPr>
          <w:rFonts w:ascii="Times New Roman" w:hAnsi="Times New Roman" w:cs="Times New Roman"/>
          <w:color w:val="000000"/>
          <w:sz w:val="24"/>
          <w:szCs w:val="24"/>
          <w:lang w:val="en-US"/>
        </w:rPr>
        <w:t xml:space="preserve"> </w:t>
      </w:r>
      <w:r w:rsidR="00D25014">
        <w:rPr>
          <w:rFonts w:ascii="Times New Roman" w:hAnsi="Times New Roman" w:cs="Times New Roman"/>
          <w:color w:val="000000"/>
          <w:sz w:val="24"/>
          <w:szCs w:val="24"/>
          <w:lang w:val="en-US"/>
        </w:rPr>
        <w:t>Yet, when I left high school</w:t>
      </w:r>
      <w:r w:rsidR="009857A8">
        <w:rPr>
          <w:rFonts w:ascii="Times New Roman" w:hAnsi="Times New Roman" w:cs="Times New Roman"/>
          <w:color w:val="000000"/>
          <w:sz w:val="24"/>
          <w:szCs w:val="24"/>
          <w:lang w:val="en-US"/>
        </w:rPr>
        <w:t xml:space="preserve"> and </w:t>
      </w:r>
      <w:r w:rsidR="00C27C28">
        <w:rPr>
          <w:rFonts w:ascii="Times New Roman" w:hAnsi="Times New Roman" w:cs="Times New Roman"/>
          <w:color w:val="000000"/>
          <w:sz w:val="24"/>
          <w:szCs w:val="24"/>
          <w:lang w:val="en-US"/>
        </w:rPr>
        <w:t>entered into the</w:t>
      </w:r>
      <w:r w:rsidR="00831822">
        <w:rPr>
          <w:rFonts w:ascii="Times New Roman" w:hAnsi="Times New Roman" w:cs="Times New Roman"/>
          <w:color w:val="000000"/>
          <w:sz w:val="24"/>
          <w:szCs w:val="24"/>
          <w:lang w:val="en-US"/>
        </w:rPr>
        <w:t xml:space="preserve"> larger discourse of a public university,</w:t>
      </w:r>
      <w:r w:rsidR="00D25014">
        <w:rPr>
          <w:rFonts w:ascii="Times New Roman" w:hAnsi="Times New Roman" w:cs="Times New Roman"/>
          <w:color w:val="000000"/>
          <w:sz w:val="24"/>
          <w:szCs w:val="24"/>
          <w:lang w:val="en-US"/>
        </w:rPr>
        <w:t xml:space="preserve"> </w:t>
      </w:r>
      <w:r w:rsidR="00AF0528">
        <w:rPr>
          <w:rFonts w:ascii="Times New Roman" w:hAnsi="Times New Roman" w:cs="Times New Roman"/>
          <w:color w:val="000000"/>
          <w:sz w:val="24"/>
          <w:szCs w:val="24"/>
          <w:lang w:val="en-US"/>
        </w:rPr>
        <w:t>I</w:t>
      </w:r>
      <w:r w:rsidR="00E229C6">
        <w:rPr>
          <w:rFonts w:ascii="Times New Roman" w:hAnsi="Times New Roman" w:cs="Times New Roman"/>
          <w:color w:val="000000"/>
          <w:sz w:val="24"/>
          <w:szCs w:val="24"/>
          <w:lang w:val="en-US"/>
        </w:rPr>
        <w:t xml:space="preserve"> wa</w:t>
      </w:r>
      <w:r w:rsidR="0087400B">
        <w:rPr>
          <w:rFonts w:ascii="Times New Roman" w:hAnsi="Times New Roman" w:cs="Times New Roman"/>
          <w:color w:val="000000"/>
          <w:sz w:val="24"/>
          <w:szCs w:val="24"/>
          <w:lang w:val="en-US"/>
        </w:rPr>
        <w:t xml:space="preserve">s </w:t>
      </w:r>
      <w:r w:rsidR="00740734">
        <w:rPr>
          <w:rFonts w:ascii="Times New Roman" w:hAnsi="Times New Roman" w:cs="Times New Roman"/>
          <w:color w:val="000000"/>
          <w:sz w:val="24"/>
          <w:szCs w:val="24"/>
          <w:lang w:val="en-US"/>
        </w:rPr>
        <w:t xml:space="preserve">still </w:t>
      </w:r>
      <w:r w:rsidR="0087400B">
        <w:rPr>
          <w:rFonts w:ascii="Times New Roman" w:hAnsi="Times New Roman" w:cs="Times New Roman"/>
          <w:color w:val="000000"/>
          <w:sz w:val="24"/>
          <w:szCs w:val="24"/>
          <w:lang w:val="en-US"/>
        </w:rPr>
        <w:t xml:space="preserve">unaware of the power </w:t>
      </w:r>
      <w:r w:rsidR="00352900">
        <w:rPr>
          <w:rFonts w:ascii="Times New Roman" w:hAnsi="Times New Roman" w:cs="Times New Roman"/>
          <w:color w:val="000000"/>
          <w:sz w:val="24"/>
          <w:szCs w:val="24"/>
          <w:lang w:val="en-US"/>
        </w:rPr>
        <w:t>in</w:t>
      </w:r>
      <w:r w:rsidR="0087400B">
        <w:rPr>
          <w:rFonts w:ascii="Times New Roman" w:hAnsi="Times New Roman" w:cs="Times New Roman"/>
          <w:color w:val="000000"/>
          <w:sz w:val="24"/>
          <w:szCs w:val="24"/>
          <w:lang w:val="en-US"/>
        </w:rPr>
        <w:t xml:space="preserve"> my words</w:t>
      </w:r>
      <w:r w:rsidR="00E229C6">
        <w:rPr>
          <w:rFonts w:ascii="Times New Roman" w:hAnsi="Times New Roman" w:cs="Times New Roman"/>
          <w:color w:val="000000"/>
          <w:sz w:val="24"/>
          <w:szCs w:val="24"/>
          <w:lang w:val="en-US"/>
        </w:rPr>
        <w:t xml:space="preserve">. </w:t>
      </w:r>
      <w:r w:rsidR="002F26E1">
        <w:rPr>
          <w:rFonts w:ascii="Times New Roman" w:hAnsi="Times New Roman" w:cs="Times New Roman"/>
          <w:color w:val="000000"/>
          <w:sz w:val="24"/>
          <w:szCs w:val="24"/>
          <w:lang w:val="en-US"/>
        </w:rPr>
        <w:t xml:space="preserve">I </w:t>
      </w:r>
      <w:r w:rsidR="00F56210">
        <w:rPr>
          <w:rFonts w:ascii="Times New Roman" w:hAnsi="Times New Roman" w:cs="Times New Roman"/>
          <w:color w:val="000000"/>
          <w:sz w:val="24"/>
          <w:szCs w:val="24"/>
          <w:lang w:val="en-US"/>
        </w:rPr>
        <w:t xml:space="preserve">possessed </w:t>
      </w:r>
      <w:r w:rsidR="009534D8">
        <w:rPr>
          <w:rFonts w:ascii="Times New Roman" w:hAnsi="Times New Roman" w:cs="Times New Roman"/>
          <w:color w:val="000000"/>
          <w:sz w:val="24"/>
          <w:szCs w:val="24"/>
          <w:lang w:val="en-US"/>
        </w:rPr>
        <w:t xml:space="preserve">a sophisticated </w:t>
      </w:r>
      <w:r w:rsidR="00F56210">
        <w:rPr>
          <w:rFonts w:ascii="Times New Roman" w:hAnsi="Times New Roman" w:cs="Times New Roman"/>
          <w:color w:val="000000"/>
          <w:sz w:val="24"/>
          <w:szCs w:val="24"/>
          <w:lang w:val="en-US"/>
        </w:rPr>
        <w:t xml:space="preserve">control over </w:t>
      </w:r>
      <w:r w:rsidR="00CF73C0">
        <w:rPr>
          <w:rFonts w:ascii="Times New Roman" w:hAnsi="Times New Roman" w:cs="Times New Roman"/>
          <w:color w:val="000000"/>
          <w:sz w:val="24"/>
          <w:szCs w:val="24"/>
          <w:lang w:val="en-US"/>
        </w:rPr>
        <w:t>language</w:t>
      </w:r>
      <w:r w:rsidR="009534D8">
        <w:rPr>
          <w:rFonts w:ascii="Times New Roman" w:hAnsi="Times New Roman" w:cs="Times New Roman"/>
          <w:color w:val="000000"/>
          <w:sz w:val="24"/>
          <w:szCs w:val="24"/>
          <w:lang w:val="en-US"/>
        </w:rPr>
        <w:t xml:space="preserve">, but I did not know how to use that control to </w:t>
      </w:r>
      <w:r w:rsidR="00436EF7">
        <w:rPr>
          <w:rFonts w:ascii="Times New Roman" w:hAnsi="Times New Roman" w:cs="Times New Roman"/>
          <w:color w:val="000000"/>
          <w:sz w:val="24"/>
          <w:szCs w:val="24"/>
          <w:lang w:val="en-US"/>
        </w:rPr>
        <w:t>generate</w:t>
      </w:r>
      <w:r w:rsidR="001945FD">
        <w:rPr>
          <w:rFonts w:ascii="Times New Roman" w:hAnsi="Times New Roman" w:cs="Times New Roman"/>
          <w:color w:val="000000"/>
          <w:sz w:val="24"/>
          <w:szCs w:val="24"/>
          <w:lang w:val="en-US"/>
        </w:rPr>
        <w:t xml:space="preserve"> influence, </w:t>
      </w:r>
      <w:r w:rsidR="00436EF7">
        <w:rPr>
          <w:rFonts w:ascii="Times New Roman" w:hAnsi="Times New Roman" w:cs="Times New Roman"/>
          <w:color w:val="000000"/>
          <w:sz w:val="24"/>
          <w:szCs w:val="24"/>
          <w:lang w:val="en-US"/>
        </w:rPr>
        <w:t xml:space="preserve">enact change, or </w:t>
      </w:r>
      <w:r w:rsidR="00115366">
        <w:rPr>
          <w:rFonts w:ascii="Times New Roman" w:hAnsi="Times New Roman" w:cs="Times New Roman"/>
          <w:color w:val="000000"/>
          <w:sz w:val="24"/>
          <w:szCs w:val="24"/>
          <w:lang w:val="en-US"/>
        </w:rPr>
        <w:t xml:space="preserve">challenge </w:t>
      </w:r>
      <w:r w:rsidR="00F006E6">
        <w:rPr>
          <w:rFonts w:ascii="Times New Roman" w:hAnsi="Times New Roman" w:cs="Times New Roman"/>
          <w:color w:val="000000"/>
          <w:sz w:val="24"/>
          <w:szCs w:val="24"/>
          <w:lang w:val="en-US"/>
        </w:rPr>
        <w:t xml:space="preserve">the status quo. </w:t>
      </w:r>
    </w:p>
    <w:p w14:paraId="752CDB85" w14:textId="40A63922" w:rsidR="00E24AF0" w:rsidRDefault="00260B94" w:rsidP="009447DF">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In essence, </w:t>
      </w:r>
      <w:r w:rsidR="00433D1E">
        <w:rPr>
          <w:rFonts w:ascii="Times New Roman" w:hAnsi="Times New Roman" w:cs="Times New Roman"/>
          <w:color w:val="000000"/>
          <w:sz w:val="24"/>
          <w:szCs w:val="24"/>
          <w:lang w:val="en-US"/>
        </w:rPr>
        <w:t xml:space="preserve">I knew exactly </w:t>
      </w:r>
      <w:r w:rsidR="00433D1E">
        <w:rPr>
          <w:rFonts w:ascii="Times New Roman" w:hAnsi="Times New Roman" w:cs="Times New Roman"/>
          <w:i/>
          <w:color w:val="000000"/>
          <w:sz w:val="24"/>
          <w:szCs w:val="24"/>
          <w:lang w:val="en-US"/>
        </w:rPr>
        <w:t xml:space="preserve">how </w:t>
      </w:r>
      <w:r w:rsidR="00433D1E">
        <w:rPr>
          <w:rFonts w:ascii="Times New Roman" w:hAnsi="Times New Roman" w:cs="Times New Roman"/>
          <w:color w:val="000000"/>
          <w:sz w:val="24"/>
          <w:szCs w:val="24"/>
          <w:lang w:val="en-US"/>
        </w:rPr>
        <w:t xml:space="preserve">to say something meaningful but not confident that </w:t>
      </w:r>
      <w:r w:rsidR="00433D1E">
        <w:rPr>
          <w:rFonts w:ascii="Times New Roman" w:hAnsi="Times New Roman" w:cs="Times New Roman"/>
          <w:i/>
          <w:color w:val="000000"/>
          <w:sz w:val="24"/>
          <w:szCs w:val="24"/>
          <w:lang w:val="en-US"/>
        </w:rPr>
        <w:t xml:space="preserve">what </w:t>
      </w:r>
      <w:r w:rsidR="00433D1E">
        <w:rPr>
          <w:rFonts w:ascii="Times New Roman" w:hAnsi="Times New Roman" w:cs="Times New Roman"/>
          <w:color w:val="000000"/>
          <w:sz w:val="24"/>
          <w:szCs w:val="24"/>
          <w:lang w:val="en-US"/>
        </w:rPr>
        <w:t xml:space="preserve">I said was </w:t>
      </w:r>
      <w:r w:rsidR="00CA3A02">
        <w:rPr>
          <w:rFonts w:ascii="Times New Roman" w:hAnsi="Times New Roman" w:cs="Times New Roman"/>
          <w:color w:val="000000"/>
          <w:sz w:val="24"/>
          <w:szCs w:val="24"/>
          <w:lang w:val="en-US"/>
        </w:rPr>
        <w:t>meaningful</w:t>
      </w:r>
      <w:r w:rsidR="005064A9">
        <w:rPr>
          <w:rFonts w:ascii="Times New Roman" w:hAnsi="Times New Roman" w:cs="Times New Roman"/>
          <w:color w:val="000000"/>
          <w:sz w:val="24"/>
          <w:szCs w:val="24"/>
          <w:lang w:val="en-US"/>
        </w:rPr>
        <w:t xml:space="preserve"> or that I even had a</w:t>
      </w:r>
      <w:r w:rsidR="00092AA6">
        <w:rPr>
          <w:rFonts w:ascii="Times New Roman" w:hAnsi="Times New Roman" w:cs="Times New Roman"/>
          <w:color w:val="000000"/>
          <w:sz w:val="24"/>
          <w:szCs w:val="24"/>
          <w:lang w:val="en-US"/>
        </w:rPr>
        <w:t>nything meaningful to say</w:t>
      </w:r>
      <w:r w:rsidR="00433D1E">
        <w:rPr>
          <w:rFonts w:ascii="Times New Roman" w:hAnsi="Times New Roman" w:cs="Times New Roman"/>
          <w:color w:val="000000"/>
          <w:sz w:val="24"/>
          <w:szCs w:val="24"/>
          <w:lang w:val="en-US"/>
        </w:rPr>
        <w:t xml:space="preserve">. </w:t>
      </w:r>
      <w:r w:rsidR="008B27D7">
        <w:rPr>
          <w:rFonts w:ascii="Times New Roman" w:hAnsi="Times New Roman" w:cs="Times New Roman"/>
          <w:color w:val="000000"/>
          <w:sz w:val="24"/>
          <w:szCs w:val="24"/>
          <w:lang w:val="en-US"/>
        </w:rPr>
        <w:t xml:space="preserve">This, too, was not </w:t>
      </w:r>
      <w:r w:rsidR="00D961D1">
        <w:rPr>
          <w:rFonts w:ascii="Times New Roman" w:hAnsi="Times New Roman" w:cs="Times New Roman"/>
          <w:color w:val="000000"/>
          <w:sz w:val="24"/>
          <w:szCs w:val="24"/>
          <w:lang w:val="en-US"/>
        </w:rPr>
        <w:t>a symptom of poor teaching</w:t>
      </w:r>
      <w:r w:rsidR="008C0DA9">
        <w:rPr>
          <w:rFonts w:ascii="Times New Roman" w:hAnsi="Times New Roman" w:cs="Times New Roman"/>
          <w:color w:val="000000"/>
          <w:sz w:val="24"/>
          <w:szCs w:val="24"/>
          <w:lang w:val="en-US"/>
        </w:rPr>
        <w:t xml:space="preserve"> on the par</w:t>
      </w:r>
      <w:r w:rsidR="00235925">
        <w:rPr>
          <w:rFonts w:ascii="Times New Roman" w:hAnsi="Times New Roman" w:cs="Times New Roman"/>
          <w:color w:val="000000"/>
          <w:sz w:val="24"/>
          <w:szCs w:val="24"/>
          <w:lang w:val="en-US"/>
        </w:rPr>
        <w:t>t of my English teachers</w:t>
      </w:r>
      <w:r w:rsidR="00D961D1">
        <w:rPr>
          <w:rFonts w:ascii="Times New Roman" w:hAnsi="Times New Roman" w:cs="Times New Roman"/>
          <w:color w:val="000000"/>
          <w:sz w:val="24"/>
          <w:szCs w:val="24"/>
          <w:lang w:val="en-US"/>
        </w:rPr>
        <w:t xml:space="preserve"> necessarily</w:t>
      </w:r>
      <w:r w:rsidR="00AB21EB">
        <w:rPr>
          <w:rFonts w:ascii="Times New Roman" w:hAnsi="Times New Roman" w:cs="Times New Roman"/>
          <w:color w:val="000000"/>
          <w:sz w:val="24"/>
          <w:szCs w:val="24"/>
          <w:lang w:val="en-US"/>
        </w:rPr>
        <w:t>,</w:t>
      </w:r>
      <w:r w:rsidR="00D961D1">
        <w:rPr>
          <w:rFonts w:ascii="Times New Roman" w:hAnsi="Times New Roman" w:cs="Times New Roman"/>
          <w:color w:val="000000"/>
          <w:sz w:val="24"/>
          <w:szCs w:val="24"/>
          <w:lang w:val="en-US"/>
        </w:rPr>
        <w:t xml:space="preserve"> as</w:t>
      </w:r>
      <w:r w:rsidR="00235925">
        <w:rPr>
          <w:rFonts w:ascii="Times New Roman" w:hAnsi="Times New Roman" w:cs="Times New Roman"/>
          <w:color w:val="000000"/>
          <w:sz w:val="24"/>
          <w:szCs w:val="24"/>
          <w:lang w:val="en-US"/>
        </w:rPr>
        <w:t xml:space="preserve"> I was exposed to opportunities that called </w:t>
      </w:r>
      <w:r w:rsidR="00BB53DD">
        <w:rPr>
          <w:rFonts w:ascii="Times New Roman" w:hAnsi="Times New Roman" w:cs="Times New Roman"/>
          <w:color w:val="000000"/>
          <w:sz w:val="24"/>
          <w:szCs w:val="24"/>
          <w:lang w:val="en-US"/>
        </w:rPr>
        <w:t xml:space="preserve">for the development of </w:t>
      </w:r>
      <w:r w:rsidR="00235925">
        <w:rPr>
          <w:rFonts w:ascii="Times New Roman" w:hAnsi="Times New Roman" w:cs="Times New Roman"/>
          <w:color w:val="000000"/>
          <w:sz w:val="24"/>
          <w:szCs w:val="24"/>
          <w:lang w:val="en-US"/>
        </w:rPr>
        <w:t>my voice</w:t>
      </w:r>
      <w:r w:rsidR="007721D8">
        <w:rPr>
          <w:rFonts w:ascii="Times New Roman" w:hAnsi="Times New Roman" w:cs="Times New Roman"/>
          <w:color w:val="000000"/>
          <w:sz w:val="24"/>
          <w:szCs w:val="24"/>
          <w:lang w:val="en-US"/>
        </w:rPr>
        <w:t xml:space="preserve">. However, </w:t>
      </w:r>
      <w:r w:rsidR="00BB53DD">
        <w:rPr>
          <w:rFonts w:ascii="Times New Roman" w:hAnsi="Times New Roman" w:cs="Times New Roman"/>
          <w:color w:val="000000"/>
          <w:sz w:val="24"/>
          <w:szCs w:val="24"/>
          <w:lang w:val="en-US"/>
        </w:rPr>
        <w:t>these occasions were few and far between</w:t>
      </w:r>
      <w:r w:rsidR="007721D8">
        <w:rPr>
          <w:rFonts w:ascii="Times New Roman" w:hAnsi="Times New Roman" w:cs="Times New Roman"/>
          <w:color w:val="000000"/>
          <w:sz w:val="24"/>
          <w:szCs w:val="24"/>
          <w:lang w:val="en-US"/>
        </w:rPr>
        <w:t xml:space="preserve"> and often </w:t>
      </w:r>
      <w:r w:rsidR="00826BA6">
        <w:rPr>
          <w:rFonts w:ascii="Times New Roman" w:hAnsi="Times New Roman" w:cs="Times New Roman"/>
          <w:color w:val="000000"/>
          <w:sz w:val="24"/>
          <w:szCs w:val="24"/>
          <w:lang w:val="en-US"/>
        </w:rPr>
        <w:t xml:space="preserve">challenged me to grapple with concepts that </w:t>
      </w:r>
      <w:r w:rsidR="00BB1693">
        <w:rPr>
          <w:rFonts w:ascii="Times New Roman" w:hAnsi="Times New Roman" w:cs="Times New Roman"/>
          <w:color w:val="000000"/>
          <w:sz w:val="24"/>
          <w:szCs w:val="24"/>
          <w:lang w:val="en-US"/>
        </w:rPr>
        <w:t xml:space="preserve">were not necessarily </w:t>
      </w:r>
      <w:r w:rsidR="00070C04">
        <w:rPr>
          <w:rFonts w:ascii="Times New Roman" w:hAnsi="Times New Roman" w:cs="Times New Roman"/>
          <w:color w:val="000000"/>
          <w:sz w:val="24"/>
          <w:szCs w:val="24"/>
          <w:lang w:val="en-US"/>
        </w:rPr>
        <w:t xml:space="preserve">fundamental or </w:t>
      </w:r>
      <w:r w:rsidR="00805E9E">
        <w:rPr>
          <w:rFonts w:ascii="Times New Roman" w:hAnsi="Times New Roman" w:cs="Times New Roman"/>
          <w:color w:val="000000"/>
          <w:sz w:val="24"/>
          <w:szCs w:val="24"/>
          <w:lang w:val="en-US"/>
        </w:rPr>
        <w:t>addressing</w:t>
      </w:r>
      <w:r w:rsidR="002C4A63">
        <w:rPr>
          <w:rFonts w:ascii="Times New Roman" w:hAnsi="Times New Roman" w:cs="Times New Roman"/>
          <w:color w:val="000000"/>
          <w:sz w:val="24"/>
          <w:szCs w:val="24"/>
          <w:lang w:val="en-US"/>
        </w:rPr>
        <w:t xml:space="preserve"> significant </w:t>
      </w:r>
      <w:r w:rsidR="00A439DA">
        <w:rPr>
          <w:rFonts w:ascii="Times New Roman" w:hAnsi="Times New Roman" w:cs="Times New Roman"/>
          <w:color w:val="000000"/>
          <w:sz w:val="24"/>
          <w:szCs w:val="24"/>
          <w:lang w:val="en-US"/>
        </w:rPr>
        <w:t>issues.</w:t>
      </w:r>
      <w:r w:rsidR="00BB53DD">
        <w:rPr>
          <w:rFonts w:ascii="Times New Roman" w:hAnsi="Times New Roman" w:cs="Times New Roman"/>
          <w:color w:val="000000"/>
          <w:sz w:val="24"/>
          <w:szCs w:val="24"/>
          <w:lang w:val="en-US"/>
        </w:rPr>
        <w:t xml:space="preserve"> </w:t>
      </w:r>
      <w:r w:rsidR="00A92501">
        <w:rPr>
          <w:rFonts w:ascii="Times New Roman" w:hAnsi="Times New Roman" w:cs="Times New Roman"/>
          <w:color w:val="000000"/>
          <w:sz w:val="24"/>
          <w:szCs w:val="24"/>
          <w:lang w:val="en-US"/>
        </w:rPr>
        <w:t xml:space="preserve">Therefore, in looking back on my </w:t>
      </w:r>
      <w:r w:rsidR="00875857">
        <w:rPr>
          <w:rFonts w:ascii="Times New Roman" w:hAnsi="Times New Roman" w:cs="Times New Roman"/>
          <w:color w:val="000000"/>
          <w:sz w:val="24"/>
          <w:szCs w:val="24"/>
          <w:lang w:val="en-US"/>
        </w:rPr>
        <w:t xml:space="preserve">experience </w:t>
      </w:r>
      <w:r w:rsidR="00875857">
        <w:rPr>
          <w:rFonts w:ascii="Times New Roman" w:hAnsi="Times New Roman" w:cs="Times New Roman"/>
          <w:color w:val="000000"/>
          <w:sz w:val="24"/>
          <w:szCs w:val="24"/>
          <w:lang w:val="en-US"/>
        </w:rPr>
        <w:lastRenderedPageBreak/>
        <w:t>through the lens of CLP, I see that regular exposure to methods for navigati</w:t>
      </w:r>
      <w:r w:rsidR="005503EF">
        <w:rPr>
          <w:rFonts w:ascii="Times New Roman" w:hAnsi="Times New Roman" w:cs="Times New Roman"/>
          <w:color w:val="000000"/>
          <w:sz w:val="24"/>
          <w:szCs w:val="24"/>
          <w:lang w:val="en-US"/>
        </w:rPr>
        <w:t xml:space="preserve">ng </w:t>
      </w:r>
      <w:r w:rsidR="00BC611E">
        <w:rPr>
          <w:rFonts w:ascii="Times New Roman" w:hAnsi="Times New Roman" w:cs="Times New Roman"/>
          <w:color w:val="000000"/>
          <w:sz w:val="24"/>
          <w:szCs w:val="24"/>
          <w:lang w:val="en-US"/>
        </w:rPr>
        <w:t>and constructing my own opinion</w:t>
      </w:r>
      <w:r w:rsidR="00875857">
        <w:rPr>
          <w:rFonts w:ascii="Times New Roman" w:hAnsi="Times New Roman" w:cs="Times New Roman"/>
          <w:color w:val="000000"/>
          <w:sz w:val="24"/>
          <w:szCs w:val="24"/>
          <w:lang w:val="en-US"/>
        </w:rPr>
        <w:t xml:space="preserve"> about how to push back on </w:t>
      </w:r>
      <w:r w:rsidR="00C178A8">
        <w:rPr>
          <w:rFonts w:ascii="Times New Roman" w:hAnsi="Times New Roman" w:cs="Times New Roman"/>
          <w:color w:val="000000"/>
          <w:sz w:val="24"/>
          <w:szCs w:val="24"/>
          <w:lang w:val="en-US"/>
        </w:rPr>
        <w:t>problematic</w:t>
      </w:r>
      <w:r w:rsidR="0025027F">
        <w:rPr>
          <w:rFonts w:ascii="Times New Roman" w:hAnsi="Times New Roman" w:cs="Times New Roman"/>
          <w:color w:val="000000"/>
          <w:sz w:val="24"/>
          <w:szCs w:val="24"/>
          <w:lang w:val="en-US"/>
        </w:rPr>
        <w:t xml:space="preserve"> ideas </w:t>
      </w:r>
      <w:r w:rsidR="00484027">
        <w:rPr>
          <w:rFonts w:ascii="Times New Roman" w:hAnsi="Times New Roman" w:cs="Times New Roman"/>
          <w:color w:val="000000"/>
          <w:sz w:val="24"/>
          <w:szCs w:val="24"/>
          <w:lang w:val="en-US"/>
        </w:rPr>
        <w:t xml:space="preserve">would have been incredibly beneficial. </w:t>
      </w:r>
      <w:r w:rsidR="00003676">
        <w:rPr>
          <w:rFonts w:ascii="Times New Roman" w:hAnsi="Times New Roman" w:cs="Times New Roman"/>
          <w:color w:val="000000"/>
          <w:sz w:val="24"/>
          <w:szCs w:val="24"/>
          <w:lang w:val="en-US"/>
        </w:rPr>
        <w:t xml:space="preserve">Exercises such as these would have not only trained me how to engage in </w:t>
      </w:r>
      <w:r w:rsidR="002448D2">
        <w:rPr>
          <w:rFonts w:ascii="Times New Roman" w:hAnsi="Times New Roman" w:cs="Times New Roman"/>
          <w:color w:val="000000"/>
          <w:sz w:val="24"/>
          <w:szCs w:val="24"/>
          <w:lang w:val="en-US"/>
        </w:rPr>
        <w:t xml:space="preserve">significant </w:t>
      </w:r>
      <w:r w:rsidR="00003676">
        <w:rPr>
          <w:rFonts w:ascii="Times New Roman" w:hAnsi="Times New Roman" w:cs="Times New Roman"/>
          <w:color w:val="000000"/>
          <w:sz w:val="24"/>
          <w:szCs w:val="24"/>
          <w:lang w:val="en-US"/>
        </w:rPr>
        <w:t>discourse</w:t>
      </w:r>
      <w:r w:rsidR="00070C04">
        <w:rPr>
          <w:rFonts w:ascii="Times New Roman" w:hAnsi="Times New Roman" w:cs="Times New Roman"/>
          <w:color w:val="000000"/>
          <w:sz w:val="24"/>
          <w:szCs w:val="24"/>
          <w:lang w:val="en-US"/>
        </w:rPr>
        <w:t xml:space="preserve">s </w:t>
      </w:r>
      <w:r w:rsidR="002448D2">
        <w:rPr>
          <w:rFonts w:ascii="Times New Roman" w:hAnsi="Times New Roman" w:cs="Times New Roman"/>
          <w:color w:val="000000"/>
          <w:sz w:val="24"/>
          <w:szCs w:val="24"/>
          <w:lang w:val="en-US"/>
        </w:rPr>
        <w:t xml:space="preserve">but enlightened me to the </w:t>
      </w:r>
      <w:r w:rsidR="00A45771">
        <w:rPr>
          <w:rFonts w:ascii="Times New Roman" w:hAnsi="Times New Roman" w:cs="Times New Roman"/>
          <w:color w:val="000000"/>
          <w:sz w:val="24"/>
          <w:szCs w:val="24"/>
          <w:lang w:val="en-US"/>
        </w:rPr>
        <w:t xml:space="preserve">fact that </w:t>
      </w:r>
      <w:r w:rsidR="00FE3C9B">
        <w:rPr>
          <w:rFonts w:ascii="Times New Roman" w:hAnsi="Times New Roman" w:cs="Times New Roman"/>
          <w:color w:val="000000"/>
          <w:sz w:val="24"/>
          <w:szCs w:val="24"/>
          <w:lang w:val="en-US"/>
        </w:rPr>
        <w:t>my voice was valid</w:t>
      </w:r>
      <w:r w:rsidR="00070C04">
        <w:rPr>
          <w:rFonts w:ascii="Times New Roman" w:hAnsi="Times New Roman" w:cs="Times New Roman"/>
          <w:color w:val="000000"/>
          <w:sz w:val="24"/>
          <w:szCs w:val="24"/>
          <w:lang w:val="en-US"/>
        </w:rPr>
        <w:t xml:space="preserve">, </w:t>
      </w:r>
      <w:r w:rsidR="00FE3C9B">
        <w:rPr>
          <w:rFonts w:ascii="Times New Roman" w:hAnsi="Times New Roman" w:cs="Times New Roman"/>
          <w:color w:val="000000"/>
          <w:sz w:val="24"/>
          <w:szCs w:val="24"/>
          <w:lang w:val="en-US"/>
        </w:rPr>
        <w:t>my words</w:t>
      </w:r>
      <w:r w:rsidR="007E2E51">
        <w:rPr>
          <w:rFonts w:ascii="Times New Roman" w:hAnsi="Times New Roman" w:cs="Times New Roman"/>
          <w:color w:val="000000"/>
          <w:sz w:val="24"/>
          <w:szCs w:val="24"/>
          <w:lang w:val="en-US"/>
        </w:rPr>
        <w:t xml:space="preserve"> valued, my input </w:t>
      </w:r>
      <w:r w:rsidR="00FE3C9B">
        <w:rPr>
          <w:rFonts w:ascii="Times New Roman" w:hAnsi="Times New Roman" w:cs="Times New Roman"/>
          <w:color w:val="000000"/>
          <w:sz w:val="24"/>
          <w:szCs w:val="24"/>
          <w:lang w:val="en-US"/>
        </w:rPr>
        <w:t>important.</w:t>
      </w:r>
    </w:p>
    <w:p w14:paraId="77D4CB90" w14:textId="5E789C9B" w:rsidR="00B50C18" w:rsidRDefault="00890066" w:rsidP="009F53B1">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Stemming from this</w:t>
      </w:r>
      <w:r w:rsidR="00C21BC9">
        <w:rPr>
          <w:rFonts w:ascii="Times New Roman" w:hAnsi="Times New Roman" w:cs="Times New Roman"/>
          <w:color w:val="000000"/>
          <w:sz w:val="24"/>
          <w:szCs w:val="24"/>
          <w:lang w:val="en-US"/>
        </w:rPr>
        <w:t xml:space="preserve"> experience</w:t>
      </w:r>
      <w:r>
        <w:rPr>
          <w:rFonts w:ascii="Times New Roman" w:hAnsi="Times New Roman" w:cs="Times New Roman"/>
          <w:color w:val="000000"/>
          <w:sz w:val="24"/>
          <w:szCs w:val="24"/>
          <w:lang w:val="en-US"/>
        </w:rPr>
        <w:t xml:space="preserve">, </w:t>
      </w:r>
      <w:r w:rsidR="00BF1244">
        <w:rPr>
          <w:rFonts w:ascii="Times New Roman" w:hAnsi="Times New Roman" w:cs="Times New Roman"/>
          <w:color w:val="000000"/>
          <w:sz w:val="24"/>
          <w:szCs w:val="24"/>
          <w:lang w:val="en-US"/>
        </w:rPr>
        <w:t xml:space="preserve">I find the philosophical </w:t>
      </w:r>
      <w:r w:rsidR="008B73EB">
        <w:rPr>
          <w:rFonts w:ascii="Times New Roman" w:hAnsi="Times New Roman" w:cs="Times New Roman"/>
          <w:color w:val="000000"/>
          <w:sz w:val="24"/>
          <w:szCs w:val="24"/>
          <w:lang w:val="en-US"/>
        </w:rPr>
        <w:t>guidelines of CLP all the more pressing to use in my future classrooms</w:t>
      </w:r>
      <w:r w:rsidR="00841557">
        <w:rPr>
          <w:rFonts w:ascii="Times New Roman" w:hAnsi="Times New Roman" w:cs="Times New Roman"/>
          <w:color w:val="000000"/>
          <w:sz w:val="24"/>
          <w:szCs w:val="24"/>
          <w:lang w:val="en-US"/>
        </w:rPr>
        <w:t xml:space="preserve"> as I consider the diversity that will exist among my student communities</w:t>
      </w:r>
      <w:r w:rsidR="008B73EB">
        <w:rPr>
          <w:rFonts w:ascii="Times New Roman" w:hAnsi="Times New Roman" w:cs="Times New Roman"/>
          <w:color w:val="000000"/>
          <w:sz w:val="24"/>
          <w:szCs w:val="24"/>
          <w:lang w:val="en-US"/>
        </w:rPr>
        <w:t xml:space="preserve">. </w:t>
      </w:r>
      <w:r w:rsidR="002D7576">
        <w:rPr>
          <w:rFonts w:ascii="Times New Roman" w:hAnsi="Times New Roman" w:cs="Times New Roman"/>
          <w:color w:val="000000"/>
          <w:sz w:val="24"/>
          <w:szCs w:val="24"/>
          <w:lang w:val="en-US"/>
        </w:rPr>
        <w:t xml:space="preserve">To </w:t>
      </w:r>
      <w:r w:rsidR="00A36ECE">
        <w:rPr>
          <w:rFonts w:ascii="Times New Roman" w:hAnsi="Times New Roman" w:cs="Times New Roman"/>
          <w:color w:val="000000"/>
          <w:sz w:val="24"/>
          <w:szCs w:val="24"/>
          <w:lang w:val="en-US"/>
        </w:rPr>
        <w:t>unpack this</w:t>
      </w:r>
      <w:r w:rsidR="00413559">
        <w:rPr>
          <w:rFonts w:ascii="Times New Roman" w:hAnsi="Times New Roman" w:cs="Times New Roman"/>
          <w:color w:val="000000"/>
          <w:sz w:val="24"/>
          <w:szCs w:val="24"/>
          <w:lang w:val="en-US"/>
        </w:rPr>
        <w:t>, for</w:t>
      </w:r>
      <w:r w:rsidR="00A6578B">
        <w:rPr>
          <w:rFonts w:ascii="Times New Roman" w:hAnsi="Times New Roman" w:cs="Times New Roman"/>
          <w:color w:val="000000"/>
          <w:sz w:val="24"/>
          <w:szCs w:val="24"/>
          <w:lang w:val="en-US"/>
        </w:rPr>
        <w:t xml:space="preserve"> </w:t>
      </w:r>
      <w:r w:rsidR="006E5B32">
        <w:rPr>
          <w:rFonts w:ascii="Times New Roman" w:hAnsi="Times New Roman" w:cs="Times New Roman"/>
          <w:color w:val="000000"/>
          <w:sz w:val="24"/>
          <w:szCs w:val="24"/>
          <w:lang w:val="en-US"/>
        </w:rPr>
        <w:t>student</w:t>
      </w:r>
      <w:r w:rsidR="00A6578B">
        <w:rPr>
          <w:rFonts w:ascii="Times New Roman" w:hAnsi="Times New Roman" w:cs="Times New Roman"/>
          <w:color w:val="000000"/>
          <w:sz w:val="24"/>
          <w:szCs w:val="24"/>
          <w:lang w:val="en-US"/>
        </w:rPr>
        <w:t>s</w:t>
      </w:r>
      <w:r w:rsidR="006E5B32">
        <w:rPr>
          <w:rFonts w:ascii="Times New Roman" w:hAnsi="Times New Roman" w:cs="Times New Roman"/>
          <w:color w:val="000000"/>
          <w:sz w:val="24"/>
          <w:szCs w:val="24"/>
          <w:lang w:val="en-US"/>
        </w:rPr>
        <w:t xml:space="preserve"> like myself—</w:t>
      </w:r>
      <w:r w:rsidR="005C3B86">
        <w:rPr>
          <w:rFonts w:ascii="Times New Roman" w:hAnsi="Times New Roman" w:cs="Times New Roman"/>
          <w:color w:val="000000"/>
          <w:sz w:val="24"/>
          <w:szCs w:val="24"/>
          <w:lang w:val="en-US"/>
        </w:rPr>
        <w:t>who love</w:t>
      </w:r>
      <w:r w:rsidR="00A03E38">
        <w:rPr>
          <w:rFonts w:ascii="Times New Roman" w:hAnsi="Times New Roman" w:cs="Times New Roman"/>
          <w:color w:val="000000"/>
          <w:sz w:val="24"/>
          <w:szCs w:val="24"/>
          <w:lang w:val="en-US"/>
        </w:rPr>
        <w:t xml:space="preserve"> learning </w:t>
      </w:r>
      <w:r w:rsidR="00FF6BFC">
        <w:rPr>
          <w:rFonts w:ascii="Times New Roman" w:hAnsi="Times New Roman" w:cs="Times New Roman"/>
          <w:color w:val="000000"/>
          <w:sz w:val="24"/>
          <w:szCs w:val="24"/>
          <w:lang w:val="en-US"/>
        </w:rPr>
        <w:t xml:space="preserve">and engaging with </w:t>
      </w:r>
      <w:r w:rsidR="00E207A9">
        <w:rPr>
          <w:rFonts w:ascii="Times New Roman" w:hAnsi="Times New Roman" w:cs="Times New Roman"/>
          <w:color w:val="000000"/>
          <w:sz w:val="24"/>
          <w:szCs w:val="24"/>
          <w:lang w:val="en-US"/>
        </w:rPr>
        <w:t>teach</w:t>
      </w:r>
      <w:r w:rsidR="005C3B86">
        <w:rPr>
          <w:rFonts w:ascii="Times New Roman" w:hAnsi="Times New Roman" w:cs="Times New Roman"/>
          <w:color w:val="000000"/>
          <w:sz w:val="24"/>
          <w:szCs w:val="24"/>
          <w:lang w:val="en-US"/>
        </w:rPr>
        <w:t>ers to better their</w:t>
      </w:r>
      <w:r w:rsidR="00D303B3">
        <w:rPr>
          <w:rFonts w:ascii="Times New Roman" w:hAnsi="Times New Roman" w:cs="Times New Roman"/>
          <w:color w:val="000000"/>
          <w:sz w:val="24"/>
          <w:szCs w:val="24"/>
          <w:lang w:val="en-US"/>
        </w:rPr>
        <w:t xml:space="preserve"> understanding—</w:t>
      </w:r>
      <w:r w:rsidR="00C522DC">
        <w:rPr>
          <w:rFonts w:ascii="Times New Roman" w:hAnsi="Times New Roman" w:cs="Times New Roman"/>
          <w:color w:val="000000"/>
          <w:sz w:val="24"/>
          <w:szCs w:val="24"/>
          <w:lang w:val="en-US"/>
        </w:rPr>
        <w:t>failing to instill</w:t>
      </w:r>
      <w:r w:rsidR="006E5B32">
        <w:rPr>
          <w:rFonts w:ascii="Times New Roman" w:hAnsi="Times New Roman" w:cs="Times New Roman"/>
          <w:color w:val="000000"/>
          <w:sz w:val="24"/>
          <w:szCs w:val="24"/>
          <w:lang w:val="en-US"/>
        </w:rPr>
        <w:t xml:space="preserve"> this impression may not </w:t>
      </w:r>
      <w:r w:rsidR="00652700">
        <w:rPr>
          <w:rFonts w:ascii="Times New Roman" w:hAnsi="Times New Roman" w:cs="Times New Roman"/>
          <w:color w:val="000000"/>
          <w:sz w:val="24"/>
          <w:szCs w:val="24"/>
          <w:lang w:val="en-US"/>
        </w:rPr>
        <w:t>put students</w:t>
      </w:r>
      <w:r w:rsidR="00712FE4">
        <w:rPr>
          <w:rFonts w:ascii="Times New Roman" w:hAnsi="Times New Roman" w:cs="Times New Roman"/>
          <w:color w:val="000000"/>
          <w:sz w:val="24"/>
          <w:szCs w:val="24"/>
          <w:lang w:val="en-US"/>
        </w:rPr>
        <w:t xml:space="preserve"> at a detriment, becau</w:t>
      </w:r>
      <w:r w:rsidR="00E24222">
        <w:rPr>
          <w:rFonts w:ascii="Times New Roman" w:hAnsi="Times New Roman" w:cs="Times New Roman"/>
          <w:color w:val="000000"/>
          <w:sz w:val="24"/>
          <w:szCs w:val="24"/>
          <w:lang w:val="en-US"/>
        </w:rPr>
        <w:t>se their</w:t>
      </w:r>
      <w:r w:rsidR="00712FE4">
        <w:rPr>
          <w:rFonts w:ascii="Times New Roman" w:hAnsi="Times New Roman" w:cs="Times New Roman"/>
          <w:color w:val="000000"/>
          <w:sz w:val="24"/>
          <w:szCs w:val="24"/>
          <w:lang w:val="en-US"/>
        </w:rPr>
        <w:t xml:space="preserve"> inquisitive nature </w:t>
      </w:r>
      <w:r w:rsidR="004A5656">
        <w:rPr>
          <w:rFonts w:ascii="Times New Roman" w:hAnsi="Times New Roman" w:cs="Times New Roman"/>
          <w:color w:val="000000"/>
          <w:sz w:val="24"/>
          <w:szCs w:val="24"/>
          <w:lang w:val="en-US"/>
        </w:rPr>
        <w:t xml:space="preserve">may </w:t>
      </w:r>
      <w:r w:rsidR="00712FE4">
        <w:rPr>
          <w:rFonts w:ascii="Times New Roman" w:hAnsi="Times New Roman" w:cs="Times New Roman"/>
          <w:color w:val="000000"/>
          <w:sz w:val="24"/>
          <w:szCs w:val="24"/>
          <w:lang w:val="en-US"/>
        </w:rPr>
        <w:t>eventually le</w:t>
      </w:r>
      <w:r w:rsidR="004A5656">
        <w:rPr>
          <w:rFonts w:ascii="Times New Roman" w:hAnsi="Times New Roman" w:cs="Times New Roman"/>
          <w:color w:val="000000"/>
          <w:sz w:val="24"/>
          <w:szCs w:val="24"/>
          <w:lang w:val="en-US"/>
        </w:rPr>
        <w:t>ad</w:t>
      </w:r>
      <w:r w:rsidR="00712FE4">
        <w:rPr>
          <w:rFonts w:ascii="Times New Roman" w:hAnsi="Times New Roman" w:cs="Times New Roman"/>
          <w:color w:val="000000"/>
          <w:sz w:val="24"/>
          <w:szCs w:val="24"/>
          <w:lang w:val="en-US"/>
        </w:rPr>
        <w:t xml:space="preserve"> to</w:t>
      </w:r>
      <w:r w:rsidR="004A5656">
        <w:rPr>
          <w:rFonts w:ascii="Times New Roman" w:hAnsi="Times New Roman" w:cs="Times New Roman"/>
          <w:color w:val="000000"/>
          <w:sz w:val="24"/>
          <w:szCs w:val="24"/>
          <w:lang w:val="en-US"/>
        </w:rPr>
        <w:t xml:space="preserve"> the</w:t>
      </w:r>
      <w:r w:rsidR="00712FE4">
        <w:rPr>
          <w:rFonts w:ascii="Times New Roman" w:hAnsi="Times New Roman" w:cs="Times New Roman"/>
          <w:color w:val="000000"/>
          <w:sz w:val="24"/>
          <w:szCs w:val="24"/>
          <w:lang w:val="en-US"/>
        </w:rPr>
        <w:t xml:space="preserve"> </w:t>
      </w:r>
      <w:r w:rsidR="001B01C2">
        <w:rPr>
          <w:rFonts w:ascii="Times New Roman" w:hAnsi="Times New Roman" w:cs="Times New Roman"/>
          <w:color w:val="000000"/>
          <w:sz w:val="24"/>
          <w:szCs w:val="24"/>
          <w:lang w:val="en-US"/>
        </w:rPr>
        <w:t>develop</w:t>
      </w:r>
      <w:r w:rsidR="007C4BE6">
        <w:rPr>
          <w:rFonts w:ascii="Times New Roman" w:hAnsi="Times New Roman" w:cs="Times New Roman"/>
          <w:color w:val="000000"/>
          <w:sz w:val="24"/>
          <w:szCs w:val="24"/>
          <w:lang w:val="en-US"/>
        </w:rPr>
        <w:t>ment</w:t>
      </w:r>
      <w:r w:rsidR="001D7A68">
        <w:rPr>
          <w:rFonts w:ascii="Times New Roman" w:hAnsi="Times New Roman" w:cs="Times New Roman"/>
          <w:color w:val="000000"/>
          <w:sz w:val="24"/>
          <w:szCs w:val="24"/>
          <w:lang w:val="en-US"/>
        </w:rPr>
        <w:t xml:space="preserve"> of</w:t>
      </w:r>
      <w:r w:rsidR="001B01C2">
        <w:rPr>
          <w:rFonts w:ascii="Times New Roman" w:hAnsi="Times New Roman" w:cs="Times New Roman"/>
          <w:color w:val="000000"/>
          <w:sz w:val="24"/>
          <w:szCs w:val="24"/>
          <w:lang w:val="en-US"/>
        </w:rPr>
        <w:t xml:space="preserve"> a critical consciousness. However, </w:t>
      </w:r>
      <w:r w:rsidR="00F6736D">
        <w:rPr>
          <w:rFonts w:ascii="Times New Roman" w:hAnsi="Times New Roman" w:cs="Times New Roman"/>
          <w:color w:val="000000"/>
          <w:sz w:val="24"/>
          <w:szCs w:val="24"/>
          <w:lang w:val="en-US"/>
        </w:rPr>
        <w:t xml:space="preserve">for many </w:t>
      </w:r>
      <w:r w:rsidR="00B121B0">
        <w:rPr>
          <w:rFonts w:ascii="Times New Roman" w:hAnsi="Times New Roman" w:cs="Times New Roman"/>
          <w:color w:val="000000"/>
          <w:sz w:val="24"/>
          <w:szCs w:val="24"/>
          <w:lang w:val="en-US"/>
        </w:rPr>
        <w:t>of my future students</w:t>
      </w:r>
      <w:r w:rsidR="00F6736D">
        <w:rPr>
          <w:rFonts w:ascii="Times New Roman" w:hAnsi="Times New Roman" w:cs="Times New Roman"/>
          <w:color w:val="000000"/>
          <w:sz w:val="24"/>
          <w:szCs w:val="24"/>
          <w:lang w:val="en-US"/>
        </w:rPr>
        <w:t xml:space="preserve">, </w:t>
      </w:r>
      <w:r w:rsidR="007D01ED">
        <w:rPr>
          <w:rFonts w:ascii="Times New Roman" w:hAnsi="Times New Roman" w:cs="Times New Roman"/>
          <w:color w:val="000000"/>
          <w:sz w:val="24"/>
          <w:szCs w:val="24"/>
          <w:lang w:val="en-US"/>
        </w:rPr>
        <w:t xml:space="preserve">the will to </w:t>
      </w:r>
      <w:r w:rsidR="00F11B67">
        <w:rPr>
          <w:rFonts w:ascii="Times New Roman" w:hAnsi="Times New Roman" w:cs="Times New Roman"/>
          <w:color w:val="000000"/>
          <w:sz w:val="24"/>
          <w:szCs w:val="24"/>
          <w:lang w:val="en-US"/>
        </w:rPr>
        <w:t xml:space="preserve">explore literary texts that seem irrelevant </w:t>
      </w:r>
      <w:r w:rsidR="00531C6E">
        <w:rPr>
          <w:rFonts w:ascii="Times New Roman" w:hAnsi="Times New Roman" w:cs="Times New Roman"/>
          <w:color w:val="000000"/>
          <w:sz w:val="24"/>
          <w:szCs w:val="24"/>
          <w:lang w:val="en-US"/>
        </w:rPr>
        <w:t xml:space="preserve">to them or </w:t>
      </w:r>
      <w:r w:rsidR="00B121B0">
        <w:rPr>
          <w:rFonts w:ascii="Times New Roman" w:hAnsi="Times New Roman" w:cs="Times New Roman"/>
          <w:color w:val="000000"/>
          <w:sz w:val="24"/>
          <w:szCs w:val="24"/>
          <w:lang w:val="en-US"/>
        </w:rPr>
        <w:t xml:space="preserve">disentangle </w:t>
      </w:r>
      <w:r w:rsidR="00A14B49">
        <w:rPr>
          <w:rFonts w:ascii="Times New Roman" w:hAnsi="Times New Roman" w:cs="Times New Roman"/>
          <w:color w:val="000000"/>
          <w:sz w:val="24"/>
          <w:szCs w:val="24"/>
          <w:lang w:val="en-US"/>
        </w:rPr>
        <w:t xml:space="preserve">the </w:t>
      </w:r>
      <w:r w:rsidR="00B121B0">
        <w:rPr>
          <w:rFonts w:ascii="Times New Roman" w:hAnsi="Times New Roman" w:cs="Times New Roman"/>
          <w:color w:val="000000"/>
          <w:sz w:val="24"/>
          <w:szCs w:val="24"/>
          <w:lang w:val="en-US"/>
        </w:rPr>
        <w:t>problematic narratives</w:t>
      </w:r>
      <w:r w:rsidR="000362E5">
        <w:rPr>
          <w:rFonts w:ascii="Times New Roman" w:hAnsi="Times New Roman" w:cs="Times New Roman"/>
          <w:color w:val="000000"/>
          <w:sz w:val="24"/>
          <w:szCs w:val="24"/>
          <w:lang w:val="en-US"/>
        </w:rPr>
        <w:t xml:space="preserve"> embedded in these text</w:t>
      </w:r>
      <w:r w:rsidR="00DB3AD1">
        <w:rPr>
          <w:rFonts w:ascii="Times New Roman" w:hAnsi="Times New Roman" w:cs="Times New Roman"/>
          <w:color w:val="000000"/>
          <w:sz w:val="24"/>
          <w:szCs w:val="24"/>
          <w:lang w:val="en-US"/>
        </w:rPr>
        <w:t xml:space="preserve">s will likely be characterized </w:t>
      </w:r>
      <w:r w:rsidR="000362E5">
        <w:rPr>
          <w:rFonts w:ascii="Times New Roman" w:hAnsi="Times New Roman" w:cs="Times New Roman"/>
          <w:color w:val="000000"/>
          <w:sz w:val="24"/>
          <w:szCs w:val="24"/>
          <w:lang w:val="en-US"/>
        </w:rPr>
        <w:t>by complacency</w:t>
      </w:r>
      <w:r w:rsidR="00107575">
        <w:rPr>
          <w:rFonts w:ascii="Times New Roman" w:hAnsi="Times New Roman" w:cs="Times New Roman"/>
          <w:color w:val="000000"/>
          <w:sz w:val="24"/>
          <w:szCs w:val="24"/>
          <w:lang w:val="en-US"/>
        </w:rPr>
        <w:t>,</w:t>
      </w:r>
      <w:r w:rsidR="000362E5">
        <w:rPr>
          <w:rFonts w:ascii="Times New Roman" w:hAnsi="Times New Roman" w:cs="Times New Roman"/>
          <w:color w:val="000000"/>
          <w:sz w:val="24"/>
          <w:szCs w:val="24"/>
          <w:lang w:val="en-US"/>
        </w:rPr>
        <w:t xml:space="preserve"> if not absolute apathy. </w:t>
      </w:r>
      <w:r w:rsidR="000B6DA7">
        <w:rPr>
          <w:rFonts w:ascii="Times New Roman" w:hAnsi="Times New Roman" w:cs="Times New Roman"/>
          <w:color w:val="000000"/>
          <w:sz w:val="24"/>
          <w:szCs w:val="24"/>
          <w:lang w:val="en-US"/>
        </w:rPr>
        <w:t xml:space="preserve">Therefore, </w:t>
      </w:r>
      <w:r w:rsidR="004D0BE1">
        <w:rPr>
          <w:rFonts w:ascii="Times New Roman" w:hAnsi="Times New Roman" w:cs="Times New Roman"/>
          <w:color w:val="000000"/>
          <w:sz w:val="24"/>
          <w:szCs w:val="24"/>
          <w:lang w:val="en-US"/>
        </w:rPr>
        <w:t xml:space="preserve">I </w:t>
      </w:r>
      <w:r w:rsidR="0014619C">
        <w:rPr>
          <w:rFonts w:ascii="Times New Roman" w:hAnsi="Times New Roman" w:cs="Times New Roman"/>
          <w:color w:val="000000"/>
          <w:sz w:val="24"/>
          <w:szCs w:val="24"/>
          <w:lang w:val="en-US"/>
        </w:rPr>
        <w:t>cannot</w:t>
      </w:r>
      <w:r w:rsidR="004D0BE1">
        <w:rPr>
          <w:rFonts w:ascii="Times New Roman" w:hAnsi="Times New Roman" w:cs="Times New Roman"/>
          <w:color w:val="000000"/>
          <w:sz w:val="24"/>
          <w:szCs w:val="24"/>
          <w:lang w:val="en-US"/>
        </w:rPr>
        <w:t xml:space="preserve"> view</w:t>
      </w:r>
      <w:r w:rsidR="0014619C">
        <w:rPr>
          <w:rFonts w:ascii="Times New Roman" w:hAnsi="Times New Roman" w:cs="Times New Roman"/>
          <w:color w:val="000000"/>
          <w:sz w:val="24"/>
          <w:szCs w:val="24"/>
          <w:lang w:val="en-US"/>
        </w:rPr>
        <w:t xml:space="preserve"> this p</w:t>
      </w:r>
      <w:r w:rsidR="00FF064F">
        <w:rPr>
          <w:rFonts w:ascii="Times New Roman" w:hAnsi="Times New Roman" w:cs="Times New Roman"/>
          <w:color w:val="000000"/>
          <w:sz w:val="24"/>
          <w:szCs w:val="24"/>
          <w:lang w:val="en-US"/>
        </w:rPr>
        <w:t>hilosophy as optional and, in turn,</w:t>
      </w:r>
      <w:r w:rsidR="0014619C">
        <w:rPr>
          <w:rFonts w:ascii="Times New Roman" w:hAnsi="Times New Roman" w:cs="Times New Roman"/>
          <w:color w:val="000000"/>
          <w:sz w:val="24"/>
          <w:szCs w:val="24"/>
          <w:lang w:val="en-US"/>
        </w:rPr>
        <w:t xml:space="preserve"> </w:t>
      </w:r>
      <w:r w:rsidR="00FF064F">
        <w:rPr>
          <w:rFonts w:ascii="Times New Roman" w:hAnsi="Times New Roman" w:cs="Times New Roman"/>
          <w:color w:val="000000"/>
          <w:sz w:val="24"/>
          <w:szCs w:val="24"/>
          <w:lang w:val="en-US"/>
        </w:rPr>
        <w:t>neglect</w:t>
      </w:r>
      <w:r w:rsidR="0014619C">
        <w:rPr>
          <w:rFonts w:ascii="Times New Roman" w:hAnsi="Times New Roman" w:cs="Times New Roman"/>
          <w:color w:val="000000"/>
          <w:sz w:val="24"/>
          <w:szCs w:val="24"/>
          <w:lang w:val="en-US"/>
        </w:rPr>
        <w:t xml:space="preserve"> the students </w:t>
      </w:r>
      <w:r w:rsidR="00FF064F">
        <w:rPr>
          <w:rFonts w:ascii="Times New Roman" w:hAnsi="Times New Roman" w:cs="Times New Roman"/>
          <w:color w:val="000000"/>
          <w:sz w:val="24"/>
          <w:szCs w:val="24"/>
          <w:lang w:val="en-US"/>
        </w:rPr>
        <w:t xml:space="preserve">whose experiences in school have taught them to stay silent. </w:t>
      </w:r>
      <w:r w:rsidR="00BD268C">
        <w:rPr>
          <w:rFonts w:ascii="Times New Roman" w:hAnsi="Times New Roman" w:cs="Times New Roman"/>
          <w:color w:val="000000"/>
          <w:sz w:val="24"/>
          <w:szCs w:val="24"/>
          <w:lang w:val="en-US"/>
        </w:rPr>
        <w:t>B</w:t>
      </w:r>
      <w:r w:rsidR="000B6DA7">
        <w:rPr>
          <w:rFonts w:ascii="Times New Roman" w:hAnsi="Times New Roman" w:cs="Times New Roman"/>
          <w:color w:val="000000"/>
          <w:sz w:val="24"/>
          <w:szCs w:val="24"/>
          <w:lang w:val="en-US"/>
        </w:rPr>
        <w:t>y</w:t>
      </w:r>
      <w:r w:rsidR="0001511E">
        <w:rPr>
          <w:rFonts w:ascii="Times New Roman" w:hAnsi="Times New Roman" w:cs="Times New Roman"/>
          <w:color w:val="000000"/>
          <w:sz w:val="24"/>
          <w:szCs w:val="24"/>
          <w:lang w:val="en-US"/>
        </w:rPr>
        <w:t xml:space="preserve"> </w:t>
      </w:r>
      <w:r w:rsidR="00D054FE">
        <w:rPr>
          <w:rFonts w:ascii="Times New Roman" w:hAnsi="Times New Roman" w:cs="Times New Roman"/>
          <w:color w:val="000000"/>
          <w:sz w:val="24"/>
          <w:szCs w:val="24"/>
          <w:lang w:val="en-US"/>
        </w:rPr>
        <w:t xml:space="preserve">exercising </w:t>
      </w:r>
      <w:r w:rsidR="0001511E">
        <w:rPr>
          <w:rFonts w:ascii="Times New Roman" w:hAnsi="Times New Roman" w:cs="Times New Roman"/>
          <w:color w:val="000000"/>
          <w:sz w:val="24"/>
          <w:szCs w:val="24"/>
          <w:lang w:val="en-US"/>
        </w:rPr>
        <w:t xml:space="preserve">my classroom </w:t>
      </w:r>
      <w:r w:rsidR="00D054FE">
        <w:rPr>
          <w:rFonts w:ascii="Times New Roman" w:hAnsi="Times New Roman" w:cs="Times New Roman"/>
          <w:color w:val="000000"/>
          <w:sz w:val="24"/>
          <w:szCs w:val="24"/>
          <w:lang w:val="en-US"/>
        </w:rPr>
        <w:t>practice on</w:t>
      </w:r>
      <w:r w:rsidR="0001511E">
        <w:rPr>
          <w:rFonts w:ascii="Times New Roman" w:hAnsi="Times New Roman" w:cs="Times New Roman"/>
          <w:color w:val="000000"/>
          <w:sz w:val="24"/>
          <w:szCs w:val="24"/>
          <w:lang w:val="en-US"/>
        </w:rPr>
        <w:t xml:space="preserve"> the pillars </w:t>
      </w:r>
      <w:r w:rsidR="00D054FE">
        <w:rPr>
          <w:rFonts w:ascii="Times New Roman" w:hAnsi="Times New Roman" w:cs="Times New Roman"/>
          <w:color w:val="000000"/>
          <w:sz w:val="24"/>
          <w:szCs w:val="24"/>
          <w:lang w:val="en-US"/>
        </w:rPr>
        <w:t xml:space="preserve">of CLP, </w:t>
      </w:r>
      <w:r w:rsidR="0002680D">
        <w:rPr>
          <w:rFonts w:ascii="Times New Roman" w:hAnsi="Times New Roman" w:cs="Times New Roman"/>
          <w:color w:val="000000"/>
          <w:sz w:val="24"/>
          <w:szCs w:val="24"/>
          <w:lang w:val="en-US"/>
        </w:rPr>
        <w:t xml:space="preserve">rather, </w:t>
      </w:r>
      <w:r w:rsidR="006F0EAB">
        <w:rPr>
          <w:rFonts w:ascii="Times New Roman" w:hAnsi="Times New Roman" w:cs="Times New Roman"/>
          <w:color w:val="000000"/>
          <w:sz w:val="24"/>
          <w:szCs w:val="24"/>
          <w:lang w:val="en-US"/>
        </w:rPr>
        <w:t xml:space="preserve">I will </w:t>
      </w:r>
      <w:r w:rsidR="00F66363">
        <w:rPr>
          <w:rFonts w:ascii="Times New Roman" w:hAnsi="Times New Roman" w:cs="Times New Roman"/>
          <w:color w:val="000000"/>
          <w:sz w:val="24"/>
          <w:szCs w:val="24"/>
          <w:lang w:val="en-US"/>
        </w:rPr>
        <w:t>involve</w:t>
      </w:r>
      <w:r w:rsidR="00951A90">
        <w:rPr>
          <w:rFonts w:ascii="Times New Roman" w:hAnsi="Times New Roman" w:cs="Times New Roman"/>
          <w:color w:val="000000"/>
          <w:sz w:val="24"/>
          <w:szCs w:val="24"/>
          <w:lang w:val="en-US"/>
        </w:rPr>
        <w:t xml:space="preserve"> </w:t>
      </w:r>
      <w:r w:rsidR="006F0EAB">
        <w:rPr>
          <w:rFonts w:ascii="Times New Roman" w:hAnsi="Times New Roman" w:cs="Times New Roman"/>
          <w:color w:val="000000"/>
          <w:sz w:val="24"/>
          <w:szCs w:val="24"/>
          <w:lang w:val="en-US"/>
        </w:rPr>
        <w:t>all students in</w:t>
      </w:r>
      <w:r w:rsidR="00F66363">
        <w:rPr>
          <w:rFonts w:ascii="Times New Roman" w:hAnsi="Times New Roman" w:cs="Times New Roman"/>
          <w:color w:val="000000"/>
          <w:sz w:val="24"/>
          <w:szCs w:val="24"/>
          <w:lang w:val="en-US"/>
        </w:rPr>
        <w:t xml:space="preserve"> the process of meaning-making and, consequently,</w:t>
      </w:r>
      <w:r w:rsidR="006F0EAB">
        <w:rPr>
          <w:rFonts w:ascii="Times New Roman" w:hAnsi="Times New Roman" w:cs="Times New Roman"/>
          <w:color w:val="000000"/>
          <w:sz w:val="24"/>
          <w:szCs w:val="24"/>
          <w:lang w:val="en-US"/>
        </w:rPr>
        <w:t xml:space="preserve"> the development of critical </w:t>
      </w:r>
      <w:r w:rsidR="00805CB2">
        <w:rPr>
          <w:rFonts w:ascii="Times New Roman" w:hAnsi="Times New Roman" w:cs="Times New Roman"/>
          <w:color w:val="000000"/>
          <w:sz w:val="24"/>
          <w:szCs w:val="24"/>
          <w:lang w:val="en-US"/>
        </w:rPr>
        <w:t>consciousness.</w:t>
      </w:r>
    </w:p>
    <w:p w14:paraId="1DB8A6F9" w14:textId="3EA95374" w:rsidR="00F50731" w:rsidRDefault="00A13C44" w:rsidP="00157420">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b/>
          <w:color w:val="000000"/>
          <w:sz w:val="24"/>
          <w:szCs w:val="24"/>
          <w:lang w:val="en-US"/>
        </w:rPr>
        <w:t xml:space="preserve">Belief in </w:t>
      </w:r>
      <w:r w:rsidR="007A2324">
        <w:rPr>
          <w:rFonts w:ascii="Times New Roman" w:hAnsi="Times New Roman" w:cs="Times New Roman"/>
          <w:b/>
          <w:color w:val="000000"/>
          <w:sz w:val="24"/>
          <w:szCs w:val="24"/>
          <w:lang w:val="en-US"/>
        </w:rPr>
        <w:t xml:space="preserve">the power of </w:t>
      </w:r>
      <w:r>
        <w:rPr>
          <w:rFonts w:ascii="Times New Roman" w:hAnsi="Times New Roman" w:cs="Times New Roman"/>
          <w:b/>
          <w:color w:val="000000"/>
          <w:sz w:val="24"/>
          <w:szCs w:val="24"/>
          <w:lang w:val="en-US"/>
        </w:rPr>
        <w:t>empathy</w:t>
      </w:r>
      <w:r w:rsidR="00CF7BBF">
        <w:rPr>
          <w:rFonts w:ascii="Times New Roman" w:hAnsi="Times New Roman" w:cs="Times New Roman"/>
          <w:b/>
          <w:color w:val="000000"/>
          <w:sz w:val="24"/>
          <w:szCs w:val="24"/>
          <w:lang w:val="en-US"/>
        </w:rPr>
        <w:t xml:space="preserve">. </w:t>
      </w:r>
      <w:r w:rsidR="007708A9">
        <w:rPr>
          <w:rFonts w:ascii="Times New Roman" w:hAnsi="Times New Roman" w:cs="Times New Roman"/>
          <w:color w:val="000000"/>
          <w:sz w:val="24"/>
          <w:szCs w:val="24"/>
          <w:lang w:val="en-US"/>
        </w:rPr>
        <w:t>Continuing on the concept of diversi</w:t>
      </w:r>
      <w:r w:rsidR="00D878F6">
        <w:rPr>
          <w:rFonts w:ascii="Times New Roman" w:hAnsi="Times New Roman" w:cs="Times New Roman"/>
          <w:color w:val="000000"/>
          <w:sz w:val="24"/>
          <w:szCs w:val="24"/>
          <w:lang w:val="en-US"/>
        </w:rPr>
        <w:t>ty in the classroom, I</w:t>
      </w:r>
      <w:r w:rsidR="00853007">
        <w:rPr>
          <w:rFonts w:ascii="Times New Roman" w:hAnsi="Times New Roman" w:cs="Times New Roman"/>
          <w:color w:val="000000"/>
          <w:sz w:val="24"/>
          <w:szCs w:val="24"/>
          <w:lang w:val="en-US"/>
        </w:rPr>
        <w:t xml:space="preserve"> will</w:t>
      </w:r>
      <w:r w:rsidR="00C66329">
        <w:rPr>
          <w:rFonts w:ascii="Times New Roman" w:hAnsi="Times New Roman" w:cs="Times New Roman"/>
          <w:color w:val="000000"/>
          <w:sz w:val="24"/>
          <w:szCs w:val="24"/>
          <w:lang w:val="en-US"/>
        </w:rPr>
        <w:t xml:space="preserve"> conclude this paper </w:t>
      </w:r>
      <w:r w:rsidR="00C66329" w:rsidRPr="00957A89">
        <w:rPr>
          <w:rFonts w:ascii="Times New Roman" w:hAnsi="Times New Roman" w:cs="Times New Roman"/>
          <w:color w:val="000000" w:themeColor="text1"/>
          <w:sz w:val="24"/>
          <w:szCs w:val="24"/>
          <w:lang w:val="en-US"/>
        </w:rPr>
        <w:t>by addressing the ability that CLP gives teachers to facilitate discussion among unlike students</w:t>
      </w:r>
      <w:r w:rsidR="00BB30AF" w:rsidRPr="00957A89">
        <w:rPr>
          <w:rFonts w:ascii="Times New Roman" w:hAnsi="Times New Roman" w:cs="Times New Roman"/>
          <w:color w:val="000000" w:themeColor="text1"/>
          <w:sz w:val="24"/>
          <w:szCs w:val="24"/>
          <w:lang w:val="en-US"/>
        </w:rPr>
        <w:t>,</w:t>
      </w:r>
      <w:r w:rsidR="007A7CAF">
        <w:rPr>
          <w:rFonts w:ascii="Times New Roman" w:hAnsi="Times New Roman" w:cs="Times New Roman"/>
          <w:color w:val="000000" w:themeColor="text1"/>
          <w:sz w:val="24"/>
          <w:szCs w:val="24"/>
          <w:lang w:val="en-US"/>
        </w:rPr>
        <w:t xml:space="preserve"> as well as</w:t>
      </w:r>
      <w:r w:rsidR="003F3733" w:rsidRPr="00957A89">
        <w:rPr>
          <w:rFonts w:ascii="Times New Roman" w:hAnsi="Times New Roman" w:cs="Times New Roman"/>
          <w:color w:val="000000" w:themeColor="text1"/>
          <w:sz w:val="24"/>
          <w:szCs w:val="24"/>
          <w:lang w:val="en-US"/>
        </w:rPr>
        <w:t xml:space="preserve"> the effect that doing so has on the students themselves and </w:t>
      </w:r>
      <w:r w:rsidR="00957A89">
        <w:rPr>
          <w:rFonts w:ascii="Times New Roman" w:hAnsi="Times New Roman" w:cs="Times New Roman"/>
          <w:color w:val="000000" w:themeColor="text1"/>
          <w:sz w:val="24"/>
          <w:szCs w:val="24"/>
          <w:lang w:val="en-US"/>
        </w:rPr>
        <w:t>their generation at large</w:t>
      </w:r>
      <w:r w:rsidR="00C66329">
        <w:rPr>
          <w:rFonts w:ascii="Times New Roman" w:hAnsi="Times New Roman" w:cs="Times New Roman"/>
          <w:color w:val="000000"/>
          <w:sz w:val="24"/>
          <w:szCs w:val="24"/>
          <w:lang w:val="en-US"/>
        </w:rPr>
        <w:t>.</w:t>
      </w:r>
      <w:r w:rsidR="00820BAE">
        <w:rPr>
          <w:rFonts w:ascii="Times New Roman" w:hAnsi="Times New Roman" w:cs="Times New Roman"/>
          <w:color w:val="000000"/>
          <w:sz w:val="24"/>
          <w:szCs w:val="24"/>
          <w:lang w:val="en-US"/>
        </w:rPr>
        <w:t xml:space="preserve"> </w:t>
      </w:r>
      <w:r w:rsidR="00A71E3B">
        <w:rPr>
          <w:rFonts w:ascii="Times New Roman" w:hAnsi="Times New Roman" w:cs="Times New Roman"/>
          <w:color w:val="000000"/>
          <w:sz w:val="24"/>
          <w:szCs w:val="24"/>
          <w:lang w:val="en-US"/>
        </w:rPr>
        <w:t xml:space="preserve">In </w:t>
      </w:r>
      <w:r w:rsidR="00F878B0">
        <w:rPr>
          <w:rFonts w:ascii="Times New Roman" w:hAnsi="Times New Roman" w:cs="Times New Roman"/>
          <w:color w:val="000000"/>
          <w:sz w:val="24"/>
          <w:szCs w:val="24"/>
          <w:lang w:val="en-US"/>
        </w:rPr>
        <w:t>glancing at</w:t>
      </w:r>
      <w:r w:rsidR="00D24DEA">
        <w:rPr>
          <w:rFonts w:ascii="Times New Roman" w:hAnsi="Times New Roman" w:cs="Times New Roman"/>
          <w:color w:val="000000"/>
          <w:sz w:val="24"/>
          <w:szCs w:val="24"/>
          <w:lang w:val="en-US"/>
        </w:rPr>
        <w:t xml:space="preserve"> any newspaper </w:t>
      </w:r>
      <w:r w:rsidR="00A71E3B">
        <w:rPr>
          <w:rFonts w:ascii="Times New Roman" w:hAnsi="Times New Roman" w:cs="Times New Roman"/>
          <w:color w:val="000000"/>
          <w:sz w:val="24"/>
          <w:szCs w:val="24"/>
          <w:lang w:val="en-US"/>
        </w:rPr>
        <w:t>publication</w:t>
      </w:r>
      <w:r w:rsidR="00FD16D8">
        <w:rPr>
          <w:rFonts w:ascii="Times New Roman" w:hAnsi="Times New Roman" w:cs="Times New Roman"/>
          <w:color w:val="000000"/>
          <w:sz w:val="24"/>
          <w:szCs w:val="24"/>
          <w:lang w:val="en-US"/>
        </w:rPr>
        <w:t xml:space="preserve">, Twitter feed, or </w:t>
      </w:r>
      <w:r w:rsidR="0065603B">
        <w:rPr>
          <w:rFonts w:ascii="Times New Roman" w:hAnsi="Times New Roman" w:cs="Times New Roman"/>
          <w:color w:val="000000"/>
          <w:sz w:val="24"/>
          <w:szCs w:val="24"/>
          <w:lang w:val="en-US"/>
        </w:rPr>
        <w:t>an</w:t>
      </w:r>
      <w:r w:rsidR="003770CD">
        <w:rPr>
          <w:rFonts w:ascii="Times New Roman" w:hAnsi="Times New Roman" w:cs="Times New Roman"/>
          <w:color w:val="000000"/>
          <w:sz w:val="24"/>
          <w:szCs w:val="24"/>
          <w:lang w:val="en-US"/>
        </w:rPr>
        <w:t xml:space="preserve">other type of </w:t>
      </w:r>
      <w:r w:rsidR="00A71E3B">
        <w:rPr>
          <w:rFonts w:ascii="Times New Roman" w:hAnsi="Times New Roman" w:cs="Times New Roman"/>
          <w:color w:val="000000"/>
          <w:sz w:val="24"/>
          <w:szCs w:val="24"/>
          <w:lang w:val="en-US"/>
        </w:rPr>
        <w:t xml:space="preserve">public forum, </w:t>
      </w:r>
      <w:r w:rsidR="00536BC0">
        <w:rPr>
          <w:rFonts w:ascii="Times New Roman" w:hAnsi="Times New Roman" w:cs="Times New Roman"/>
          <w:color w:val="000000"/>
          <w:sz w:val="24"/>
          <w:szCs w:val="24"/>
          <w:lang w:val="en-US"/>
        </w:rPr>
        <w:t>it becomes quickly evident the amount of</w:t>
      </w:r>
      <w:r w:rsidR="002D2ECB">
        <w:rPr>
          <w:rFonts w:ascii="Times New Roman" w:hAnsi="Times New Roman" w:cs="Times New Roman"/>
          <w:color w:val="000000"/>
          <w:sz w:val="24"/>
          <w:szCs w:val="24"/>
          <w:lang w:val="en-US"/>
        </w:rPr>
        <w:t xml:space="preserve"> discord that</w:t>
      </w:r>
      <w:r w:rsidR="00AE1353">
        <w:rPr>
          <w:rFonts w:ascii="Times New Roman" w:hAnsi="Times New Roman" w:cs="Times New Roman"/>
          <w:color w:val="000000"/>
          <w:sz w:val="24"/>
          <w:szCs w:val="24"/>
          <w:lang w:val="en-US"/>
        </w:rPr>
        <w:t xml:space="preserve"> </w:t>
      </w:r>
      <w:r w:rsidR="002D2ECB">
        <w:rPr>
          <w:rFonts w:ascii="Times New Roman" w:hAnsi="Times New Roman" w:cs="Times New Roman"/>
          <w:color w:val="000000"/>
          <w:sz w:val="24"/>
          <w:szCs w:val="24"/>
          <w:lang w:val="en-US"/>
        </w:rPr>
        <w:t xml:space="preserve">plagues the American population. </w:t>
      </w:r>
      <w:r w:rsidR="00A32436">
        <w:rPr>
          <w:rFonts w:ascii="Times New Roman" w:hAnsi="Times New Roman" w:cs="Times New Roman"/>
          <w:color w:val="000000"/>
          <w:sz w:val="24"/>
          <w:szCs w:val="24"/>
          <w:lang w:val="en-US"/>
        </w:rPr>
        <w:t xml:space="preserve">Our </w:t>
      </w:r>
      <w:r w:rsidR="004F3D89">
        <w:rPr>
          <w:rFonts w:ascii="Times New Roman" w:hAnsi="Times New Roman" w:cs="Times New Roman"/>
          <w:color w:val="000000"/>
          <w:sz w:val="24"/>
          <w:szCs w:val="24"/>
          <w:lang w:val="en-US"/>
        </w:rPr>
        <w:t xml:space="preserve">national </w:t>
      </w:r>
      <w:r w:rsidR="001B55F0">
        <w:rPr>
          <w:rFonts w:ascii="Times New Roman" w:hAnsi="Times New Roman" w:cs="Times New Roman"/>
          <w:color w:val="000000"/>
          <w:sz w:val="24"/>
          <w:szCs w:val="24"/>
          <w:lang w:val="en-US"/>
        </w:rPr>
        <w:t xml:space="preserve">existence is characterized by division, animosity, and </w:t>
      </w:r>
      <w:r w:rsidR="00220C5A">
        <w:rPr>
          <w:rFonts w:ascii="Times New Roman" w:hAnsi="Times New Roman" w:cs="Times New Roman"/>
          <w:color w:val="000000"/>
          <w:sz w:val="24"/>
          <w:szCs w:val="24"/>
          <w:lang w:val="en-US"/>
        </w:rPr>
        <w:lastRenderedPageBreak/>
        <w:t xml:space="preserve">ultimately, hatred. </w:t>
      </w:r>
      <w:r w:rsidR="00930F9D">
        <w:rPr>
          <w:rFonts w:ascii="Times New Roman" w:hAnsi="Times New Roman" w:cs="Times New Roman"/>
          <w:color w:val="000000"/>
          <w:sz w:val="24"/>
          <w:szCs w:val="24"/>
          <w:lang w:val="en-US"/>
        </w:rPr>
        <w:t xml:space="preserve">Violence has become commonplace, </w:t>
      </w:r>
      <w:r w:rsidR="00211E7E">
        <w:rPr>
          <w:rFonts w:ascii="Times New Roman" w:hAnsi="Times New Roman" w:cs="Times New Roman"/>
          <w:color w:val="000000"/>
          <w:sz w:val="24"/>
          <w:szCs w:val="24"/>
          <w:lang w:val="en-US"/>
        </w:rPr>
        <w:t xml:space="preserve">marginalization </w:t>
      </w:r>
      <w:r w:rsidR="00172169">
        <w:rPr>
          <w:rFonts w:ascii="Times New Roman" w:hAnsi="Times New Roman" w:cs="Times New Roman"/>
          <w:color w:val="000000"/>
          <w:sz w:val="24"/>
          <w:szCs w:val="24"/>
          <w:lang w:val="en-US"/>
        </w:rPr>
        <w:t xml:space="preserve">easy, and </w:t>
      </w:r>
      <w:r w:rsidR="00085CC6">
        <w:rPr>
          <w:rFonts w:ascii="Times New Roman" w:hAnsi="Times New Roman" w:cs="Times New Roman"/>
          <w:color w:val="000000"/>
          <w:sz w:val="24"/>
          <w:szCs w:val="24"/>
          <w:lang w:val="en-US"/>
        </w:rPr>
        <w:t>hostility</w:t>
      </w:r>
      <w:r w:rsidR="001F6349">
        <w:rPr>
          <w:rFonts w:ascii="Times New Roman" w:hAnsi="Times New Roman" w:cs="Times New Roman"/>
          <w:color w:val="000000"/>
          <w:sz w:val="24"/>
          <w:szCs w:val="24"/>
          <w:lang w:val="en-US"/>
        </w:rPr>
        <w:t xml:space="preserve"> </w:t>
      </w:r>
      <w:r w:rsidR="00557473">
        <w:rPr>
          <w:rFonts w:ascii="Times New Roman" w:hAnsi="Times New Roman" w:cs="Times New Roman"/>
          <w:color w:val="000000"/>
          <w:sz w:val="24"/>
          <w:szCs w:val="24"/>
          <w:lang w:val="en-US"/>
        </w:rPr>
        <w:t xml:space="preserve">the norm. </w:t>
      </w:r>
      <w:r w:rsidR="00203368">
        <w:rPr>
          <w:rFonts w:ascii="Times New Roman" w:hAnsi="Times New Roman" w:cs="Times New Roman"/>
          <w:color w:val="000000"/>
          <w:sz w:val="24"/>
          <w:szCs w:val="24"/>
          <w:lang w:val="en-US"/>
        </w:rPr>
        <w:t xml:space="preserve">While there </w:t>
      </w:r>
      <w:r w:rsidR="007D0DB3">
        <w:rPr>
          <w:rFonts w:ascii="Times New Roman" w:hAnsi="Times New Roman" w:cs="Times New Roman"/>
          <w:color w:val="000000"/>
          <w:sz w:val="24"/>
          <w:szCs w:val="24"/>
          <w:lang w:val="en-US"/>
        </w:rPr>
        <w:t>are</w:t>
      </w:r>
      <w:r w:rsidR="00203368">
        <w:rPr>
          <w:rFonts w:ascii="Times New Roman" w:hAnsi="Times New Roman" w:cs="Times New Roman"/>
          <w:color w:val="000000"/>
          <w:sz w:val="24"/>
          <w:szCs w:val="24"/>
          <w:lang w:val="en-US"/>
        </w:rPr>
        <w:t xml:space="preserve"> many </w:t>
      </w:r>
      <w:r w:rsidR="007D0DB3">
        <w:rPr>
          <w:rFonts w:ascii="Times New Roman" w:hAnsi="Times New Roman" w:cs="Times New Roman"/>
          <w:color w:val="000000"/>
          <w:sz w:val="24"/>
          <w:szCs w:val="24"/>
          <w:lang w:val="en-US"/>
        </w:rPr>
        <w:t>who ar</w:t>
      </w:r>
      <w:r w:rsidR="004A516F">
        <w:rPr>
          <w:rFonts w:ascii="Times New Roman" w:hAnsi="Times New Roman" w:cs="Times New Roman"/>
          <w:color w:val="000000"/>
          <w:sz w:val="24"/>
          <w:szCs w:val="24"/>
          <w:lang w:val="en-US"/>
        </w:rPr>
        <w:t xml:space="preserve">e </w:t>
      </w:r>
      <w:r w:rsidR="00846B87">
        <w:rPr>
          <w:rFonts w:ascii="Times New Roman" w:hAnsi="Times New Roman" w:cs="Times New Roman"/>
          <w:color w:val="000000"/>
          <w:sz w:val="24"/>
          <w:szCs w:val="24"/>
          <w:lang w:val="en-US"/>
        </w:rPr>
        <w:t>making</w:t>
      </w:r>
      <w:r w:rsidR="004A516F">
        <w:rPr>
          <w:rFonts w:ascii="Times New Roman" w:hAnsi="Times New Roman" w:cs="Times New Roman"/>
          <w:color w:val="000000"/>
          <w:sz w:val="24"/>
          <w:szCs w:val="24"/>
          <w:lang w:val="en-US"/>
        </w:rPr>
        <w:t xml:space="preserve"> courageous effort</w:t>
      </w:r>
      <w:r w:rsidR="003B3071">
        <w:rPr>
          <w:rFonts w:ascii="Times New Roman" w:hAnsi="Times New Roman" w:cs="Times New Roman"/>
          <w:color w:val="000000"/>
          <w:sz w:val="24"/>
          <w:szCs w:val="24"/>
          <w:lang w:val="en-US"/>
        </w:rPr>
        <w:t>s</w:t>
      </w:r>
      <w:r w:rsidR="004A516F">
        <w:rPr>
          <w:rFonts w:ascii="Times New Roman" w:hAnsi="Times New Roman" w:cs="Times New Roman"/>
          <w:color w:val="000000"/>
          <w:sz w:val="24"/>
          <w:szCs w:val="24"/>
          <w:lang w:val="en-US"/>
        </w:rPr>
        <w:t xml:space="preserve"> to fight </w:t>
      </w:r>
      <w:r w:rsidR="00203368">
        <w:rPr>
          <w:rFonts w:ascii="Times New Roman" w:hAnsi="Times New Roman" w:cs="Times New Roman"/>
          <w:color w:val="000000"/>
          <w:sz w:val="24"/>
          <w:szCs w:val="24"/>
          <w:lang w:val="en-US"/>
        </w:rPr>
        <w:t>for</w:t>
      </w:r>
      <w:r w:rsidR="006502BD">
        <w:rPr>
          <w:rFonts w:ascii="Times New Roman" w:hAnsi="Times New Roman" w:cs="Times New Roman"/>
          <w:color w:val="000000"/>
          <w:sz w:val="24"/>
          <w:szCs w:val="24"/>
          <w:lang w:val="en-US"/>
        </w:rPr>
        <w:t xml:space="preserve"> </w:t>
      </w:r>
      <w:r w:rsidR="001D4F40">
        <w:rPr>
          <w:rFonts w:ascii="Times New Roman" w:hAnsi="Times New Roman" w:cs="Times New Roman"/>
          <w:color w:val="000000"/>
          <w:sz w:val="24"/>
          <w:szCs w:val="24"/>
          <w:lang w:val="en-US"/>
        </w:rPr>
        <w:t xml:space="preserve">the </w:t>
      </w:r>
      <w:r w:rsidR="00ED0143">
        <w:rPr>
          <w:rFonts w:ascii="Times New Roman" w:hAnsi="Times New Roman" w:cs="Times New Roman"/>
          <w:color w:val="000000"/>
          <w:sz w:val="24"/>
          <w:szCs w:val="24"/>
          <w:lang w:val="en-US"/>
        </w:rPr>
        <w:t>rights of the marginalized and</w:t>
      </w:r>
      <w:r w:rsidR="006502BD">
        <w:rPr>
          <w:rFonts w:ascii="Times New Roman" w:hAnsi="Times New Roman" w:cs="Times New Roman"/>
          <w:color w:val="000000"/>
          <w:sz w:val="24"/>
          <w:szCs w:val="24"/>
          <w:lang w:val="en-US"/>
        </w:rPr>
        <w:t xml:space="preserve"> </w:t>
      </w:r>
      <w:r w:rsidR="00203368">
        <w:rPr>
          <w:rFonts w:ascii="Times New Roman" w:hAnsi="Times New Roman" w:cs="Times New Roman"/>
          <w:color w:val="000000"/>
          <w:sz w:val="24"/>
          <w:szCs w:val="24"/>
          <w:lang w:val="en-US"/>
        </w:rPr>
        <w:t>speak against the injustices</w:t>
      </w:r>
      <w:r w:rsidR="006502BD">
        <w:rPr>
          <w:rFonts w:ascii="Times New Roman" w:hAnsi="Times New Roman" w:cs="Times New Roman"/>
          <w:color w:val="000000"/>
          <w:sz w:val="24"/>
          <w:szCs w:val="24"/>
          <w:lang w:val="en-US"/>
        </w:rPr>
        <w:t xml:space="preserve"> that riddle</w:t>
      </w:r>
      <w:r w:rsidR="004946A6">
        <w:rPr>
          <w:rFonts w:ascii="Times New Roman" w:hAnsi="Times New Roman" w:cs="Times New Roman"/>
          <w:color w:val="000000"/>
          <w:sz w:val="24"/>
          <w:szCs w:val="24"/>
          <w:lang w:val="en-US"/>
        </w:rPr>
        <w:t xml:space="preserve"> our system, </w:t>
      </w:r>
      <w:r w:rsidR="00FB7BD3">
        <w:rPr>
          <w:rFonts w:ascii="Times New Roman" w:hAnsi="Times New Roman" w:cs="Times New Roman"/>
          <w:color w:val="000000"/>
          <w:sz w:val="24"/>
          <w:szCs w:val="24"/>
          <w:lang w:val="en-US"/>
        </w:rPr>
        <w:t xml:space="preserve">there exists an ever-present </w:t>
      </w:r>
      <w:r w:rsidR="002235DD">
        <w:rPr>
          <w:rFonts w:ascii="Times New Roman" w:hAnsi="Times New Roman" w:cs="Times New Roman"/>
          <w:color w:val="000000"/>
          <w:sz w:val="24"/>
          <w:szCs w:val="24"/>
          <w:lang w:val="en-US"/>
        </w:rPr>
        <w:t xml:space="preserve">ideology that the “other” in whatever position is being taken is </w:t>
      </w:r>
      <w:r w:rsidR="00EE2762">
        <w:rPr>
          <w:rFonts w:ascii="Times New Roman" w:hAnsi="Times New Roman" w:cs="Times New Roman"/>
          <w:color w:val="000000"/>
          <w:sz w:val="24"/>
          <w:szCs w:val="24"/>
          <w:lang w:val="en-US"/>
        </w:rPr>
        <w:t xml:space="preserve">inherently </w:t>
      </w:r>
      <w:r w:rsidR="00D5604B">
        <w:rPr>
          <w:rFonts w:ascii="Times New Roman" w:hAnsi="Times New Roman" w:cs="Times New Roman"/>
          <w:color w:val="000000"/>
          <w:sz w:val="24"/>
          <w:szCs w:val="24"/>
          <w:lang w:val="en-US"/>
        </w:rPr>
        <w:t>wrong</w:t>
      </w:r>
      <w:r w:rsidR="002235DD">
        <w:rPr>
          <w:rFonts w:ascii="Times New Roman" w:hAnsi="Times New Roman" w:cs="Times New Roman"/>
          <w:color w:val="000000"/>
          <w:sz w:val="24"/>
          <w:szCs w:val="24"/>
          <w:lang w:val="en-US"/>
        </w:rPr>
        <w:t>.</w:t>
      </w:r>
      <w:r w:rsidR="001E00D1">
        <w:rPr>
          <w:rFonts w:ascii="Times New Roman" w:hAnsi="Times New Roman" w:cs="Times New Roman"/>
          <w:color w:val="000000"/>
          <w:sz w:val="24"/>
          <w:szCs w:val="24"/>
          <w:lang w:val="en-US"/>
        </w:rPr>
        <w:t xml:space="preserve"> </w:t>
      </w:r>
      <w:r w:rsidR="00157420">
        <w:rPr>
          <w:rFonts w:ascii="Times New Roman" w:hAnsi="Times New Roman" w:cs="Times New Roman"/>
          <w:color w:val="000000"/>
          <w:sz w:val="24"/>
          <w:szCs w:val="24"/>
          <w:lang w:val="en-US"/>
        </w:rPr>
        <w:t xml:space="preserve">This is not necessarily a new trend, but the </w:t>
      </w:r>
      <w:r w:rsidR="00D44067">
        <w:rPr>
          <w:rFonts w:ascii="Times New Roman" w:hAnsi="Times New Roman" w:cs="Times New Roman"/>
          <w:color w:val="000000"/>
          <w:sz w:val="24"/>
          <w:szCs w:val="24"/>
          <w:lang w:val="en-US"/>
        </w:rPr>
        <w:t xml:space="preserve">antiquated </w:t>
      </w:r>
      <w:r w:rsidR="00157420">
        <w:rPr>
          <w:rFonts w:ascii="Times New Roman" w:hAnsi="Times New Roman" w:cs="Times New Roman"/>
          <w:color w:val="000000"/>
          <w:sz w:val="24"/>
          <w:szCs w:val="24"/>
          <w:lang w:val="en-US"/>
        </w:rPr>
        <w:t>way that Americans are choosing to deal with it has resulted in a gross la</w:t>
      </w:r>
      <w:r w:rsidR="00132606">
        <w:rPr>
          <w:rFonts w:ascii="Times New Roman" w:hAnsi="Times New Roman" w:cs="Times New Roman"/>
          <w:color w:val="000000"/>
          <w:sz w:val="24"/>
          <w:szCs w:val="24"/>
          <w:lang w:val="en-US"/>
        </w:rPr>
        <w:t xml:space="preserve">ck of </w:t>
      </w:r>
      <w:r w:rsidR="00E81883">
        <w:rPr>
          <w:rFonts w:ascii="Times New Roman" w:hAnsi="Times New Roman" w:cs="Times New Roman"/>
          <w:color w:val="000000"/>
          <w:sz w:val="24"/>
          <w:szCs w:val="24"/>
          <w:lang w:val="en-US"/>
        </w:rPr>
        <w:t xml:space="preserve">progressive </w:t>
      </w:r>
      <w:r w:rsidR="00132606">
        <w:rPr>
          <w:rFonts w:ascii="Times New Roman" w:hAnsi="Times New Roman" w:cs="Times New Roman"/>
          <w:color w:val="000000"/>
          <w:sz w:val="24"/>
          <w:szCs w:val="24"/>
          <w:lang w:val="en-US"/>
        </w:rPr>
        <w:t>instruction in one of the</w:t>
      </w:r>
      <w:r w:rsidR="00157420">
        <w:rPr>
          <w:rFonts w:ascii="Times New Roman" w:hAnsi="Times New Roman" w:cs="Times New Roman"/>
          <w:color w:val="000000"/>
          <w:sz w:val="24"/>
          <w:szCs w:val="24"/>
          <w:lang w:val="en-US"/>
        </w:rPr>
        <w:t xml:space="preserve"> most </w:t>
      </w:r>
      <w:r w:rsidR="00E91C30">
        <w:rPr>
          <w:rFonts w:ascii="Times New Roman" w:hAnsi="Times New Roman" w:cs="Times New Roman"/>
          <w:color w:val="000000"/>
          <w:sz w:val="24"/>
          <w:szCs w:val="24"/>
          <w:lang w:val="en-US"/>
        </w:rPr>
        <w:t>foundational</w:t>
      </w:r>
      <w:r w:rsidR="006E08E8">
        <w:rPr>
          <w:rFonts w:ascii="Times New Roman" w:hAnsi="Times New Roman" w:cs="Times New Roman"/>
          <w:color w:val="000000"/>
          <w:sz w:val="24"/>
          <w:szCs w:val="24"/>
          <w:lang w:val="en-US"/>
        </w:rPr>
        <w:t xml:space="preserve"> spaces </w:t>
      </w:r>
      <w:r w:rsidR="00157420">
        <w:rPr>
          <w:rFonts w:ascii="Times New Roman" w:hAnsi="Times New Roman" w:cs="Times New Roman"/>
          <w:color w:val="000000"/>
          <w:sz w:val="24"/>
          <w:szCs w:val="24"/>
          <w:lang w:val="en-US"/>
        </w:rPr>
        <w:t xml:space="preserve">for change in </w:t>
      </w:r>
      <w:r w:rsidR="006E08E8">
        <w:rPr>
          <w:rFonts w:ascii="Times New Roman" w:hAnsi="Times New Roman" w:cs="Times New Roman"/>
          <w:color w:val="000000"/>
          <w:sz w:val="24"/>
          <w:szCs w:val="24"/>
          <w:lang w:val="en-US"/>
        </w:rPr>
        <w:t xml:space="preserve">our nation: the classroom. </w:t>
      </w:r>
      <w:r w:rsidR="003B7579">
        <w:rPr>
          <w:rFonts w:ascii="Times New Roman" w:hAnsi="Times New Roman" w:cs="Times New Roman"/>
          <w:color w:val="000000"/>
          <w:sz w:val="24"/>
          <w:szCs w:val="24"/>
          <w:lang w:val="en-US"/>
        </w:rPr>
        <w:t xml:space="preserve">In other </w:t>
      </w:r>
      <w:r w:rsidR="00315AE6">
        <w:rPr>
          <w:rFonts w:ascii="Times New Roman" w:hAnsi="Times New Roman" w:cs="Times New Roman"/>
          <w:color w:val="000000"/>
          <w:sz w:val="24"/>
          <w:szCs w:val="24"/>
          <w:lang w:val="en-US"/>
        </w:rPr>
        <w:t>words, as the American public continues t</w:t>
      </w:r>
      <w:r w:rsidR="005F651D">
        <w:rPr>
          <w:rFonts w:ascii="Times New Roman" w:hAnsi="Times New Roman" w:cs="Times New Roman"/>
          <w:color w:val="000000"/>
          <w:sz w:val="24"/>
          <w:szCs w:val="24"/>
          <w:lang w:val="en-US"/>
        </w:rPr>
        <w:t xml:space="preserve">o </w:t>
      </w:r>
      <w:r w:rsidR="00072765">
        <w:rPr>
          <w:rFonts w:ascii="Times New Roman" w:hAnsi="Times New Roman" w:cs="Times New Roman"/>
          <w:color w:val="000000"/>
          <w:sz w:val="24"/>
          <w:szCs w:val="24"/>
          <w:lang w:val="en-US"/>
        </w:rPr>
        <w:t>deal with</w:t>
      </w:r>
      <w:r w:rsidR="00104402">
        <w:rPr>
          <w:rFonts w:ascii="Times New Roman" w:hAnsi="Times New Roman" w:cs="Times New Roman"/>
          <w:color w:val="000000"/>
          <w:sz w:val="24"/>
          <w:szCs w:val="24"/>
          <w:lang w:val="en-US"/>
        </w:rPr>
        <w:t xml:space="preserve"> </w:t>
      </w:r>
      <w:r w:rsidR="006D23F2">
        <w:rPr>
          <w:rFonts w:ascii="Times New Roman" w:hAnsi="Times New Roman" w:cs="Times New Roman"/>
          <w:color w:val="000000"/>
          <w:sz w:val="24"/>
          <w:szCs w:val="24"/>
          <w:lang w:val="en-US"/>
        </w:rPr>
        <w:t>disagreement</w:t>
      </w:r>
      <w:r w:rsidR="00104402">
        <w:rPr>
          <w:rFonts w:ascii="Times New Roman" w:hAnsi="Times New Roman" w:cs="Times New Roman"/>
          <w:color w:val="000000"/>
          <w:sz w:val="24"/>
          <w:szCs w:val="24"/>
          <w:lang w:val="en-US"/>
        </w:rPr>
        <w:t xml:space="preserve"> by figh</w:t>
      </w:r>
      <w:r w:rsidR="00C42E6E">
        <w:rPr>
          <w:rFonts w:ascii="Times New Roman" w:hAnsi="Times New Roman" w:cs="Times New Roman"/>
          <w:color w:val="000000"/>
          <w:sz w:val="24"/>
          <w:szCs w:val="24"/>
          <w:lang w:val="en-US"/>
        </w:rPr>
        <w:t>ting for rightness instead of</w:t>
      </w:r>
      <w:r w:rsidR="00006F65">
        <w:rPr>
          <w:rFonts w:ascii="Times New Roman" w:hAnsi="Times New Roman" w:cs="Times New Roman"/>
          <w:color w:val="000000"/>
          <w:sz w:val="24"/>
          <w:szCs w:val="24"/>
          <w:lang w:val="en-US"/>
        </w:rPr>
        <w:t xml:space="preserve"> seeking </w:t>
      </w:r>
      <w:r w:rsidR="00104402">
        <w:rPr>
          <w:rFonts w:ascii="Times New Roman" w:hAnsi="Times New Roman" w:cs="Times New Roman"/>
          <w:color w:val="000000"/>
          <w:sz w:val="24"/>
          <w:szCs w:val="24"/>
          <w:lang w:val="en-US"/>
        </w:rPr>
        <w:t>understanding,</w:t>
      </w:r>
      <w:r w:rsidR="003C5629">
        <w:rPr>
          <w:rFonts w:ascii="Times New Roman" w:hAnsi="Times New Roman" w:cs="Times New Roman"/>
          <w:color w:val="000000"/>
          <w:sz w:val="24"/>
          <w:szCs w:val="24"/>
          <w:lang w:val="en-US"/>
        </w:rPr>
        <w:t xml:space="preserve"> </w:t>
      </w:r>
      <w:r w:rsidR="009129DB">
        <w:rPr>
          <w:rFonts w:ascii="Times New Roman" w:hAnsi="Times New Roman" w:cs="Times New Roman"/>
          <w:color w:val="000000"/>
          <w:sz w:val="24"/>
          <w:szCs w:val="24"/>
          <w:lang w:val="en-US"/>
        </w:rPr>
        <w:t xml:space="preserve">the </w:t>
      </w:r>
      <w:r w:rsidR="003C5629">
        <w:rPr>
          <w:rFonts w:ascii="Times New Roman" w:hAnsi="Times New Roman" w:cs="Times New Roman"/>
          <w:color w:val="000000"/>
          <w:sz w:val="24"/>
          <w:szCs w:val="24"/>
          <w:lang w:val="en-US"/>
        </w:rPr>
        <w:t xml:space="preserve">youth </w:t>
      </w:r>
      <w:r w:rsidR="009129DB">
        <w:rPr>
          <w:rFonts w:ascii="Times New Roman" w:hAnsi="Times New Roman" w:cs="Times New Roman"/>
          <w:color w:val="000000"/>
          <w:sz w:val="24"/>
          <w:szCs w:val="24"/>
          <w:lang w:val="en-US"/>
        </w:rPr>
        <w:t>in schools grow</w:t>
      </w:r>
      <w:r w:rsidR="0036640F">
        <w:rPr>
          <w:rFonts w:ascii="Times New Roman" w:hAnsi="Times New Roman" w:cs="Times New Roman"/>
          <w:color w:val="000000"/>
          <w:sz w:val="24"/>
          <w:szCs w:val="24"/>
          <w:lang w:val="en-US"/>
        </w:rPr>
        <w:t xml:space="preserve"> more</w:t>
      </w:r>
      <w:r w:rsidR="009129DB">
        <w:rPr>
          <w:rFonts w:ascii="Times New Roman" w:hAnsi="Times New Roman" w:cs="Times New Roman"/>
          <w:color w:val="000000"/>
          <w:sz w:val="24"/>
          <w:szCs w:val="24"/>
          <w:lang w:val="en-US"/>
        </w:rPr>
        <w:t xml:space="preserve"> </w:t>
      </w:r>
      <w:r w:rsidR="00CE51E3">
        <w:rPr>
          <w:rFonts w:ascii="Times New Roman" w:hAnsi="Times New Roman" w:cs="Times New Roman"/>
          <w:color w:val="000000"/>
          <w:sz w:val="24"/>
          <w:szCs w:val="24"/>
          <w:lang w:val="en-US"/>
        </w:rPr>
        <w:t xml:space="preserve">accustomed to settling tensions </w:t>
      </w:r>
      <w:r w:rsidR="009E2926">
        <w:rPr>
          <w:rFonts w:ascii="Times New Roman" w:hAnsi="Times New Roman" w:cs="Times New Roman"/>
          <w:color w:val="000000"/>
          <w:sz w:val="24"/>
          <w:szCs w:val="24"/>
          <w:lang w:val="en-US"/>
        </w:rPr>
        <w:t xml:space="preserve">through hostile </w:t>
      </w:r>
      <w:r w:rsidR="00F524D8">
        <w:rPr>
          <w:rFonts w:ascii="Times New Roman" w:hAnsi="Times New Roman" w:cs="Times New Roman"/>
          <w:color w:val="000000"/>
          <w:sz w:val="24"/>
          <w:szCs w:val="24"/>
          <w:lang w:val="en-US"/>
        </w:rPr>
        <w:t xml:space="preserve">separation and </w:t>
      </w:r>
      <w:r w:rsidR="006E167A">
        <w:rPr>
          <w:rFonts w:ascii="Times New Roman" w:hAnsi="Times New Roman" w:cs="Times New Roman"/>
          <w:color w:val="000000"/>
          <w:sz w:val="24"/>
          <w:szCs w:val="24"/>
          <w:lang w:val="en-US"/>
        </w:rPr>
        <w:t xml:space="preserve">vicious </w:t>
      </w:r>
      <w:r w:rsidR="00C24278">
        <w:rPr>
          <w:rFonts w:ascii="Times New Roman" w:hAnsi="Times New Roman" w:cs="Times New Roman"/>
          <w:color w:val="000000"/>
          <w:sz w:val="24"/>
          <w:szCs w:val="24"/>
          <w:lang w:val="en-US"/>
        </w:rPr>
        <w:t xml:space="preserve">condemnation. </w:t>
      </w:r>
      <w:r w:rsidR="00C4236D">
        <w:rPr>
          <w:rFonts w:ascii="Times New Roman" w:hAnsi="Times New Roman" w:cs="Times New Roman"/>
          <w:color w:val="000000"/>
          <w:sz w:val="24"/>
          <w:szCs w:val="24"/>
          <w:lang w:val="en-US"/>
        </w:rPr>
        <w:t>Consequently, for educators to</w:t>
      </w:r>
      <w:r w:rsidR="00D20F66">
        <w:rPr>
          <w:rFonts w:ascii="Times New Roman" w:hAnsi="Times New Roman" w:cs="Times New Roman"/>
          <w:color w:val="000000"/>
          <w:sz w:val="24"/>
          <w:szCs w:val="24"/>
          <w:lang w:val="en-US"/>
        </w:rPr>
        <w:t xml:space="preserve"> view CLP as </w:t>
      </w:r>
      <w:r w:rsidR="003138C3">
        <w:rPr>
          <w:rFonts w:ascii="Times New Roman" w:hAnsi="Times New Roman" w:cs="Times New Roman"/>
          <w:color w:val="000000"/>
          <w:sz w:val="24"/>
          <w:szCs w:val="24"/>
          <w:lang w:val="en-US"/>
        </w:rPr>
        <w:t>“</w:t>
      </w:r>
      <w:r w:rsidR="00D20F66">
        <w:rPr>
          <w:rFonts w:ascii="Times New Roman" w:hAnsi="Times New Roman" w:cs="Times New Roman"/>
          <w:color w:val="000000"/>
          <w:sz w:val="24"/>
          <w:szCs w:val="24"/>
          <w:lang w:val="en-US"/>
        </w:rPr>
        <w:t>passé</w:t>
      </w:r>
      <w:r w:rsidR="003138C3">
        <w:rPr>
          <w:rFonts w:ascii="Times New Roman" w:hAnsi="Times New Roman" w:cs="Times New Roman"/>
          <w:color w:val="000000"/>
          <w:sz w:val="24"/>
          <w:szCs w:val="24"/>
          <w:lang w:val="en-US"/>
        </w:rPr>
        <w:t>”</w:t>
      </w:r>
      <w:r w:rsidR="00D20F66">
        <w:rPr>
          <w:rFonts w:ascii="Times New Roman" w:hAnsi="Times New Roman" w:cs="Times New Roman"/>
          <w:color w:val="000000"/>
          <w:sz w:val="24"/>
          <w:szCs w:val="24"/>
          <w:lang w:val="en-US"/>
        </w:rPr>
        <w:t xml:space="preserve"> </w:t>
      </w:r>
      <w:r w:rsidR="00A25E02">
        <w:rPr>
          <w:rFonts w:ascii="Times New Roman" w:hAnsi="Times New Roman" w:cs="Times New Roman"/>
          <w:color w:val="000000"/>
          <w:sz w:val="24"/>
          <w:szCs w:val="24"/>
          <w:lang w:val="en-US"/>
        </w:rPr>
        <w:t>neglect</w:t>
      </w:r>
      <w:r w:rsidR="006A2941">
        <w:rPr>
          <w:rFonts w:ascii="Times New Roman" w:hAnsi="Times New Roman" w:cs="Times New Roman"/>
          <w:color w:val="000000"/>
          <w:sz w:val="24"/>
          <w:szCs w:val="24"/>
          <w:lang w:val="en-US"/>
        </w:rPr>
        <w:t>s</w:t>
      </w:r>
      <w:r w:rsidR="00A25E02">
        <w:rPr>
          <w:rFonts w:ascii="Times New Roman" w:hAnsi="Times New Roman" w:cs="Times New Roman"/>
          <w:color w:val="000000"/>
          <w:sz w:val="24"/>
          <w:szCs w:val="24"/>
          <w:lang w:val="en-US"/>
        </w:rPr>
        <w:t xml:space="preserve"> a </w:t>
      </w:r>
      <w:r w:rsidR="00013F6E">
        <w:rPr>
          <w:rFonts w:ascii="Times New Roman" w:hAnsi="Times New Roman" w:cs="Times New Roman"/>
          <w:color w:val="000000"/>
          <w:sz w:val="24"/>
          <w:szCs w:val="24"/>
          <w:lang w:val="en-US"/>
        </w:rPr>
        <w:t>philosophy</w:t>
      </w:r>
      <w:r w:rsidR="008A5B74">
        <w:rPr>
          <w:rFonts w:ascii="Times New Roman" w:hAnsi="Times New Roman" w:cs="Times New Roman"/>
          <w:color w:val="000000"/>
          <w:sz w:val="24"/>
          <w:szCs w:val="24"/>
          <w:lang w:val="en-US"/>
        </w:rPr>
        <w:t xml:space="preserve"> that </w:t>
      </w:r>
      <w:r w:rsidR="00443CFB">
        <w:rPr>
          <w:rFonts w:ascii="Times New Roman" w:hAnsi="Times New Roman" w:cs="Times New Roman"/>
          <w:color w:val="000000"/>
          <w:sz w:val="24"/>
          <w:szCs w:val="24"/>
          <w:lang w:val="en-US"/>
        </w:rPr>
        <w:t>has the capacity to</w:t>
      </w:r>
      <w:r w:rsidR="00013F6E">
        <w:rPr>
          <w:rFonts w:ascii="Times New Roman" w:hAnsi="Times New Roman" w:cs="Times New Roman"/>
          <w:color w:val="000000"/>
          <w:sz w:val="24"/>
          <w:szCs w:val="24"/>
          <w:lang w:val="en-US"/>
        </w:rPr>
        <w:t xml:space="preserve"> </w:t>
      </w:r>
      <w:r w:rsidR="008A5B74">
        <w:rPr>
          <w:rFonts w:ascii="Times New Roman" w:hAnsi="Times New Roman" w:cs="Times New Roman"/>
          <w:color w:val="000000"/>
          <w:sz w:val="24"/>
          <w:szCs w:val="24"/>
          <w:lang w:val="en-US"/>
        </w:rPr>
        <w:t>facilitate</w:t>
      </w:r>
      <w:r w:rsidR="002B77F5">
        <w:rPr>
          <w:rFonts w:ascii="Times New Roman" w:hAnsi="Times New Roman" w:cs="Times New Roman"/>
          <w:color w:val="000000"/>
          <w:sz w:val="24"/>
          <w:szCs w:val="24"/>
          <w:lang w:val="en-US"/>
        </w:rPr>
        <w:t xml:space="preserve"> bridging the gap between opposing experiences and opinions</w:t>
      </w:r>
      <w:r w:rsidR="006967F3">
        <w:rPr>
          <w:rFonts w:ascii="Times New Roman" w:hAnsi="Times New Roman" w:cs="Times New Roman"/>
          <w:color w:val="000000"/>
          <w:sz w:val="24"/>
          <w:szCs w:val="24"/>
          <w:lang w:val="en-US"/>
        </w:rPr>
        <w:t xml:space="preserve"> (</w:t>
      </w:r>
      <w:r w:rsidR="003E2855">
        <w:rPr>
          <w:rFonts w:ascii="Times New Roman" w:hAnsi="Times New Roman" w:cs="Times New Roman"/>
          <w:color w:val="000000"/>
          <w:sz w:val="24"/>
          <w:szCs w:val="24"/>
          <w:lang w:val="en-US"/>
        </w:rPr>
        <w:t xml:space="preserve">Janks, 2012, </w:t>
      </w:r>
      <w:r w:rsidR="006967F3">
        <w:rPr>
          <w:rFonts w:ascii="Times New Roman" w:hAnsi="Times New Roman" w:cs="Times New Roman"/>
          <w:color w:val="000000"/>
          <w:sz w:val="24"/>
          <w:szCs w:val="24"/>
          <w:lang w:val="en-US"/>
        </w:rPr>
        <w:t>p. 150)</w:t>
      </w:r>
      <w:r w:rsidR="008350D4">
        <w:rPr>
          <w:rFonts w:ascii="Times New Roman" w:hAnsi="Times New Roman" w:cs="Times New Roman"/>
          <w:color w:val="000000"/>
          <w:sz w:val="24"/>
          <w:szCs w:val="24"/>
          <w:lang w:val="en-US"/>
        </w:rPr>
        <w:t xml:space="preserve">. </w:t>
      </w:r>
      <w:r w:rsidR="00A5082A">
        <w:rPr>
          <w:rFonts w:ascii="Times New Roman" w:hAnsi="Times New Roman" w:cs="Times New Roman"/>
          <w:color w:val="000000"/>
          <w:sz w:val="24"/>
          <w:szCs w:val="24"/>
          <w:lang w:val="en-US"/>
        </w:rPr>
        <w:t xml:space="preserve">Instead of acting as “resources for hope,” moreover, these teachers maintain the status quo by positioning canonical texts as the sole purveyor of knowledge (Phipps &amp; Guilherme, 2004, p. 1). </w:t>
      </w:r>
      <w:r w:rsidR="00DE699E">
        <w:rPr>
          <w:rFonts w:ascii="Times New Roman" w:hAnsi="Times New Roman" w:cs="Times New Roman"/>
          <w:color w:val="000000"/>
          <w:sz w:val="24"/>
          <w:szCs w:val="24"/>
          <w:lang w:val="en-US"/>
        </w:rPr>
        <w:t xml:space="preserve">Ultimately, </w:t>
      </w:r>
      <w:r w:rsidR="00ED3431">
        <w:rPr>
          <w:rFonts w:ascii="Times New Roman" w:hAnsi="Times New Roman" w:cs="Times New Roman"/>
          <w:color w:val="000000"/>
          <w:sz w:val="24"/>
          <w:szCs w:val="24"/>
          <w:lang w:val="en-US"/>
        </w:rPr>
        <w:t>i</w:t>
      </w:r>
      <w:r w:rsidR="002645A4">
        <w:rPr>
          <w:rFonts w:ascii="Times New Roman" w:hAnsi="Times New Roman" w:cs="Times New Roman"/>
          <w:color w:val="000000"/>
          <w:sz w:val="24"/>
          <w:szCs w:val="24"/>
          <w:lang w:val="en-US"/>
        </w:rPr>
        <w:t>n</w:t>
      </w:r>
      <w:r w:rsidR="00524FBA">
        <w:rPr>
          <w:rFonts w:ascii="Times New Roman" w:hAnsi="Times New Roman" w:cs="Times New Roman"/>
          <w:color w:val="000000"/>
          <w:sz w:val="24"/>
          <w:szCs w:val="24"/>
          <w:lang w:val="en-US"/>
        </w:rPr>
        <w:t xml:space="preserve"> choosing to not teach through the len</w:t>
      </w:r>
      <w:r w:rsidR="00C864F1">
        <w:rPr>
          <w:rFonts w:ascii="Times New Roman" w:hAnsi="Times New Roman" w:cs="Times New Roman"/>
          <w:color w:val="000000"/>
          <w:sz w:val="24"/>
          <w:szCs w:val="24"/>
          <w:lang w:val="en-US"/>
        </w:rPr>
        <w:t xml:space="preserve">s of CLP, English educators </w:t>
      </w:r>
      <w:r w:rsidR="00524FBA">
        <w:rPr>
          <w:rFonts w:ascii="Times New Roman" w:hAnsi="Times New Roman" w:cs="Times New Roman"/>
          <w:color w:val="000000"/>
          <w:sz w:val="24"/>
          <w:szCs w:val="24"/>
          <w:lang w:val="en-US"/>
        </w:rPr>
        <w:t xml:space="preserve">willingly </w:t>
      </w:r>
      <w:r w:rsidR="00C864F1">
        <w:rPr>
          <w:rFonts w:ascii="Times New Roman" w:hAnsi="Times New Roman" w:cs="Times New Roman"/>
          <w:color w:val="000000"/>
          <w:sz w:val="24"/>
          <w:szCs w:val="24"/>
          <w:lang w:val="en-US"/>
        </w:rPr>
        <w:t>depart from the</w:t>
      </w:r>
      <w:r w:rsidR="00307E6C">
        <w:rPr>
          <w:rFonts w:ascii="Times New Roman" w:hAnsi="Times New Roman" w:cs="Times New Roman"/>
          <w:color w:val="000000"/>
          <w:sz w:val="24"/>
          <w:szCs w:val="24"/>
          <w:lang w:val="en-US"/>
        </w:rPr>
        <w:t xml:space="preserve"> opportunity to </w:t>
      </w:r>
      <w:r w:rsidR="0068079A">
        <w:rPr>
          <w:rFonts w:ascii="Times New Roman" w:hAnsi="Times New Roman" w:cs="Times New Roman"/>
          <w:color w:val="000000"/>
          <w:sz w:val="24"/>
          <w:szCs w:val="24"/>
          <w:lang w:val="en-US"/>
        </w:rPr>
        <w:t xml:space="preserve">foster healing and </w:t>
      </w:r>
      <w:r w:rsidR="00C864F1">
        <w:rPr>
          <w:rFonts w:ascii="Times New Roman" w:hAnsi="Times New Roman" w:cs="Times New Roman"/>
          <w:color w:val="000000"/>
          <w:sz w:val="24"/>
          <w:szCs w:val="24"/>
          <w:lang w:val="en-US"/>
        </w:rPr>
        <w:t>cultivate empathy</w:t>
      </w:r>
      <w:r w:rsidR="00BE37CA">
        <w:rPr>
          <w:rFonts w:ascii="Times New Roman" w:hAnsi="Times New Roman" w:cs="Times New Roman"/>
          <w:color w:val="000000"/>
          <w:sz w:val="24"/>
          <w:szCs w:val="24"/>
          <w:lang w:val="en-US"/>
        </w:rPr>
        <w:t xml:space="preserve">. </w:t>
      </w:r>
    </w:p>
    <w:p w14:paraId="1926BEB1" w14:textId="56492D0D" w:rsidR="005D5834" w:rsidRDefault="00051300" w:rsidP="00157420">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Moving away from the idea that CLP is necessary because of the current </w:t>
      </w:r>
      <w:r w:rsidR="005F661A">
        <w:rPr>
          <w:rFonts w:ascii="Times New Roman" w:hAnsi="Times New Roman" w:cs="Times New Roman"/>
          <w:color w:val="000000"/>
          <w:sz w:val="24"/>
          <w:szCs w:val="24"/>
          <w:lang w:val="en-US"/>
        </w:rPr>
        <w:t>socio</w:t>
      </w:r>
      <w:r>
        <w:rPr>
          <w:rFonts w:ascii="Times New Roman" w:hAnsi="Times New Roman" w:cs="Times New Roman"/>
          <w:color w:val="000000"/>
          <w:sz w:val="24"/>
          <w:szCs w:val="24"/>
          <w:lang w:val="en-US"/>
        </w:rPr>
        <w:t>cultural climate</w:t>
      </w:r>
      <w:r w:rsidR="0043021E">
        <w:rPr>
          <w:rFonts w:ascii="Times New Roman" w:hAnsi="Times New Roman" w:cs="Times New Roman"/>
          <w:color w:val="000000"/>
          <w:sz w:val="24"/>
          <w:szCs w:val="24"/>
          <w:lang w:val="en-US"/>
        </w:rPr>
        <w:t xml:space="preserve"> in America</w:t>
      </w:r>
      <w:r>
        <w:rPr>
          <w:rFonts w:ascii="Times New Roman" w:hAnsi="Times New Roman" w:cs="Times New Roman"/>
          <w:color w:val="000000"/>
          <w:sz w:val="24"/>
          <w:szCs w:val="24"/>
          <w:lang w:val="en-US"/>
        </w:rPr>
        <w:t>,</w:t>
      </w:r>
      <w:r w:rsidR="0043021E">
        <w:rPr>
          <w:rFonts w:ascii="Times New Roman" w:hAnsi="Times New Roman" w:cs="Times New Roman"/>
          <w:color w:val="000000"/>
          <w:sz w:val="24"/>
          <w:szCs w:val="24"/>
          <w:lang w:val="en-US"/>
        </w:rPr>
        <w:t xml:space="preserve"> </w:t>
      </w:r>
      <w:r w:rsidR="0052732A">
        <w:rPr>
          <w:rFonts w:ascii="Times New Roman" w:hAnsi="Times New Roman" w:cs="Times New Roman"/>
          <w:color w:val="000000"/>
          <w:sz w:val="24"/>
          <w:szCs w:val="24"/>
          <w:lang w:val="en-US"/>
        </w:rPr>
        <w:t xml:space="preserve">though, </w:t>
      </w:r>
      <w:r w:rsidR="0043021E">
        <w:rPr>
          <w:rFonts w:ascii="Times New Roman" w:hAnsi="Times New Roman" w:cs="Times New Roman"/>
          <w:color w:val="000000"/>
          <w:sz w:val="24"/>
          <w:szCs w:val="24"/>
          <w:lang w:val="en-US"/>
        </w:rPr>
        <w:t xml:space="preserve">I will </w:t>
      </w:r>
      <w:r w:rsidR="004E4EF8">
        <w:rPr>
          <w:rFonts w:ascii="Times New Roman" w:hAnsi="Times New Roman" w:cs="Times New Roman"/>
          <w:color w:val="000000"/>
          <w:sz w:val="24"/>
          <w:szCs w:val="24"/>
          <w:lang w:val="en-US"/>
        </w:rPr>
        <w:t>demonstrate the necessity of this educational philosophy by echoing Janks (2012)</w:t>
      </w:r>
      <w:r w:rsidR="0043021E">
        <w:rPr>
          <w:rFonts w:ascii="Times New Roman" w:hAnsi="Times New Roman" w:cs="Times New Roman"/>
          <w:color w:val="000000"/>
          <w:sz w:val="24"/>
          <w:szCs w:val="24"/>
          <w:lang w:val="en-US"/>
        </w:rPr>
        <w:t xml:space="preserve"> assert</w:t>
      </w:r>
      <w:r w:rsidR="00BD5B3E">
        <w:rPr>
          <w:rFonts w:ascii="Times New Roman" w:hAnsi="Times New Roman" w:cs="Times New Roman"/>
          <w:color w:val="000000"/>
          <w:sz w:val="24"/>
          <w:szCs w:val="24"/>
          <w:lang w:val="en-US"/>
        </w:rPr>
        <w:t>ion</w:t>
      </w:r>
      <w:r w:rsidR="0043021E">
        <w:rPr>
          <w:rFonts w:ascii="Times New Roman" w:hAnsi="Times New Roman" w:cs="Times New Roman"/>
          <w:color w:val="000000"/>
          <w:sz w:val="24"/>
          <w:szCs w:val="24"/>
          <w:lang w:val="en-US"/>
        </w:rPr>
        <w:t xml:space="preserve"> that even if th</w:t>
      </w:r>
      <w:r w:rsidR="00D71804">
        <w:rPr>
          <w:rFonts w:ascii="Times New Roman" w:hAnsi="Times New Roman" w:cs="Times New Roman"/>
          <w:color w:val="000000"/>
          <w:sz w:val="24"/>
          <w:szCs w:val="24"/>
          <w:lang w:val="en-US"/>
        </w:rPr>
        <w:t xml:space="preserve">e U.S. was not up in arms </w:t>
      </w:r>
      <w:r w:rsidR="0008528C">
        <w:rPr>
          <w:rFonts w:ascii="Times New Roman" w:hAnsi="Times New Roman" w:cs="Times New Roman"/>
          <w:color w:val="000000"/>
          <w:sz w:val="24"/>
          <w:szCs w:val="24"/>
          <w:lang w:val="en-US"/>
        </w:rPr>
        <w:t xml:space="preserve">about </w:t>
      </w:r>
      <w:r w:rsidR="00D243C6">
        <w:rPr>
          <w:rFonts w:ascii="Times New Roman" w:hAnsi="Times New Roman" w:cs="Times New Roman"/>
          <w:color w:val="000000"/>
          <w:sz w:val="24"/>
          <w:szCs w:val="24"/>
          <w:lang w:val="en-US"/>
        </w:rPr>
        <w:t xml:space="preserve">the </w:t>
      </w:r>
      <w:r w:rsidR="00BE5ED2">
        <w:rPr>
          <w:rFonts w:ascii="Times New Roman" w:hAnsi="Times New Roman" w:cs="Times New Roman"/>
          <w:color w:val="000000"/>
          <w:sz w:val="24"/>
          <w:szCs w:val="24"/>
          <w:lang w:val="en-US"/>
        </w:rPr>
        <w:t>current set of</w:t>
      </w:r>
      <w:r w:rsidR="0008528C">
        <w:rPr>
          <w:rFonts w:ascii="Times New Roman" w:hAnsi="Times New Roman" w:cs="Times New Roman"/>
          <w:color w:val="000000"/>
          <w:sz w:val="24"/>
          <w:szCs w:val="24"/>
          <w:lang w:val="en-US"/>
        </w:rPr>
        <w:t xml:space="preserve"> </w:t>
      </w:r>
      <w:r w:rsidR="00BE5ED2">
        <w:rPr>
          <w:rFonts w:ascii="Times New Roman" w:hAnsi="Times New Roman" w:cs="Times New Roman"/>
          <w:color w:val="000000"/>
          <w:sz w:val="24"/>
          <w:szCs w:val="24"/>
          <w:lang w:val="en-US"/>
        </w:rPr>
        <w:t>conflicts</w:t>
      </w:r>
      <w:r w:rsidR="006641D7">
        <w:rPr>
          <w:rFonts w:ascii="Times New Roman" w:hAnsi="Times New Roman" w:cs="Times New Roman"/>
          <w:color w:val="000000"/>
          <w:sz w:val="24"/>
          <w:szCs w:val="24"/>
          <w:lang w:val="en-US"/>
        </w:rPr>
        <w:t xml:space="preserve"> that </w:t>
      </w:r>
      <w:r w:rsidR="00571DE7">
        <w:rPr>
          <w:rFonts w:ascii="Times New Roman" w:hAnsi="Times New Roman" w:cs="Times New Roman"/>
          <w:color w:val="000000"/>
          <w:sz w:val="24"/>
          <w:szCs w:val="24"/>
          <w:lang w:val="en-US"/>
        </w:rPr>
        <w:t xml:space="preserve">afflict </w:t>
      </w:r>
      <w:r w:rsidR="00735F1D">
        <w:rPr>
          <w:rFonts w:ascii="Times New Roman" w:hAnsi="Times New Roman" w:cs="Times New Roman"/>
          <w:color w:val="000000"/>
          <w:sz w:val="24"/>
          <w:szCs w:val="24"/>
          <w:lang w:val="en-US"/>
        </w:rPr>
        <w:t xml:space="preserve">our </w:t>
      </w:r>
      <w:r w:rsidR="00DD20FE">
        <w:rPr>
          <w:rFonts w:ascii="Times New Roman" w:hAnsi="Times New Roman" w:cs="Times New Roman"/>
          <w:color w:val="000000"/>
          <w:sz w:val="24"/>
          <w:szCs w:val="24"/>
          <w:lang w:val="en-US"/>
        </w:rPr>
        <w:t>nation</w:t>
      </w:r>
      <w:r w:rsidR="00530EA9">
        <w:rPr>
          <w:rFonts w:ascii="Times New Roman" w:hAnsi="Times New Roman" w:cs="Times New Roman"/>
          <w:color w:val="000000"/>
          <w:sz w:val="24"/>
          <w:szCs w:val="24"/>
          <w:lang w:val="en-US"/>
        </w:rPr>
        <w:t xml:space="preserve">, discord is not going away. </w:t>
      </w:r>
      <w:r w:rsidR="00D91021">
        <w:rPr>
          <w:rFonts w:ascii="Times New Roman" w:hAnsi="Times New Roman" w:cs="Times New Roman"/>
          <w:color w:val="000000"/>
          <w:sz w:val="24"/>
          <w:szCs w:val="24"/>
          <w:lang w:val="en-US"/>
        </w:rPr>
        <w:t xml:space="preserve">Janks (2012) problematizes the </w:t>
      </w:r>
      <w:r w:rsidR="00944F84">
        <w:rPr>
          <w:rFonts w:ascii="Times New Roman" w:hAnsi="Times New Roman" w:cs="Times New Roman"/>
          <w:color w:val="000000"/>
          <w:sz w:val="24"/>
          <w:szCs w:val="24"/>
          <w:lang w:val="en-US"/>
        </w:rPr>
        <w:t>notion that CLP is only currently relevant by claiming that even in a “peaceful world […] where everyone has access to […] a dignified life,”</w:t>
      </w:r>
      <w:r w:rsidR="00805C5F">
        <w:rPr>
          <w:rFonts w:ascii="Times New Roman" w:hAnsi="Times New Roman" w:cs="Times New Roman"/>
          <w:color w:val="000000"/>
          <w:sz w:val="24"/>
          <w:szCs w:val="24"/>
          <w:lang w:val="en-US"/>
        </w:rPr>
        <w:t xml:space="preserve"> the world</w:t>
      </w:r>
      <w:r w:rsidR="00944F84">
        <w:rPr>
          <w:rFonts w:ascii="Times New Roman" w:hAnsi="Times New Roman" w:cs="Times New Roman"/>
          <w:color w:val="000000"/>
          <w:sz w:val="24"/>
          <w:szCs w:val="24"/>
          <w:lang w:val="en-US"/>
        </w:rPr>
        <w:t xml:space="preserve"> is still “rich with difference,” which elicits a certain “intolerance and fear of the other” (p. 150)</w:t>
      </w:r>
      <w:r w:rsidR="005D5834">
        <w:rPr>
          <w:rFonts w:ascii="Times New Roman" w:hAnsi="Times New Roman" w:cs="Times New Roman"/>
          <w:color w:val="000000"/>
          <w:sz w:val="24"/>
          <w:szCs w:val="24"/>
          <w:lang w:val="en-US"/>
        </w:rPr>
        <w:t>.</w:t>
      </w:r>
      <w:r w:rsidR="00886FB5">
        <w:rPr>
          <w:rFonts w:ascii="Times New Roman" w:hAnsi="Times New Roman" w:cs="Times New Roman"/>
          <w:color w:val="000000"/>
          <w:sz w:val="24"/>
          <w:szCs w:val="24"/>
          <w:lang w:val="en-US"/>
        </w:rPr>
        <w:t xml:space="preserve"> In continuation of this thought,</w:t>
      </w:r>
      <w:r w:rsidR="00567DEE">
        <w:rPr>
          <w:rFonts w:ascii="Times New Roman" w:hAnsi="Times New Roman" w:cs="Times New Roman"/>
          <w:color w:val="000000"/>
          <w:sz w:val="24"/>
          <w:szCs w:val="24"/>
          <w:lang w:val="en-US"/>
        </w:rPr>
        <w:t xml:space="preserve"> Janks (2012) asserts that</w:t>
      </w:r>
    </w:p>
    <w:p w14:paraId="295AD0B7" w14:textId="3A303007" w:rsidR="002637E4" w:rsidRDefault="005D5834" w:rsidP="005D5834">
      <w:pPr>
        <w:spacing w:line="480" w:lineRule="auto"/>
        <w:ind w:left="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lastRenderedPageBreak/>
        <w:t>because difference is structured in relation to power, unequal access to resources based on gender, race, ethnicity, language, ability, sexuality, nationality and class will continue to produce privilege and resentment</w:t>
      </w:r>
      <w:r w:rsidR="00FA14E5">
        <w:rPr>
          <w:rFonts w:ascii="Times New Roman" w:hAnsi="Times New Roman" w:cs="Times New Roman"/>
          <w:color w:val="000000"/>
          <w:sz w:val="24"/>
          <w:szCs w:val="24"/>
          <w:lang w:val="en-US"/>
        </w:rPr>
        <w:t xml:space="preserve"> (Janks, 2012, p. 150). </w:t>
      </w:r>
    </w:p>
    <w:p w14:paraId="65AF5149" w14:textId="7D62196B" w:rsidR="00BB79CB" w:rsidRDefault="00370F5C" w:rsidP="00BB79CB">
      <w:pPr>
        <w:spacing w:line="48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w:t>
      </w:r>
      <w:r w:rsidR="00814948">
        <w:rPr>
          <w:rFonts w:ascii="Times New Roman" w:hAnsi="Times New Roman" w:cs="Times New Roman"/>
          <w:color w:val="000000"/>
          <w:sz w:val="24"/>
          <w:szCs w:val="24"/>
          <w:lang w:val="en-US"/>
        </w:rPr>
        <w:t xml:space="preserve">hile Janks (2012) addresses </w:t>
      </w:r>
      <w:r w:rsidR="008D5078">
        <w:rPr>
          <w:rFonts w:ascii="Times New Roman" w:hAnsi="Times New Roman" w:cs="Times New Roman"/>
          <w:color w:val="000000"/>
          <w:sz w:val="24"/>
          <w:szCs w:val="24"/>
          <w:lang w:val="en-US"/>
        </w:rPr>
        <w:t>critical literacy more generally</w:t>
      </w:r>
      <w:r>
        <w:rPr>
          <w:rFonts w:ascii="Times New Roman" w:hAnsi="Times New Roman" w:cs="Times New Roman"/>
          <w:color w:val="000000"/>
          <w:sz w:val="24"/>
          <w:szCs w:val="24"/>
          <w:lang w:val="en-US"/>
        </w:rPr>
        <w:t xml:space="preserve">, the truth that she communicates is that </w:t>
      </w:r>
      <w:r w:rsidR="00EF11B8">
        <w:rPr>
          <w:rFonts w:ascii="Times New Roman" w:hAnsi="Times New Roman" w:cs="Times New Roman"/>
          <w:color w:val="000000"/>
          <w:sz w:val="24"/>
          <w:szCs w:val="24"/>
          <w:lang w:val="en-US"/>
        </w:rPr>
        <w:t xml:space="preserve">conflict will never subside in a nation that is made up of human beings. Therefore, </w:t>
      </w:r>
      <w:r w:rsidR="002C2567">
        <w:rPr>
          <w:rFonts w:ascii="Times New Roman" w:hAnsi="Times New Roman" w:cs="Times New Roman"/>
          <w:color w:val="000000"/>
          <w:sz w:val="24"/>
          <w:szCs w:val="24"/>
          <w:lang w:val="en-US"/>
        </w:rPr>
        <w:t xml:space="preserve">there is no better time than the present to start equipping students, in one of the most </w:t>
      </w:r>
      <w:r w:rsidR="00B14092">
        <w:rPr>
          <w:rFonts w:ascii="Times New Roman" w:hAnsi="Times New Roman" w:cs="Times New Roman"/>
          <w:color w:val="000000"/>
          <w:sz w:val="24"/>
          <w:szCs w:val="24"/>
          <w:lang w:val="en-US"/>
        </w:rPr>
        <w:t xml:space="preserve">malleable moments of their lives, </w:t>
      </w:r>
      <w:r w:rsidR="00634C6E">
        <w:rPr>
          <w:rFonts w:ascii="Times New Roman" w:hAnsi="Times New Roman" w:cs="Times New Roman"/>
          <w:color w:val="000000"/>
          <w:sz w:val="24"/>
          <w:szCs w:val="24"/>
          <w:lang w:val="en-US"/>
        </w:rPr>
        <w:t>to learn the tools that are</w:t>
      </w:r>
      <w:r w:rsidR="002C6D57">
        <w:rPr>
          <w:rFonts w:ascii="Times New Roman" w:hAnsi="Times New Roman" w:cs="Times New Roman"/>
          <w:color w:val="000000"/>
          <w:sz w:val="24"/>
          <w:szCs w:val="24"/>
          <w:lang w:val="en-US"/>
        </w:rPr>
        <w:t xml:space="preserve"> necessary for speaking into</w:t>
      </w:r>
      <w:r w:rsidR="00634C6E">
        <w:rPr>
          <w:rFonts w:ascii="Times New Roman" w:hAnsi="Times New Roman" w:cs="Times New Roman"/>
          <w:color w:val="000000"/>
          <w:sz w:val="24"/>
          <w:szCs w:val="24"/>
          <w:lang w:val="en-US"/>
        </w:rPr>
        <w:t xml:space="preserve"> discourse characterized by conflict. </w:t>
      </w:r>
    </w:p>
    <w:p w14:paraId="01B116E3" w14:textId="11B79443" w:rsidR="00BE0C2A" w:rsidRDefault="00E31DE6" w:rsidP="00157420">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It</w:t>
      </w:r>
      <w:r w:rsidR="00D5267B">
        <w:rPr>
          <w:rFonts w:ascii="Times New Roman" w:hAnsi="Times New Roman" w:cs="Times New Roman"/>
          <w:color w:val="000000"/>
          <w:sz w:val="24"/>
          <w:szCs w:val="24"/>
          <w:lang w:val="en-US"/>
        </w:rPr>
        <w:t xml:space="preserve"> is time for educators to </w:t>
      </w:r>
      <w:r>
        <w:rPr>
          <w:rFonts w:ascii="Times New Roman" w:hAnsi="Times New Roman" w:cs="Times New Roman"/>
          <w:color w:val="000000"/>
          <w:sz w:val="24"/>
          <w:szCs w:val="24"/>
          <w:lang w:val="en-US"/>
        </w:rPr>
        <w:t>do away</w:t>
      </w:r>
      <w:r w:rsidR="004265A0">
        <w:rPr>
          <w:rFonts w:ascii="Times New Roman" w:hAnsi="Times New Roman" w:cs="Times New Roman"/>
          <w:color w:val="000000"/>
          <w:sz w:val="24"/>
          <w:szCs w:val="24"/>
          <w:lang w:val="en-US"/>
        </w:rPr>
        <w:t xml:space="preserve"> </w:t>
      </w:r>
      <w:r w:rsidR="00527D3E">
        <w:rPr>
          <w:rFonts w:ascii="Times New Roman" w:hAnsi="Times New Roman" w:cs="Times New Roman"/>
          <w:color w:val="000000"/>
          <w:sz w:val="24"/>
          <w:szCs w:val="24"/>
          <w:lang w:val="en-US"/>
        </w:rPr>
        <w:t xml:space="preserve">with </w:t>
      </w:r>
      <w:r>
        <w:rPr>
          <w:rFonts w:ascii="Times New Roman" w:hAnsi="Times New Roman" w:cs="Times New Roman"/>
          <w:color w:val="000000"/>
          <w:sz w:val="24"/>
          <w:szCs w:val="24"/>
          <w:lang w:val="en-US"/>
        </w:rPr>
        <w:t xml:space="preserve">complacency </w:t>
      </w:r>
      <w:r w:rsidR="009A7C49">
        <w:rPr>
          <w:rFonts w:ascii="Times New Roman" w:hAnsi="Times New Roman" w:cs="Times New Roman"/>
          <w:color w:val="000000"/>
          <w:sz w:val="24"/>
          <w:szCs w:val="24"/>
          <w:lang w:val="en-US"/>
        </w:rPr>
        <w:t>in the classroom</w:t>
      </w:r>
      <w:r w:rsidR="00921061">
        <w:rPr>
          <w:rFonts w:ascii="Times New Roman" w:hAnsi="Times New Roman" w:cs="Times New Roman"/>
          <w:color w:val="000000"/>
          <w:sz w:val="24"/>
          <w:szCs w:val="24"/>
          <w:lang w:val="en-US"/>
        </w:rPr>
        <w:t xml:space="preserve"> for fear of the risk </w:t>
      </w:r>
      <w:r w:rsidR="0099266D">
        <w:rPr>
          <w:rFonts w:ascii="Times New Roman" w:hAnsi="Times New Roman" w:cs="Times New Roman"/>
          <w:color w:val="000000"/>
          <w:sz w:val="24"/>
          <w:szCs w:val="24"/>
          <w:lang w:val="en-US"/>
        </w:rPr>
        <w:t>or challenge that it may pose to them</w:t>
      </w:r>
      <w:r w:rsidR="00921061">
        <w:rPr>
          <w:rFonts w:ascii="Times New Roman" w:hAnsi="Times New Roman" w:cs="Times New Roman"/>
          <w:color w:val="000000"/>
          <w:sz w:val="24"/>
          <w:szCs w:val="24"/>
          <w:lang w:val="en-US"/>
        </w:rPr>
        <w:t>.</w:t>
      </w:r>
      <w:r w:rsidR="0099266D">
        <w:rPr>
          <w:rFonts w:ascii="Times New Roman" w:hAnsi="Times New Roman" w:cs="Times New Roman"/>
          <w:color w:val="000000"/>
          <w:sz w:val="24"/>
          <w:szCs w:val="24"/>
          <w:lang w:val="en-US"/>
        </w:rPr>
        <w:t xml:space="preserve"> </w:t>
      </w:r>
      <w:r w:rsidR="00DB5BC0">
        <w:rPr>
          <w:rFonts w:ascii="Times New Roman" w:hAnsi="Times New Roman" w:cs="Times New Roman"/>
          <w:color w:val="000000"/>
          <w:sz w:val="24"/>
          <w:szCs w:val="24"/>
          <w:lang w:val="en-US"/>
        </w:rPr>
        <w:t xml:space="preserve">In </w:t>
      </w:r>
      <w:r w:rsidR="009A7C49">
        <w:rPr>
          <w:rFonts w:ascii="Times New Roman" w:hAnsi="Times New Roman" w:cs="Times New Roman"/>
          <w:color w:val="000000"/>
          <w:sz w:val="24"/>
          <w:szCs w:val="24"/>
          <w:lang w:val="en-US"/>
        </w:rPr>
        <w:t xml:space="preserve">one of Martin Luther King Jr.’s </w:t>
      </w:r>
      <w:r w:rsidR="005F413A">
        <w:rPr>
          <w:rFonts w:ascii="Times New Roman" w:hAnsi="Times New Roman" w:cs="Times New Roman"/>
          <w:color w:val="000000"/>
          <w:sz w:val="24"/>
          <w:szCs w:val="24"/>
          <w:lang w:val="en-US"/>
        </w:rPr>
        <w:t xml:space="preserve">papers </w:t>
      </w:r>
      <w:r w:rsidR="00BC5AAA">
        <w:rPr>
          <w:rFonts w:ascii="Times New Roman" w:hAnsi="Times New Roman" w:cs="Times New Roman"/>
          <w:color w:val="000000"/>
          <w:sz w:val="24"/>
          <w:szCs w:val="24"/>
          <w:lang w:val="en-US"/>
        </w:rPr>
        <w:t xml:space="preserve">that he wrote while attending </w:t>
      </w:r>
      <w:r w:rsidR="005F413A">
        <w:rPr>
          <w:rFonts w:ascii="Times New Roman" w:hAnsi="Times New Roman" w:cs="Times New Roman"/>
          <w:color w:val="000000"/>
          <w:sz w:val="24"/>
          <w:szCs w:val="24"/>
          <w:lang w:val="en-US"/>
        </w:rPr>
        <w:t>Morehouse College about the purpose of education, he conceded that “we are prone to let our mental life become invaded by legions of half trut</w:t>
      </w:r>
      <w:r w:rsidR="00545540">
        <w:rPr>
          <w:rFonts w:ascii="Times New Roman" w:hAnsi="Times New Roman" w:cs="Times New Roman"/>
          <w:color w:val="000000"/>
          <w:sz w:val="24"/>
          <w:szCs w:val="24"/>
          <w:lang w:val="en-US"/>
        </w:rPr>
        <w:t>hs, prejudices, and propaganda” and added, “I often wonder whether or not education is fulfilling its purpose</w:t>
      </w:r>
      <w:r w:rsidR="009B1A6D">
        <w:rPr>
          <w:rFonts w:ascii="Times New Roman" w:hAnsi="Times New Roman" w:cs="Times New Roman"/>
          <w:color w:val="000000"/>
          <w:sz w:val="24"/>
          <w:szCs w:val="24"/>
          <w:lang w:val="en-US"/>
        </w:rPr>
        <w:t>”</w:t>
      </w:r>
      <w:r w:rsidR="00545540">
        <w:rPr>
          <w:rFonts w:ascii="Times New Roman" w:hAnsi="Times New Roman" w:cs="Times New Roman"/>
          <w:color w:val="000000"/>
          <w:sz w:val="24"/>
          <w:szCs w:val="24"/>
          <w:lang w:val="en-US"/>
        </w:rPr>
        <w:t xml:space="preserve"> </w:t>
      </w:r>
      <w:r w:rsidR="00D26C43">
        <w:rPr>
          <w:rFonts w:ascii="Times New Roman" w:hAnsi="Times New Roman" w:cs="Times New Roman"/>
          <w:color w:val="000000"/>
          <w:sz w:val="24"/>
          <w:szCs w:val="24"/>
          <w:lang w:val="en-US"/>
        </w:rPr>
        <w:t>T</w:t>
      </w:r>
      <w:r w:rsidR="008510BB">
        <w:rPr>
          <w:rFonts w:ascii="Times New Roman" w:hAnsi="Times New Roman" w:cs="Times New Roman"/>
          <w:color w:val="000000"/>
          <w:sz w:val="24"/>
          <w:szCs w:val="24"/>
          <w:lang w:val="en-US"/>
        </w:rPr>
        <w:t>hough King (</w:t>
      </w:r>
      <w:r w:rsidR="0095296A">
        <w:rPr>
          <w:rFonts w:ascii="Times New Roman" w:hAnsi="Times New Roman" w:cs="Times New Roman"/>
          <w:color w:val="000000"/>
          <w:sz w:val="24"/>
          <w:szCs w:val="24"/>
          <w:lang w:val="en-US"/>
        </w:rPr>
        <w:t>1992</w:t>
      </w:r>
      <w:r w:rsidR="008510BB">
        <w:rPr>
          <w:rFonts w:ascii="Times New Roman" w:hAnsi="Times New Roman" w:cs="Times New Roman"/>
          <w:color w:val="000000"/>
          <w:sz w:val="24"/>
          <w:szCs w:val="24"/>
          <w:lang w:val="en-US"/>
        </w:rPr>
        <w:t xml:space="preserve">) </w:t>
      </w:r>
      <w:r w:rsidR="00101507">
        <w:rPr>
          <w:rFonts w:ascii="Times New Roman" w:hAnsi="Times New Roman" w:cs="Times New Roman"/>
          <w:color w:val="000000"/>
          <w:sz w:val="24"/>
          <w:szCs w:val="24"/>
          <w:lang w:val="en-US"/>
        </w:rPr>
        <w:t xml:space="preserve">developed this argument </w:t>
      </w:r>
      <w:r w:rsidR="00E566B0">
        <w:rPr>
          <w:rFonts w:ascii="Times New Roman" w:hAnsi="Times New Roman" w:cs="Times New Roman"/>
          <w:color w:val="000000"/>
          <w:sz w:val="24"/>
          <w:szCs w:val="24"/>
          <w:lang w:val="en-US"/>
        </w:rPr>
        <w:t xml:space="preserve">in 1947, </w:t>
      </w:r>
      <w:r w:rsidR="004A490D">
        <w:rPr>
          <w:rFonts w:ascii="Times New Roman" w:hAnsi="Times New Roman" w:cs="Times New Roman"/>
          <w:color w:val="000000"/>
          <w:sz w:val="24"/>
          <w:szCs w:val="24"/>
          <w:lang w:val="en-US"/>
        </w:rPr>
        <w:t xml:space="preserve">which is </w:t>
      </w:r>
      <w:r w:rsidR="008510BB">
        <w:rPr>
          <w:rFonts w:ascii="Times New Roman" w:hAnsi="Times New Roman" w:cs="Times New Roman"/>
          <w:color w:val="000000"/>
          <w:sz w:val="24"/>
          <w:szCs w:val="24"/>
          <w:lang w:val="en-US"/>
        </w:rPr>
        <w:t xml:space="preserve">long before </w:t>
      </w:r>
      <w:r w:rsidR="00A20D65">
        <w:rPr>
          <w:rFonts w:ascii="Times New Roman" w:hAnsi="Times New Roman" w:cs="Times New Roman"/>
          <w:color w:val="000000"/>
          <w:sz w:val="24"/>
          <w:szCs w:val="24"/>
          <w:lang w:val="en-US"/>
        </w:rPr>
        <w:t xml:space="preserve">the present tensions began to take hold of </w:t>
      </w:r>
      <w:r w:rsidR="004A05B8">
        <w:rPr>
          <w:rFonts w:ascii="Times New Roman" w:hAnsi="Times New Roman" w:cs="Times New Roman"/>
          <w:color w:val="000000"/>
          <w:sz w:val="24"/>
          <w:szCs w:val="24"/>
          <w:lang w:val="en-US"/>
        </w:rPr>
        <w:t>public discourse</w:t>
      </w:r>
      <w:r w:rsidR="00E22FF0">
        <w:rPr>
          <w:rFonts w:ascii="Times New Roman" w:hAnsi="Times New Roman" w:cs="Times New Roman"/>
          <w:color w:val="000000"/>
          <w:sz w:val="24"/>
          <w:szCs w:val="24"/>
          <w:lang w:val="en-US"/>
        </w:rPr>
        <w:t xml:space="preserve"> and education</w:t>
      </w:r>
      <w:r w:rsidR="00101507">
        <w:rPr>
          <w:rFonts w:ascii="Times New Roman" w:hAnsi="Times New Roman" w:cs="Times New Roman"/>
          <w:color w:val="000000"/>
          <w:sz w:val="24"/>
          <w:szCs w:val="24"/>
          <w:lang w:val="en-US"/>
        </w:rPr>
        <w:t xml:space="preserve">, I contend that education is still not </w:t>
      </w:r>
      <w:r w:rsidR="00406FE2">
        <w:rPr>
          <w:rFonts w:ascii="Times New Roman" w:hAnsi="Times New Roman" w:cs="Times New Roman"/>
          <w:color w:val="000000"/>
          <w:sz w:val="24"/>
          <w:szCs w:val="24"/>
          <w:lang w:val="en-US"/>
        </w:rPr>
        <w:t xml:space="preserve">fulfilling its purpose. </w:t>
      </w:r>
      <w:r w:rsidR="00021FBF">
        <w:rPr>
          <w:rFonts w:ascii="Times New Roman" w:hAnsi="Times New Roman" w:cs="Times New Roman"/>
          <w:color w:val="000000"/>
          <w:sz w:val="24"/>
          <w:szCs w:val="24"/>
          <w:lang w:val="en-US"/>
        </w:rPr>
        <w:t>Until</w:t>
      </w:r>
      <w:r w:rsidR="00406FE2">
        <w:rPr>
          <w:rFonts w:ascii="Times New Roman" w:hAnsi="Times New Roman" w:cs="Times New Roman"/>
          <w:color w:val="000000"/>
          <w:sz w:val="24"/>
          <w:szCs w:val="24"/>
          <w:lang w:val="en-US"/>
        </w:rPr>
        <w:t xml:space="preserve"> </w:t>
      </w:r>
      <w:r w:rsidR="00C22AE6">
        <w:rPr>
          <w:rFonts w:ascii="Times New Roman" w:hAnsi="Times New Roman" w:cs="Times New Roman"/>
          <w:color w:val="000000"/>
          <w:sz w:val="24"/>
          <w:szCs w:val="24"/>
          <w:lang w:val="en-US"/>
        </w:rPr>
        <w:t xml:space="preserve">educators are deliberate in their </w:t>
      </w:r>
      <w:r w:rsidR="0043021E">
        <w:rPr>
          <w:rFonts w:ascii="Times New Roman" w:hAnsi="Times New Roman" w:cs="Times New Roman"/>
          <w:color w:val="000000"/>
          <w:sz w:val="24"/>
          <w:szCs w:val="24"/>
          <w:lang w:val="en-US"/>
        </w:rPr>
        <w:t xml:space="preserve">instruction </w:t>
      </w:r>
      <w:r w:rsidR="00AF63CB">
        <w:rPr>
          <w:rFonts w:ascii="Times New Roman" w:hAnsi="Times New Roman" w:cs="Times New Roman"/>
          <w:color w:val="000000"/>
          <w:sz w:val="24"/>
          <w:szCs w:val="24"/>
          <w:lang w:val="en-US"/>
        </w:rPr>
        <w:t>to</w:t>
      </w:r>
      <w:r w:rsidR="00384B0D">
        <w:rPr>
          <w:rFonts w:ascii="Times New Roman" w:hAnsi="Times New Roman" w:cs="Times New Roman"/>
          <w:color w:val="000000"/>
          <w:sz w:val="24"/>
          <w:szCs w:val="24"/>
          <w:lang w:val="en-US"/>
        </w:rPr>
        <w:t xml:space="preserve"> point</w:t>
      </w:r>
      <w:r w:rsidR="00C22AE6">
        <w:rPr>
          <w:rFonts w:ascii="Times New Roman" w:hAnsi="Times New Roman" w:cs="Times New Roman"/>
          <w:color w:val="000000"/>
          <w:sz w:val="24"/>
          <w:szCs w:val="24"/>
          <w:lang w:val="en-US"/>
        </w:rPr>
        <w:t xml:space="preserve"> students toward </w:t>
      </w:r>
      <w:r w:rsidR="00E63E2E">
        <w:rPr>
          <w:rFonts w:ascii="Times New Roman" w:hAnsi="Times New Roman" w:cs="Times New Roman"/>
          <w:color w:val="000000"/>
          <w:sz w:val="24"/>
          <w:szCs w:val="24"/>
          <w:lang w:val="en-US"/>
        </w:rPr>
        <w:t>the study of</w:t>
      </w:r>
      <w:r w:rsidR="00C22AE6">
        <w:rPr>
          <w:rFonts w:ascii="Times New Roman" w:hAnsi="Times New Roman" w:cs="Times New Roman"/>
          <w:color w:val="000000"/>
          <w:sz w:val="24"/>
          <w:szCs w:val="24"/>
          <w:lang w:val="en-US"/>
        </w:rPr>
        <w:t xml:space="preserve"> language </w:t>
      </w:r>
      <w:r w:rsidR="00A973BE">
        <w:rPr>
          <w:rFonts w:ascii="Times New Roman" w:hAnsi="Times New Roman" w:cs="Times New Roman"/>
          <w:color w:val="000000"/>
          <w:sz w:val="24"/>
          <w:szCs w:val="24"/>
          <w:lang w:val="en-US"/>
        </w:rPr>
        <w:t xml:space="preserve">as a means for cultivating </w:t>
      </w:r>
      <w:r w:rsidR="00C6087E">
        <w:rPr>
          <w:rFonts w:ascii="Times New Roman" w:hAnsi="Times New Roman" w:cs="Times New Roman"/>
          <w:color w:val="000000"/>
          <w:sz w:val="24"/>
          <w:szCs w:val="24"/>
          <w:lang w:val="en-US"/>
        </w:rPr>
        <w:t>empathy</w:t>
      </w:r>
      <w:r w:rsidR="00416385">
        <w:rPr>
          <w:rFonts w:ascii="Times New Roman" w:hAnsi="Times New Roman" w:cs="Times New Roman"/>
          <w:color w:val="000000"/>
          <w:sz w:val="24"/>
          <w:szCs w:val="24"/>
          <w:lang w:val="en-US"/>
        </w:rPr>
        <w:t xml:space="preserve"> and enacting change</w:t>
      </w:r>
      <w:r w:rsidR="00E63E2E">
        <w:rPr>
          <w:rFonts w:ascii="Times New Roman" w:hAnsi="Times New Roman" w:cs="Times New Roman"/>
          <w:color w:val="000000"/>
          <w:sz w:val="24"/>
          <w:szCs w:val="24"/>
          <w:lang w:val="en-US"/>
        </w:rPr>
        <w:t xml:space="preserve">, </w:t>
      </w:r>
      <w:r w:rsidR="00416385">
        <w:rPr>
          <w:rFonts w:ascii="Times New Roman" w:hAnsi="Times New Roman" w:cs="Times New Roman"/>
          <w:color w:val="000000"/>
          <w:sz w:val="24"/>
          <w:szCs w:val="24"/>
          <w:lang w:val="en-US"/>
        </w:rPr>
        <w:t xml:space="preserve">education will not fulfill its purpose. </w:t>
      </w:r>
      <w:r w:rsidR="00AA0666">
        <w:rPr>
          <w:rFonts w:ascii="Times New Roman" w:hAnsi="Times New Roman" w:cs="Times New Roman"/>
          <w:color w:val="000000"/>
          <w:sz w:val="24"/>
          <w:szCs w:val="24"/>
          <w:lang w:val="en-US"/>
        </w:rPr>
        <w:t xml:space="preserve">Rather, </w:t>
      </w:r>
      <w:r w:rsidR="00E33E66">
        <w:rPr>
          <w:rFonts w:ascii="Times New Roman" w:hAnsi="Times New Roman" w:cs="Times New Roman"/>
          <w:color w:val="000000"/>
          <w:sz w:val="24"/>
          <w:szCs w:val="24"/>
          <w:lang w:val="en-US"/>
        </w:rPr>
        <w:t xml:space="preserve">the </w:t>
      </w:r>
      <w:r w:rsidR="003D5F8C">
        <w:rPr>
          <w:rFonts w:ascii="Times New Roman" w:hAnsi="Times New Roman" w:cs="Times New Roman"/>
          <w:color w:val="000000"/>
          <w:sz w:val="24"/>
          <w:szCs w:val="24"/>
          <w:lang w:val="en-US"/>
        </w:rPr>
        <w:t xml:space="preserve">generations of youth that traipse through the halls of </w:t>
      </w:r>
      <w:r w:rsidR="00D94419">
        <w:rPr>
          <w:rFonts w:ascii="Times New Roman" w:hAnsi="Times New Roman" w:cs="Times New Roman"/>
          <w:color w:val="000000"/>
          <w:sz w:val="24"/>
          <w:szCs w:val="24"/>
          <w:lang w:val="en-US"/>
        </w:rPr>
        <w:t>the American school system</w:t>
      </w:r>
      <w:r w:rsidR="003D5F8C">
        <w:rPr>
          <w:rFonts w:ascii="Times New Roman" w:hAnsi="Times New Roman" w:cs="Times New Roman"/>
          <w:color w:val="000000"/>
          <w:sz w:val="24"/>
          <w:szCs w:val="24"/>
          <w:lang w:val="en-US"/>
        </w:rPr>
        <w:t xml:space="preserve"> will </w:t>
      </w:r>
      <w:r w:rsidR="00B259B8">
        <w:rPr>
          <w:rFonts w:ascii="Times New Roman" w:hAnsi="Times New Roman" w:cs="Times New Roman"/>
          <w:color w:val="000000"/>
          <w:sz w:val="24"/>
          <w:szCs w:val="24"/>
          <w:lang w:val="en-US"/>
        </w:rPr>
        <w:t xml:space="preserve">merely add to the ranks of citizens who accept </w:t>
      </w:r>
      <w:r w:rsidR="001877C3">
        <w:rPr>
          <w:rFonts w:ascii="Times New Roman" w:hAnsi="Times New Roman" w:cs="Times New Roman"/>
          <w:color w:val="000000"/>
          <w:sz w:val="24"/>
          <w:szCs w:val="24"/>
          <w:lang w:val="en-US"/>
        </w:rPr>
        <w:t xml:space="preserve">blindly </w:t>
      </w:r>
      <w:r w:rsidR="00B259B8">
        <w:rPr>
          <w:rFonts w:ascii="Times New Roman" w:hAnsi="Times New Roman" w:cs="Times New Roman"/>
          <w:color w:val="000000"/>
          <w:sz w:val="24"/>
          <w:szCs w:val="24"/>
          <w:lang w:val="en-US"/>
        </w:rPr>
        <w:t xml:space="preserve">the truths </w:t>
      </w:r>
      <w:r w:rsidR="00D94419">
        <w:rPr>
          <w:rFonts w:ascii="Times New Roman" w:hAnsi="Times New Roman" w:cs="Times New Roman"/>
          <w:color w:val="000000"/>
          <w:sz w:val="24"/>
          <w:szCs w:val="24"/>
          <w:lang w:val="en-US"/>
        </w:rPr>
        <w:t>told</w:t>
      </w:r>
      <w:r w:rsidR="00B259B8">
        <w:rPr>
          <w:rFonts w:ascii="Times New Roman" w:hAnsi="Times New Roman" w:cs="Times New Roman"/>
          <w:color w:val="000000"/>
          <w:sz w:val="24"/>
          <w:szCs w:val="24"/>
          <w:lang w:val="en-US"/>
        </w:rPr>
        <w:t xml:space="preserve"> them</w:t>
      </w:r>
      <w:r w:rsidR="00E27D9F">
        <w:rPr>
          <w:rFonts w:ascii="Times New Roman" w:hAnsi="Times New Roman" w:cs="Times New Roman"/>
          <w:color w:val="000000"/>
          <w:sz w:val="24"/>
          <w:szCs w:val="24"/>
          <w:lang w:val="en-US"/>
        </w:rPr>
        <w:t xml:space="preserve"> and perpetuate the problematic ideologies that </w:t>
      </w:r>
      <w:r w:rsidR="0073752E">
        <w:rPr>
          <w:rFonts w:ascii="Times New Roman" w:hAnsi="Times New Roman" w:cs="Times New Roman"/>
          <w:color w:val="000000"/>
          <w:sz w:val="24"/>
          <w:szCs w:val="24"/>
          <w:lang w:val="en-US"/>
        </w:rPr>
        <w:t xml:space="preserve">dominate </w:t>
      </w:r>
      <w:r w:rsidR="00E27D9F">
        <w:rPr>
          <w:rFonts w:ascii="Times New Roman" w:hAnsi="Times New Roman" w:cs="Times New Roman"/>
          <w:color w:val="000000"/>
          <w:sz w:val="24"/>
          <w:szCs w:val="24"/>
          <w:lang w:val="en-US"/>
        </w:rPr>
        <w:t xml:space="preserve">our cultural </w:t>
      </w:r>
      <w:r w:rsidR="00762F4E">
        <w:rPr>
          <w:rFonts w:ascii="Times New Roman" w:hAnsi="Times New Roman" w:cs="Times New Roman"/>
          <w:color w:val="000000"/>
          <w:sz w:val="24"/>
          <w:szCs w:val="24"/>
          <w:lang w:val="en-US"/>
        </w:rPr>
        <w:t>makeup</w:t>
      </w:r>
      <w:r w:rsidR="001877C3">
        <w:rPr>
          <w:rFonts w:ascii="Times New Roman" w:hAnsi="Times New Roman" w:cs="Times New Roman"/>
          <w:color w:val="000000"/>
          <w:sz w:val="24"/>
          <w:szCs w:val="24"/>
          <w:lang w:val="en-US"/>
        </w:rPr>
        <w:t>.</w:t>
      </w:r>
    </w:p>
    <w:p w14:paraId="660F83A4" w14:textId="2EB9BEA7" w:rsidR="009470A0" w:rsidRDefault="009C6DBD" w:rsidP="009470A0">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Though </w:t>
      </w:r>
      <w:r w:rsidR="004572E2">
        <w:rPr>
          <w:rFonts w:ascii="Times New Roman" w:hAnsi="Times New Roman" w:cs="Times New Roman"/>
          <w:color w:val="000000"/>
          <w:sz w:val="24"/>
          <w:szCs w:val="24"/>
          <w:lang w:val="en-US"/>
        </w:rPr>
        <w:t xml:space="preserve">the </w:t>
      </w:r>
      <w:r w:rsidR="00364B92">
        <w:rPr>
          <w:rFonts w:ascii="Times New Roman" w:hAnsi="Times New Roman" w:cs="Times New Roman"/>
          <w:color w:val="000000"/>
          <w:sz w:val="24"/>
          <w:szCs w:val="24"/>
          <w:lang w:val="en-US"/>
        </w:rPr>
        <w:t>proposal to implement</w:t>
      </w:r>
      <w:r w:rsidR="007D39C0">
        <w:rPr>
          <w:rFonts w:ascii="Times New Roman" w:hAnsi="Times New Roman" w:cs="Times New Roman"/>
          <w:color w:val="000000"/>
          <w:sz w:val="24"/>
          <w:szCs w:val="24"/>
          <w:lang w:val="en-US"/>
        </w:rPr>
        <w:t xml:space="preserve"> CLP in English classrooms presents an un</w:t>
      </w:r>
      <w:r w:rsidR="005767A6">
        <w:rPr>
          <w:rFonts w:ascii="Times New Roman" w:hAnsi="Times New Roman" w:cs="Times New Roman"/>
          <w:color w:val="000000"/>
          <w:sz w:val="24"/>
          <w:szCs w:val="24"/>
          <w:lang w:val="en-US"/>
        </w:rPr>
        <w:t>arguably challenging</w:t>
      </w:r>
      <w:r w:rsidR="007D39C0">
        <w:rPr>
          <w:rFonts w:ascii="Times New Roman" w:hAnsi="Times New Roman" w:cs="Times New Roman"/>
          <w:color w:val="000000"/>
          <w:sz w:val="24"/>
          <w:szCs w:val="24"/>
          <w:lang w:val="en-US"/>
        </w:rPr>
        <w:t xml:space="preserve"> task, </w:t>
      </w:r>
      <w:r w:rsidR="000A4548">
        <w:rPr>
          <w:rFonts w:ascii="Times New Roman" w:hAnsi="Times New Roman" w:cs="Times New Roman"/>
          <w:color w:val="000000"/>
          <w:sz w:val="24"/>
          <w:szCs w:val="24"/>
          <w:lang w:val="en-US"/>
        </w:rPr>
        <w:t xml:space="preserve">it </w:t>
      </w:r>
      <w:r w:rsidR="007206E2">
        <w:rPr>
          <w:rFonts w:ascii="Times New Roman" w:hAnsi="Times New Roman" w:cs="Times New Roman"/>
          <w:color w:val="000000"/>
          <w:sz w:val="24"/>
          <w:szCs w:val="24"/>
          <w:lang w:val="en-US"/>
        </w:rPr>
        <w:t xml:space="preserve">offers a necessary </w:t>
      </w:r>
      <w:r w:rsidR="00871A8D">
        <w:rPr>
          <w:rFonts w:ascii="Times New Roman" w:hAnsi="Times New Roman" w:cs="Times New Roman"/>
          <w:color w:val="000000"/>
          <w:sz w:val="24"/>
          <w:szCs w:val="24"/>
          <w:lang w:val="en-US"/>
        </w:rPr>
        <w:t xml:space="preserve">avenue for mighty change. Allowing </w:t>
      </w:r>
      <w:r w:rsidR="004A747D">
        <w:rPr>
          <w:rFonts w:ascii="Times New Roman" w:hAnsi="Times New Roman" w:cs="Times New Roman"/>
          <w:color w:val="000000"/>
          <w:sz w:val="24"/>
          <w:szCs w:val="24"/>
          <w:lang w:val="en-US"/>
        </w:rPr>
        <w:t>effective change into the narrative of instructional practice and educati</w:t>
      </w:r>
      <w:r w:rsidR="00D918A0">
        <w:rPr>
          <w:rFonts w:ascii="Times New Roman" w:hAnsi="Times New Roman" w:cs="Times New Roman"/>
          <w:color w:val="000000"/>
          <w:sz w:val="24"/>
          <w:szCs w:val="24"/>
          <w:lang w:val="en-US"/>
        </w:rPr>
        <w:t xml:space="preserve">onal philosophy is long overdue, and I argue </w:t>
      </w:r>
      <w:r w:rsidR="00D918A0">
        <w:rPr>
          <w:rFonts w:ascii="Times New Roman" w:hAnsi="Times New Roman" w:cs="Times New Roman"/>
          <w:color w:val="000000"/>
          <w:sz w:val="24"/>
          <w:szCs w:val="24"/>
          <w:lang w:val="en-US"/>
        </w:rPr>
        <w:lastRenderedPageBreak/>
        <w:t>that</w:t>
      </w:r>
      <w:r w:rsidR="004A747D">
        <w:rPr>
          <w:rFonts w:ascii="Times New Roman" w:hAnsi="Times New Roman" w:cs="Times New Roman"/>
          <w:color w:val="000000"/>
          <w:sz w:val="24"/>
          <w:szCs w:val="24"/>
          <w:lang w:val="en-US"/>
        </w:rPr>
        <w:t xml:space="preserve"> so, too, is the decision to implement </w:t>
      </w:r>
      <w:r w:rsidR="00671C95">
        <w:rPr>
          <w:rFonts w:ascii="Times New Roman" w:hAnsi="Times New Roman" w:cs="Times New Roman"/>
          <w:color w:val="000000"/>
          <w:sz w:val="24"/>
          <w:szCs w:val="24"/>
          <w:lang w:val="en-US"/>
        </w:rPr>
        <w:t>CLP</w:t>
      </w:r>
      <w:r w:rsidR="00F41658">
        <w:rPr>
          <w:rFonts w:ascii="Times New Roman" w:hAnsi="Times New Roman" w:cs="Times New Roman"/>
          <w:color w:val="000000"/>
          <w:sz w:val="24"/>
          <w:szCs w:val="24"/>
          <w:lang w:val="en-US"/>
        </w:rPr>
        <w:t xml:space="preserve"> in the English classroom</w:t>
      </w:r>
      <w:r w:rsidR="00671C95">
        <w:rPr>
          <w:rFonts w:ascii="Times New Roman" w:hAnsi="Times New Roman" w:cs="Times New Roman"/>
          <w:color w:val="000000"/>
          <w:sz w:val="24"/>
          <w:szCs w:val="24"/>
          <w:lang w:val="en-US"/>
        </w:rPr>
        <w:t>.</w:t>
      </w:r>
      <w:r w:rsidR="00F07D1D">
        <w:rPr>
          <w:rFonts w:ascii="Times New Roman" w:hAnsi="Times New Roman" w:cs="Times New Roman"/>
          <w:color w:val="000000"/>
          <w:sz w:val="24"/>
          <w:szCs w:val="24"/>
          <w:lang w:val="en-US"/>
        </w:rPr>
        <w:t xml:space="preserve"> </w:t>
      </w:r>
      <w:r w:rsidR="00161BC6">
        <w:rPr>
          <w:rFonts w:ascii="Times New Roman" w:hAnsi="Times New Roman" w:cs="Times New Roman"/>
          <w:color w:val="000000"/>
          <w:sz w:val="24"/>
          <w:szCs w:val="24"/>
          <w:lang w:val="en-US"/>
        </w:rPr>
        <w:t xml:space="preserve">In </w:t>
      </w:r>
      <w:r w:rsidR="00C35B1A">
        <w:rPr>
          <w:rFonts w:ascii="Times New Roman" w:hAnsi="Times New Roman" w:cs="Times New Roman"/>
          <w:color w:val="000000"/>
          <w:sz w:val="24"/>
          <w:szCs w:val="24"/>
          <w:lang w:val="en-US"/>
        </w:rPr>
        <w:t xml:space="preserve">choosing to </w:t>
      </w:r>
      <w:r w:rsidR="00903584">
        <w:rPr>
          <w:rFonts w:ascii="Times New Roman" w:hAnsi="Times New Roman" w:cs="Times New Roman"/>
          <w:color w:val="000000"/>
          <w:sz w:val="24"/>
          <w:szCs w:val="24"/>
          <w:lang w:val="en-US"/>
        </w:rPr>
        <w:t xml:space="preserve">integrate </w:t>
      </w:r>
      <w:r w:rsidR="00C67D0B">
        <w:rPr>
          <w:rFonts w:ascii="Times New Roman" w:hAnsi="Times New Roman" w:cs="Times New Roman"/>
          <w:color w:val="000000"/>
          <w:sz w:val="24"/>
          <w:szCs w:val="24"/>
          <w:lang w:val="en-US"/>
        </w:rPr>
        <w:t>reading against the grain techniques</w:t>
      </w:r>
      <w:r w:rsidR="00903584">
        <w:rPr>
          <w:rFonts w:ascii="Times New Roman" w:hAnsi="Times New Roman" w:cs="Times New Roman"/>
          <w:color w:val="000000"/>
          <w:sz w:val="24"/>
          <w:szCs w:val="24"/>
          <w:lang w:val="en-US"/>
        </w:rPr>
        <w:t xml:space="preserve"> </w:t>
      </w:r>
      <w:r w:rsidR="00896811">
        <w:rPr>
          <w:rFonts w:ascii="Times New Roman" w:hAnsi="Times New Roman" w:cs="Times New Roman"/>
          <w:color w:val="000000"/>
          <w:sz w:val="24"/>
          <w:szCs w:val="24"/>
          <w:lang w:val="en-US"/>
        </w:rPr>
        <w:t>in</w:t>
      </w:r>
      <w:r w:rsidR="00855386">
        <w:rPr>
          <w:rFonts w:ascii="Times New Roman" w:hAnsi="Times New Roman" w:cs="Times New Roman"/>
          <w:color w:val="000000"/>
          <w:sz w:val="24"/>
          <w:szCs w:val="24"/>
          <w:lang w:val="en-US"/>
        </w:rPr>
        <w:t>to course</w:t>
      </w:r>
      <w:r w:rsidR="00896811">
        <w:rPr>
          <w:rFonts w:ascii="Times New Roman" w:hAnsi="Times New Roman" w:cs="Times New Roman"/>
          <w:color w:val="000000"/>
          <w:sz w:val="24"/>
          <w:szCs w:val="24"/>
          <w:lang w:val="en-US"/>
        </w:rPr>
        <w:t xml:space="preserve"> </w:t>
      </w:r>
      <w:r w:rsidR="00855386">
        <w:rPr>
          <w:rFonts w:ascii="Times New Roman" w:hAnsi="Times New Roman" w:cs="Times New Roman"/>
          <w:color w:val="000000"/>
          <w:sz w:val="24"/>
          <w:szCs w:val="24"/>
          <w:lang w:val="en-US"/>
        </w:rPr>
        <w:t>curricula</w:t>
      </w:r>
      <w:r w:rsidR="00A12B07">
        <w:rPr>
          <w:rFonts w:ascii="Times New Roman" w:hAnsi="Times New Roman" w:cs="Times New Roman"/>
          <w:color w:val="000000"/>
          <w:sz w:val="24"/>
          <w:szCs w:val="24"/>
          <w:lang w:val="en-US"/>
        </w:rPr>
        <w:t xml:space="preserve">, </w:t>
      </w:r>
      <w:r w:rsidR="00986159">
        <w:rPr>
          <w:rFonts w:ascii="Times New Roman" w:hAnsi="Times New Roman" w:cs="Times New Roman"/>
          <w:color w:val="000000"/>
          <w:sz w:val="24"/>
          <w:szCs w:val="24"/>
          <w:lang w:val="en-US"/>
        </w:rPr>
        <w:t xml:space="preserve">English </w:t>
      </w:r>
      <w:r w:rsidR="00A12B07">
        <w:rPr>
          <w:rFonts w:ascii="Times New Roman" w:hAnsi="Times New Roman" w:cs="Times New Roman"/>
          <w:color w:val="000000"/>
          <w:sz w:val="24"/>
          <w:szCs w:val="24"/>
          <w:lang w:val="en-US"/>
        </w:rPr>
        <w:t xml:space="preserve">educators </w:t>
      </w:r>
      <w:r w:rsidR="00547A92">
        <w:rPr>
          <w:rFonts w:ascii="Times New Roman" w:hAnsi="Times New Roman" w:cs="Times New Roman"/>
          <w:color w:val="000000"/>
          <w:sz w:val="24"/>
          <w:szCs w:val="24"/>
          <w:lang w:val="en-US"/>
        </w:rPr>
        <w:t>facilit</w:t>
      </w:r>
      <w:r w:rsidR="000169BF">
        <w:rPr>
          <w:rFonts w:ascii="Times New Roman" w:hAnsi="Times New Roman" w:cs="Times New Roman"/>
          <w:color w:val="000000"/>
          <w:sz w:val="24"/>
          <w:szCs w:val="24"/>
          <w:lang w:val="en-US"/>
        </w:rPr>
        <w:t>at</w:t>
      </w:r>
      <w:r w:rsidR="00547A92">
        <w:rPr>
          <w:rFonts w:ascii="Times New Roman" w:hAnsi="Times New Roman" w:cs="Times New Roman"/>
          <w:color w:val="000000"/>
          <w:sz w:val="24"/>
          <w:szCs w:val="24"/>
          <w:lang w:val="en-US"/>
        </w:rPr>
        <w:t>e</w:t>
      </w:r>
      <w:r w:rsidR="00903584">
        <w:rPr>
          <w:rFonts w:ascii="Times New Roman" w:hAnsi="Times New Roman" w:cs="Times New Roman"/>
          <w:color w:val="000000"/>
          <w:sz w:val="24"/>
          <w:szCs w:val="24"/>
          <w:lang w:val="en-US"/>
        </w:rPr>
        <w:t xml:space="preserve"> </w:t>
      </w:r>
      <w:r w:rsidR="00C35B1A">
        <w:rPr>
          <w:rFonts w:ascii="Times New Roman" w:hAnsi="Times New Roman" w:cs="Times New Roman"/>
          <w:color w:val="000000"/>
          <w:sz w:val="24"/>
          <w:szCs w:val="24"/>
          <w:lang w:val="en-US"/>
        </w:rPr>
        <w:t>opportunities</w:t>
      </w:r>
      <w:r w:rsidR="00B22E9F">
        <w:rPr>
          <w:rFonts w:ascii="Times New Roman" w:hAnsi="Times New Roman" w:cs="Times New Roman"/>
          <w:color w:val="000000"/>
          <w:sz w:val="24"/>
          <w:szCs w:val="24"/>
          <w:lang w:val="en-US"/>
        </w:rPr>
        <w:t xml:space="preserve"> for their students to develop critical consciousness. In </w:t>
      </w:r>
      <w:r w:rsidR="00966E73">
        <w:rPr>
          <w:rFonts w:ascii="Times New Roman" w:hAnsi="Times New Roman" w:cs="Times New Roman"/>
          <w:color w:val="000000"/>
          <w:sz w:val="24"/>
          <w:szCs w:val="24"/>
          <w:lang w:val="en-US"/>
        </w:rPr>
        <w:t>choosing</w:t>
      </w:r>
      <w:r w:rsidR="00B22E9F">
        <w:rPr>
          <w:rFonts w:ascii="Times New Roman" w:hAnsi="Times New Roman" w:cs="Times New Roman"/>
          <w:color w:val="000000"/>
          <w:sz w:val="24"/>
          <w:szCs w:val="24"/>
          <w:lang w:val="en-US"/>
        </w:rPr>
        <w:t xml:space="preserve"> to incorporate intentional activities </w:t>
      </w:r>
      <w:r w:rsidR="006C58C3">
        <w:rPr>
          <w:rFonts w:ascii="Times New Roman" w:hAnsi="Times New Roman" w:cs="Times New Roman"/>
          <w:color w:val="000000"/>
          <w:sz w:val="24"/>
          <w:szCs w:val="24"/>
          <w:lang w:val="en-US"/>
        </w:rPr>
        <w:t>that challenge students</w:t>
      </w:r>
      <w:r w:rsidR="000A73B7">
        <w:rPr>
          <w:rFonts w:ascii="Times New Roman" w:hAnsi="Times New Roman" w:cs="Times New Roman"/>
          <w:color w:val="000000"/>
          <w:sz w:val="24"/>
          <w:szCs w:val="24"/>
          <w:lang w:val="en-US"/>
        </w:rPr>
        <w:t>’ ways of thinking</w:t>
      </w:r>
      <w:r w:rsidR="00B22E9F">
        <w:rPr>
          <w:rFonts w:ascii="Times New Roman" w:hAnsi="Times New Roman" w:cs="Times New Roman"/>
          <w:color w:val="000000"/>
          <w:sz w:val="24"/>
          <w:szCs w:val="24"/>
          <w:lang w:val="en-US"/>
        </w:rPr>
        <w:t xml:space="preserve">, </w:t>
      </w:r>
      <w:r w:rsidR="004C388E">
        <w:rPr>
          <w:rFonts w:ascii="Times New Roman" w:hAnsi="Times New Roman" w:cs="Times New Roman"/>
          <w:color w:val="000000"/>
          <w:sz w:val="24"/>
          <w:szCs w:val="24"/>
          <w:lang w:val="en-US"/>
        </w:rPr>
        <w:t xml:space="preserve">English </w:t>
      </w:r>
      <w:r w:rsidR="00B22E9F">
        <w:rPr>
          <w:rFonts w:ascii="Times New Roman" w:hAnsi="Times New Roman" w:cs="Times New Roman"/>
          <w:color w:val="000000"/>
          <w:sz w:val="24"/>
          <w:szCs w:val="24"/>
          <w:lang w:val="en-US"/>
        </w:rPr>
        <w:t xml:space="preserve">educators </w:t>
      </w:r>
      <w:r w:rsidR="00014837">
        <w:rPr>
          <w:rFonts w:ascii="Times New Roman" w:hAnsi="Times New Roman" w:cs="Times New Roman"/>
          <w:color w:val="000000"/>
          <w:sz w:val="24"/>
          <w:szCs w:val="24"/>
          <w:lang w:val="en-US"/>
        </w:rPr>
        <w:t>attribute worth to</w:t>
      </w:r>
      <w:r w:rsidR="006C58C3">
        <w:rPr>
          <w:rFonts w:ascii="Times New Roman" w:hAnsi="Times New Roman" w:cs="Times New Roman"/>
          <w:color w:val="000000"/>
          <w:sz w:val="24"/>
          <w:szCs w:val="24"/>
          <w:lang w:val="en-US"/>
        </w:rPr>
        <w:t xml:space="preserve"> </w:t>
      </w:r>
      <w:r w:rsidR="00927C7D">
        <w:rPr>
          <w:rFonts w:ascii="Times New Roman" w:hAnsi="Times New Roman" w:cs="Times New Roman"/>
          <w:color w:val="000000"/>
          <w:sz w:val="24"/>
          <w:szCs w:val="24"/>
          <w:lang w:val="en-US"/>
        </w:rPr>
        <w:t>their students’ voices.</w:t>
      </w:r>
      <w:r w:rsidR="00782009">
        <w:rPr>
          <w:rFonts w:ascii="Times New Roman" w:hAnsi="Times New Roman" w:cs="Times New Roman"/>
          <w:color w:val="000000"/>
          <w:sz w:val="24"/>
          <w:szCs w:val="24"/>
          <w:lang w:val="en-US"/>
        </w:rPr>
        <w:t xml:space="preserve"> In </w:t>
      </w:r>
      <w:r w:rsidR="00AD4615">
        <w:rPr>
          <w:rFonts w:ascii="Times New Roman" w:hAnsi="Times New Roman" w:cs="Times New Roman"/>
          <w:color w:val="000000"/>
          <w:sz w:val="24"/>
          <w:szCs w:val="24"/>
          <w:lang w:val="en-US"/>
        </w:rPr>
        <w:t xml:space="preserve">choosing to </w:t>
      </w:r>
      <w:r w:rsidR="009D04B9">
        <w:rPr>
          <w:rFonts w:ascii="Times New Roman" w:hAnsi="Times New Roman" w:cs="Times New Roman"/>
          <w:color w:val="000000"/>
          <w:sz w:val="24"/>
          <w:szCs w:val="24"/>
          <w:lang w:val="en-US"/>
        </w:rPr>
        <w:t xml:space="preserve">involve all </w:t>
      </w:r>
      <w:r w:rsidR="005736A7">
        <w:rPr>
          <w:rFonts w:ascii="Times New Roman" w:hAnsi="Times New Roman" w:cs="Times New Roman"/>
          <w:color w:val="000000"/>
          <w:sz w:val="24"/>
          <w:szCs w:val="24"/>
          <w:lang w:val="en-US"/>
        </w:rPr>
        <w:t>voices</w:t>
      </w:r>
      <w:r w:rsidR="009D04B9">
        <w:rPr>
          <w:rFonts w:ascii="Times New Roman" w:hAnsi="Times New Roman" w:cs="Times New Roman"/>
          <w:color w:val="000000"/>
          <w:sz w:val="24"/>
          <w:szCs w:val="24"/>
          <w:lang w:val="en-US"/>
        </w:rPr>
        <w:t xml:space="preserve"> in meaningful classroom discussion,</w:t>
      </w:r>
      <w:r w:rsidR="000B5D41">
        <w:rPr>
          <w:rFonts w:ascii="Times New Roman" w:hAnsi="Times New Roman" w:cs="Times New Roman"/>
          <w:color w:val="000000"/>
          <w:sz w:val="24"/>
          <w:szCs w:val="24"/>
          <w:lang w:val="en-US"/>
        </w:rPr>
        <w:t xml:space="preserve"> </w:t>
      </w:r>
      <w:r w:rsidR="00BC4DE2">
        <w:rPr>
          <w:rFonts w:ascii="Times New Roman" w:hAnsi="Times New Roman" w:cs="Times New Roman"/>
          <w:color w:val="000000"/>
          <w:sz w:val="24"/>
          <w:szCs w:val="24"/>
          <w:lang w:val="en-US"/>
        </w:rPr>
        <w:t xml:space="preserve">English educators </w:t>
      </w:r>
      <w:r w:rsidR="00EF58A9">
        <w:rPr>
          <w:rFonts w:ascii="Times New Roman" w:hAnsi="Times New Roman" w:cs="Times New Roman"/>
          <w:color w:val="000000"/>
          <w:sz w:val="24"/>
          <w:szCs w:val="24"/>
          <w:lang w:val="en-US"/>
        </w:rPr>
        <w:t>bring</w:t>
      </w:r>
      <w:r w:rsidR="00FB6128">
        <w:rPr>
          <w:rFonts w:ascii="Times New Roman" w:hAnsi="Times New Roman" w:cs="Times New Roman"/>
          <w:color w:val="000000"/>
          <w:sz w:val="24"/>
          <w:szCs w:val="24"/>
          <w:lang w:val="en-US"/>
        </w:rPr>
        <w:t xml:space="preserve"> communities of students</w:t>
      </w:r>
      <w:r w:rsidR="009821CD">
        <w:rPr>
          <w:rFonts w:ascii="Times New Roman" w:hAnsi="Times New Roman" w:cs="Times New Roman"/>
          <w:color w:val="000000"/>
          <w:sz w:val="24"/>
          <w:szCs w:val="24"/>
          <w:lang w:val="en-US"/>
        </w:rPr>
        <w:t>—</w:t>
      </w:r>
      <w:r w:rsidR="00FB6128">
        <w:rPr>
          <w:rFonts w:ascii="Times New Roman" w:hAnsi="Times New Roman" w:cs="Times New Roman"/>
          <w:color w:val="000000"/>
          <w:sz w:val="24"/>
          <w:szCs w:val="24"/>
          <w:lang w:val="en-US"/>
        </w:rPr>
        <w:t>who</w:t>
      </w:r>
      <w:r w:rsidR="00903584">
        <w:rPr>
          <w:rFonts w:ascii="Times New Roman" w:hAnsi="Times New Roman" w:cs="Times New Roman"/>
          <w:color w:val="000000"/>
          <w:sz w:val="24"/>
          <w:szCs w:val="24"/>
          <w:lang w:val="en-US"/>
        </w:rPr>
        <w:t xml:space="preserve"> </w:t>
      </w:r>
      <w:r w:rsidR="004B267D">
        <w:rPr>
          <w:rFonts w:ascii="Times New Roman" w:hAnsi="Times New Roman" w:cs="Times New Roman"/>
          <w:color w:val="000000"/>
          <w:sz w:val="24"/>
          <w:szCs w:val="24"/>
          <w:lang w:val="en-US"/>
        </w:rPr>
        <w:t>bring</w:t>
      </w:r>
      <w:r w:rsidR="00903584">
        <w:rPr>
          <w:rFonts w:ascii="Times New Roman" w:hAnsi="Times New Roman" w:cs="Times New Roman"/>
          <w:color w:val="000000"/>
          <w:sz w:val="24"/>
          <w:szCs w:val="24"/>
          <w:lang w:val="en-US"/>
        </w:rPr>
        <w:t xml:space="preserve"> vastly different experiences, backgrounds</w:t>
      </w:r>
      <w:r w:rsidR="00691571">
        <w:rPr>
          <w:rFonts w:ascii="Times New Roman" w:hAnsi="Times New Roman" w:cs="Times New Roman"/>
          <w:color w:val="000000"/>
          <w:sz w:val="24"/>
          <w:szCs w:val="24"/>
          <w:lang w:val="en-US"/>
        </w:rPr>
        <w:t xml:space="preserve">, </w:t>
      </w:r>
      <w:r w:rsidR="00FB6128">
        <w:rPr>
          <w:rFonts w:ascii="Times New Roman" w:hAnsi="Times New Roman" w:cs="Times New Roman"/>
          <w:color w:val="000000"/>
          <w:sz w:val="24"/>
          <w:szCs w:val="24"/>
          <w:lang w:val="en-US"/>
        </w:rPr>
        <w:t xml:space="preserve">and </w:t>
      </w:r>
      <w:r w:rsidR="00691571">
        <w:rPr>
          <w:rFonts w:ascii="Times New Roman" w:hAnsi="Times New Roman" w:cs="Times New Roman"/>
          <w:color w:val="000000"/>
          <w:sz w:val="24"/>
          <w:szCs w:val="24"/>
          <w:lang w:val="en-US"/>
        </w:rPr>
        <w:t>ideologies</w:t>
      </w:r>
      <w:r w:rsidR="009821CD">
        <w:rPr>
          <w:rFonts w:ascii="Times New Roman" w:hAnsi="Times New Roman" w:cs="Times New Roman"/>
          <w:color w:val="000000"/>
          <w:sz w:val="24"/>
          <w:szCs w:val="24"/>
          <w:lang w:val="en-US"/>
        </w:rPr>
        <w:t xml:space="preserve"> to the classroom—</w:t>
      </w:r>
      <w:r w:rsidR="009470A0">
        <w:rPr>
          <w:rFonts w:ascii="Times New Roman" w:hAnsi="Times New Roman" w:cs="Times New Roman"/>
          <w:color w:val="000000"/>
          <w:sz w:val="24"/>
          <w:szCs w:val="24"/>
          <w:lang w:val="en-US"/>
        </w:rPr>
        <w:t xml:space="preserve">to </w:t>
      </w:r>
      <w:r w:rsidR="00E05AC6">
        <w:rPr>
          <w:rFonts w:ascii="Times New Roman" w:hAnsi="Times New Roman" w:cs="Times New Roman"/>
          <w:color w:val="000000"/>
          <w:sz w:val="24"/>
          <w:szCs w:val="24"/>
          <w:lang w:val="en-US"/>
        </w:rPr>
        <w:t xml:space="preserve">a </w:t>
      </w:r>
      <w:r w:rsidR="009470A0">
        <w:rPr>
          <w:rFonts w:ascii="Times New Roman" w:hAnsi="Times New Roman" w:cs="Times New Roman"/>
          <w:color w:val="000000"/>
          <w:sz w:val="24"/>
          <w:szCs w:val="24"/>
          <w:lang w:val="en-US"/>
        </w:rPr>
        <w:t xml:space="preserve">space of </w:t>
      </w:r>
      <w:r w:rsidR="00F13520">
        <w:rPr>
          <w:rFonts w:ascii="Times New Roman" w:hAnsi="Times New Roman" w:cs="Times New Roman"/>
          <w:color w:val="000000"/>
          <w:sz w:val="24"/>
          <w:szCs w:val="24"/>
          <w:lang w:val="en-US"/>
        </w:rPr>
        <w:t>empathy,</w:t>
      </w:r>
      <w:r w:rsidR="009470A0">
        <w:rPr>
          <w:rFonts w:ascii="Times New Roman" w:hAnsi="Times New Roman" w:cs="Times New Roman"/>
          <w:color w:val="000000"/>
          <w:sz w:val="24"/>
          <w:szCs w:val="24"/>
          <w:lang w:val="en-US"/>
        </w:rPr>
        <w:t xml:space="preserve"> understanding</w:t>
      </w:r>
      <w:r w:rsidR="00F13520">
        <w:rPr>
          <w:rFonts w:ascii="Times New Roman" w:hAnsi="Times New Roman" w:cs="Times New Roman"/>
          <w:color w:val="000000"/>
          <w:sz w:val="24"/>
          <w:szCs w:val="24"/>
          <w:lang w:val="en-US"/>
        </w:rPr>
        <w:t>, and reconciliation</w:t>
      </w:r>
      <w:r w:rsidR="001C6BA8">
        <w:rPr>
          <w:rFonts w:ascii="Times New Roman" w:hAnsi="Times New Roman" w:cs="Times New Roman"/>
          <w:color w:val="000000"/>
          <w:sz w:val="24"/>
          <w:szCs w:val="24"/>
          <w:lang w:val="en-US"/>
        </w:rPr>
        <w:t xml:space="preserve">. </w:t>
      </w:r>
      <w:r w:rsidR="00D6119B">
        <w:rPr>
          <w:rFonts w:ascii="Times New Roman" w:hAnsi="Times New Roman" w:cs="Times New Roman"/>
          <w:color w:val="000000"/>
          <w:sz w:val="24"/>
          <w:szCs w:val="24"/>
          <w:lang w:val="en-US"/>
        </w:rPr>
        <w:t>In choosing to implement CLP in the Engli</w:t>
      </w:r>
      <w:r w:rsidR="0024184C">
        <w:rPr>
          <w:rFonts w:ascii="Times New Roman" w:hAnsi="Times New Roman" w:cs="Times New Roman"/>
          <w:color w:val="000000"/>
          <w:sz w:val="24"/>
          <w:szCs w:val="24"/>
          <w:lang w:val="en-US"/>
        </w:rPr>
        <w:t xml:space="preserve">sh classroom, English educators </w:t>
      </w:r>
      <w:r w:rsidR="00ED6760">
        <w:rPr>
          <w:rFonts w:ascii="Times New Roman" w:hAnsi="Times New Roman" w:cs="Times New Roman"/>
          <w:color w:val="000000"/>
          <w:sz w:val="24"/>
          <w:szCs w:val="24"/>
          <w:lang w:val="en-US"/>
        </w:rPr>
        <w:t>empo</w:t>
      </w:r>
      <w:r w:rsidR="0024184C">
        <w:rPr>
          <w:rFonts w:ascii="Times New Roman" w:hAnsi="Times New Roman" w:cs="Times New Roman"/>
          <w:color w:val="000000"/>
          <w:sz w:val="24"/>
          <w:szCs w:val="24"/>
          <w:lang w:val="en-US"/>
        </w:rPr>
        <w:t>wer a generation of students that</w:t>
      </w:r>
      <w:r w:rsidR="00ED6760">
        <w:rPr>
          <w:rFonts w:ascii="Times New Roman" w:hAnsi="Times New Roman" w:cs="Times New Roman"/>
          <w:color w:val="000000"/>
          <w:sz w:val="24"/>
          <w:szCs w:val="24"/>
          <w:lang w:val="en-US"/>
        </w:rPr>
        <w:t xml:space="preserve"> </w:t>
      </w:r>
      <w:r w:rsidR="00544AF0">
        <w:rPr>
          <w:rFonts w:ascii="Times New Roman" w:hAnsi="Times New Roman" w:cs="Times New Roman"/>
          <w:color w:val="000000"/>
          <w:sz w:val="24"/>
          <w:szCs w:val="24"/>
          <w:lang w:val="en-US"/>
        </w:rPr>
        <w:t>refuse</w:t>
      </w:r>
      <w:r w:rsidR="0024184C">
        <w:rPr>
          <w:rFonts w:ascii="Times New Roman" w:hAnsi="Times New Roman" w:cs="Times New Roman"/>
          <w:color w:val="000000"/>
          <w:sz w:val="24"/>
          <w:szCs w:val="24"/>
          <w:lang w:val="en-US"/>
        </w:rPr>
        <w:t>s</w:t>
      </w:r>
      <w:r w:rsidR="00544AF0">
        <w:rPr>
          <w:rFonts w:ascii="Times New Roman" w:hAnsi="Times New Roman" w:cs="Times New Roman"/>
          <w:color w:val="000000"/>
          <w:sz w:val="24"/>
          <w:szCs w:val="24"/>
          <w:lang w:val="en-US"/>
        </w:rPr>
        <w:t xml:space="preserve"> to accept </w:t>
      </w:r>
      <w:r w:rsidR="0024184C">
        <w:rPr>
          <w:rFonts w:ascii="Times New Roman" w:hAnsi="Times New Roman" w:cs="Times New Roman"/>
          <w:color w:val="000000"/>
          <w:sz w:val="24"/>
          <w:szCs w:val="24"/>
          <w:lang w:val="en-US"/>
        </w:rPr>
        <w:t>embedde</w:t>
      </w:r>
      <w:r w:rsidR="003E7E3D">
        <w:rPr>
          <w:rFonts w:ascii="Times New Roman" w:hAnsi="Times New Roman" w:cs="Times New Roman"/>
          <w:color w:val="000000"/>
          <w:sz w:val="24"/>
          <w:szCs w:val="24"/>
          <w:lang w:val="en-US"/>
        </w:rPr>
        <w:t xml:space="preserve">d ideologies and power dynamics, and instead, </w:t>
      </w:r>
      <w:r w:rsidR="00E67DC7">
        <w:rPr>
          <w:rFonts w:ascii="Times New Roman" w:hAnsi="Times New Roman" w:cs="Times New Roman"/>
          <w:color w:val="000000"/>
          <w:sz w:val="24"/>
          <w:szCs w:val="24"/>
          <w:lang w:val="en-US"/>
        </w:rPr>
        <w:t xml:space="preserve">uses their </w:t>
      </w:r>
      <w:r w:rsidR="000C5AE4">
        <w:rPr>
          <w:rFonts w:ascii="Times New Roman" w:hAnsi="Times New Roman" w:cs="Times New Roman"/>
          <w:color w:val="000000"/>
          <w:sz w:val="24"/>
          <w:szCs w:val="24"/>
          <w:lang w:val="en-US"/>
        </w:rPr>
        <w:t>voices</w:t>
      </w:r>
      <w:r w:rsidR="003E7E3D">
        <w:rPr>
          <w:rFonts w:ascii="Times New Roman" w:hAnsi="Times New Roman" w:cs="Times New Roman"/>
          <w:color w:val="000000"/>
          <w:sz w:val="24"/>
          <w:szCs w:val="24"/>
          <w:lang w:val="en-US"/>
        </w:rPr>
        <w:t xml:space="preserve"> </w:t>
      </w:r>
      <w:r w:rsidR="00A52417">
        <w:rPr>
          <w:rFonts w:ascii="Times New Roman" w:hAnsi="Times New Roman" w:cs="Times New Roman"/>
          <w:color w:val="000000"/>
          <w:sz w:val="24"/>
          <w:szCs w:val="24"/>
          <w:lang w:val="en-US"/>
        </w:rPr>
        <w:t>to enact</w:t>
      </w:r>
      <w:r w:rsidR="003E7E3D">
        <w:rPr>
          <w:rFonts w:ascii="Times New Roman" w:hAnsi="Times New Roman" w:cs="Times New Roman"/>
          <w:color w:val="000000"/>
          <w:sz w:val="24"/>
          <w:szCs w:val="24"/>
          <w:lang w:val="en-US"/>
        </w:rPr>
        <w:t xml:space="preserve"> a discourse </w:t>
      </w:r>
      <w:r w:rsidR="00025A4D">
        <w:rPr>
          <w:rFonts w:ascii="Times New Roman" w:hAnsi="Times New Roman" w:cs="Times New Roman"/>
          <w:color w:val="000000"/>
          <w:sz w:val="24"/>
          <w:szCs w:val="24"/>
          <w:lang w:val="en-US"/>
        </w:rPr>
        <w:t>that</w:t>
      </w:r>
      <w:r w:rsidR="00321F6B">
        <w:rPr>
          <w:rFonts w:ascii="Times New Roman" w:hAnsi="Times New Roman" w:cs="Times New Roman"/>
          <w:color w:val="000000"/>
          <w:sz w:val="24"/>
          <w:szCs w:val="24"/>
          <w:lang w:val="en-US"/>
        </w:rPr>
        <w:t xml:space="preserve"> </w:t>
      </w:r>
      <w:r w:rsidR="004F19AE">
        <w:rPr>
          <w:rFonts w:ascii="Times New Roman" w:hAnsi="Times New Roman" w:cs="Times New Roman"/>
          <w:color w:val="000000"/>
          <w:sz w:val="24"/>
          <w:szCs w:val="24"/>
          <w:lang w:val="en-US"/>
        </w:rPr>
        <w:t xml:space="preserve">seeks </w:t>
      </w:r>
      <w:r w:rsidR="00321F6B">
        <w:rPr>
          <w:rFonts w:ascii="Times New Roman" w:hAnsi="Times New Roman" w:cs="Times New Roman"/>
          <w:color w:val="000000"/>
          <w:sz w:val="24"/>
          <w:szCs w:val="24"/>
          <w:lang w:val="en-US"/>
        </w:rPr>
        <w:t xml:space="preserve">understanding, </w:t>
      </w:r>
      <w:r w:rsidR="009F1D18">
        <w:rPr>
          <w:rFonts w:ascii="Times New Roman" w:hAnsi="Times New Roman" w:cs="Times New Roman"/>
          <w:color w:val="000000"/>
          <w:sz w:val="24"/>
          <w:szCs w:val="24"/>
          <w:lang w:val="en-US"/>
        </w:rPr>
        <w:t xml:space="preserve">protects </w:t>
      </w:r>
      <w:r w:rsidR="004F19AE">
        <w:rPr>
          <w:rFonts w:ascii="Times New Roman" w:hAnsi="Times New Roman" w:cs="Times New Roman"/>
          <w:color w:val="000000"/>
          <w:sz w:val="24"/>
          <w:szCs w:val="24"/>
          <w:lang w:val="en-US"/>
        </w:rPr>
        <w:t>freedom</w:t>
      </w:r>
      <w:r w:rsidR="00321F6B">
        <w:rPr>
          <w:rFonts w:ascii="Times New Roman" w:hAnsi="Times New Roman" w:cs="Times New Roman"/>
          <w:color w:val="000000"/>
          <w:sz w:val="24"/>
          <w:szCs w:val="24"/>
          <w:lang w:val="en-US"/>
        </w:rPr>
        <w:t xml:space="preserve">, and </w:t>
      </w:r>
      <w:r w:rsidR="004F19AE">
        <w:rPr>
          <w:rFonts w:ascii="Times New Roman" w:hAnsi="Times New Roman" w:cs="Times New Roman"/>
          <w:color w:val="000000"/>
          <w:sz w:val="24"/>
          <w:szCs w:val="24"/>
          <w:lang w:val="en-US"/>
        </w:rPr>
        <w:t xml:space="preserve">establishes access to </w:t>
      </w:r>
      <w:r w:rsidR="00BA214F">
        <w:rPr>
          <w:rFonts w:ascii="Times New Roman" w:hAnsi="Times New Roman" w:cs="Times New Roman"/>
          <w:color w:val="000000"/>
          <w:sz w:val="24"/>
          <w:szCs w:val="24"/>
          <w:lang w:val="en-US"/>
        </w:rPr>
        <w:t xml:space="preserve">authentic </w:t>
      </w:r>
      <w:r w:rsidR="00321F6B">
        <w:rPr>
          <w:rFonts w:ascii="Times New Roman" w:hAnsi="Times New Roman" w:cs="Times New Roman"/>
          <w:color w:val="000000"/>
          <w:sz w:val="24"/>
          <w:szCs w:val="24"/>
          <w:lang w:val="en-US"/>
        </w:rPr>
        <w:t>agency.</w:t>
      </w:r>
    </w:p>
    <w:p w14:paraId="25E1AB62" w14:textId="33094E85" w:rsidR="000F35AC" w:rsidRDefault="000F35AC" w:rsidP="009470A0">
      <w:pPr>
        <w:spacing w:line="480" w:lineRule="auto"/>
        <w:ind w:firstLine="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br w:type="page"/>
      </w:r>
    </w:p>
    <w:p w14:paraId="4718CECE" w14:textId="1B4AF303" w:rsidR="00B8421F" w:rsidRDefault="00B8421F" w:rsidP="00420D65">
      <w:pPr>
        <w:spacing w:line="48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lastRenderedPageBreak/>
        <w:t>Re</w:t>
      </w:r>
      <w:r w:rsidR="00E26576">
        <w:rPr>
          <w:rFonts w:ascii="Times New Roman" w:hAnsi="Times New Roman" w:cs="Times New Roman"/>
          <w:color w:val="000000"/>
          <w:sz w:val="24"/>
          <w:szCs w:val="24"/>
          <w:lang w:val="en-US"/>
        </w:rPr>
        <w:t>ferences</w:t>
      </w:r>
    </w:p>
    <w:p w14:paraId="19AA8FC8" w14:textId="1B25785C" w:rsidR="009223D9" w:rsidRPr="009223D9" w:rsidRDefault="009223D9" w:rsidP="00420D65">
      <w:pPr>
        <w:spacing w:line="480" w:lineRule="auto"/>
        <w:ind w:left="720" w:hanging="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Behrman, E. (2006, March). Teaching about language, power, and text: A review of classroom practices that support critical literacy. </w:t>
      </w:r>
      <w:r>
        <w:rPr>
          <w:rFonts w:ascii="Times New Roman" w:eastAsia="Times New Roman" w:hAnsi="Times New Roman" w:cs="Times New Roman"/>
          <w:i/>
          <w:sz w:val="24"/>
          <w:szCs w:val="24"/>
          <w:lang w:val="en-US"/>
        </w:rPr>
        <w:t xml:space="preserve">Journal of Adolescent &amp; Adult Literacy, </w:t>
      </w:r>
      <w:r>
        <w:rPr>
          <w:rFonts w:ascii="Times New Roman" w:eastAsia="Times New Roman" w:hAnsi="Times New Roman" w:cs="Times New Roman"/>
          <w:sz w:val="24"/>
          <w:szCs w:val="24"/>
          <w:lang w:val="en-US"/>
        </w:rPr>
        <w:t xml:space="preserve">49(6), 490-498. </w:t>
      </w:r>
    </w:p>
    <w:p w14:paraId="3865CE61" w14:textId="242999D2" w:rsidR="00B8421F" w:rsidRDefault="00B8421F" w:rsidP="00420D65">
      <w:pPr>
        <w:spacing w:line="480" w:lineRule="auto"/>
        <w:ind w:left="720" w:hanging="720"/>
        <w:rPr>
          <w:rFonts w:ascii="Times New Roman" w:eastAsia="Times New Roman" w:hAnsi="Times New Roman" w:cs="Times New Roman"/>
          <w:sz w:val="24"/>
          <w:szCs w:val="24"/>
          <w:lang w:val="en-US"/>
        </w:rPr>
      </w:pPr>
      <w:r w:rsidRPr="004146CB">
        <w:rPr>
          <w:rFonts w:ascii="Times New Roman" w:eastAsia="Times New Roman" w:hAnsi="Times New Roman" w:cs="Times New Roman"/>
          <w:sz w:val="24"/>
          <w:szCs w:val="24"/>
          <w:lang w:val="en-US"/>
        </w:rPr>
        <w:t xml:space="preserve">Borsheim-Black, C., Macaluso, M., </w:t>
      </w:r>
      <w:r w:rsidR="00CD6455">
        <w:rPr>
          <w:rFonts w:ascii="Times New Roman" w:eastAsia="Times New Roman" w:hAnsi="Times New Roman" w:cs="Times New Roman"/>
          <w:sz w:val="24"/>
          <w:szCs w:val="24"/>
          <w:lang w:val="en-US"/>
        </w:rPr>
        <w:t>&amp; Petrone, R. (2014). Critical literature pedagogy: Teaching canonical literature for critical l</w:t>
      </w:r>
      <w:r w:rsidRPr="004146CB">
        <w:rPr>
          <w:rFonts w:ascii="Times New Roman" w:eastAsia="Times New Roman" w:hAnsi="Times New Roman" w:cs="Times New Roman"/>
          <w:sz w:val="24"/>
          <w:szCs w:val="24"/>
          <w:lang w:val="en-US"/>
        </w:rPr>
        <w:t xml:space="preserve">iteracy. </w:t>
      </w:r>
      <w:r w:rsidRPr="004146CB">
        <w:rPr>
          <w:rFonts w:ascii="Times New Roman" w:eastAsia="Times New Roman" w:hAnsi="Times New Roman" w:cs="Times New Roman"/>
          <w:i/>
          <w:sz w:val="24"/>
          <w:szCs w:val="24"/>
          <w:lang w:val="en-US"/>
        </w:rPr>
        <w:t>Journal of Adolescent &amp; Adult Literacy</w:t>
      </w:r>
      <w:r w:rsidRPr="004146CB">
        <w:rPr>
          <w:rFonts w:ascii="Times New Roman" w:eastAsia="Times New Roman" w:hAnsi="Times New Roman" w:cs="Times New Roman"/>
          <w:sz w:val="24"/>
          <w:szCs w:val="24"/>
          <w:lang w:val="en-US"/>
        </w:rPr>
        <w:t>, 58(2), 123-133.</w:t>
      </w:r>
    </w:p>
    <w:p w14:paraId="094923F7" w14:textId="4C982D9B" w:rsidR="002C56E0" w:rsidRDefault="002C56E0" w:rsidP="00420D65">
      <w:pPr>
        <w:spacing w:line="480" w:lineRule="auto"/>
        <w:ind w:left="720" w:hanging="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Janks, H. (2012). The importance of critical literacy. </w:t>
      </w:r>
      <w:r>
        <w:rPr>
          <w:rFonts w:ascii="Times New Roman" w:eastAsia="Times New Roman" w:hAnsi="Times New Roman" w:cs="Times New Roman"/>
          <w:i/>
          <w:sz w:val="24"/>
          <w:szCs w:val="24"/>
          <w:lang w:val="en-US"/>
        </w:rPr>
        <w:t>English Teaching: Practice and Critique, 11</w:t>
      </w:r>
      <w:r>
        <w:rPr>
          <w:rFonts w:ascii="Times New Roman" w:eastAsia="Times New Roman" w:hAnsi="Times New Roman" w:cs="Times New Roman"/>
          <w:sz w:val="24"/>
          <w:szCs w:val="24"/>
          <w:lang w:val="en-US"/>
        </w:rPr>
        <w:t xml:space="preserve">(1), 150-163. </w:t>
      </w:r>
    </w:p>
    <w:p w14:paraId="4A0F60F3" w14:textId="67DE8856" w:rsidR="000E7893" w:rsidRDefault="000E7893" w:rsidP="000E7893">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Jordan, J. (1990). </w:t>
      </w:r>
      <w:r>
        <w:rPr>
          <w:rFonts w:ascii="Times New Roman" w:eastAsia="Times New Roman" w:hAnsi="Times New Roman" w:cs="Times New Roman"/>
          <w:i/>
          <w:sz w:val="24"/>
          <w:szCs w:val="24"/>
        </w:rPr>
        <w:t xml:space="preserve">New essays on their eyes were watching god </w:t>
      </w:r>
      <w:r>
        <w:rPr>
          <w:rFonts w:ascii="Times New Roman" w:eastAsia="Times New Roman" w:hAnsi="Times New Roman" w:cs="Times New Roman"/>
          <w:sz w:val="24"/>
          <w:szCs w:val="24"/>
        </w:rPr>
        <w:t>(M. Awkward, Eds.). Cambridge University Press.</w:t>
      </w:r>
    </w:p>
    <w:p w14:paraId="5F212D8C" w14:textId="44F95BDB" w:rsidR="00BC114D" w:rsidRPr="00BD0F1E" w:rsidRDefault="00BC114D" w:rsidP="000E7893">
      <w:pPr>
        <w:spacing w:line="480" w:lineRule="auto"/>
        <w:ind w:left="720" w:hanging="720"/>
        <w:rPr>
          <w:rFonts w:ascii="Times New Roman" w:eastAsia="Times New Roman" w:hAnsi="Times New Roman" w:cs="Times New Roman"/>
          <w:color w:val="000000" w:themeColor="text1"/>
          <w:sz w:val="24"/>
          <w:szCs w:val="24"/>
        </w:rPr>
      </w:pPr>
      <w:r w:rsidRPr="00DA7E3B">
        <w:rPr>
          <w:rFonts w:ascii="Times New Roman" w:eastAsia="Times New Roman" w:hAnsi="Times New Roman" w:cs="Times New Roman"/>
          <w:color w:val="000000" w:themeColor="text1"/>
          <w:sz w:val="24"/>
          <w:szCs w:val="24"/>
        </w:rPr>
        <w:t>King</w:t>
      </w:r>
      <w:r w:rsidR="00A5179F" w:rsidRPr="00DA7E3B">
        <w:rPr>
          <w:rFonts w:ascii="Times New Roman" w:eastAsia="Times New Roman" w:hAnsi="Times New Roman" w:cs="Times New Roman"/>
          <w:color w:val="000000" w:themeColor="text1"/>
          <w:sz w:val="24"/>
          <w:szCs w:val="24"/>
        </w:rPr>
        <w:t>, M. L.,</w:t>
      </w:r>
      <w:r w:rsidRPr="00DA7E3B">
        <w:rPr>
          <w:rFonts w:ascii="Times New Roman" w:eastAsia="Times New Roman" w:hAnsi="Times New Roman" w:cs="Times New Roman"/>
          <w:color w:val="000000" w:themeColor="text1"/>
          <w:sz w:val="24"/>
          <w:szCs w:val="24"/>
        </w:rPr>
        <w:t xml:space="preserve"> Jr</w:t>
      </w:r>
      <w:r w:rsidR="00181400" w:rsidRPr="00DA7E3B">
        <w:rPr>
          <w:rFonts w:ascii="Times New Roman" w:eastAsia="Times New Roman" w:hAnsi="Times New Roman" w:cs="Times New Roman"/>
          <w:color w:val="000000" w:themeColor="text1"/>
          <w:sz w:val="24"/>
          <w:szCs w:val="24"/>
        </w:rPr>
        <w:t>. (1992)</w:t>
      </w:r>
      <w:r w:rsidRPr="00DA7E3B">
        <w:rPr>
          <w:rFonts w:ascii="Times New Roman" w:eastAsia="Times New Roman" w:hAnsi="Times New Roman" w:cs="Times New Roman"/>
          <w:color w:val="000000" w:themeColor="text1"/>
          <w:sz w:val="24"/>
          <w:szCs w:val="24"/>
        </w:rPr>
        <w:t>. The purpose of education</w:t>
      </w:r>
      <w:r w:rsidR="00181400">
        <w:rPr>
          <w:rFonts w:ascii="Times New Roman" w:eastAsia="Times New Roman" w:hAnsi="Times New Roman" w:cs="Times New Roman"/>
          <w:color w:val="000000" w:themeColor="text1"/>
          <w:sz w:val="24"/>
          <w:szCs w:val="24"/>
        </w:rPr>
        <w:t xml:space="preserve">. In C. Carson, R. Luker, &amp; P. A. Russell (Eds.), </w:t>
      </w:r>
      <w:r w:rsidR="00181400">
        <w:rPr>
          <w:rFonts w:ascii="Times New Roman" w:eastAsia="Times New Roman" w:hAnsi="Times New Roman" w:cs="Times New Roman"/>
          <w:i/>
          <w:color w:val="000000" w:themeColor="text1"/>
          <w:sz w:val="24"/>
          <w:szCs w:val="24"/>
        </w:rPr>
        <w:t xml:space="preserve">The paper of Martin Luther King, Jr. Volume I: Called to Serve, January 1929-June 1951. </w:t>
      </w:r>
      <w:r w:rsidR="00181400">
        <w:rPr>
          <w:rFonts w:ascii="Times New Roman" w:eastAsia="Times New Roman" w:hAnsi="Times New Roman" w:cs="Times New Roman"/>
          <w:color w:val="000000" w:themeColor="text1"/>
          <w:sz w:val="24"/>
          <w:szCs w:val="24"/>
        </w:rPr>
        <w:t xml:space="preserve">Berkeley and Los Angeles, CA: </w:t>
      </w:r>
      <w:r w:rsidR="009D7CEA">
        <w:rPr>
          <w:rFonts w:ascii="Times New Roman" w:eastAsia="Times New Roman" w:hAnsi="Times New Roman" w:cs="Times New Roman"/>
          <w:color w:val="000000" w:themeColor="text1"/>
          <w:sz w:val="24"/>
          <w:szCs w:val="24"/>
        </w:rPr>
        <w:t>University of California Press.</w:t>
      </w:r>
      <w:r w:rsidR="00181400">
        <w:rPr>
          <w:rFonts w:ascii="Times New Roman" w:eastAsia="Times New Roman" w:hAnsi="Times New Roman" w:cs="Times New Roman"/>
          <w:color w:val="000000" w:themeColor="text1"/>
          <w:sz w:val="24"/>
          <w:szCs w:val="24"/>
        </w:rPr>
        <w:t xml:space="preserve"> </w:t>
      </w:r>
    </w:p>
    <w:p w14:paraId="123D4DAE" w14:textId="286FA049" w:rsidR="004F7D86" w:rsidRPr="004579C4" w:rsidRDefault="004F7D86" w:rsidP="000E7893">
      <w:pPr>
        <w:spacing w:line="480" w:lineRule="auto"/>
        <w:ind w:left="720" w:hanging="720"/>
        <w:rPr>
          <w:rFonts w:ascii="Times New Roman" w:eastAsia="Times New Roman" w:hAnsi="Times New Roman" w:cs="Times New Roman"/>
          <w:sz w:val="24"/>
          <w:szCs w:val="24"/>
          <w:shd w:val="clear" w:color="auto" w:fill="FFFFFF"/>
          <w:lang w:val="en-US"/>
        </w:rPr>
      </w:pPr>
      <w:r w:rsidRPr="004579C4">
        <w:rPr>
          <w:rFonts w:ascii="Times New Roman" w:eastAsia="Times New Roman" w:hAnsi="Times New Roman" w:cs="Times New Roman"/>
          <w:sz w:val="24"/>
          <w:szCs w:val="24"/>
          <w:shd w:val="clear" w:color="auto" w:fill="FFFFFF"/>
          <w:lang w:val="en-US"/>
        </w:rPr>
        <w:t>Lee, C</w:t>
      </w:r>
      <w:r w:rsidR="00CD6455" w:rsidRPr="004579C4">
        <w:rPr>
          <w:rFonts w:ascii="Times New Roman" w:eastAsia="Times New Roman" w:hAnsi="Times New Roman" w:cs="Times New Roman"/>
          <w:sz w:val="24"/>
          <w:szCs w:val="24"/>
          <w:shd w:val="clear" w:color="auto" w:fill="FFFFFF"/>
          <w:lang w:val="en-US"/>
        </w:rPr>
        <w:t>. (2011). Myths about critical literacy: What teachers need to u</w:t>
      </w:r>
      <w:r w:rsidRPr="004579C4">
        <w:rPr>
          <w:rFonts w:ascii="Times New Roman" w:eastAsia="Times New Roman" w:hAnsi="Times New Roman" w:cs="Times New Roman"/>
          <w:sz w:val="24"/>
          <w:szCs w:val="24"/>
          <w:shd w:val="clear" w:color="auto" w:fill="FFFFFF"/>
          <w:lang w:val="en-US"/>
        </w:rPr>
        <w:t>nlearn. </w:t>
      </w:r>
      <w:r w:rsidRPr="004579C4">
        <w:rPr>
          <w:rFonts w:ascii="Times New Roman" w:eastAsia="Times New Roman" w:hAnsi="Times New Roman" w:cs="Times New Roman"/>
          <w:i/>
          <w:iCs/>
          <w:sz w:val="24"/>
          <w:szCs w:val="24"/>
          <w:shd w:val="clear" w:color="auto" w:fill="FFFFFF"/>
          <w:lang w:val="en-US"/>
        </w:rPr>
        <w:t>Journal of Language and Literacy Education,</w:t>
      </w:r>
      <w:r w:rsidRPr="004579C4">
        <w:rPr>
          <w:rFonts w:ascii="Times New Roman" w:eastAsia="Times New Roman" w:hAnsi="Times New Roman" w:cs="Times New Roman"/>
          <w:sz w:val="24"/>
          <w:szCs w:val="24"/>
          <w:shd w:val="clear" w:color="auto" w:fill="FFFFFF"/>
          <w:lang w:val="en-US"/>
        </w:rPr>
        <w:t> </w:t>
      </w:r>
      <w:r w:rsidRPr="004579C4">
        <w:rPr>
          <w:rFonts w:ascii="Times New Roman" w:eastAsia="Times New Roman" w:hAnsi="Times New Roman" w:cs="Times New Roman"/>
          <w:i/>
          <w:iCs/>
          <w:sz w:val="24"/>
          <w:szCs w:val="24"/>
          <w:shd w:val="clear" w:color="auto" w:fill="FFFFFF"/>
          <w:lang w:val="en-US"/>
        </w:rPr>
        <w:t>7</w:t>
      </w:r>
      <w:r w:rsidRPr="004579C4">
        <w:rPr>
          <w:rFonts w:ascii="Times New Roman" w:eastAsia="Times New Roman" w:hAnsi="Times New Roman" w:cs="Times New Roman"/>
          <w:sz w:val="24"/>
          <w:szCs w:val="24"/>
          <w:shd w:val="clear" w:color="auto" w:fill="FFFFFF"/>
          <w:lang w:val="en-US"/>
        </w:rPr>
        <w:t>(1), 95-102.</w:t>
      </w:r>
    </w:p>
    <w:p w14:paraId="582899B1" w14:textId="2E9190E7" w:rsidR="00352742" w:rsidRDefault="0062117B" w:rsidP="00352742">
      <w:pPr>
        <w:spacing w:line="480" w:lineRule="auto"/>
        <w:ind w:left="720" w:hanging="720"/>
        <w:rPr>
          <w:rFonts w:ascii="Times New Roman" w:eastAsia="Times New Roman" w:hAnsi="Times New Roman" w:cs="Times New Roman"/>
          <w:sz w:val="24"/>
          <w:szCs w:val="24"/>
          <w:shd w:val="clear" w:color="auto" w:fill="FFFFFF"/>
          <w:lang w:val="en-US"/>
        </w:rPr>
      </w:pPr>
      <w:r>
        <w:rPr>
          <w:rFonts w:ascii="Times New Roman" w:eastAsia="Times New Roman" w:hAnsi="Times New Roman" w:cs="Times New Roman"/>
          <w:sz w:val="24"/>
          <w:szCs w:val="24"/>
          <w:shd w:val="clear" w:color="auto" w:fill="FFFFFF"/>
          <w:lang w:val="en-US"/>
        </w:rPr>
        <w:t>Lewison, M.</w:t>
      </w:r>
      <w:r w:rsidR="00352742" w:rsidRPr="004579C4">
        <w:rPr>
          <w:rFonts w:ascii="Times New Roman" w:eastAsia="Times New Roman" w:hAnsi="Times New Roman" w:cs="Times New Roman"/>
          <w:sz w:val="24"/>
          <w:szCs w:val="24"/>
          <w:shd w:val="clear" w:color="auto" w:fill="FFFFFF"/>
          <w:lang w:val="en-US"/>
        </w:rPr>
        <w:t>, Flint, A. S., &amp; Van Sluys, K. (2002). Taking on critical literacy: The journey of newcomers and novices. </w:t>
      </w:r>
      <w:r w:rsidR="00352742" w:rsidRPr="004579C4">
        <w:rPr>
          <w:rFonts w:ascii="Times New Roman" w:eastAsia="Times New Roman" w:hAnsi="Times New Roman" w:cs="Times New Roman"/>
          <w:i/>
          <w:iCs/>
          <w:sz w:val="24"/>
          <w:szCs w:val="24"/>
          <w:shd w:val="clear" w:color="auto" w:fill="FFFFFF"/>
          <w:lang w:val="en-US"/>
        </w:rPr>
        <w:t>Language Arts,</w:t>
      </w:r>
      <w:r w:rsidR="00352742" w:rsidRPr="004579C4">
        <w:rPr>
          <w:rFonts w:ascii="Times New Roman" w:eastAsia="Times New Roman" w:hAnsi="Times New Roman" w:cs="Times New Roman"/>
          <w:sz w:val="24"/>
          <w:szCs w:val="24"/>
          <w:shd w:val="clear" w:color="auto" w:fill="FFFFFF"/>
          <w:lang w:val="en-US"/>
        </w:rPr>
        <w:t> </w:t>
      </w:r>
      <w:r w:rsidR="00352742" w:rsidRPr="004579C4">
        <w:rPr>
          <w:rFonts w:ascii="Times New Roman" w:eastAsia="Times New Roman" w:hAnsi="Times New Roman" w:cs="Times New Roman"/>
          <w:i/>
          <w:iCs/>
          <w:sz w:val="24"/>
          <w:szCs w:val="24"/>
          <w:shd w:val="clear" w:color="auto" w:fill="FFFFFF"/>
          <w:lang w:val="en-US"/>
        </w:rPr>
        <w:t>79</w:t>
      </w:r>
      <w:r w:rsidR="00352742" w:rsidRPr="004579C4">
        <w:rPr>
          <w:rFonts w:ascii="Times New Roman" w:eastAsia="Times New Roman" w:hAnsi="Times New Roman" w:cs="Times New Roman"/>
          <w:sz w:val="24"/>
          <w:szCs w:val="24"/>
          <w:shd w:val="clear" w:color="auto" w:fill="FFFFFF"/>
          <w:lang w:val="en-US"/>
        </w:rPr>
        <w:t>(5), 382-92.</w:t>
      </w:r>
    </w:p>
    <w:p w14:paraId="1E2BD159" w14:textId="1B3A9972" w:rsidR="005C2420" w:rsidRPr="005C2420" w:rsidRDefault="005C2420" w:rsidP="00352742">
      <w:pPr>
        <w:spacing w:line="480" w:lineRule="auto"/>
        <w:ind w:left="720" w:hanging="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shd w:val="clear" w:color="auto" w:fill="FFFFFF"/>
          <w:lang w:val="en-US"/>
        </w:rPr>
        <w:t>Luke, A. (2000). Critical literacy in Aust</w:t>
      </w:r>
      <w:r w:rsidR="007B09EE">
        <w:rPr>
          <w:rFonts w:ascii="Times New Roman" w:eastAsia="Times New Roman" w:hAnsi="Times New Roman" w:cs="Times New Roman"/>
          <w:sz w:val="24"/>
          <w:szCs w:val="24"/>
          <w:shd w:val="clear" w:color="auto" w:fill="FFFFFF"/>
          <w:lang w:val="en-US"/>
        </w:rPr>
        <w:t>ra</w:t>
      </w:r>
      <w:r>
        <w:rPr>
          <w:rFonts w:ascii="Times New Roman" w:eastAsia="Times New Roman" w:hAnsi="Times New Roman" w:cs="Times New Roman"/>
          <w:sz w:val="24"/>
          <w:szCs w:val="24"/>
          <w:shd w:val="clear" w:color="auto" w:fill="FFFFFF"/>
          <w:lang w:val="en-US"/>
        </w:rPr>
        <w:t xml:space="preserve">lia: A matter of context and standpoint. </w:t>
      </w:r>
      <w:r>
        <w:rPr>
          <w:rFonts w:ascii="Times New Roman" w:eastAsia="Times New Roman" w:hAnsi="Times New Roman" w:cs="Times New Roman"/>
          <w:i/>
          <w:sz w:val="24"/>
          <w:szCs w:val="24"/>
          <w:shd w:val="clear" w:color="auto" w:fill="FFFFFF"/>
          <w:lang w:val="en-US"/>
        </w:rPr>
        <w:t>Journal of Adolescent &amp; Adult Literacy, 43</w:t>
      </w:r>
      <w:r>
        <w:rPr>
          <w:rFonts w:ascii="Times New Roman" w:eastAsia="Times New Roman" w:hAnsi="Times New Roman" w:cs="Times New Roman"/>
          <w:sz w:val="24"/>
          <w:szCs w:val="24"/>
          <w:shd w:val="clear" w:color="auto" w:fill="FFFFFF"/>
          <w:lang w:val="en-US"/>
        </w:rPr>
        <w:t>(5), 448-461.</w:t>
      </w:r>
    </w:p>
    <w:p w14:paraId="3592E446" w14:textId="579B7EBC" w:rsidR="004D53EA" w:rsidRPr="000B2EB0" w:rsidRDefault="00AC42C9" w:rsidP="000B2EB0">
      <w:pPr>
        <w:spacing w:line="480" w:lineRule="auto"/>
        <w:ind w:left="720" w:hanging="720"/>
        <w:rPr>
          <w:rFonts w:ascii="Times New Roman" w:hAnsi="Times New Roman" w:cs="Times New Roman"/>
          <w:iCs/>
          <w:sz w:val="24"/>
          <w:szCs w:val="24"/>
          <w:shd w:val="clear" w:color="auto" w:fill="FFFFFF"/>
          <w:lang w:val="en-US"/>
        </w:rPr>
      </w:pPr>
      <w:r>
        <w:rPr>
          <w:rFonts w:ascii="Times New Roman" w:hAnsi="Times New Roman" w:cs="Times New Roman"/>
          <w:sz w:val="24"/>
          <w:szCs w:val="24"/>
          <w:shd w:val="clear" w:color="auto" w:fill="FFFFFF"/>
          <w:lang w:val="en-US"/>
        </w:rPr>
        <w:t>NiTuama</w:t>
      </w:r>
      <w:r w:rsidR="00016402" w:rsidRPr="000B2EB0">
        <w:rPr>
          <w:rFonts w:ascii="Times New Roman" w:hAnsi="Times New Roman" w:cs="Times New Roman"/>
          <w:sz w:val="24"/>
          <w:szCs w:val="24"/>
          <w:shd w:val="clear" w:color="auto" w:fill="FFFFFF"/>
          <w:lang w:val="en-US"/>
        </w:rPr>
        <w:t xml:space="preserve">, S. (2013, October 27). Plumbing Zora Neale Hurston’s voice for the classroom. </w:t>
      </w:r>
      <w:r w:rsidR="00C92808" w:rsidRPr="000B2EB0">
        <w:rPr>
          <w:rFonts w:ascii="Times New Roman" w:hAnsi="Times New Roman" w:cs="Times New Roman"/>
          <w:iCs/>
          <w:sz w:val="24"/>
          <w:szCs w:val="24"/>
          <w:shd w:val="clear" w:color="auto" w:fill="FFFFFF"/>
          <w:lang w:val="en-US"/>
        </w:rPr>
        <w:t xml:space="preserve">Retrieved on April 20, 2018 from </w:t>
      </w:r>
      <w:r w:rsidR="000B2EB0" w:rsidRPr="000B2EB0">
        <w:rPr>
          <w:rFonts w:ascii="Times New Roman" w:hAnsi="Times New Roman" w:cs="Times New Roman"/>
          <w:iCs/>
          <w:sz w:val="24"/>
          <w:szCs w:val="24"/>
          <w:u w:val="single"/>
          <w:shd w:val="clear" w:color="auto" w:fill="FFFFFF"/>
          <w:lang w:val="en-US"/>
        </w:rPr>
        <w:t>https://edsitement.neh.gov/blog/2013/10/27/plumbing-zora-neale-hurstons-voice-classroom</w:t>
      </w:r>
      <w:r w:rsidR="000B2EB0" w:rsidRPr="000B2EB0">
        <w:rPr>
          <w:rFonts w:ascii="Times New Roman" w:hAnsi="Times New Roman" w:cs="Times New Roman"/>
          <w:iCs/>
          <w:sz w:val="24"/>
          <w:szCs w:val="24"/>
          <w:shd w:val="clear" w:color="auto" w:fill="FFFFFF"/>
          <w:lang w:val="en-US"/>
        </w:rPr>
        <w:t>.</w:t>
      </w:r>
    </w:p>
    <w:p w14:paraId="1A0A0FAA" w14:textId="77777777" w:rsidR="00016402" w:rsidRDefault="00464903" w:rsidP="00016402">
      <w:pPr>
        <w:spacing w:line="480" w:lineRule="auto"/>
        <w:ind w:left="720" w:hanging="720"/>
        <w:rPr>
          <w:rFonts w:ascii="Times New Roman" w:eastAsia="Times New Roman" w:hAnsi="Times New Roman" w:cs="Times New Roman"/>
          <w:sz w:val="24"/>
          <w:szCs w:val="24"/>
          <w:shd w:val="clear" w:color="auto" w:fill="FFFFFF"/>
          <w:lang w:val="en-US"/>
        </w:rPr>
      </w:pPr>
      <w:r w:rsidRPr="004146CB">
        <w:rPr>
          <w:rFonts w:ascii="Times New Roman" w:eastAsia="Times New Roman" w:hAnsi="Times New Roman" w:cs="Times New Roman"/>
          <w:sz w:val="24"/>
          <w:szCs w:val="24"/>
          <w:shd w:val="clear" w:color="auto" w:fill="FFFFFF"/>
          <w:lang w:val="en-US"/>
        </w:rPr>
        <w:lastRenderedPageBreak/>
        <w:t>Phipps, A. M., &amp; Guilherme, M. (Eds.). (2004). </w:t>
      </w:r>
      <w:r w:rsidRPr="004146CB">
        <w:rPr>
          <w:rFonts w:ascii="Times New Roman" w:eastAsia="Times New Roman" w:hAnsi="Times New Roman" w:cs="Times New Roman"/>
          <w:i/>
          <w:iCs/>
          <w:sz w:val="24"/>
          <w:szCs w:val="24"/>
          <w:shd w:val="clear" w:color="auto" w:fill="FFFFFF"/>
          <w:lang w:val="en-US"/>
        </w:rPr>
        <w:t>Critical pedagogy: Political approaches to language and intercultural communication</w:t>
      </w:r>
      <w:r w:rsidRPr="004146CB">
        <w:rPr>
          <w:rFonts w:ascii="Times New Roman" w:eastAsia="Times New Roman" w:hAnsi="Times New Roman" w:cs="Times New Roman"/>
          <w:sz w:val="24"/>
          <w:szCs w:val="24"/>
          <w:shd w:val="clear" w:color="auto" w:fill="FFFFFF"/>
          <w:lang w:val="en-US"/>
        </w:rPr>
        <w:t> (Vol. 3). Multilingual Matters.</w:t>
      </w:r>
    </w:p>
    <w:p w14:paraId="773392EB" w14:textId="24AD8AB8" w:rsidR="00093F13" w:rsidRDefault="00093F13" w:rsidP="00093F13">
      <w:pPr>
        <w:spacing w:line="480" w:lineRule="auto"/>
        <w:ind w:left="720" w:hanging="720"/>
        <w:rPr>
          <w:rFonts w:ascii="Times New Roman" w:eastAsia="Times New Roman" w:hAnsi="Times New Roman" w:cs="Times New Roman"/>
          <w:sz w:val="24"/>
          <w:szCs w:val="24"/>
          <w:shd w:val="clear" w:color="auto" w:fill="FFFFFF"/>
          <w:lang w:val="en-US"/>
        </w:rPr>
      </w:pPr>
      <w:r>
        <w:rPr>
          <w:rFonts w:ascii="Times New Roman" w:eastAsia="Times New Roman" w:hAnsi="Times New Roman" w:cs="Times New Roman"/>
          <w:sz w:val="24"/>
          <w:szCs w:val="24"/>
          <w:shd w:val="clear" w:color="auto" w:fill="FFFFFF"/>
          <w:lang w:val="en-US"/>
        </w:rPr>
        <w:t xml:space="preserve">Tsukayama, H. (2015, November 3). Teens spend nearly nine hours every day consuming media. </w:t>
      </w:r>
      <w:r>
        <w:rPr>
          <w:rFonts w:ascii="Times New Roman" w:eastAsia="Times New Roman" w:hAnsi="Times New Roman" w:cs="Times New Roman"/>
          <w:i/>
          <w:sz w:val="24"/>
          <w:szCs w:val="24"/>
          <w:shd w:val="clear" w:color="auto" w:fill="FFFFFF"/>
          <w:lang w:val="en-US"/>
        </w:rPr>
        <w:t xml:space="preserve">The Washington Post. </w:t>
      </w:r>
    </w:p>
    <w:p w14:paraId="17D1CD0C" w14:textId="10B66C84" w:rsidR="00E23D65" w:rsidRPr="00E23D65" w:rsidRDefault="00E23D65" w:rsidP="00E23D65">
      <w:pPr>
        <w:spacing w:line="480" w:lineRule="auto"/>
        <w:ind w:left="720" w:hanging="720"/>
        <w:rPr>
          <w:rFonts w:ascii="Times New Roman" w:eastAsia="Times New Roman" w:hAnsi="Times New Roman" w:cs="Times New Roman"/>
          <w:sz w:val="24"/>
          <w:szCs w:val="24"/>
          <w:lang w:val="en-US"/>
        </w:rPr>
      </w:pPr>
      <w:r w:rsidRPr="00E23D65">
        <w:rPr>
          <w:rFonts w:ascii="Times New Roman" w:eastAsia="Times New Roman" w:hAnsi="Times New Roman" w:cs="Times New Roman"/>
          <w:color w:val="222222"/>
          <w:sz w:val="24"/>
          <w:szCs w:val="24"/>
          <w:shd w:val="clear" w:color="auto" w:fill="FFFFFF"/>
          <w:lang w:val="en-US"/>
        </w:rPr>
        <w:t>Wall, C. A. (2009). Women of the Harlem Renaissance. </w:t>
      </w:r>
      <w:r w:rsidRPr="00E23D65">
        <w:rPr>
          <w:rFonts w:ascii="Times New Roman" w:eastAsia="Times New Roman" w:hAnsi="Times New Roman" w:cs="Times New Roman"/>
          <w:i/>
          <w:iCs/>
          <w:color w:val="222222"/>
          <w:sz w:val="24"/>
          <w:szCs w:val="24"/>
          <w:shd w:val="clear" w:color="auto" w:fill="FFFFFF"/>
          <w:lang w:val="en-US"/>
        </w:rPr>
        <w:t>The Cambridge Companion to African American Women’s Literature</w:t>
      </w:r>
      <w:r w:rsidRPr="00E23D65">
        <w:rPr>
          <w:rFonts w:ascii="Times New Roman" w:eastAsia="Times New Roman" w:hAnsi="Times New Roman" w:cs="Times New Roman"/>
          <w:color w:val="222222"/>
          <w:sz w:val="24"/>
          <w:szCs w:val="24"/>
          <w:shd w:val="clear" w:color="auto" w:fill="FFFFFF"/>
          <w:lang w:val="en-US"/>
        </w:rPr>
        <w:t>, 32-49.</w:t>
      </w:r>
    </w:p>
    <w:p w14:paraId="4B091CCF" w14:textId="164E9D23" w:rsidR="00016402" w:rsidRDefault="00016402" w:rsidP="00016402">
      <w:pPr>
        <w:spacing w:line="480" w:lineRule="auto"/>
        <w:ind w:left="720" w:hanging="720"/>
        <w:rPr>
          <w:rFonts w:ascii="Times New Roman" w:eastAsia="Times New Roman" w:hAnsi="Times New Roman" w:cs="Times New Roman"/>
          <w:sz w:val="24"/>
          <w:szCs w:val="24"/>
          <w:shd w:val="clear" w:color="auto" w:fill="FFFFFF"/>
          <w:lang w:val="en-US"/>
        </w:rPr>
      </w:pPr>
      <w:r w:rsidRPr="00016402">
        <w:rPr>
          <w:rFonts w:ascii="Times New Roman" w:eastAsia="Times New Roman" w:hAnsi="Times New Roman" w:cs="Times New Roman"/>
          <w:sz w:val="24"/>
          <w:szCs w:val="24"/>
          <w:shd w:val="clear" w:color="auto" w:fill="FFFFFF"/>
          <w:lang w:val="en-US"/>
        </w:rPr>
        <w:t>Wiggins, G., McTighe, Jay, &amp; NetLibrary, Inc. (1998). </w:t>
      </w:r>
      <w:r w:rsidRPr="00016402">
        <w:rPr>
          <w:rFonts w:ascii="Times New Roman" w:eastAsia="Times New Roman" w:hAnsi="Times New Roman" w:cs="Times New Roman"/>
          <w:i/>
          <w:iCs/>
          <w:sz w:val="24"/>
          <w:szCs w:val="24"/>
          <w:shd w:val="clear" w:color="auto" w:fill="FFFFFF"/>
          <w:lang w:val="en-US"/>
        </w:rPr>
        <w:t>Understanding by design</w:t>
      </w:r>
      <w:r w:rsidRPr="00016402">
        <w:rPr>
          <w:rFonts w:ascii="Times New Roman" w:eastAsia="Times New Roman" w:hAnsi="Times New Roman" w:cs="Times New Roman"/>
          <w:sz w:val="24"/>
          <w:szCs w:val="24"/>
          <w:shd w:val="clear" w:color="auto" w:fill="FFFFFF"/>
          <w:lang w:val="en-US"/>
        </w:rPr>
        <w:t>. Alexandria, Va.: Association for Supervision and Curriculum Development.</w:t>
      </w:r>
    </w:p>
    <w:p w14:paraId="34A5A05D" w14:textId="77777777" w:rsidR="0070526C" w:rsidRDefault="0070526C">
      <w:pPr>
        <w:rPr>
          <w:rFonts w:ascii="Times New Roman" w:eastAsia="Times New Roman" w:hAnsi="Times New Roman" w:cs="Times New Roman"/>
          <w:sz w:val="24"/>
          <w:szCs w:val="24"/>
          <w:shd w:val="clear" w:color="auto" w:fill="FFFFFF"/>
          <w:lang w:val="en-US"/>
        </w:rPr>
      </w:pPr>
      <w:r>
        <w:rPr>
          <w:rFonts w:ascii="Times New Roman" w:eastAsia="Times New Roman" w:hAnsi="Times New Roman" w:cs="Times New Roman"/>
          <w:sz w:val="24"/>
          <w:szCs w:val="24"/>
          <w:shd w:val="clear" w:color="auto" w:fill="FFFFFF"/>
          <w:lang w:val="en-US"/>
        </w:rPr>
        <w:br w:type="page"/>
      </w:r>
    </w:p>
    <w:p w14:paraId="60EF0468" w14:textId="1E4447C6" w:rsidR="00461858" w:rsidRDefault="00461858" w:rsidP="0070526C">
      <w:pPr>
        <w:spacing w:line="240" w:lineRule="auto"/>
        <w:ind w:left="720" w:hanging="720"/>
        <w:jc w:val="center"/>
        <w:rPr>
          <w:rFonts w:ascii="Times New Roman" w:eastAsia="Times New Roman" w:hAnsi="Times New Roman" w:cs="Times New Roman"/>
          <w:sz w:val="24"/>
          <w:szCs w:val="24"/>
          <w:shd w:val="clear" w:color="auto" w:fill="FFFFFF"/>
          <w:lang w:val="en-US"/>
        </w:rPr>
      </w:pPr>
      <w:r>
        <w:rPr>
          <w:rFonts w:ascii="Times New Roman" w:eastAsia="Times New Roman" w:hAnsi="Times New Roman" w:cs="Times New Roman"/>
          <w:sz w:val="24"/>
          <w:szCs w:val="24"/>
          <w:shd w:val="clear" w:color="auto" w:fill="FFFFFF"/>
          <w:lang w:val="en-US"/>
        </w:rPr>
        <w:lastRenderedPageBreak/>
        <w:t>Appendix A</w:t>
      </w:r>
    </w:p>
    <w:p w14:paraId="3C823EB6" w14:textId="2C8C9044" w:rsidR="0070526C" w:rsidRDefault="0070526C" w:rsidP="0070526C">
      <w:pPr>
        <w:spacing w:line="240" w:lineRule="auto"/>
        <w:ind w:left="720" w:hanging="720"/>
        <w:jc w:val="center"/>
        <w:rPr>
          <w:rFonts w:ascii="Times New Roman" w:eastAsia="Times New Roman" w:hAnsi="Times New Roman" w:cs="Times New Roman"/>
          <w:sz w:val="24"/>
          <w:szCs w:val="24"/>
          <w:shd w:val="clear" w:color="auto" w:fill="FFFFFF"/>
          <w:lang w:val="en-US"/>
        </w:rPr>
      </w:pPr>
      <w:r>
        <w:rPr>
          <w:rFonts w:ascii="Times New Roman" w:eastAsia="Times New Roman" w:hAnsi="Times New Roman" w:cs="Times New Roman"/>
          <w:i/>
          <w:sz w:val="24"/>
          <w:szCs w:val="24"/>
          <w:shd w:val="clear" w:color="auto" w:fill="FFFFFF"/>
          <w:lang w:val="en-US"/>
        </w:rPr>
        <w:t xml:space="preserve">Understanding by Design </w:t>
      </w:r>
      <w:r w:rsidR="009F5767">
        <w:rPr>
          <w:rFonts w:ascii="Times New Roman" w:eastAsia="Times New Roman" w:hAnsi="Times New Roman" w:cs="Times New Roman"/>
          <w:sz w:val="24"/>
          <w:szCs w:val="24"/>
          <w:shd w:val="clear" w:color="auto" w:fill="FFFFFF"/>
          <w:lang w:val="en-US"/>
        </w:rPr>
        <w:t xml:space="preserve">Unit Plan for </w:t>
      </w:r>
      <w:r w:rsidR="009F5767">
        <w:rPr>
          <w:rFonts w:ascii="Times New Roman" w:eastAsia="Times New Roman" w:hAnsi="Times New Roman" w:cs="Times New Roman"/>
          <w:i/>
          <w:sz w:val="24"/>
          <w:szCs w:val="24"/>
          <w:shd w:val="clear" w:color="auto" w:fill="FFFFFF"/>
          <w:lang w:val="en-US"/>
        </w:rPr>
        <w:t>Their Eyes Were Watching God</w:t>
      </w:r>
    </w:p>
    <w:p w14:paraId="722FED9A" w14:textId="77777777" w:rsidR="009F5767" w:rsidRPr="00ED5FFC" w:rsidRDefault="009F5767" w:rsidP="009F5767">
      <w:pPr>
        <w:tabs>
          <w:tab w:val="left" w:pos="5040"/>
        </w:tabs>
        <w:jc w:val="center"/>
        <w:rPr>
          <w:rFonts w:ascii="Times New Roman" w:hAnsi="Times New Roman" w:cs="Times New Roman"/>
          <w:b/>
        </w:rPr>
      </w:pPr>
    </w:p>
    <w:tbl>
      <w:tblPr>
        <w:tblStyle w:val="TableGrid"/>
        <w:tblW w:w="9720" w:type="dxa"/>
        <w:tblInd w:w="-5" w:type="dxa"/>
        <w:tblLook w:val="04A0" w:firstRow="1" w:lastRow="0" w:firstColumn="1" w:lastColumn="0" w:noHBand="0" w:noVBand="1"/>
      </w:tblPr>
      <w:tblGrid>
        <w:gridCol w:w="4703"/>
        <w:gridCol w:w="5017"/>
      </w:tblGrid>
      <w:tr w:rsidR="009F5767" w:rsidRPr="00ED5FFC" w14:paraId="2CA374DE" w14:textId="77777777" w:rsidTr="003168F9">
        <w:tc>
          <w:tcPr>
            <w:tcW w:w="9720" w:type="dxa"/>
            <w:gridSpan w:val="2"/>
            <w:shd w:val="clear" w:color="auto" w:fill="BFBFBF" w:themeFill="background1" w:themeFillShade="BF"/>
          </w:tcPr>
          <w:p w14:paraId="33BB1F10" w14:textId="77777777" w:rsidR="009F5767" w:rsidRPr="00CF04DF" w:rsidRDefault="009F5767" w:rsidP="0062117B">
            <w:pPr>
              <w:tabs>
                <w:tab w:val="left" w:pos="5040"/>
              </w:tabs>
              <w:jc w:val="center"/>
              <w:rPr>
                <w:rFonts w:ascii="Times New Roman" w:hAnsi="Times New Roman" w:cs="Times New Roman"/>
                <w:b/>
                <w:sz w:val="28"/>
                <w:szCs w:val="28"/>
              </w:rPr>
            </w:pPr>
            <w:r w:rsidRPr="00CF04DF">
              <w:rPr>
                <w:rFonts w:ascii="Times New Roman" w:hAnsi="Times New Roman" w:cs="Times New Roman"/>
                <w:b/>
                <w:sz w:val="28"/>
                <w:szCs w:val="28"/>
              </w:rPr>
              <w:t>Stage 1 – Desired Results</w:t>
            </w:r>
          </w:p>
        </w:tc>
      </w:tr>
      <w:tr w:rsidR="009F5767" w:rsidRPr="00ED5FFC" w14:paraId="31003439" w14:textId="77777777" w:rsidTr="003168F9">
        <w:tc>
          <w:tcPr>
            <w:tcW w:w="9720" w:type="dxa"/>
            <w:gridSpan w:val="2"/>
          </w:tcPr>
          <w:p w14:paraId="15C72A23" w14:textId="77777777" w:rsidR="009F5767" w:rsidRPr="00ED5FFC" w:rsidRDefault="009F5767" w:rsidP="0062117B">
            <w:pPr>
              <w:tabs>
                <w:tab w:val="left" w:pos="5040"/>
              </w:tabs>
              <w:rPr>
                <w:rFonts w:ascii="Times New Roman" w:hAnsi="Times New Roman" w:cs="Times New Roman"/>
                <w:b/>
              </w:rPr>
            </w:pPr>
            <w:r w:rsidRPr="00ED5FFC">
              <w:rPr>
                <w:rFonts w:ascii="Times New Roman" w:hAnsi="Times New Roman" w:cs="Times New Roman"/>
                <w:b/>
              </w:rPr>
              <w:t>TN Ready Standards:</w:t>
            </w:r>
            <w:r>
              <w:rPr>
                <w:rFonts w:ascii="Times New Roman" w:hAnsi="Times New Roman" w:cs="Times New Roman"/>
                <w:b/>
              </w:rPr>
              <w:t xml:space="preserve"> 11</w:t>
            </w:r>
            <w:r w:rsidRPr="00326BB8">
              <w:rPr>
                <w:rFonts w:ascii="Times New Roman" w:hAnsi="Times New Roman" w:cs="Times New Roman"/>
                <w:b/>
                <w:vertAlign w:val="superscript"/>
              </w:rPr>
              <w:t>th</w:t>
            </w:r>
            <w:r>
              <w:rPr>
                <w:rFonts w:ascii="Times New Roman" w:hAnsi="Times New Roman" w:cs="Times New Roman"/>
                <w:b/>
              </w:rPr>
              <w:t xml:space="preserve"> GRADE STANDARDS</w:t>
            </w:r>
          </w:p>
          <w:p w14:paraId="14A8511E" w14:textId="77777777" w:rsidR="009F5767" w:rsidRDefault="009F5767" w:rsidP="0062117B">
            <w:pPr>
              <w:tabs>
                <w:tab w:val="left" w:pos="5040"/>
              </w:tabs>
              <w:rPr>
                <w:rFonts w:ascii="Times New Roman" w:hAnsi="Times New Roman" w:cs="Times New Roman"/>
                <w:b/>
              </w:rPr>
            </w:pPr>
          </w:p>
          <w:p w14:paraId="183C9B8E" w14:textId="77777777" w:rsidR="009F5767" w:rsidRPr="00C7106E" w:rsidRDefault="009F5767" w:rsidP="0062117B">
            <w:pPr>
              <w:rPr>
                <w:rFonts w:ascii="Times New Roman" w:eastAsia="Times New Roman" w:hAnsi="Times New Roman" w:cs="Times New Roman"/>
              </w:rPr>
            </w:pPr>
            <w:r>
              <w:rPr>
                <w:rFonts w:ascii="Times New Roman" w:eastAsia="Times New Roman" w:hAnsi="Times New Roman" w:cs="Times New Roman"/>
                <w:b/>
              </w:rPr>
              <w:t>11-12.</w:t>
            </w:r>
            <w:r w:rsidRPr="001E1197">
              <w:rPr>
                <w:rFonts w:ascii="Times New Roman" w:eastAsia="Times New Roman" w:hAnsi="Times New Roman" w:cs="Times New Roman"/>
                <w:b/>
              </w:rPr>
              <w:t>RL.CS.4</w:t>
            </w:r>
            <w:r w:rsidRPr="001E1197">
              <w:rPr>
                <w:rFonts w:ascii="Times New Roman" w:eastAsia="Times New Roman" w:hAnsi="Times New Roman" w:cs="Times New Roman"/>
              </w:rPr>
              <w:t xml:space="preserve"> </w:t>
            </w:r>
            <w:r w:rsidRPr="00C7106E">
              <w:rPr>
                <w:rFonts w:ascii="Times New Roman" w:eastAsia="Times New Roman" w:hAnsi="Times New Roman" w:cs="Times New Roman"/>
              </w:rPr>
              <w:t>Determine the meaning of words and phrases as they are used in a text, including figurative and connotative meanings; analyze the impact of specific word choices on meaning and tone, including words with multiple meanings and language that is stylistically poignant and engaging.</w:t>
            </w:r>
          </w:p>
          <w:p w14:paraId="68285E24" w14:textId="77777777" w:rsidR="009F5767" w:rsidRDefault="009F5767" w:rsidP="0062117B">
            <w:pPr>
              <w:rPr>
                <w:rFonts w:ascii="Times New Roman" w:eastAsia="Times New Roman" w:hAnsi="Times New Roman" w:cs="Times New Roman"/>
                <w:b/>
              </w:rPr>
            </w:pPr>
          </w:p>
          <w:p w14:paraId="6FB076D3" w14:textId="77777777" w:rsidR="009F5767" w:rsidRPr="00C7106E" w:rsidRDefault="009F5767" w:rsidP="0062117B">
            <w:pPr>
              <w:rPr>
                <w:rFonts w:ascii="Times New Roman" w:eastAsia="Times New Roman" w:hAnsi="Times New Roman" w:cs="Times New Roman"/>
              </w:rPr>
            </w:pPr>
            <w:r>
              <w:rPr>
                <w:rFonts w:ascii="Times New Roman" w:eastAsia="Times New Roman" w:hAnsi="Times New Roman" w:cs="Times New Roman"/>
                <w:b/>
              </w:rPr>
              <w:t>11-12.</w:t>
            </w:r>
            <w:r w:rsidRPr="00702177">
              <w:rPr>
                <w:rFonts w:ascii="Times New Roman" w:eastAsia="Times New Roman" w:hAnsi="Times New Roman" w:cs="Times New Roman"/>
                <w:b/>
              </w:rPr>
              <w:t>RL.CS.6</w:t>
            </w:r>
            <w:r w:rsidRPr="00702177">
              <w:rPr>
                <w:rFonts w:ascii="Times New Roman" w:eastAsia="Times New Roman" w:hAnsi="Times New Roman" w:cs="Times New Roman"/>
              </w:rPr>
              <w:t xml:space="preserve"> </w:t>
            </w:r>
            <w:r w:rsidRPr="00C7106E">
              <w:rPr>
                <w:rFonts w:ascii="Times New Roman" w:eastAsia="Times New Roman" w:hAnsi="Times New Roman" w:cs="Times New Roman"/>
              </w:rPr>
              <w:t>Analyze how point of view and/or author purpose requires distinguishing what is directly stated in texts and what is implied.</w:t>
            </w:r>
          </w:p>
          <w:p w14:paraId="5FCB5E22" w14:textId="77777777" w:rsidR="009F5767" w:rsidRPr="00C7106E" w:rsidRDefault="009F5767" w:rsidP="0062117B">
            <w:pPr>
              <w:rPr>
                <w:rFonts w:ascii="Times" w:eastAsia="Times New Roman" w:hAnsi="Times" w:cs="Times New Roman"/>
                <w:sz w:val="20"/>
                <w:szCs w:val="20"/>
              </w:rPr>
            </w:pPr>
          </w:p>
          <w:p w14:paraId="17E72455" w14:textId="77777777" w:rsidR="009F5767" w:rsidRPr="00702177" w:rsidRDefault="009F5767" w:rsidP="0062117B">
            <w:pPr>
              <w:rPr>
                <w:rFonts w:ascii="Times New Roman" w:eastAsia="Times New Roman" w:hAnsi="Times New Roman" w:cs="Times New Roman"/>
              </w:rPr>
            </w:pPr>
            <w:r>
              <w:rPr>
                <w:rFonts w:ascii="Times New Roman" w:eastAsia="Times New Roman" w:hAnsi="Times New Roman" w:cs="Times New Roman"/>
                <w:b/>
              </w:rPr>
              <w:t>11-12.</w:t>
            </w:r>
            <w:r w:rsidRPr="00702177">
              <w:rPr>
                <w:rFonts w:ascii="Times New Roman" w:eastAsia="Times New Roman" w:hAnsi="Times New Roman" w:cs="Times New Roman"/>
                <w:b/>
              </w:rPr>
              <w:t>RL.KID.2</w:t>
            </w:r>
            <w:r w:rsidRPr="00702177">
              <w:rPr>
                <w:rFonts w:ascii="Times New Roman" w:eastAsia="Times New Roman" w:hAnsi="Times New Roman" w:cs="Times New Roman"/>
              </w:rPr>
              <w:t xml:space="preserve"> Determine multiple themes or central ideas of a text or texts and analyze their development; provide a critical summary.</w:t>
            </w:r>
          </w:p>
          <w:p w14:paraId="19698C86" w14:textId="77777777" w:rsidR="009F5767" w:rsidRDefault="009F5767" w:rsidP="0062117B">
            <w:pPr>
              <w:rPr>
                <w:rFonts w:ascii="Times New Roman" w:eastAsia="Times New Roman" w:hAnsi="Times New Roman" w:cs="Times New Roman"/>
              </w:rPr>
            </w:pPr>
          </w:p>
          <w:p w14:paraId="0140BAA3" w14:textId="77777777" w:rsidR="009F5767" w:rsidRPr="00702177" w:rsidRDefault="009F5767" w:rsidP="0062117B">
            <w:pPr>
              <w:rPr>
                <w:rFonts w:ascii="Times New Roman" w:eastAsia="Times New Roman" w:hAnsi="Times New Roman" w:cs="Times New Roman"/>
              </w:rPr>
            </w:pPr>
            <w:r>
              <w:rPr>
                <w:rFonts w:ascii="Times New Roman" w:eastAsia="Times New Roman" w:hAnsi="Times New Roman" w:cs="Times New Roman"/>
                <w:b/>
              </w:rPr>
              <w:t>11-12.</w:t>
            </w:r>
            <w:r w:rsidRPr="00702177">
              <w:rPr>
                <w:rFonts w:ascii="Times New Roman" w:eastAsia="Times New Roman" w:hAnsi="Times New Roman" w:cs="Times New Roman"/>
                <w:b/>
              </w:rPr>
              <w:t>W.TTP.1</w:t>
            </w:r>
            <w:r w:rsidRPr="00702177">
              <w:rPr>
                <w:rFonts w:ascii="Times New Roman" w:eastAsia="Times New Roman" w:hAnsi="Times New Roman" w:cs="Times New Roman"/>
              </w:rPr>
              <w:t xml:space="preserve"> Write arguments to support claims in an analysis of substantive topics or texts,</w:t>
            </w:r>
          </w:p>
          <w:p w14:paraId="2B44BD68" w14:textId="77777777" w:rsidR="009F5767" w:rsidRPr="00702177" w:rsidRDefault="009F5767" w:rsidP="0062117B">
            <w:pPr>
              <w:rPr>
                <w:rFonts w:ascii="Times New Roman" w:eastAsia="Times New Roman" w:hAnsi="Times New Roman" w:cs="Times New Roman"/>
              </w:rPr>
            </w:pPr>
            <w:r w:rsidRPr="00702177">
              <w:rPr>
                <w:rFonts w:ascii="Times New Roman" w:eastAsia="Times New Roman" w:hAnsi="Times New Roman" w:cs="Times New Roman"/>
              </w:rPr>
              <w:t>using valid reasoning supported by relevant and sufficient evidence.</w:t>
            </w:r>
          </w:p>
          <w:p w14:paraId="07230F7C" w14:textId="77777777" w:rsidR="009F5767" w:rsidRDefault="009F5767" w:rsidP="0062117B">
            <w:pPr>
              <w:rPr>
                <w:rFonts w:ascii="Times New Roman" w:eastAsia="Times New Roman" w:hAnsi="Times New Roman" w:cs="Times New Roman"/>
              </w:rPr>
            </w:pPr>
          </w:p>
          <w:p w14:paraId="6715B8B6" w14:textId="77777777" w:rsidR="009F5767" w:rsidRPr="006B1386" w:rsidRDefault="009F5767" w:rsidP="0062117B">
            <w:pPr>
              <w:rPr>
                <w:rFonts w:ascii="Times New Roman" w:eastAsia="Times New Roman" w:hAnsi="Times New Roman" w:cs="Times New Roman"/>
              </w:rPr>
            </w:pPr>
            <w:r w:rsidRPr="006B1386">
              <w:rPr>
                <w:rFonts w:ascii="Times New Roman" w:eastAsia="Times New Roman" w:hAnsi="Times New Roman" w:cs="Times New Roman"/>
                <w:b/>
              </w:rPr>
              <w:t>11-12.W.PDW.4</w:t>
            </w:r>
            <w:r w:rsidRPr="006B1386">
              <w:rPr>
                <w:rFonts w:ascii="Times New Roman" w:eastAsia="Times New Roman" w:hAnsi="Times New Roman" w:cs="Times New Roman"/>
              </w:rPr>
              <w:t xml:space="preserve"> Produce clear and coherent writing in which the development, organization, and style are appropriate to task, purpose, and audience. </w:t>
            </w:r>
          </w:p>
          <w:p w14:paraId="475C0A33" w14:textId="77777777" w:rsidR="009F5767" w:rsidRPr="00ED5FFC" w:rsidRDefault="009F5767" w:rsidP="0062117B">
            <w:pPr>
              <w:tabs>
                <w:tab w:val="left" w:pos="5040"/>
              </w:tabs>
              <w:rPr>
                <w:rFonts w:ascii="Times New Roman" w:hAnsi="Times New Roman" w:cs="Times New Roman"/>
              </w:rPr>
            </w:pPr>
          </w:p>
        </w:tc>
      </w:tr>
      <w:tr w:rsidR="009F5767" w:rsidRPr="00ED5FFC" w14:paraId="073E48DA" w14:textId="77777777" w:rsidTr="003168F9">
        <w:tc>
          <w:tcPr>
            <w:tcW w:w="4703" w:type="dxa"/>
          </w:tcPr>
          <w:p w14:paraId="6FE0458C" w14:textId="77777777" w:rsidR="009F5767" w:rsidRDefault="009F5767" w:rsidP="0062117B">
            <w:pPr>
              <w:tabs>
                <w:tab w:val="left" w:pos="5040"/>
              </w:tabs>
              <w:rPr>
                <w:rFonts w:ascii="Times New Roman" w:hAnsi="Times New Roman" w:cs="Times New Roman"/>
                <w:b/>
              </w:rPr>
            </w:pPr>
            <w:r w:rsidRPr="00ED5FFC">
              <w:rPr>
                <w:rFonts w:ascii="Times New Roman" w:hAnsi="Times New Roman" w:cs="Times New Roman"/>
                <w:b/>
              </w:rPr>
              <w:t>Understandings:</w:t>
            </w:r>
          </w:p>
          <w:p w14:paraId="09D8F9B5" w14:textId="77777777" w:rsidR="009F5767" w:rsidRDefault="009F5767" w:rsidP="0062117B">
            <w:pPr>
              <w:tabs>
                <w:tab w:val="left" w:pos="5040"/>
              </w:tabs>
              <w:rPr>
                <w:rFonts w:ascii="Times New Roman" w:hAnsi="Times New Roman" w:cs="Times New Roman"/>
                <w:b/>
              </w:rPr>
            </w:pPr>
          </w:p>
          <w:p w14:paraId="63F05351" w14:textId="77777777" w:rsidR="009F5767" w:rsidRDefault="009F5767" w:rsidP="0062117B">
            <w:pPr>
              <w:tabs>
                <w:tab w:val="left" w:pos="5040"/>
              </w:tabs>
              <w:rPr>
                <w:rFonts w:ascii="Times New Roman" w:hAnsi="Times New Roman" w:cs="Times New Roman"/>
              </w:rPr>
            </w:pPr>
            <w:r>
              <w:rPr>
                <w:rFonts w:ascii="Times New Roman" w:hAnsi="Times New Roman" w:cs="Times New Roman"/>
              </w:rPr>
              <w:t>Facet 2: Interpretation</w:t>
            </w:r>
          </w:p>
          <w:p w14:paraId="15B93DF8" w14:textId="77777777" w:rsidR="009F5767" w:rsidRDefault="009F5767" w:rsidP="0062117B">
            <w:pPr>
              <w:tabs>
                <w:tab w:val="left" w:pos="5040"/>
              </w:tabs>
              <w:rPr>
                <w:rFonts w:ascii="Times New Roman" w:hAnsi="Times New Roman" w:cs="Times New Roman"/>
              </w:rPr>
            </w:pPr>
          </w:p>
          <w:p w14:paraId="7E8B0A03" w14:textId="77777777" w:rsidR="009F5767" w:rsidRDefault="009F5767" w:rsidP="0062117B">
            <w:pPr>
              <w:tabs>
                <w:tab w:val="left" w:pos="5040"/>
              </w:tabs>
              <w:rPr>
                <w:rFonts w:ascii="Times New Roman" w:hAnsi="Times New Roman" w:cs="Times New Roman"/>
              </w:rPr>
            </w:pPr>
            <w:r>
              <w:rPr>
                <w:rFonts w:ascii="Times New Roman" w:hAnsi="Times New Roman" w:cs="Times New Roman"/>
              </w:rPr>
              <w:t>Facet 3: Application</w:t>
            </w:r>
          </w:p>
          <w:p w14:paraId="370C1AC3" w14:textId="77777777" w:rsidR="009F5767" w:rsidRDefault="009F5767" w:rsidP="0062117B">
            <w:pPr>
              <w:tabs>
                <w:tab w:val="left" w:pos="5040"/>
              </w:tabs>
              <w:rPr>
                <w:rFonts w:ascii="Times New Roman" w:hAnsi="Times New Roman" w:cs="Times New Roman"/>
              </w:rPr>
            </w:pPr>
          </w:p>
          <w:p w14:paraId="666B867A" w14:textId="77777777" w:rsidR="009F5767" w:rsidRPr="00686056" w:rsidRDefault="009F5767" w:rsidP="0062117B">
            <w:pPr>
              <w:tabs>
                <w:tab w:val="left" w:pos="5040"/>
              </w:tabs>
              <w:rPr>
                <w:rFonts w:ascii="Times New Roman" w:hAnsi="Times New Roman" w:cs="Times New Roman"/>
              </w:rPr>
            </w:pPr>
            <w:r>
              <w:rPr>
                <w:rFonts w:ascii="Times New Roman" w:hAnsi="Times New Roman" w:cs="Times New Roman"/>
              </w:rPr>
              <w:t>Facet 4: Seeing in Perspective</w:t>
            </w:r>
          </w:p>
          <w:p w14:paraId="4612D5C7" w14:textId="77777777" w:rsidR="009F5767" w:rsidRDefault="009F5767" w:rsidP="0062117B">
            <w:pPr>
              <w:tabs>
                <w:tab w:val="left" w:pos="5040"/>
              </w:tabs>
              <w:rPr>
                <w:rFonts w:ascii="Times New Roman" w:hAnsi="Times New Roman" w:cs="Times New Roman"/>
                <w:b/>
              </w:rPr>
            </w:pPr>
          </w:p>
          <w:p w14:paraId="5BA01CDE" w14:textId="77777777" w:rsidR="009F5767" w:rsidRDefault="009F5767" w:rsidP="0062117B">
            <w:pPr>
              <w:tabs>
                <w:tab w:val="left" w:pos="5040"/>
              </w:tabs>
              <w:rPr>
                <w:rFonts w:ascii="Times New Roman" w:hAnsi="Times New Roman" w:cs="Times New Roman"/>
                <w:b/>
              </w:rPr>
            </w:pPr>
          </w:p>
          <w:p w14:paraId="288047DE" w14:textId="77777777" w:rsidR="009F5767" w:rsidRPr="00ED5FFC" w:rsidRDefault="009F5767" w:rsidP="0062117B">
            <w:pPr>
              <w:tabs>
                <w:tab w:val="left" w:pos="5040"/>
              </w:tabs>
              <w:rPr>
                <w:rFonts w:ascii="Times New Roman" w:hAnsi="Times New Roman" w:cs="Times New Roman"/>
                <w:b/>
              </w:rPr>
            </w:pPr>
          </w:p>
        </w:tc>
        <w:tc>
          <w:tcPr>
            <w:tcW w:w="5017" w:type="dxa"/>
          </w:tcPr>
          <w:p w14:paraId="5C51D39B" w14:textId="77777777" w:rsidR="009F5767" w:rsidRPr="00581DF5" w:rsidRDefault="009F5767" w:rsidP="0062117B">
            <w:pPr>
              <w:tabs>
                <w:tab w:val="left" w:pos="5040"/>
              </w:tabs>
              <w:rPr>
                <w:rFonts w:ascii="Times New Roman" w:hAnsi="Times New Roman" w:cs="Times New Roman"/>
                <w:b/>
              </w:rPr>
            </w:pPr>
            <w:r w:rsidRPr="00ED5FFC">
              <w:rPr>
                <w:rFonts w:ascii="Times New Roman" w:hAnsi="Times New Roman" w:cs="Times New Roman"/>
                <w:b/>
              </w:rPr>
              <w:t>Essential Questions:</w:t>
            </w:r>
          </w:p>
          <w:p w14:paraId="4A2FD7D8" w14:textId="77777777" w:rsidR="009F5767" w:rsidRPr="00ED5FFC" w:rsidRDefault="009F5767" w:rsidP="0062117B">
            <w:pPr>
              <w:tabs>
                <w:tab w:val="left" w:pos="5040"/>
              </w:tabs>
              <w:rPr>
                <w:rFonts w:ascii="Times New Roman" w:hAnsi="Times New Roman" w:cs="Times New Roman"/>
                <w:i/>
              </w:rPr>
            </w:pPr>
            <w:r>
              <w:rPr>
                <w:rFonts w:ascii="Times New Roman" w:hAnsi="Times New Roman" w:cs="Times New Roman"/>
                <w:i/>
              </w:rPr>
              <w:t>Main Questions</w:t>
            </w:r>
          </w:p>
          <w:p w14:paraId="287860F2" w14:textId="77777777" w:rsidR="009F5767" w:rsidRPr="00ED5FFC" w:rsidRDefault="009F5767" w:rsidP="009F5767">
            <w:pPr>
              <w:pStyle w:val="ListParagraph"/>
              <w:numPr>
                <w:ilvl w:val="0"/>
                <w:numId w:val="16"/>
              </w:numPr>
              <w:tabs>
                <w:tab w:val="left" w:pos="5040"/>
              </w:tabs>
              <w:rPr>
                <w:rFonts w:ascii="Times New Roman" w:hAnsi="Times New Roman" w:cs="Times New Roman"/>
              </w:rPr>
            </w:pPr>
            <w:r w:rsidRPr="00ED5FFC">
              <w:rPr>
                <w:rFonts w:ascii="Times New Roman" w:hAnsi="Times New Roman" w:cs="Times New Roman"/>
              </w:rPr>
              <w:t>Who benefits from the inclusion of this novel in the canon?</w:t>
            </w:r>
          </w:p>
          <w:p w14:paraId="2D2BF7D6" w14:textId="77777777" w:rsidR="009F5767" w:rsidRDefault="009F5767" w:rsidP="009F5767">
            <w:pPr>
              <w:pStyle w:val="ListParagraph"/>
              <w:numPr>
                <w:ilvl w:val="0"/>
                <w:numId w:val="16"/>
              </w:numPr>
              <w:tabs>
                <w:tab w:val="left" w:pos="5040"/>
              </w:tabs>
              <w:rPr>
                <w:rFonts w:ascii="Times New Roman" w:hAnsi="Times New Roman" w:cs="Times New Roman"/>
              </w:rPr>
            </w:pPr>
            <w:r>
              <w:rPr>
                <w:rFonts w:ascii="Times New Roman" w:hAnsi="Times New Roman" w:cs="Times New Roman"/>
              </w:rPr>
              <w:t>Hurston’s novel is regarded as the “prototypical black novel of affirmation […] the most successful, convincing, and exemplary novel of black love that we have,” but is it problematic that this is one of few black female voices heard in the canon?</w:t>
            </w:r>
          </w:p>
          <w:p w14:paraId="0ACF9101" w14:textId="77777777" w:rsidR="009F5767" w:rsidRDefault="009F5767" w:rsidP="0062117B">
            <w:pPr>
              <w:tabs>
                <w:tab w:val="left" w:pos="5040"/>
              </w:tabs>
              <w:rPr>
                <w:rFonts w:ascii="Times New Roman" w:hAnsi="Times New Roman" w:cs="Times New Roman"/>
              </w:rPr>
            </w:pPr>
          </w:p>
          <w:p w14:paraId="57FA990C" w14:textId="77777777" w:rsidR="009F5767" w:rsidRDefault="009F5767" w:rsidP="0062117B">
            <w:pPr>
              <w:tabs>
                <w:tab w:val="left" w:pos="5040"/>
              </w:tabs>
              <w:rPr>
                <w:rFonts w:ascii="Times New Roman" w:hAnsi="Times New Roman" w:cs="Times New Roman"/>
                <w:i/>
              </w:rPr>
            </w:pPr>
            <w:r>
              <w:rPr>
                <w:rFonts w:ascii="Times New Roman" w:hAnsi="Times New Roman" w:cs="Times New Roman"/>
                <w:i/>
              </w:rPr>
              <w:t>Secondary Questions</w:t>
            </w:r>
          </w:p>
          <w:p w14:paraId="43CE385A" w14:textId="77777777" w:rsidR="009F5767" w:rsidRPr="00910E9D" w:rsidRDefault="009F5767" w:rsidP="009F5767">
            <w:pPr>
              <w:pStyle w:val="ListParagraph"/>
              <w:numPr>
                <w:ilvl w:val="0"/>
                <w:numId w:val="17"/>
              </w:numPr>
              <w:tabs>
                <w:tab w:val="left" w:pos="5040"/>
              </w:tabs>
              <w:rPr>
                <w:rFonts w:ascii="Times New Roman" w:hAnsi="Times New Roman" w:cs="Times New Roman"/>
              </w:rPr>
            </w:pPr>
            <w:r w:rsidRPr="00910E9D">
              <w:rPr>
                <w:rFonts w:ascii="Times New Roman" w:hAnsi="Times New Roman" w:cs="Times New Roman"/>
              </w:rPr>
              <w:t>What are the characteristics of female agency? Does Janie exemplify female agency?</w:t>
            </w:r>
          </w:p>
          <w:p w14:paraId="5954AA1D" w14:textId="77777777" w:rsidR="009F5767" w:rsidRDefault="009F5767" w:rsidP="009F5767">
            <w:pPr>
              <w:pStyle w:val="ListParagraph"/>
              <w:numPr>
                <w:ilvl w:val="0"/>
                <w:numId w:val="17"/>
              </w:numPr>
              <w:tabs>
                <w:tab w:val="left" w:pos="5040"/>
              </w:tabs>
              <w:rPr>
                <w:rFonts w:ascii="Times New Roman" w:hAnsi="Times New Roman" w:cs="Times New Roman"/>
              </w:rPr>
            </w:pPr>
            <w:r>
              <w:rPr>
                <w:rFonts w:ascii="Times New Roman" w:hAnsi="Times New Roman" w:cs="Times New Roman"/>
              </w:rPr>
              <w:t>What hold or significance does generational experience have on one’s individual life experience or understanding of agency?</w:t>
            </w:r>
          </w:p>
          <w:p w14:paraId="200EF713" w14:textId="77777777" w:rsidR="009F5767" w:rsidRDefault="009F5767" w:rsidP="009F5767">
            <w:pPr>
              <w:pStyle w:val="ListParagraph"/>
              <w:numPr>
                <w:ilvl w:val="0"/>
                <w:numId w:val="17"/>
              </w:numPr>
              <w:tabs>
                <w:tab w:val="left" w:pos="5040"/>
              </w:tabs>
              <w:rPr>
                <w:rFonts w:ascii="Times New Roman" w:hAnsi="Times New Roman" w:cs="Times New Roman"/>
              </w:rPr>
            </w:pPr>
            <w:r>
              <w:rPr>
                <w:rFonts w:ascii="Times New Roman" w:hAnsi="Times New Roman" w:cs="Times New Roman"/>
              </w:rPr>
              <w:t>What is love? How does a quest to find love shape agency or discovery of self-identity?</w:t>
            </w:r>
          </w:p>
          <w:p w14:paraId="792953E3" w14:textId="77777777" w:rsidR="009F5767" w:rsidRDefault="009F5767" w:rsidP="009F5767">
            <w:pPr>
              <w:pStyle w:val="ListParagraph"/>
              <w:numPr>
                <w:ilvl w:val="1"/>
                <w:numId w:val="17"/>
              </w:numPr>
              <w:tabs>
                <w:tab w:val="left" w:pos="5040"/>
              </w:tabs>
              <w:rPr>
                <w:rFonts w:ascii="Times New Roman" w:hAnsi="Times New Roman" w:cs="Times New Roman"/>
              </w:rPr>
            </w:pPr>
            <w:r>
              <w:rPr>
                <w:rFonts w:ascii="Times New Roman" w:hAnsi="Times New Roman" w:cs="Times New Roman"/>
              </w:rPr>
              <w:t>Does Janie’s quest for love negate or empower her agency?</w:t>
            </w:r>
          </w:p>
          <w:p w14:paraId="41843050" w14:textId="77777777" w:rsidR="009F5767" w:rsidRPr="00581DF5" w:rsidRDefault="009F5767" w:rsidP="0062117B">
            <w:pPr>
              <w:tabs>
                <w:tab w:val="left" w:pos="5040"/>
              </w:tabs>
              <w:rPr>
                <w:rFonts w:ascii="Times New Roman" w:hAnsi="Times New Roman" w:cs="Times New Roman"/>
              </w:rPr>
            </w:pPr>
          </w:p>
        </w:tc>
      </w:tr>
      <w:tr w:rsidR="009F5767" w:rsidRPr="00ED5FFC" w14:paraId="6BE45F5B" w14:textId="77777777" w:rsidTr="003168F9">
        <w:tc>
          <w:tcPr>
            <w:tcW w:w="4703" w:type="dxa"/>
          </w:tcPr>
          <w:p w14:paraId="7B7D9A39" w14:textId="77777777" w:rsidR="009F5767" w:rsidRDefault="009F5767" w:rsidP="0062117B">
            <w:pPr>
              <w:tabs>
                <w:tab w:val="left" w:pos="5040"/>
              </w:tabs>
              <w:rPr>
                <w:rFonts w:ascii="Times New Roman" w:hAnsi="Times New Roman" w:cs="Times New Roman"/>
                <w:i/>
              </w:rPr>
            </w:pPr>
            <w:r w:rsidRPr="00ED5FFC">
              <w:rPr>
                <w:rFonts w:ascii="Times New Roman" w:hAnsi="Times New Roman" w:cs="Times New Roman"/>
                <w:i/>
              </w:rPr>
              <w:lastRenderedPageBreak/>
              <w:t>Students will know…</w:t>
            </w:r>
          </w:p>
          <w:p w14:paraId="1C928468" w14:textId="77777777" w:rsidR="009F5767" w:rsidRDefault="009F5767" w:rsidP="0062117B">
            <w:pPr>
              <w:tabs>
                <w:tab w:val="left" w:pos="5040"/>
              </w:tabs>
              <w:rPr>
                <w:rFonts w:ascii="Times New Roman" w:hAnsi="Times New Roman" w:cs="Times New Roman"/>
                <w:i/>
              </w:rPr>
            </w:pPr>
          </w:p>
          <w:p w14:paraId="3BEE3B76" w14:textId="77777777" w:rsidR="009F5767" w:rsidRDefault="009F5767" w:rsidP="009F5767">
            <w:pPr>
              <w:pStyle w:val="ListParagraph"/>
              <w:numPr>
                <w:ilvl w:val="0"/>
                <w:numId w:val="20"/>
              </w:numPr>
              <w:tabs>
                <w:tab w:val="left" w:pos="5040"/>
              </w:tabs>
              <w:rPr>
                <w:rFonts w:ascii="Times New Roman" w:hAnsi="Times New Roman" w:cs="Times New Roman"/>
              </w:rPr>
            </w:pPr>
            <w:r w:rsidRPr="00581DF5">
              <w:rPr>
                <w:rFonts w:ascii="Times New Roman" w:hAnsi="Times New Roman" w:cs="Times New Roman"/>
              </w:rPr>
              <w:t>students will know the definition of theme</w:t>
            </w:r>
          </w:p>
          <w:p w14:paraId="3D6BE1C1" w14:textId="77777777" w:rsidR="009F5767" w:rsidRDefault="009F5767" w:rsidP="0062117B">
            <w:pPr>
              <w:tabs>
                <w:tab w:val="left" w:pos="5040"/>
              </w:tabs>
              <w:rPr>
                <w:rFonts w:ascii="Times New Roman" w:hAnsi="Times New Roman" w:cs="Times New Roman"/>
              </w:rPr>
            </w:pPr>
          </w:p>
          <w:p w14:paraId="6EC07251" w14:textId="77777777" w:rsidR="009F5767" w:rsidRPr="00581DF5" w:rsidRDefault="009F5767" w:rsidP="0062117B">
            <w:pPr>
              <w:tabs>
                <w:tab w:val="left" w:pos="5040"/>
              </w:tabs>
              <w:rPr>
                <w:rFonts w:ascii="Times New Roman" w:hAnsi="Times New Roman" w:cs="Times New Roman"/>
              </w:rPr>
            </w:pPr>
          </w:p>
          <w:p w14:paraId="67EE7905" w14:textId="77777777" w:rsidR="009F5767" w:rsidRDefault="009F5767" w:rsidP="009F5767">
            <w:pPr>
              <w:pStyle w:val="ListParagraph"/>
              <w:numPr>
                <w:ilvl w:val="0"/>
                <w:numId w:val="20"/>
              </w:numPr>
              <w:tabs>
                <w:tab w:val="left" w:pos="5040"/>
              </w:tabs>
              <w:rPr>
                <w:rFonts w:ascii="Times New Roman" w:hAnsi="Times New Roman" w:cs="Times New Roman"/>
              </w:rPr>
            </w:pPr>
            <w:r>
              <w:rPr>
                <w:rFonts w:ascii="Times New Roman" w:hAnsi="Times New Roman" w:cs="Times New Roman"/>
              </w:rPr>
              <w:t>students will know the definition of diction</w:t>
            </w:r>
          </w:p>
          <w:p w14:paraId="42A5AEBA" w14:textId="77777777" w:rsidR="009F5767" w:rsidRPr="00581DF5" w:rsidRDefault="009F5767" w:rsidP="0062117B">
            <w:pPr>
              <w:tabs>
                <w:tab w:val="left" w:pos="5040"/>
              </w:tabs>
              <w:rPr>
                <w:rFonts w:ascii="Times New Roman" w:hAnsi="Times New Roman" w:cs="Times New Roman"/>
              </w:rPr>
            </w:pPr>
          </w:p>
          <w:p w14:paraId="692CDD59" w14:textId="77777777" w:rsidR="009F5767" w:rsidRDefault="009F5767" w:rsidP="009F5767">
            <w:pPr>
              <w:pStyle w:val="ListParagraph"/>
              <w:numPr>
                <w:ilvl w:val="0"/>
                <w:numId w:val="20"/>
              </w:numPr>
              <w:tabs>
                <w:tab w:val="left" w:pos="5040"/>
              </w:tabs>
              <w:rPr>
                <w:rFonts w:ascii="Times New Roman" w:hAnsi="Times New Roman" w:cs="Times New Roman"/>
              </w:rPr>
            </w:pPr>
            <w:r>
              <w:rPr>
                <w:rFonts w:ascii="Times New Roman" w:hAnsi="Times New Roman" w:cs="Times New Roman"/>
              </w:rPr>
              <w:t>students will understand the components of a formal letter</w:t>
            </w:r>
          </w:p>
          <w:p w14:paraId="79349FFB" w14:textId="77777777" w:rsidR="009F5767" w:rsidRPr="00581DF5" w:rsidRDefault="009F5767" w:rsidP="0062117B">
            <w:pPr>
              <w:tabs>
                <w:tab w:val="left" w:pos="5040"/>
              </w:tabs>
              <w:rPr>
                <w:rFonts w:ascii="Times New Roman" w:hAnsi="Times New Roman" w:cs="Times New Roman"/>
              </w:rPr>
            </w:pPr>
          </w:p>
          <w:p w14:paraId="72EA5BAA" w14:textId="77777777" w:rsidR="009F5767" w:rsidRPr="00581DF5" w:rsidRDefault="009F5767" w:rsidP="009F5767">
            <w:pPr>
              <w:pStyle w:val="ListParagraph"/>
              <w:numPr>
                <w:ilvl w:val="0"/>
                <w:numId w:val="20"/>
              </w:numPr>
              <w:tabs>
                <w:tab w:val="left" w:pos="5040"/>
              </w:tabs>
              <w:rPr>
                <w:rFonts w:ascii="Times New Roman" w:hAnsi="Times New Roman" w:cs="Times New Roman"/>
              </w:rPr>
            </w:pPr>
            <w:r>
              <w:rPr>
                <w:rFonts w:ascii="Times New Roman" w:hAnsi="Times New Roman" w:cs="Times New Roman"/>
              </w:rPr>
              <w:t>students will understand point-of-view and how to differentiate between the different types</w:t>
            </w:r>
          </w:p>
          <w:p w14:paraId="23CB6FC9" w14:textId="77777777" w:rsidR="009F5767" w:rsidRPr="00ED5FFC" w:rsidRDefault="009F5767" w:rsidP="0062117B">
            <w:pPr>
              <w:tabs>
                <w:tab w:val="left" w:pos="5040"/>
              </w:tabs>
              <w:rPr>
                <w:rFonts w:ascii="Times New Roman" w:hAnsi="Times New Roman" w:cs="Times New Roman"/>
                <w:i/>
              </w:rPr>
            </w:pPr>
          </w:p>
        </w:tc>
        <w:tc>
          <w:tcPr>
            <w:tcW w:w="5017" w:type="dxa"/>
          </w:tcPr>
          <w:p w14:paraId="4E8C4291" w14:textId="77777777" w:rsidR="009F5767" w:rsidRDefault="009F5767" w:rsidP="0062117B">
            <w:pPr>
              <w:tabs>
                <w:tab w:val="left" w:pos="5040"/>
              </w:tabs>
              <w:rPr>
                <w:rFonts w:ascii="Times New Roman" w:hAnsi="Times New Roman" w:cs="Times New Roman"/>
                <w:i/>
              </w:rPr>
            </w:pPr>
            <w:r w:rsidRPr="00ED5FFC">
              <w:rPr>
                <w:rFonts w:ascii="Times New Roman" w:hAnsi="Times New Roman" w:cs="Times New Roman"/>
                <w:i/>
              </w:rPr>
              <w:t>Students will be able to…</w:t>
            </w:r>
          </w:p>
          <w:p w14:paraId="75E298A1" w14:textId="77777777" w:rsidR="009F5767" w:rsidRDefault="009F5767" w:rsidP="0062117B">
            <w:pPr>
              <w:tabs>
                <w:tab w:val="left" w:pos="5040"/>
              </w:tabs>
              <w:rPr>
                <w:rFonts w:ascii="Times New Roman" w:hAnsi="Times New Roman" w:cs="Times New Roman"/>
              </w:rPr>
            </w:pPr>
          </w:p>
          <w:p w14:paraId="11063E2B" w14:textId="77777777" w:rsidR="009F5767" w:rsidRDefault="009F5767" w:rsidP="009F5767">
            <w:pPr>
              <w:pStyle w:val="ListParagraph"/>
              <w:numPr>
                <w:ilvl w:val="0"/>
                <w:numId w:val="19"/>
              </w:numPr>
              <w:tabs>
                <w:tab w:val="left" w:pos="5040"/>
              </w:tabs>
              <w:rPr>
                <w:rFonts w:ascii="Times New Roman" w:hAnsi="Times New Roman" w:cs="Times New Roman"/>
                <w:i/>
              </w:rPr>
            </w:pPr>
            <w:r w:rsidRPr="00581DF5">
              <w:rPr>
                <w:rFonts w:ascii="Times New Roman" w:hAnsi="Times New Roman" w:cs="Times New Roman"/>
              </w:rPr>
              <w:t xml:space="preserve">students will be able to identify major themes in the novel </w:t>
            </w:r>
            <w:r w:rsidRPr="00581DF5">
              <w:rPr>
                <w:rFonts w:ascii="Times New Roman" w:hAnsi="Times New Roman" w:cs="Times New Roman"/>
                <w:i/>
              </w:rPr>
              <w:t>Their Eyes Were Watching God</w:t>
            </w:r>
          </w:p>
          <w:p w14:paraId="378BBDD4" w14:textId="77777777" w:rsidR="009F5767" w:rsidRPr="00F12CB7" w:rsidRDefault="009F5767" w:rsidP="0062117B">
            <w:pPr>
              <w:tabs>
                <w:tab w:val="left" w:pos="5040"/>
              </w:tabs>
              <w:rPr>
                <w:rFonts w:ascii="Times New Roman" w:hAnsi="Times New Roman" w:cs="Times New Roman"/>
              </w:rPr>
            </w:pPr>
          </w:p>
          <w:p w14:paraId="06FE4F6D" w14:textId="77777777" w:rsidR="009F5767" w:rsidRDefault="009F5767" w:rsidP="009F5767">
            <w:pPr>
              <w:pStyle w:val="ListParagraph"/>
              <w:numPr>
                <w:ilvl w:val="0"/>
                <w:numId w:val="19"/>
              </w:numPr>
              <w:tabs>
                <w:tab w:val="left" w:pos="5040"/>
              </w:tabs>
              <w:rPr>
                <w:rFonts w:ascii="Times New Roman" w:hAnsi="Times New Roman" w:cs="Times New Roman"/>
              </w:rPr>
            </w:pPr>
            <w:r>
              <w:rPr>
                <w:rFonts w:ascii="Times New Roman" w:hAnsi="Times New Roman" w:cs="Times New Roman"/>
              </w:rPr>
              <w:t>students will be able to identify specific word choice and explain its significance</w:t>
            </w:r>
          </w:p>
          <w:p w14:paraId="6539C12B" w14:textId="77777777" w:rsidR="009F5767" w:rsidRDefault="009F5767" w:rsidP="009F5767">
            <w:pPr>
              <w:pStyle w:val="ListParagraph"/>
              <w:numPr>
                <w:ilvl w:val="0"/>
                <w:numId w:val="19"/>
              </w:numPr>
              <w:tabs>
                <w:tab w:val="left" w:pos="5040"/>
              </w:tabs>
              <w:rPr>
                <w:rFonts w:ascii="Times New Roman" w:hAnsi="Times New Roman" w:cs="Times New Roman"/>
              </w:rPr>
            </w:pPr>
            <w:r>
              <w:rPr>
                <w:rFonts w:ascii="Times New Roman" w:hAnsi="Times New Roman" w:cs="Times New Roman"/>
              </w:rPr>
              <w:t>students will be able to formulate a letter to an administrator with coherent argument and appropriate form</w:t>
            </w:r>
          </w:p>
          <w:p w14:paraId="73B46DC7" w14:textId="77777777" w:rsidR="009F5767" w:rsidRPr="00581DF5" w:rsidRDefault="009F5767" w:rsidP="009F5767">
            <w:pPr>
              <w:pStyle w:val="ListParagraph"/>
              <w:numPr>
                <w:ilvl w:val="0"/>
                <w:numId w:val="19"/>
              </w:numPr>
              <w:tabs>
                <w:tab w:val="left" w:pos="5040"/>
              </w:tabs>
              <w:rPr>
                <w:rFonts w:ascii="Times New Roman" w:hAnsi="Times New Roman" w:cs="Times New Roman"/>
              </w:rPr>
            </w:pPr>
            <w:r>
              <w:rPr>
                <w:rFonts w:ascii="Times New Roman" w:hAnsi="Times New Roman" w:cs="Times New Roman"/>
              </w:rPr>
              <w:t xml:space="preserve">students will be able to pinpoint the POV at work in </w:t>
            </w:r>
            <w:r>
              <w:rPr>
                <w:rFonts w:ascii="Times New Roman" w:hAnsi="Times New Roman" w:cs="Times New Roman"/>
                <w:i/>
              </w:rPr>
              <w:t xml:space="preserve">TEWWG </w:t>
            </w:r>
            <w:r>
              <w:rPr>
                <w:rFonts w:ascii="Times New Roman" w:hAnsi="Times New Roman" w:cs="Times New Roman"/>
              </w:rPr>
              <w:t>and explain its significance/implications in how the story is perceived</w:t>
            </w:r>
          </w:p>
        </w:tc>
      </w:tr>
      <w:tr w:rsidR="009F5767" w:rsidRPr="00ED5FFC" w14:paraId="15BE9440" w14:textId="77777777" w:rsidTr="003168F9">
        <w:tc>
          <w:tcPr>
            <w:tcW w:w="9720" w:type="dxa"/>
            <w:gridSpan w:val="2"/>
            <w:shd w:val="clear" w:color="auto" w:fill="BFBFBF" w:themeFill="background1" w:themeFillShade="BF"/>
          </w:tcPr>
          <w:p w14:paraId="332B0DD6" w14:textId="77777777" w:rsidR="009F5767" w:rsidRPr="00CF04DF" w:rsidRDefault="009F5767" w:rsidP="0062117B">
            <w:pPr>
              <w:tabs>
                <w:tab w:val="left" w:pos="5040"/>
              </w:tabs>
              <w:jc w:val="center"/>
              <w:rPr>
                <w:rFonts w:ascii="Times New Roman" w:hAnsi="Times New Roman" w:cs="Times New Roman"/>
                <w:b/>
                <w:sz w:val="28"/>
                <w:szCs w:val="28"/>
              </w:rPr>
            </w:pPr>
            <w:r w:rsidRPr="00CF04DF">
              <w:rPr>
                <w:rFonts w:ascii="Times New Roman" w:hAnsi="Times New Roman" w:cs="Times New Roman"/>
                <w:b/>
                <w:sz w:val="28"/>
                <w:szCs w:val="28"/>
              </w:rPr>
              <w:t>Stage 2 – Assessment Evidence</w:t>
            </w:r>
          </w:p>
        </w:tc>
      </w:tr>
      <w:tr w:rsidR="009F5767" w:rsidRPr="00ED5FFC" w14:paraId="34B48F9B" w14:textId="77777777" w:rsidTr="003168F9">
        <w:tc>
          <w:tcPr>
            <w:tcW w:w="4703" w:type="dxa"/>
          </w:tcPr>
          <w:p w14:paraId="4B4A15FE" w14:textId="77777777" w:rsidR="009F5767" w:rsidRDefault="009F5767" w:rsidP="0062117B">
            <w:pPr>
              <w:tabs>
                <w:tab w:val="left" w:pos="5040"/>
              </w:tabs>
              <w:rPr>
                <w:rFonts w:ascii="Times New Roman" w:hAnsi="Times New Roman" w:cs="Times New Roman"/>
                <w:b/>
              </w:rPr>
            </w:pPr>
            <w:r w:rsidRPr="00ED5FFC">
              <w:rPr>
                <w:rFonts w:ascii="Times New Roman" w:hAnsi="Times New Roman" w:cs="Times New Roman"/>
                <w:b/>
              </w:rPr>
              <w:t>Performance Tasks:</w:t>
            </w:r>
          </w:p>
          <w:p w14:paraId="743A9AB2" w14:textId="77777777" w:rsidR="009F5767" w:rsidRDefault="009F5767" w:rsidP="0062117B">
            <w:pPr>
              <w:tabs>
                <w:tab w:val="left" w:pos="5040"/>
              </w:tabs>
              <w:rPr>
                <w:rFonts w:ascii="Times New Roman" w:hAnsi="Times New Roman" w:cs="Times New Roman"/>
                <w:b/>
              </w:rPr>
            </w:pPr>
          </w:p>
          <w:p w14:paraId="074D8E50" w14:textId="77777777" w:rsidR="009F5767" w:rsidRPr="00581DF5" w:rsidRDefault="009F5767" w:rsidP="009F5767">
            <w:pPr>
              <w:pStyle w:val="ListParagraph"/>
              <w:numPr>
                <w:ilvl w:val="0"/>
                <w:numId w:val="18"/>
              </w:numPr>
              <w:tabs>
                <w:tab w:val="left" w:pos="5040"/>
              </w:tabs>
              <w:rPr>
                <w:rFonts w:ascii="Times New Roman" w:hAnsi="Times New Roman" w:cs="Times New Roman"/>
              </w:rPr>
            </w:pPr>
            <w:r w:rsidRPr="00581DF5">
              <w:rPr>
                <w:rFonts w:ascii="Times New Roman" w:hAnsi="Times New Roman" w:cs="Times New Roman"/>
              </w:rPr>
              <w:t>Students will write a letter to a person of authority in order to challenge the process of who chooses the books that are read in schools and how they can integrate more into the curriculum.</w:t>
            </w:r>
          </w:p>
          <w:p w14:paraId="4559390D" w14:textId="77777777" w:rsidR="009F5767" w:rsidRPr="00581DF5" w:rsidRDefault="009F5767" w:rsidP="0062117B">
            <w:pPr>
              <w:pStyle w:val="ListParagraph"/>
              <w:tabs>
                <w:tab w:val="left" w:pos="5040"/>
              </w:tabs>
              <w:ind w:left="360"/>
              <w:rPr>
                <w:rFonts w:ascii="Times New Roman" w:hAnsi="Times New Roman" w:cs="Times New Roman"/>
              </w:rPr>
            </w:pPr>
          </w:p>
        </w:tc>
        <w:tc>
          <w:tcPr>
            <w:tcW w:w="5017" w:type="dxa"/>
          </w:tcPr>
          <w:p w14:paraId="0AEE8516" w14:textId="77777777" w:rsidR="009F5767" w:rsidRDefault="009F5767" w:rsidP="0062117B">
            <w:pPr>
              <w:tabs>
                <w:tab w:val="left" w:pos="5040"/>
              </w:tabs>
              <w:rPr>
                <w:rFonts w:ascii="Times New Roman" w:hAnsi="Times New Roman" w:cs="Times New Roman"/>
                <w:b/>
              </w:rPr>
            </w:pPr>
            <w:r w:rsidRPr="00ED5FFC">
              <w:rPr>
                <w:rFonts w:ascii="Times New Roman" w:hAnsi="Times New Roman" w:cs="Times New Roman"/>
                <w:b/>
              </w:rPr>
              <w:t>Other Evidence:</w:t>
            </w:r>
          </w:p>
          <w:p w14:paraId="7B745CE7" w14:textId="77777777" w:rsidR="009F5767" w:rsidRDefault="009F5767" w:rsidP="0062117B">
            <w:pPr>
              <w:tabs>
                <w:tab w:val="left" w:pos="5040"/>
              </w:tabs>
              <w:rPr>
                <w:rFonts w:ascii="Times New Roman" w:hAnsi="Times New Roman" w:cs="Times New Roman"/>
                <w:b/>
              </w:rPr>
            </w:pPr>
          </w:p>
          <w:p w14:paraId="3A1D07CC" w14:textId="77777777" w:rsidR="009F5767" w:rsidRPr="00A056D1" w:rsidRDefault="009F5767" w:rsidP="009F5767">
            <w:pPr>
              <w:pStyle w:val="ListParagraph"/>
              <w:numPr>
                <w:ilvl w:val="0"/>
                <w:numId w:val="21"/>
              </w:numPr>
              <w:tabs>
                <w:tab w:val="left" w:pos="5040"/>
              </w:tabs>
              <w:rPr>
                <w:rFonts w:ascii="Times New Roman" w:hAnsi="Times New Roman" w:cs="Times New Roman"/>
                <w:b/>
              </w:rPr>
            </w:pPr>
            <w:r>
              <w:rPr>
                <w:rFonts w:ascii="Times New Roman" w:hAnsi="Times New Roman" w:cs="Times New Roman"/>
              </w:rPr>
              <w:t xml:space="preserve">Students will keep a journal throughout the study of this novel, with specific pages dedicated to the individual essential questions. Throughout the lessons that make up this unit, students will be asked to write entries on each of these pages about the development of their opinions regarding the essential questions. </w:t>
            </w:r>
          </w:p>
          <w:p w14:paraId="06C0FCF2" w14:textId="77777777" w:rsidR="009F5767" w:rsidRPr="00A056D1" w:rsidRDefault="009F5767" w:rsidP="0062117B">
            <w:pPr>
              <w:tabs>
                <w:tab w:val="left" w:pos="5040"/>
              </w:tabs>
              <w:rPr>
                <w:rFonts w:ascii="Times New Roman" w:hAnsi="Times New Roman" w:cs="Times New Roman"/>
                <w:b/>
              </w:rPr>
            </w:pPr>
          </w:p>
        </w:tc>
      </w:tr>
      <w:tr w:rsidR="009F5767" w:rsidRPr="00ED5FFC" w14:paraId="2F01F692" w14:textId="77777777" w:rsidTr="003168F9">
        <w:tc>
          <w:tcPr>
            <w:tcW w:w="9720" w:type="dxa"/>
            <w:gridSpan w:val="2"/>
            <w:shd w:val="clear" w:color="auto" w:fill="BFBFBF" w:themeFill="background1" w:themeFillShade="BF"/>
          </w:tcPr>
          <w:p w14:paraId="0DF5EFEC" w14:textId="77777777" w:rsidR="009F5767" w:rsidRPr="00CF04DF" w:rsidRDefault="009F5767" w:rsidP="0062117B">
            <w:pPr>
              <w:tabs>
                <w:tab w:val="left" w:pos="5040"/>
              </w:tabs>
              <w:jc w:val="center"/>
              <w:rPr>
                <w:rFonts w:ascii="Times New Roman" w:hAnsi="Times New Roman" w:cs="Times New Roman"/>
                <w:b/>
                <w:sz w:val="28"/>
                <w:szCs w:val="28"/>
              </w:rPr>
            </w:pPr>
            <w:r w:rsidRPr="00CF04DF">
              <w:rPr>
                <w:rFonts w:ascii="Times New Roman" w:hAnsi="Times New Roman" w:cs="Times New Roman"/>
                <w:b/>
                <w:sz w:val="28"/>
                <w:szCs w:val="28"/>
              </w:rPr>
              <w:t>Stage 3 – Learning Plan</w:t>
            </w:r>
          </w:p>
        </w:tc>
      </w:tr>
      <w:tr w:rsidR="009F5767" w:rsidRPr="00ED5FFC" w14:paraId="53F59805" w14:textId="77777777" w:rsidTr="003168F9">
        <w:tc>
          <w:tcPr>
            <w:tcW w:w="9720" w:type="dxa"/>
            <w:gridSpan w:val="2"/>
          </w:tcPr>
          <w:p w14:paraId="795CFD9A" w14:textId="77777777" w:rsidR="009F5767" w:rsidRPr="00ED5FFC" w:rsidRDefault="009F5767" w:rsidP="0062117B">
            <w:pPr>
              <w:tabs>
                <w:tab w:val="left" w:pos="5040"/>
              </w:tabs>
              <w:rPr>
                <w:rFonts w:ascii="Times New Roman" w:hAnsi="Times New Roman" w:cs="Times New Roman"/>
                <w:b/>
              </w:rPr>
            </w:pPr>
            <w:r w:rsidRPr="00ED5FFC">
              <w:rPr>
                <w:rFonts w:ascii="Times New Roman" w:hAnsi="Times New Roman" w:cs="Times New Roman"/>
                <w:b/>
              </w:rPr>
              <w:t>Learning Activities:</w:t>
            </w:r>
          </w:p>
          <w:p w14:paraId="7F79F07B" w14:textId="77777777" w:rsidR="009F5767" w:rsidRPr="00ED5FFC" w:rsidRDefault="009F5767" w:rsidP="0062117B">
            <w:pPr>
              <w:tabs>
                <w:tab w:val="left" w:pos="5040"/>
              </w:tabs>
              <w:rPr>
                <w:rFonts w:ascii="Times New Roman" w:hAnsi="Times New Roman" w:cs="Times New Roman"/>
                <w:b/>
              </w:rPr>
            </w:pPr>
          </w:p>
          <w:p w14:paraId="040BA27D" w14:textId="77777777" w:rsidR="009F5767" w:rsidRPr="00ED5FFC" w:rsidRDefault="009F5767" w:rsidP="009F5767">
            <w:pPr>
              <w:pStyle w:val="ListParagraph"/>
              <w:numPr>
                <w:ilvl w:val="0"/>
                <w:numId w:val="15"/>
              </w:numPr>
              <w:tabs>
                <w:tab w:val="left" w:pos="5040"/>
              </w:tabs>
              <w:rPr>
                <w:rFonts w:ascii="Times New Roman" w:hAnsi="Times New Roman" w:cs="Times New Roman"/>
              </w:rPr>
            </w:pPr>
            <w:r w:rsidRPr="00ED5FFC">
              <w:rPr>
                <w:rFonts w:ascii="Times New Roman" w:hAnsi="Times New Roman" w:cs="Times New Roman"/>
              </w:rPr>
              <w:t>Pre-Reading Activities:</w:t>
            </w:r>
          </w:p>
          <w:p w14:paraId="4D653601"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Free-writing activity about what agency means to them (low-stakes writing opportunity to get students grappling with the essential questions without overtly pointing that out)</w:t>
            </w:r>
          </w:p>
          <w:p w14:paraId="3ED59EBA" w14:textId="77777777" w:rsidR="009F5767" w:rsidRPr="00ED5FFC"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Feminine agency anticipation guide</w:t>
            </w:r>
          </w:p>
          <w:p w14:paraId="243721A9" w14:textId="77777777" w:rsidR="009F5767" w:rsidRPr="00804268"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Background video on time period and Zora Neale Hurston’s biography</w:t>
            </w:r>
          </w:p>
          <w:p w14:paraId="72130CEF" w14:textId="77777777" w:rsidR="009F5767" w:rsidRDefault="009F5767" w:rsidP="009F5767">
            <w:pPr>
              <w:pStyle w:val="ListParagraph"/>
              <w:numPr>
                <w:ilvl w:val="0"/>
                <w:numId w:val="15"/>
              </w:numPr>
              <w:tabs>
                <w:tab w:val="left" w:pos="5040"/>
              </w:tabs>
              <w:rPr>
                <w:rFonts w:ascii="Times New Roman" w:hAnsi="Times New Roman" w:cs="Times New Roman"/>
              </w:rPr>
            </w:pPr>
            <w:r w:rsidRPr="00ED5FFC">
              <w:rPr>
                <w:rFonts w:ascii="Times New Roman" w:hAnsi="Times New Roman" w:cs="Times New Roman"/>
              </w:rPr>
              <w:t>During Reading Activities:</w:t>
            </w:r>
          </w:p>
          <w:p w14:paraId="5FE42409"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Low stakes writing in response to the essential questions via online posts</w:t>
            </w:r>
          </w:p>
          <w:p w14:paraId="4E4746CF"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Read Richard Wright’s critique of Hurston’s writing, “Between Laughter and Tears” and Alice Walker’s article “Looking for Zora”</w:t>
            </w:r>
          </w:p>
          <w:p w14:paraId="1F744F5D"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 xml:space="preserve">Video of Alice Walker talking about </w:t>
            </w:r>
            <w:r>
              <w:rPr>
                <w:rFonts w:ascii="Times New Roman" w:hAnsi="Times New Roman" w:cs="Times New Roman"/>
                <w:i/>
              </w:rPr>
              <w:t xml:space="preserve">Their Eyes Were Watching God: </w:t>
            </w:r>
            <w:hyperlink r:id="rId7" w:history="1">
              <w:r w:rsidRPr="00FE3CD4">
                <w:rPr>
                  <w:rStyle w:val="Hyperlink"/>
                  <w:rFonts w:ascii="Times New Roman" w:hAnsi="Times New Roman" w:cs="Times New Roman"/>
                </w:rPr>
                <w:t>https://youtu.be/KFW1CQSjWaA</w:t>
              </w:r>
            </w:hyperlink>
          </w:p>
          <w:p w14:paraId="4C15664C" w14:textId="77777777" w:rsidR="009F5767" w:rsidRPr="00804268" w:rsidRDefault="009F5767" w:rsidP="009F5767">
            <w:pPr>
              <w:pStyle w:val="ListParagraph"/>
              <w:numPr>
                <w:ilvl w:val="2"/>
                <w:numId w:val="15"/>
              </w:numPr>
              <w:tabs>
                <w:tab w:val="left" w:pos="5040"/>
              </w:tabs>
              <w:rPr>
                <w:rFonts w:ascii="Times New Roman" w:hAnsi="Times New Roman" w:cs="Times New Roman"/>
              </w:rPr>
            </w:pPr>
            <w:r>
              <w:rPr>
                <w:rFonts w:ascii="Times New Roman" w:hAnsi="Times New Roman" w:cs="Times New Roman"/>
              </w:rPr>
              <w:t>Use both the Richard Wright article and Alice Walker’s article to juxtapose the various opinions about whether or not Hurston’s writing was liberating or oversimplified the tensions of the racist South.</w:t>
            </w:r>
          </w:p>
          <w:p w14:paraId="6C023E55" w14:textId="77777777" w:rsidR="009F5767" w:rsidRPr="00ED5FFC"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lastRenderedPageBreak/>
              <w:t>Vocabulary activity: word choice graphic organizer to analyze Hurston’s characterization of Janie</w:t>
            </w:r>
          </w:p>
          <w:p w14:paraId="2D1E4315" w14:textId="77777777" w:rsidR="009F5767" w:rsidRDefault="009F5767" w:rsidP="009F5767">
            <w:pPr>
              <w:pStyle w:val="ListParagraph"/>
              <w:numPr>
                <w:ilvl w:val="0"/>
                <w:numId w:val="15"/>
              </w:numPr>
              <w:tabs>
                <w:tab w:val="left" w:pos="5040"/>
              </w:tabs>
              <w:rPr>
                <w:rFonts w:ascii="Times New Roman" w:hAnsi="Times New Roman" w:cs="Times New Roman"/>
              </w:rPr>
            </w:pPr>
            <w:r w:rsidRPr="00ED5FFC">
              <w:rPr>
                <w:rFonts w:ascii="Times New Roman" w:hAnsi="Times New Roman" w:cs="Times New Roman"/>
              </w:rPr>
              <w:t>Post-Reading Activities:</w:t>
            </w:r>
          </w:p>
          <w:p w14:paraId="7D004E5F"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Discuss difference between a formal letter and text messaging</w:t>
            </w:r>
          </w:p>
          <w:p w14:paraId="0FCB993C"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Analyze formality of tone and structure in a letter</w:t>
            </w:r>
          </w:p>
          <w:p w14:paraId="10C25D0E"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Read model texts (i.e. persuasive letters to authority figures, former students’ letters, individual paragraphs in a letter to break it down)</w:t>
            </w:r>
          </w:p>
          <w:p w14:paraId="0B7895CA"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Write a sample letter together</w:t>
            </w:r>
          </w:p>
          <w:p w14:paraId="2C172699" w14:textId="77777777" w:rsidR="009F5767" w:rsidRDefault="009F5767" w:rsidP="009F5767">
            <w:pPr>
              <w:pStyle w:val="ListParagraph"/>
              <w:numPr>
                <w:ilvl w:val="1"/>
                <w:numId w:val="15"/>
              </w:numPr>
              <w:tabs>
                <w:tab w:val="left" w:pos="5040"/>
              </w:tabs>
              <w:rPr>
                <w:rFonts w:ascii="Times New Roman" w:hAnsi="Times New Roman" w:cs="Times New Roman"/>
              </w:rPr>
            </w:pPr>
            <w:r>
              <w:rPr>
                <w:rFonts w:ascii="Times New Roman" w:hAnsi="Times New Roman" w:cs="Times New Roman"/>
              </w:rPr>
              <w:t>Write an argumentative letter to an administrator</w:t>
            </w:r>
          </w:p>
          <w:p w14:paraId="0F30889D" w14:textId="77777777" w:rsidR="009F5767" w:rsidRPr="00940957" w:rsidRDefault="009F5767" w:rsidP="0062117B">
            <w:pPr>
              <w:tabs>
                <w:tab w:val="left" w:pos="5040"/>
              </w:tabs>
              <w:rPr>
                <w:rFonts w:ascii="Times New Roman" w:hAnsi="Times New Roman" w:cs="Times New Roman"/>
              </w:rPr>
            </w:pPr>
          </w:p>
        </w:tc>
      </w:tr>
    </w:tbl>
    <w:p w14:paraId="0FD5DF5F" w14:textId="77777777" w:rsidR="009F5767" w:rsidRPr="00ED5FFC" w:rsidRDefault="009F5767" w:rsidP="009F5767">
      <w:pPr>
        <w:tabs>
          <w:tab w:val="left" w:pos="5040"/>
        </w:tabs>
        <w:rPr>
          <w:rFonts w:ascii="Times New Roman" w:hAnsi="Times New Roman" w:cs="Times New Roman"/>
          <w:b/>
        </w:rPr>
      </w:pPr>
    </w:p>
    <w:p w14:paraId="2F85E025" w14:textId="77777777" w:rsidR="009F5767" w:rsidRPr="009F5767" w:rsidRDefault="009F5767" w:rsidP="0070526C">
      <w:pPr>
        <w:spacing w:line="240" w:lineRule="auto"/>
        <w:ind w:left="720" w:hanging="720"/>
        <w:jc w:val="center"/>
        <w:rPr>
          <w:rFonts w:ascii="Times New Roman" w:eastAsia="Times New Roman" w:hAnsi="Times New Roman" w:cs="Times New Roman"/>
          <w:sz w:val="24"/>
          <w:szCs w:val="24"/>
          <w:shd w:val="clear" w:color="auto" w:fill="FFFFFF"/>
          <w:lang w:val="en-US"/>
        </w:rPr>
      </w:pPr>
    </w:p>
    <w:p w14:paraId="68624D81" w14:textId="77777777" w:rsidR="0070526C" w:rsidRPr="00016402" w:rsidRDefault="0070526C" w:rsidP="0070526C">
      <w:pPr>
        <w:spacing w:line="480" w:lineRule="auto"/>
        <w:ind w:left="720" w:hanging="720"/>
        <w:rPr>
          <w:rFonts w:ascii="Times New Roman" w:eastAsia="Times New Roman" w:hAnsi="Times New Roman" w:cs="Times New Roman"/>
          <w:sz w:val="24"/>
          <w:szCs w:val="24"/>
          <w:lang w:val="en-US"/>
        </w:rPr>
      </w:pPr>
    </w:p>
    <w:p w14:paraId="5611DA39" w14:textId="0B5908FE" w:rsidR="00B40D32" w:rsidRPr="00016402" w:rsidRDefault="00B40D32" w:rsidP="00421508">
      <w:pPr>
        <w:spacing w:line="240" w:lineRule="auto"/>
        <w:rPr>
          <w:rFonts w:ascii="Times New Roman" w:eastAsia="Times New Roman" w:hAnsi="Times New Roman" w:cs="Times New Roman"/>
          <w:sz w:val="24"/>
          <w:szCs w:val="24"/>
        </w:rPr>
      </w:pPr>
    </w:p>
    <w:sectPr w:rsidR="00B40D32" w:rsidRPr="00016402" w:rsidSect="00FA2D36">
      <w:headerReference w:type="even" r:id="rId8"/>
      <w:headerReference w:type="default" r:id="rId9"/>
      <w:headerReference w:type="first" r:id="rId10"/>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44BA9" w14:textId="77777777" w:rsidR="00920D72" w:rsidRDefault="00920D72">
      <w:pPr>
        <w:spacing w:line="240" w:lineRule="auto"/>
      </w:pPr>
      <w:r>
        <w:separator/>
      </w:r>
    </w:p>
  </w:endnote>
  <w:endnote w:type="continuationSeparator" w:id="0">
    <w:p w14:paraId="3D48CC30" w14:textId="77777777" w:rsidR="00920D72" w:rsidRDefault="00920D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0EDF5E" w14:textId="77777777" w:rsidR="00920D72" w:rsidRDefault="00920D72">
      <w:pPr>
        <w:spacing w:line="240" w:lineRule="auto"/>
      </w:pPr>
      <w:r>
        <w:separator/>
      </w:r>
    </w:p>
  </w:footnote>
  <w:footnote w:type="continuationSeparator" w:id="0">
    <w:p w14:paraId="4B8051BE" w14:textId="77777777" w:rsidR="00920D72" w:rsidRDefault="00920D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107846992"/>
      <w:docPartObj>
        <w:docPartGallery w:val="Page Numbers (Top of Page)"/>
        <w:docPartUnique/>
      </w:docPartObj>
    </w:sdtPr>
    <w:sdtEndPr>
      <w:rPr>
        <w:rStyle w:val="PageNumber"/>
      </w:rPr>
    </w:sdtEndPr>
    <w:sdtContent>
      <w:p w14:paraId="799B159A" w14:textId="742B5E6A" w:rsidR="000808E5" w:rsidRDefault="000808E5" w:rsidP="006211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1B12B4" w14:textId="77777777" w:rsidR="000808E5" w:rsidRDefault="000808E5" w:rsidP="0081784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A2FE7" w14:textId="77777777" w:rsidR="000808E5" w:rsidRDefault="000808E5" w:rsidP="00817845">
    <w:pPr>
      <w:ind w:right="360"/>
      <w:jc w:val="right"/>
    </w:pPr>
  </w:p>
  <w:p w14:paraId="548C9CAA" w14:textId="77777777" w:rsidR="000808E5" w:rsidRDefault="000808E5">
    <w:pPr>
      <w:jc w:val="right"/>
    </w:pPr>
  </w:p>
  <w:sdt>
    <w:sdtPr>
      <w:rPr>
        <w:rStyle w:val="PageNumber"/>
        <w:rFonts w:ascii="Times New Roman" w:hAnsi="Times New Roman" w:cs="Times New Roman"/>
        <w:sz w:val="24"/>
        <w:szCs w:val="24"/>
      </w:rPr>
      <w:id w:val="785933135"/>
      <w:docPartObj>
        <w:docPartGallery w:val="Page Numbers (Top of Page)"/>
        <w:docPartUnique/>
      </w:docPartObj>
    </w:sdtPr>
    <w:sdtEndPr>
      <w:rPr>
        <w:rStyle w:val="PageNumber"/>
      </w:rPr>
    </w:sdtEndPr>
    <w:sdtContent>
      <w:p w14:paraId="609B183D" w14:textId="77777777" w:rsidR="000808E5" w:rsidRPr="00817845" w:rsidRDefault="000808E5" w:rsidP="00817845">
        <w:pPr>
          <w:pStyle w:val="Header"/>
          <w:framePr w:wrap="none" w:vAnchor="text" w:hAnchor="page" w:x="10666" w:y="210"/>
          <w:rPr>
            <w:rStyle w:val="PageNumber"/>
            <w:rFonts w:ascii="Times New Roman" w:hAnsi="Times New Roman" w:cs="Times New Roman"/>
            <w:sz w:val="24"/>
            <w:szCs w:val="24"/>
          </w:rPr>
        </w:pPr>
        <w:r w:rsidRPr="00817845">
          <w:rPr>
            <w:rStyle w:val="PageNumber"/>
            <w:rFonts w:ascii="Times New Roman" w:hAnsi="Times New Roman" w:cs="Times New Roman"/>
            <w:sz w:val="24"/>
            <w:szCs w:val="24"/>
          </w:rPr>
          <w:fldChar w:fldCharType="begin"/>
        </w:r>
        <w:r w:rsidRPr="00817845">
          <w:rPr>
            <w:rStyle w:val="PageNumber"/>
            <w:rFonts w:ascii="Times New Roman" w:hAnsi="Times New Roman" w:cs="Times New Roman"/>
            <w:sz w:val="24"/>
            <w:szCs w:val="24"/>
          </w:rPr>
          <w:instrText xml:space="preserve"> PAGE </w:instrText>
        </w:r>
        <w:r w:rsidRPr="00817845">
          <w:rPr>
            <w:rStyle w:val="PageNumber"/>
            <w:rFonts w:ascii="Times New Roman" w:hAnsi="Times New Roman" w:cs="Times New Roman"/>
            <w:sz w:val="24"/>
            <w:szCs w:val="24"/>
          </w:rPr>
          <w:fldChar w:fldCharType="separate"/>
        </w:r>
        <w:r w:rsidR="00991506">
          <w:rPr>
            <w:rStyle w:val="PageNumber"/>
            <w:rFonts w:ascii="Times New Roman" w:hAnsi="Times New Roman" w:cs="Times New Roman"/>
            <w:noProof/>
            <w:sz w:val="24"/>
            <w:szCs w:val="24"/>
          </w:rPr>
          <w:t>36</w:t>
        </w:r>
        <w:r w:rsidRPr="00817845">
          <w:rPr>
            <w:rStyle w:val="PageNumber"/>
            <w:rFonts w:ascii="Times New Roman" w:hAnsi="Times New Roman" w:cs="Times New Roman"/>
            <w:sz w:val="24"/>
            <w:szCs w:val="24"/>
          </w:rPr>
          <w:fldChar w:fldCharType="end"/>
        </w:r>
      </w:p>
    </w:sdtContent>
  </w:sdt>
  <w:p w14:paraId="31630764" w14:textId="77777777" w:rsidR="000808E5" w:rsidRDefault="000808E5">
    <w:pPr>
      <w:jc w:val="right"/>
    </w:pPr>
  </w:p>
  <w:p w14:paraId="3F1F54CE" w14:textId="6CA5C4E6" w:rsidR="000808E5" w:rsidRPr="00A37362" w:rsidRDefault="000808E5" w:rsidP="00D24BFA">
    <w:pPr>
      <w:tabs>
        <w:tab w:val="left" w:pos="8820"/>
      </w:tabs>
      <w:rPr>
        <w:rFonts w:ascii="Times New Roman" w:eastAsia="Times New Roman" w:hAnsi="Times New Roman" w:cs="Times New Roman"/>
        <w:sz w:val="24"/>
        <w:szCs w:val="24"/>
      </w:rPr>
    </w:pPr>
    <w:r>
      <w:rPr>
        <w:rFonts w:ascii="Times New Roman" w:eastAsia="Times New Roman" w:hAnsi="Times New Roman" w:cs="Times New Roman"/>
        <w:sz w:val="24"/>
        <w:szCs w:val="24"/>
      </w:rPr>
      <w:t>READING AGAINST THE GRAIN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B0C5C" w14:textId="21E3C653" w:rsidR="000808E5" w:rsidRDefault="000808E5" w:rsidP="00817845">
    <w:pPr>
      <w:pStyle w:val="Header"/>
      <w:ind w:right="360"/>
    </w:pPr>
  </w:p>
  <w:p w14:paraId="3A3C2543" w14:textId="306E3D47" w:rsidR="000808E5" w:rsidRDefault="000808E5">
    <w:pPr>
      <w:pStyle w:val="Header"/>
    </w:pPr>
  </w:p>
  <w:sdt>
    <w:sdtPr>
      <w:rPr>
        <w:rStyle w:val="PageNumber"/>
        <w:rFonts w:ascii="Times New Roman" w:hAnsi="Times New Roman" w:cs="Times New Roman"/>
        <w:sz w:val="24"/>
        <w:szCs w:val="24"/>
      </w:rPr>
      <w:id w:val="382374438"/>
      <w:docPartObj>
        <w:docPartGallery w:val="Page Numbers (Top of Page)"/>
        <w:docPartUnique/>
      </w:docPartObj>
    </w:sdtPr>
    <w:sdtEndPr>
      <w:rPr>
        <w:rStyle w:val="PageNumber"/>
      </w:rPr>
    </w:sdtEndPr>
    <w:sdtContent>
      <w:p w14:paraId="0C055130" w14:textId="77777777" w:rsidR="000808E5" w:rsidRPr="00817845" w:rsidRDefault="000808E5" w:rsidP="00817845">
        <w:pPr>
          <w:pStyle w:val="Header"/>
          <w:framePr w:wrap="none" w:vAnchor="text" w:hAnchor="page" w:x="10666" w:y="191"/>
          <w:rPr>
            <w:rStyle w:val="PageNumber"/>
            <w:rFonts w:ascii="Times New Roman" w:hAnsi="Times New Roman" w:cs="Times New Roman"/>
            <w:sz w:val="24"/>
            <w:szCs w:val="24"/>
          </w:rPr>
        </w:pPr>
        <w:r w:rsidRPr="00817845">
          <w:rPr>
            <w:rStyle w:val="PageNumber"/>
            <w:rFonts w:ascii="Times New Roman" w:hAnsi="Times New Roman" w:cs="Times New Roman"/>
            <w:sz w:val="24"/>
            <w:szCs w:val="24"/>
          </w:rPr>
          <w:fldChar w:fldCharType="begin"/>
        </w:r>
        <w:r w:rsidRPr="00817845">
          <w:rPr>
            <w:rStyle w:val="PageNumber"/>
            <w:rFonts w:ascii="Times New Roman" w:hAnsi="Times New Roman" w:cs="Times New Roman"/>
            <w:sz w:val="24"/>
            <w:szCs w:val="24"/>
          </w:rPr>
          <w:instrText xml:space="preserve"> PAGE </w:instrText>
        </w:r>
        <w:r w:rsidRPr="00817845">
          <w:rPr>
            <w:rStyle w:val="PageNumber"/>
            <w:rFonts w:ascii="Times New Roman" w:hAnsi="Times New Roman" w:cs="Times New Roman"/>
            <w:sz w:val="24"/>
            <w:szCs w:val="24"/>
          </w:rPr>
          <w:fldChar w:fldCharType="separate"/>
        </w:r>
        <w:r w:rsidR="00991506">
          <w:rPr>
            <w:rStyle w:val="PageNumber"/>
            <w:rFonts w:ascii="Times New Roman" w:hAnsi="Times New Roman" w:cs="Times New Roman"/>
            <w:noProof/>
            <w:sz w:val="24"/>
            <w:szCs w:val="24"/>
          </w:rPr>
          <w:t>1</w:t>
        </w:r>
        <w:r w:rsidRPr="00817845">
          <w:rPr>
            <w:rStyle w:val="PageNumber"/>
            <w:rFonts w:ascii="Times New Roman" w:hAnsi="Times New Roman" w:cs="Times New Roman"/>
            <w:sz w:val="24"/>
            <w:szCs w:val="24"/>
          </w:rPr>
          <w:fldChar w:fldCharType="end"/>
        </w:r>
      </w:p>
    </w:sdtContent>
  </w:sdt>
  <w:p w14:paraId="1031A0A4" w14:textId="5AEC70DE" w:rsidR="000808E5" w:rsidRDefault="000808E5">
    <w:pPr>
      <w:pStyle w:val="Header"/>
    </w:pPr>
  </w:p>
  <w:p w14:paraId="3BB2E4D1" w14:textId="4A589253" w:rsidR="000808E5" w:rsidRPr="00817845" w:rsidRDefault="000808E5">
    <w:pPr>
      <w:pStyle w:val="Header"/>
      <w:rPr>
        <w:rFonts w:ascii="Times New Roman" w:hAnsi="Times New Roman" w:cs="Times New Roman"/>
        <w:sz w:val="24"/>
        <w:szCs w:val="24"/>
      </w:rPr>
    </w:pPr>
    <w:r w:rsidRPr="00817845">
      <w:rPr>
        <w:rFonts w:ascii="Times New Roman" w:hAnsi="Times New Roman" w:cs="Times New Roman"/>
        <w:sz w:val="24"/>
        <w:szCs w:val="24"/>
      </w:rPr>
      <w:t>Running head: READING AGAINST THE GRAIN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82A41"/>
    <w:multiLevelType w:val="hybridMultilevel"/>
    <w:tmpl w:val="E62CD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07933F7"/>
    <w:multiLevelType w:val="hybridMultilevel"/>
    <w:tmpl w:val="6CAA3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B7B7C43"/>
    <w:multiLevelType w:val="hybridMultilevel"/>
    <w:tmpl w:val="1DA251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E55947"/>
    <w:multiLevelType w:val="hybridMultilevel"/>
    <w:tmpl w:val="97C009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7844C8"/>
    <w:multiLevelType w:val="hybridMultilevel"/>
    <w:tmpl w:val="3C6C55B2"/>
    <w:lvl w:ilvl="0" w:tplc="6C767D0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F91955"/>
    <w:multiLevelType w:val="multilevel"/>
    <w:tmpl w:val="09CAEE46"/>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6" w15:restartNumberingAfterBreak="0">
    <w:nsid w:val="383E6191"/>
    <w:multiLevelType w:val="hybridMultilevel"/>
    <w:tmpl w:val="9FA2A3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134364A"/>
    <w:multiLevelType w:val="hybridMultilevel"/>
    <w:tmpl w:val="0BBA3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25D2BCB"/>
    <w:multiLevelType w:val="hybridMultilevel"/>
    <w:tmpl w:val="6C56A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FD38A5"/>
    <w:multiLevelType w:val="hybridMultilevel"/>
    <w:tmpl w:val="CC323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B430E3F"/>
    <w:multiLevelType w:val="hybridMultilevel"/>
    <w:tmpl w:val="07B62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FE53997"/>
    <w:multiLevelType w:val="hybridMultilevel"/>
    <w:tmpl w:val="AD645BD2"/>
    <w:lvl w:ilvl="0" w:tplc="1640FB12">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D117DD"/>
    <w:multiLevelType w:val="hybridMultilevel"/>
    <w:tmpl w:val="9BDA6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0F74FDF"/>
    <w:multiLevelType w:val="hybridMultilevel"/>
    <w:tmpl w:val="5FACBD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317326"/>
    <w:multiLevelType w:val="multilevel"/>
    <w:tmpl w:val="A5D2D466"/>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15" w15:restartNumberingAfterBreak="0">
    <w:nsid w:val="57D428C7"/>
    <w:multiLevelType w:val="hybridMultilevel"/>
    <w:tmpl w:val="DCAC5878"/>
    <w:lvl w:ilvl="0" w:tplc="4216C234">
      <w:start w:val="1"/>
      <w:numFmt w:val="bullet"/>
      <w:lvlText w:val="-"/>
      <w:lvlJc w:val="left"/>
      <w:pPr>
        <w:ind w:left="360" w:hanging="360"/>
      </w:pPr>
      <w:rPr>
        <w:rFonts w:ascii="Times New Roman" w:eastAsiaTheme="minorEastAsia" w:hAnsi="Times New Roman" w:cs="Times New Roman" w:hint="default"/>
        <w:i w:val="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C62629D"/>
    <w:multiLevelType w:val="hybridMultilevel"/>
    <w:tmpl w:val="A2064BC2"/>
    <w:lvl w:ilvl="0" w:tplc="925EB5D8">
      <w:start w:val="1"/>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F702358"/>
    <w:multiLevelType w:val="hybridMultilevel"/>
    <w:tmpl w:val="E4D09B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A3361E1"/>
    <w:multiLevelType w:val="hybridMultilevel"/>
    <w:tmpl w:val="A2981D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FD20848"/>
    <w:multiLevelType w:val="hybridMultilevel"/>
    <w:tmpl w:val="4AFAD23E"/>
    <w:lvl w:ilvl="0" w:tplc="1F9C1AAC">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3D31B8"/>
    <w:multiLevelType w:val="hybridMultilevel"/>
    <w:tmpl w:val="B1FECED6"/>
    <w:lvl w:ilvl="0" w:tplc="A2008A0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14"/>
  </w:num>
  <w:num w:numId="3">
    <w:abstractNumId w:val="19"/>
  </w:num>
  <w:num w:numId="4">
    <w:abstractNumId w:val="11"/>
  </w:num>
  <w:num w:numId="5">
    <w:abstractNumId w:val="7"/>
  </w:num>
  <w:num w:numId="6">
    <w:abstractNumId w:val="12"/>
  </w:num>
  <w:num w:numId="7">
    <w:abstractNumId w:val="3"/>
  </w:num>
  <w:num w:numId="8">
    <w:abstractNumId w:val="10"/>
  </w:num>
  <w:num w:numId="9">
    <w:abstractNumId w:val="6"/>
  </w:num>
  <w:num w:numId="10">
    <w:abstractNumId w:val="1"/>
  </w:num>
  <w:num w:numId="11">
    <w:abstractNumId w:val="18"/>
  </w:num>
  <w:num w:numId="12">
    <w:abstractNumId w:val="0"/>
  </w:num>
  <w:num w:numId="13">
    <w:abstractNumId w:val="8"/>
  </w:num>
  <w:num w:numId="14">
    <w:abstractNumId w:val="9"/>
  </w:num>
  <w:num w:numId="15">
    <w:abstractNumId w:val="4"/>
  </w:num>
  <w:num w:numId="16">
    <w:abstractNumId w:val="13"/>
  </w:num>
  <w:num w:numId="17">
    <w:abstractNumId w:val="2"/>
  </w:num>
  <w:num w:numId="18">
    <w:abstractNumId w:val="17"/>
  </w:num>
  <w:num w:numId="19">
    <w:abstractNumId w:val="15"/>
  </w:num>
  <w:num w:numId="20">
    <w:abstractNumId w:val="16"/>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E22"/>
    <w:rsid w:val="00000072"/>
    <w:rsid w:val="00002A52"/>
    <w:rsid w:val="00003676"/>
    <w:rsid w:val="00003E46"/>
    <w:rsid w:val="00006F65"/>
    <w:rsid w:val="00010F2F"/>
    <w:rsid w:val="000119F3"/>
    <w:rsid w:val="0001312C"/>
    <w:rsid w:val="00013F6E"/>
    <w:rsid w:val="00014837"/>
    <w:rsid w:val="0001511E"/>
    <w:rsid w:val="00016268"/>
    <w:rsid w:val="00016402"/>
    <w:rsid w:val="00016415"/>
    <w:rsid w:val="000169BF"/>
    <w:rsid w:val="00017409"/>
    <w:rsid w:val="00017908"/>
    <w:rsid w:val="00020CB8"/>
    <w:rsid w:val="00021951"/>
    <w:rsid w:val="00021EBD"/>
    <w:rsid w:val="00021FBF"/>
    <w:rsid w:val="00022E86"/>
    <w:rsid w:val="00025A4D"/>
    <w:rsid w:val="0002680D"/>
    <w:rsid w:val="00026FD3"/>
    <w:rsid w:val="00027D3B"/>
    <w:rsid w:val="00030154"/>
    <w:rsid w:val="0003213B"/>
    <w:rsid w:val="00032502"/>
    <w:rsid w:val="00032FE0"/>
    <w:rsid w:val="000362E5"/>
    <w:rsid w:val="00037246"/>
    <w:rsid w:val="00040858"/>
    <w:rsid w:val="00041D62"/>
    <w:rsid w:val="00044888"/>
    <w:rsid w:val="00044C42"/>
    <w:rsid w:val="00046907"/>
    <w:rsid w:val="00050E72"/>
    <w:rsid w:val="00051300"/>
    <w:rsid w:val="00051727"/>
    <w:rsid w:val="00052980"/>
    <w:rsid w:val="000530F9"/>
    <w:rsid w:val="00053300"/>
    <w:rsid w:val="00054E8F"/>
    <w:rsid w:val="00056634"/>
    <w:rsid w:val="000608D9"/>
    <w:rsid w:val="000629A7"/>
    <w:rsid w:val="00064538"/>
    <w:rsid w:val="000678D7"/>
    <w:rsid w:val="00070C04"/>
    <w:rsid w:val="00071069"/>
    <w:rsid w:val="00071355"/>
    <w:rsid w:val="00071494"/>
    <w:rsid w:val="000723C6"/>
    <w:rsid w:val="00072765"/>
    <w:rsid w:val="00075CCF"/>
    <w:rsid w:val="00075F97"/>
    <w:rsid w:val="00076642"/>
    <w:rsid w:val="000808E5"/>
    <w:rsid w:val="00082235"/>
    <w:rsid w:val="000840F4"/>
    <w:rsid w:val="000848C6"/>
    <w:rsid w:val="0008528C"/>
    <w:rsid w:val="00085CC6"/>
    <w:rsid w:val="00086046"/>
    <w:rsid w:val="00086483"/>
    <w:rsid w:val="00086A1A"/>
    <w:rsid w:val="000872AB"/>
    <w:rsid w:val="00087B00"/>
    <w:rsid w:val="000928C4"/>
    <w:rsid w:val="00092AA6"/>
    <w:rsid w:val="00093F13"/>
    <w:rsid w:val="000A02AC"/>
    <w:rsid w:val="000A2C9D"/>
    <w:rsid w:val="000A4548"/>
    <w:rsid w:val="000A6533"/>
    <w:rsid w:val="000A73B7"/>
    <w:rsid w:val="000B17DE"/>
    <w:rsid w:val="000B2EB0"/>
    <w:rsid w:val="000B5D41"/>
    <w:rsid w:val="000B6DA7"/>
    <w:rsid w:val="000C0211"/>
    <w:rsid w:val="000C1D14"/>
    <w:rsid w:val="000C4D22"/>
    <w:rsid w:val="000C5AE4"/>
    <w:rsid w:val="000D07ED"/>
    <w:rsid w:val="000D1EBD"/>
    <w:rsid w:val="000D358C"/>
    <w:rsid w:val="000D3760"/>
    <w:rsid w:val="000D6C5D"/>
    <w:rsid w:val="000E0089"/>
    <w:rsid w:val="000E0E6E"/>
    <w:rsid w:val="000E0F8B"/>
    <w:rsid w:val="000E7893"/>
    <w:rsid w:val="000F0A42"/>
    <w:rsid w:val="000F1583"/>
    <w:rsid w:val="000F35AC"/>
    <w:rsid w:val="00101507"/>
    <w:rsid w:val="00101578"/>
    <w:rsid w:val="0010348B"/>
    <w:rsid w:val="00103913"/>
    <w:rsid w:val="00104402"/>
    <w:rsid w:val="00105240"/>
    <w:rsid w:val="00105522"/>
    <w:rsid w:val="00107575"/>
    <w:rsid w:val="0011014E"/>
    <w:rsid w:val="001141AF"/>
    <w:rsid w:val="00115366"/>
    <w:rsid w:val="001210C9"/>
    <w:rsid w:val="001220B4"/>
    <w:rsid w:val="00122807"/>
    <w:rsid w:val="0012292B"/>
    <w:rsid w:val="00125D1B"/>
    <w:rsid w:val="001266F6"/>
    <w:rsid w:val="00127CDB"/>
    <w:rsid w:val="0013034E"/>
    <w:rsid w:val="00132606"/>
    <w:rsid w:val="00134243"/>
    <w:rsid w:val="001376E8"/>
    <w:rsid w:val="0013781B"/>
    <w:rsid w:val="00137A05"/>
    <w:rsid w:val="00140D57"/>
    <w:rsid w:val="00143189"/>
    <w:rsid w:val="00144C29"/>
    <w:rsid w:val="00145E97"/>
    <w:rsid w:val="00146067"/>
    <w:rsid w:val="0014619C"/>
    <w:rsid w:val="0014775C"/>
    <w:rsid w:val="001500DA"/>
    <w:rsid w:val="00152874"/>
    <w:rsid w:val="00153221"/>
    <w:rsid w:val="00157420"/>
    <w:rsid w:val="00161BC6"/>
    <w:rsid w:val="00162DA9"/>
    <w:rsid w:val="00164441"/>
    <w:rsid w:val="00164C49"/>
    <w:rsid w:val="0017046D"/>
    <w:rsid w:val="001715A9"/>
    <w:rsid w:val="00171717"/>
    <w:rsid w:val="00172169"/>
    <w:rsid w:val="001813DD"/>
    <w:rsid w:val="00181400"/>
    <w:rsid w:val="00181BBE"/>
    <w:rsid w:val="0018362F"/>
    <w:rsid w:val="00183CFA"/>
    <w:rsid w:val="001866FF"/>
    <w:rsid w:val="001877C3"/>
    <w:rsid w:val="00187E72"/>
    <w:rsid w:val="00190255"/>
    <w:rsid w:val="00192DB0"/>
    <w:rsid w:val="001945FD"/>
    <w:rsid w:val="0019463C"/>
    <w:rsid w:val="001A08F3"/>
    <w:rsid w:val="001A1D38"/>
    <w:rsid w:val="001A20A7"/>
    <w:rsid w:val="001A292C"/>
    <w:rsid w:val="001B01C2"/>
    <w:rsid w:val="001B3170"/>
    <w:rsid w:val="001B319C"/>
    <w:rsid w:val="001B3AF5"/>
    <w:rsid w:val="001B43E7"/>
    <w:rsid w:val="001B460B"/>
    <w:rsid w:val="001B4979"/>
    <w:rsid w:val="001B55F0"/>
    <w:rsid w:val="001B6738"/>
    <w:rsid w:val="001B7D68"/>
    <w:rsid w:val="001C1C3A"/>
    <w:rsid w:val="001C3150"/>
    <w:rsid w:val="001C3F31"/>
    <w:rsid w:val="001C6BA8"/>
    <w:rsid w:val="001D12B7"/>
    <w:rsid w:val="001D27D7"/>
    <w:rsid w:val="001D3B0E"/>
    <w:rsid w:val="001D4F40"/>
    <w:rsid w:val="001D7887"/>
    <w:rsid w:val="001D7A68"/>
    <w:rsid w:val="001E00D1"/>
    <w:rsid w:val="001E34B2"/>
    <w:rsid w:val="001E4E97"/>
    <w:rsid w:val="001E5ADB"/>
    <w:rsid w:val="001E76D8"/>
    <w:rsid w:val="001F1C55"/>
    <w:rsid w:val="001F228B"/>
    <w:rsid w:val="001F4C15"/>
    <w:rsid w:val="001F5573"/>
    <w:rsid w:val="001F6349"/>
    <w:rsid w:val="001F7843"/>
    <w:rsid w:val="002003EC"/>
    <w:rsid w:val="002010E7"/>
    <w:rsid w:val="00202C4F"/>
    <w:rsid w:val="00202D86"/>
    <w:rsid w:val="00203368"/>
    <w:rsid w:val="002034BC"/>
    <w:rsid w:val="0020492C"/>
    <w:rsid w:val="002053A2"/>
    <w:rsid w:val="0020578E"/>
    <w:rsid w:val="002067E6"/>
    <w:rsid w:val="0021161B"/>
    <w:rsid w:val="00211E7E"/>
    <w:rsid w:val="00214FE5"/>
    <w:rsid w:val="002150C2"/>
    <w:rsid w:val="0021582E"/>
    <w:rsid w:val="00220622"/>
    <w:rsid w:val="00220C5A"/>
    <w:rsid w:val="0022155E"/>
    <w:rsid w:val="002235DD"/>
    <w:rsid w:val="0022451F"/>
    <w:rsid w:val="00224D83"/>
    <w:rsid w:val="00225593"/>
    <w:rsid w:val="00226940"/>
    <w:rsid w:val="0023215D"/>
    <w:rsid w:val="002322DF"/>
    <w:rsid w:val="002328C5"/>
    <w:rsid w:val="00234106"/>
    <w:rsid w:val="00235925"/>
    <w:rsid w:val="00237044"/>
    <w:rsid w:val="00237786"/>
    <w:rsid w:val="002405D7"/>
    <w:rsid w:val="0024184C"/>
    <w:rsid w:val="002420AD"/>
    <w:rsid w:val="00242B0E"/>
    <w:rsid w:val="00242E39"/>
    <w:rsid w:val="002442DD"/>
    <w:rsid w:val="0024484A"/>
    <w:rsid w:val="002448D2"/>
    <w:rsid w:val="00246DCC"/>
    <w:rsid w:val="0025027F"/>
    <w:rsid w:val="00250C77"/>
    <w:rsid w:val="002530D4"/>
    <w:rsid w:val="00253775"/>
    <w:rsid w:val="00254DFD"/>
    <w:rsid w:val="00260B94"/>
    <w:rsid w:val="00261644"/>
    <w:rsid w:val="00262B30"/>
    <w:rsid w:val="00262FDB"/>
    <w:rsid w:val="002637E4"/>
    <w:rsid w:val="002645A4"/>
    <w:rsid w:val="00265D8F"/>
    <w:rsid w:val="00266189"/>
    <w:rsid w:val="00266C02"/>
    <w:rsid w:val="00267F86"/>
    <w:rsid w:val="00270C9D"/>
    <w:rsid w:val="002718EE"/>
    <w:rsid w:val="00272018"/>
    <w:rsid w:val="002720B5"/>
    <w:rsid w:val="00273FBE"/>
    <w:rsid w:val="0027537C"/>
    <w:rsid w:val="00275B68"/>
    <w:rsid w:val="002761F6"/>
    <w:rsid w:val="0028115C"/>
    <w:rsid w:val="00281B98"/>
    <w:rsid w:val="002821F9"/>
    <w:rsid w:val="002862CF"/>
    <w:rsid w:val="00286502"/>
    <w:rsid w:val="00290E2C"/>
    <w:rsid w:val="0029102C"/>
    <w:rsid w:val="002912AC"/>
    <w:rsid w:val="002961C6"/>
    <w:rsid w:val="00297ADD"/>
    <w:rsid w:val="002A067A"/>
    <w:rsid w:val="002A2B34"/>
    <w:rsid w:val="002A7D00"/>
    <w:rsid w:val="002B19C1"/>
    <w:rsid w:val="002B485F"/>
    <w:rsid w:val="002B50F7"/>
    <w:rsid w:val="002B5373"/>
    <w:rsid w:val="002B5F76"/>
    <w:rsid w:val="002B7430"/>
    <w:rsid w:val="002B77F5"/>
    <w:rsid w:val="002C2567"/>
    <w:rsid w:val="002C2910"/>
    <w:rsid w:val="002C42D5"/>
    <w:rsid w:val="002C4A63"/>
    <w:rsid w:val="002C56E0"/>
    <w:rsid w:val="002C5949"/>
    <w:rsid w:val="002C6CF6"/>
    <w:rsid w:val="002C6D57"/>
    <w:rsid w:val="002D0BBB"/>
    <w:rsid w:val="002D0BED"/>
    <w:rsid w:val="002D0D3C"/>
    <w:rsid w:val="002D0F5E"/>
    <w:rsid w:val="002D171A"/>
    <w:rsid w:val="002D2191"/>
    <w:rsid w:val="002D2978"/>
    <w:rsid w:val="002D2ECB"/>
    <w:rsid w:val="002D3614"/>
    <w:rsid w:val="002D431B"/>
    <w:rsid w:val="002D5B00"/>
    <w:rsid w:val="002D6854"/>
    <w:rsid w:val="002D6F57"/>
    <w:rsid w:val="002D7576"/>
    <w:rsid w:val="002D7C30"/>
    <w:rsid w:val="002E1ADB"/>
    <w:rsid w:val="002E1FD8"/>
    <w:rsid w:val="002E3568"/>
    <w:rsid w:val="002E37C0"/>
    <w:rsid w:val="002E77B2"/>
    <w:rsid w:val="002E7D55"/>
    <w:rsid w:val="002F0B1F"/>
    <w:rsid w:val="002F1128"/>
    <w:rsid w:val="002F162E"/>
    <w:rsid w:val="002F263A"/>
    <w:rsid w:val="002F26E1"/>
    <w:rsid w:val="002F704E"/>
    <w:rsid w:val="00304907"/>
    <w:rsid w:val="00304B89"/>
    <w:rsid w:val="00305777"/>
    <w:rsid w:val="003060A4"/>
    <w:rsid w:val="00306522"/>
    <w:rsid w:val="0030708C"/>
    <w:rsid w:val="003070EB"/>
    <w:rsid w:val="00307E6C"/>
    <w:rsid w:val="00313889"/>
    <w:rsid w:val="003138C3"/>
    <w:rsid w:val="00313B1E"/>
    <w:rsid w:val="00315AE6"/>
    <w:rsid w:val="003168F9"/>
    <w:rsid w:val="00321C12"/>
    <w:rsid w:val="00321F6B"/>
    <w:rsid w:val="00325C96"/>
    <w:rsid w:val="00327F82"/>
    <w:rsid w:val="00330A77"/>
    <w:rsid w:val="003315CF"/>
    <w:rsid w:val="0033273A"/>
    <w:rsid w:val="003352B5"/>
    <w:rsid w:val="003403F6"/>
    <w:rsid w:val="0034235E"/>
    <w:rsid w:val="00342919"/>
    <w:rsid w:val="00342E42"/>
    <w:rsid w:val="0034392F"/>
    <w:rsid w:val="00343CA0"/>
    <w:rsid w:val="00345C89"/>
    <w:rsid w:val="00347296"/>
    <w:rsid w:val="00347D48"/>
    <w:rsid w:val="003517D5"/>
    <w:rsid w:val="00352742"/>
    <w:rsid w:val="00352900"/>
    <w:rsid w:val="003529B8"/>
    <w:rsid w:val="003561C7"/>
    <w:rsid w:val="00356576"/>
    <w:rsid w:val="00357AA2"/>
    <w:rsid w:val="00360A09"/>
    <w:rsid w:val="003614D3"/>
    <w:rsid w:val="00364B92"/>
    <w:rsid w:val="0036640F"/>
    <w:rsid w:val="00366B08"/>
    <w:rsid w:val="00367E78"/>
    <w:rsid w:val="00370F5C"/>
    <w:rsid w:val="00372D96"/>
    <w:rsid w:val="00372E2D"/>
    <w:rsid w:val="00373560"/>
    <w:rsid w:val="0037579B"/>
    <w:rsid w:val="00375DA9"/>
    <w:rsid w:val="003769A3"/>
    <w:rsid w:val="00376B55"/>
    <w:rsid w:val="003770CD"/>
    <w:rsid w:val="00377C0C"/>
    <w:rsid w:val="003816FB"/>
    <w:rsid w:val="003818A7"/>
    <w:rsid w:val="00381AEE"/>
    <w:rsid w:val="00383F1B"/>
    <w:rsid w:val="00384B0D"/>
    <w:rsid w:val="00386743"/>
    <w:rsid w:val="00386B2A"/>
    <w:rsid w:val="00390705"/>
    <w:rsid w:val="00391651"/>
    <w:rsid w:val="00391C8C"/>
    <w:rsid w:val="00392D57"/>
    <w:rsid w:val="003930AD"/>
    <w:rsid w:val="00396031"/>
    <w:rsid w:val="00397A61"/>
    <w:rsid w:val="003A10F7"/>
    <w:rsid w:val="003A1990"/>
    <w:rsid w:val="003A273A"/>
    <w:rsid w:val="003A2852"/>
    <w:rsid w:val="003A2E20"/>
    <w:rsid w:val="003A3447"/>
    <w:rsid w:val="003A3649"/>
    <w:rsid w:val="003A45FE"/>
    <w:rsid w:val="003A549A"/>
    <w:rsid w:val="003A6068"/>
    <w:rsid w:val="003B1414"/>
    <w:rsid w:val="003B1485"/>
    <w:rsid w:val="003B2169"/>
    <w:rsid w:val="003B2AC9"/>
    <w:rsid w:val="003B3071"/>
    <w:rsid w:val="003B7579"/>
    <w:rsid w:val="003C22E6"/>
    <w:rsid w:val="003C2BD3"/>
    <w:rsid w:val="003C3137"/>
    <w:rsid w:val="003C391A"/>
    <w:rsid w:val="003C5629"/>
    <w:rsid w:val="003D0423"/>
    <w:rsid w:val="003D1690"/>
    <w:rsid w:val="003D35EB"/>
    <w:rsid w:val="003D5387"/>
    <w:rsid w:val="003D578F"/>
    <w:rsid w:val="003D5F8C"/>
    <w:rsid w:val="003D7A5C"/>
    <w:rsid w:val="003E0E22"/>
    <w:rsid w:val="003E2855"/>
    <w:rsid w:val="003E28C0"/>
    <w:rsid w:val="003E3E8D"/>
    <w:rsid w:val="003E4B42"/>
    <w:rsid w:val="003E53D8"/>
    <w:rsid w:val="003E59EF"/>
    <w:rsid w:val="003E6D51"/>
    <w:rsid w:val="003E7E3D"/>
    <w:rsid w:val="003F0B9E"/>
    <w:rsid w:val="003F0C2B"/>
    <w:rsid w:val="003F188E"/>
    <w:rsid w:val="003F23F5"/>
    <w:rsid w:val="003F3733"/>
    <w:rsid w:val="003F40F6"/>
    <w:rsid w:val="003F4909"/>
    <w:rsid w:val="003F7B8A"/>
    <w:rsid w:val="00400038"/>
    <w:rsid w:val="00401445"/>
    <w:rsid w:val="0040342E"/>
    <w:rsid w:val="004058DA"/>
    <w:rsid w:val="00406FE2"/>
    <w:rsid w:val="00406FE7"/>
    <w:rsid w:val="004110ED"/>
    <w:rsid w:val="00411324"/>
    <w:rsid w:val="00411F05"/>
    <w:rsid w:val="00413559"/>
    <w:rsid w:val="004136FA"/>
    <w:rsid w:val="004146CB"/>
    <w:rsid w:val="00414D5E"/>
    <w:rsid w:val="00415DDA"/>
    <w:rsid w:val="00416385"/>
    <w:rsid w:val="0041699E"/>
    <w:rsid w:val="00417802"/>
    <w:rsid w:val="00417BF6"/>
    <w:rsid w:val="00420D65"/>
    <w:rsid w:val="00421508"/>
    <w:rsid w:val="00421755"/>
    <w:rsid w:val="00422CE3"/>
    <w:rsid w:val="00422DB5"/>
    <w:rsid w:val="00422F69"/>
    <w:rsid w:val="004256EF"/>
    <w:rsid w:val="004265A0"/>
    <w:rsid w:val="004275E6"/>
    <w:rsid w:val="004277FC"/>
    <w:rsid w:val="00427B0A"/>
    <w:rsid w:val="00427CE3"/>
    <w:rsid w:val="0043021E"/>
    <w:rsid w:val="00431BB7"/>
    <w:rsid w:val="00432416"/>
    <w:rsid w:val="00432DE4"/>
    <w:rsid w:val="00433A92"/>
    <w:rsid w:val="00433D1E"/>
    <w:rsid w:val="00434372"/>
    <w:rsid w:val="00434D14"/>
    <w:rsid w:val="004350B1"/>
    <w:rsid w:val="00435A8C"/>
    <w:rsid w:val="004362B7"/>
    <w:rsid w:val="00436EF7"/>
    <w:rsid w:val="00437719"/>
    <w:rsid w:val="004403D2"/>
    <w:rsid w:val="00441135"/>
    <w:rsid w:val="00441BA5"/>
    <w:rsid w:val="00443CFB"/>
    <w:rsid w:val="004447A7"/>
    <w:rsid w:val="004474B0"/>
    <w:rsid w:val="0045288E"/>
    <w:rsid w:val="00455263"/>
    <w:rsid w:val="00455450"/>
    <w:rsid w:val="00455D21"/>
    <w:rsid w:val="00455D9E"/>
    <w:rsid w:val="004567A7"/>
    <w:rsid w:val="00457103"/>
    <w:rsid w:val="004572E2"/>
    <w:rsid w:val="004579C4"/>
    <w:rsid w:val="00461735"/>
    <w:rsid w:val="00461858"/>
    <w:rsid w:val="0046205B"/>
    <w:rsid w:val="0046320C"/>
    <w:rsid w:val="0046357B"/>
    <w:rsid w:val="00463D77"/>
    <w:rsid w:val="0046488E"/>
    <w:rsid w:val="00464903"/>
    <w:rsid w:val="00464B37"/>
    <w:rsid w:val="00464BF5"/>
    <w:rsid w:val="0046549D"/>
    <w:rsid w:val="00467472"/>
    <w:rsid w:val="00470E90"/>
    <w:rsid w:val="004711CB"/>
    <w:rsid w:val="004712F3"/>
    <w:rsid w:val="00471A11"/>
    <w:rsid w:val="00471F13"/>
    <w:rsid w:val="00475B13"/>
    <w:rsid w:val="0047603E"/>
    <w:rsid w:val="0047725A"/>
    <w:rsid w:val="00477F8E"/>
    <w:rsid w:val="004814AA"/>
    <w:rsid w:val="00481DFC"/>
    <w:rsid w:val="00482544"/>
    <w:rsid w:val="00482D67"/>
    <w:rsid w:val="00482D6B"/>
    <w:rsid w:val="00483FD0"/>
    <w:rsid w:val="00484027"/>
    <w:rsid w:val="00484FD7"/>
    <w:rsid w:val="00485D45"/>
    <w:rsid w:val="00487537"/>
    <w:rsid w:val="00487BAC"/>
    <w:rsid w:val="004946A6"/>
    <w:rsid w:val="00497D8C"/>
    <w:rsid w:val="004A05B8"/>
    <w:rsid w:val="004A1BE3"/>
    <w:rsid w:val="004A2952"/>
    <w:rsid w:val="004A490D"/>
    <w:rsid w:val="004A516F"/>
    <w:rsid w:val="004A5571"/>
    <w:rsid w:val="004A5656"/>
    <w:rsid w:val="004A747D"/>
    <w:rsid w:val="004B220A"/>
    <w:rsid w:val="004B267D"/>
    <w:rsid w:val="004B26DC"/>
    <w:rsid w:val="004B299D"/>
    <w:rsid w:val="004B32C3"/>
    <w:rsid w:val="004B3396"/>
    <w:rsid w:val="004B44E0"/>
    <w:rsid w:val="004B6B0C"/>
    <w:rsid w:val="004B6DCB"/>
    <w:rsid w:val="004C0B00"/>
    <w:rsid w:val="004C1EB4"/>
    <w:rsid w:val="004C25DC"/>
    <w:rsid w:val="004C2E15"/>
    <w:rsid w:val="004C388E"/>
    <w:rsid w:val="004C6109"/>
    <w:rsid w:val="004D0BE1"/>
    <w:rsid w:val="004D1BDC"/>
    <w:rsid w:val="004D4285"/>
    <w:rsid w:val="004D53EA"/>
    <w:rsid w:val="004E1DDC"/>
    <w:rsid w:val="004E4EF8"/>
    <w:rsid w:val="004F0467"/>
    <w:rsid w:val="004F0988"/>
    <w:rsid w:val="004F19AE"/>
    <w:rsid w:val="004F1A33"/>
    <w:rsid w:val="004F29FA"/>
    <w:rsid w:val="004F3D89"/>
    <w:rsid w:val="004F49DF"/>
    <w:rsid w:val="004F528F"/>
    <w:rsid w:val="004F5FC9"/>
    <w:rsid w:val="004F601B"/>
    <w:rsid w:val="004F696C"/>
    <w:rsid w:val="004F7D86"/>
    <w:rsid w:val="0050091F"/>
    <w:rsid w:val="0050180A"/>
    <w:rsid w:val="00501BA7"/>
    <w:rsid w:val="00503262"/>
    <w:rsid w:val="00503AB1"/>
    <w:rsid w:val="00505912"/>
    <w:rsid w:val="005064A9"/>
    <w:rsid w:val="0050670A"/>
    <w:rsid w:val="00507185"/>
    <w:rsid w:val="005074E1"/>
    <w:rsid w:val="00511187"/>
    <w:rsid w:val="00511F5F"/>
    <w:rsid w:val="00512576"/>
    <w:rsid w:val="0051284B"/>
    <w:rsid w:val="00512DB7"/>
    <w:rsid w:val="00512E8F"/>
    <w:rsid w:val="00514816"/>
    <w:rsid w:val="00522257"/>
    <w:rsid w:val="005222FF"/>
    <w:rsid w:val="00522F04"/>
    <w:rsid w:val="00523256"/>
    <w:rsid w:val="00524FBA"/>
    <w:rsid w:val="00525350"/>
    <w:rsid w:val="0052732A"/>
    <w:rsid w:val="00527D3E"/>
    <w:rsid w:val="00530EA9"/>
    <w:rsid w:val="00531B03"/>
    <w:rsid w:val="00531C6E"/>
    <w:rsid w:val="00531CFE"/>
    <w:rsid w:val="005325E5"/>
    <w:rsid w:val="005348DF"/>
    <w:rsid w:val="005356B2"/>
    <w:rsid w:val="00536BC0"/>
    <w:rsid w:val="00541929"/>
    <w:rsid w:val="00541B5E"/>
    <w:rsid w:val="005449CE"/>
    <w:rsid w:val="00544AF0"/>
    <w:rsid w:val="00545319"/>
    <w:rsid w:val="00545540"/>
    <w:rsid w:val="005459DB"/>
    <w:rsid w:val="00545F38"/>
    <w:rsid w:val="00546B1E"/>
    <w:rsid w:val="005472AC"/>
    <w:rsid w:val="00547A92"/>
    <w:rsid w:val="005503EF"/>
    <w:rsid w:val="005509E8"/>
    <w:rsid w:val="0055130D"/>
    <w:rsid w:val="0055134F"/>
    <w:rsid w:val="00552417"/>
    <w:rsid w:val="00554240"/>
    <w:rsid w:val="0055620C"/>
    <w:rsid w:val="00557473"/>
    <w:rsid w:val="00565239"/>
    <w:rsid w:val="00567DEE"/>
    <w:rsid w:val="00570B1C"/>
    <w:rsid w:val="0057135E"/>
    <w:rsid w:val="00571DE7"/>
    <w:rsid w:val="00571E7C"/>
    <w:rsid w:val="005736A7"/>
    <w:rsid w:val="00573BCF"/>
    <w:rsid w:val="00573CC6"/>
    <w:rsid w:val="00575E8C"/>
    <w:rsid w:val="005767A6"/>
    <w:rsid w:val="0057763E"/>
    <w:rsid w:val="00580C86"/>
    <w:rsid w:val="00584424"/>
    <w:rsid w:val="00586F01"/>
    <w:rsid w:val="00587C6D"/>
    <w:rsid w:val="005922CF"/>
    <w:rsid w:val="00593610"/>
    <w:rsid w:val="0059520B"/>
    <w:rsid w:val="00595A02"/>
    <w:rsid w:val="00595B2A"/>
    <w:rsid w:val="00596653"/>
    <w:rsid w:val="00596B64"/>
    <w:rsid w:val="00597EAA"/>
    <w:rsid w:val="005A0E66"/>
    <w:rsid w:val="005A1137"/>
    <w:rsid w:val="005A1E77"/>
    <w:rsid w:val="005A214F"/>
    <w:rsid w:val="005A2AE4"/>
    <w:rsid w:val="005A2E94"/>
    <w:rsid w:val="005A58DD"/>
    <w:rsid w:val="005A6934"/>
    <w:rsid w:val="005B0ECD"/>
    <w:rsid w:val="005B45F1"/>
    <w:rsid w:val="005B50FD"/>
    <w:rsid w:val="005B629B"/>
    <w:rsid w:val="005C21B4"/>
    <w:rsid w:val="005C22ED"/>
    <w:rsid w:val="005C2420"/>
    <w:rsid w:val="005C3B86"/>
    <w:rsid w:val="005C4412"/>
    <w:rsid w:val="005C4996"/>
    <w:rsid w:val="005D040A"/>
    <w:rsid w:val="005D26CE"/>
    <w:rsid w:val="005D5834"/>
    <w:rsid w:val="005E1315"/>
    <w:rsid w:val="005E2690"/>
    <w:rsid w:val="005E3300"/>
    <w:rsid w:val="005E3A10"/>
    <w:rsid w:val="005E5237"/>
    <w:rsid w:val="005E7F04"/>
    <w:rsid w:val="005F19F8"/>
    <w:rsid w:val="005F224B"/>
    <w:rsid w:val="005F26C4"/>
    <w:rsid w:val="005F35AC"/>
    <w:rsid w:val="005F3ECB"/>
    <w:rsid w:val="005F413A"/>
    <w:rsid w:val="005F651D"/>
    <w:rsid w:val="005F661A"/>
    <w:rsid w:val="005F66F2"/>
    <w:rsid w:val="005F6A06"/>
    <w:rsid w:val="005F7E7D"/>
    <w:rsid w:val="00601563"/>
    <w:rsid w:val="00601AEB"/>
    <w:rsid w:val="00602210"/>
    <w:rsid w:val="006027A7"/>
    <w:rsid w:val="00603204"/>
    <w:rsid w:val="0060623A"/>
    <w:rsid w:val="006078F1"/>
    <w:rsid w:val="006102F4"/>
    <w:rsid w:val="0061038D"/>
    <w:rsid w:val="006130C2"/>
    <w:rsid w:val="0061334A"/>
    <w:rsid w:val="00613385"/>
    <w:rsid w:val="00615CE0"/>
    <w:rsid w:val="0062086B"/>
    <w:rsid w:val="0062117B"/>
    <w:rsid w:val="00621234"/>
    <w:rsid w:val="00622A57"/>
    <w:rsid w:val="006242F3"/>
    <w:rsid w:val="0062480C"/>
    <w:rsid w:val="006266D6"/>
    <w:rsid w:val="00634C6E"/>
    <w:rsid w:val="00634DED"/>
    <w:rsid w:val="00635453"/>
    <w:rsid w:val="0063700B"/>
    <w:rsid w:val="00637C04"/>
    <w:rsid w:val="00637CA8"/>
    <w:rsid w:val="00642746"/>
    <w:rsid w:val="00644114"/>
    <w:rsid w:val="006453D8"/>
    <w:rsid w:val="00645C22"/>
    <w:rsid w:val="00646638"/>
    <w:rsid w:val="006466EE"/>
    <w:rsid w:val="006469B0"/>
    <w:rsid w:val="00647228"/>
    <w:rsid w:val="00650031"/>
    <w:rsid w:val="006502BD"/>
    <w:rsid w:val="0065198A"/>
    <w:rsid w:val="00652700"/>
    <w:rsid w:val="00652A4C"/>
    <w:rsid w:val="00653EE0"/>
    <w:rsid w:val="0065499B"/>
    <w:rsid w:val="00654E18"/>
    <w:rsid w:val="00655811"/>
    <w:rsid w:val="0065603B"/>
    <w:rsid w:val="00656B9F"/>
    <w:rsid w:val="00656C6B"/>
    <w:rsid w:val="00660267"/>
    <w:rsid w:val="00661513"/>
    <w:rsid w:val="00663F65"/>
    <w:rsid w:val="006641D7"/>
    <w:rsid w:val="00664A81"/>
    <w:rsid w:val="00667314"/>
    <w:rsid w:val="006673BF"/>
    <w:rsid w:val="006700F3"/>
    <w:rsid w:val="00671C95"/>
    <w:rsid w:val="006732BC"/>
    <w:rsid w:val="006751F5"/>
    <w:rsid w:val="006757EA"/>
    <w:rsid w:val="00675A35"/>
    <w:rsid w:val="00677400"/>
    <w:rsid w:val="0068025B"/>
    <w:rsid w:val="0068079A"/>
    <w:rsid w:val="00681DF0"/>
    <w:rsid w:val="006840E3"/>
    <w:rsid w:val="00684198"/>
    <w:rsid w:val="006849CF"/>
    <w:rsid w:val="006912F9"/>
    <w:rsid w:val="00691571"/>
    <w:rsid w:val="00691943"/>
    <w:rsid w:val="0069579E"/>
    <w:rsid w:val="006967F3"/>
    <w:rsid w:val="00696A58"/>
    <w:rsid w:val="00696C8E"/>
    <w:rsid w:val="00696EFD"/>
    <w:rsid w:val="006A2941"/>
    <w:rsid w:val="006A3A7C"/>
    <w:rsid w:val="006A3CCC"/>
    <w:rsid w:val="006A4CE6"/>
    <w:rsid w:val="006B14E7"/>
    <w:rsid w:val="006B32D1"/>
    <w:rsid w:val="006B4580"/>
    <w:rsid w:val="006B55BF"/>
    <w:rsid w:val="006B78E7"/>
    <w:rsid w:val="006B7C40"/>
    <w:rsid w:val="006B7CCD"/>
    <w:rsid w:val="006C1434"/>
    <w:rsid w:val="006C1740"/>
    <w:rsid w:val="006C1DB0"/>
    <w:rsid w:val="006C240E"/>
    <w:rsid w:val="006C3DC9"/>
    <w:rsid w:val="006C4067"/>
    <w:rsid w:val="006C584E"/>
    <w:rsid w:val="006C58C3"/>
    <w:rsid w:val="006C7C53"/>
    <w:rsid w:val="006D1B57"/>
    <w:rsid w:val="006D23F2"/>
    <w:rsid w:val="006D4C1D"/>
    <w:rsid w:val="006D5CE1"/>
    <w:rsid w:val="006D62BE"/>
    <w:rsid w:val="006D64E4"/>
    <w:rsid w:val="006E08E8"/>
    <w:rsid w:val="006E167A"/>
    <w:rsid w:val="006E25C2"/>
    <w:rsid w:val="006E3DBD"/>
    <w:rsid w:val="006E3F8D"/>
    <w:rsid w:val="006E56F8"/>
    <w:rsid w:val="006E5B32"/>
    <w:rsid w:val="006E7835"/>
    <w:rsid w:val="006F0EAB"/>
    <w:rsid w:val="006F6F55"/>
    <w:rsid w:val="00701B50"/>
    <w:rsid w:val="00702F22"/>
    <w:rsid w:val="00702FDF"/>
    <w:rsid w:val="007036B2"/>
    <w:rsid w:val="00704C13"/>
    <w:rsid w:val="0070526C"/>
    <w:rsid w:val="00706444"/>
    <w:rsid w:val="00712FE4"/>
    <w:rsid w:val="00713389"/>
    <w:rsid w:val="0071544A"/>
    <w:rsid w:val="0071610F"/>
    <w:rsid w:val="00716F8F"/>
    <w:rsid w:val="007206E2"/>
    <w:rsid w:val="0072255B"/>
    <w:rsid w:val="00722955"/>
    <w:rsid w:val="00724BA8"/>
    <w:rsid w:val="0072534B"/>
    <w:rsid w:val="00727E30"/>
    <w:rsid w:val="00731839"/>
    <w:rsid w:val="007321CE"/>
    <w:rsid w:val="00733AD4"/>
    <w:rsid w:val="00735F1D"/>
    <w:rsid w:val="0073752E"/>
    <w:rsid w:val="007375CB"/>
    <w:rsid w:val="00740734"/>
    <w:rsid w:val="00740C51"/>
    <w:rsid w:val="007430DC"/>
    <w:rsid w:val="00743B90"/>
    <w:rsid w:val="00743FF2"/>
    <w:rsid w:val="007454FF"/>
    <w:rsid w:val="00745D60"/>
    <w:rsid w:val="00746602"/>
    <w:rsid w:val="00746BA8"/>
    <w:rsid w:val="007479BB"/>
    <w:rsid w:val="007502C5"/>
    <w:rsid w:val="00750D74"/>
    <w:rsid w:val="00751454"/>
    <w:rsid w:val="00752016"/>
    <w:rsid w:val="00753C29"/>
    <w:rsid w:val="0075429E"/>
    <w:rsid w:val="0075724D"/>
    <w:rsid w:val="00760B10"/>
    <w:rsid w:val="00760E2D"/>
    <w:rsid w:val="00762F4E"/>
    <w:rsid w:val="007648E8"/>
    <w:rsid w:val="007651E8"/>
    <w:rsid w:val="00765DBF"/>
    <w:rsid w:val="0076680E"/>
    <w:rsid w:val="00767C9F"/>
    <w:rsid w:val="00770701"/>
    <w:rsid w:val="007708A9"/>
    <w:rsid w:val="007718CF"/>
    <w:rsid w:val="007721D8"/>
    <w:rsid w:val="007727B0"/>
    <w:rsid w:val="00773E23"/>
    <w:rsid w:val="00773F67"/>
    <w:rsid w:val="00774041"/>
    <w:rsid w:val="00774FFD"/>
    <w:rsid w:val="0077597E"/>
    <w:rsid w:val="00782009"/>
    <w:rsid w:val="00782722"/>
    <w:rsid w:val="00783263"/>
    <w:rsid w:val="00786725"/>
    <w:rsid w:val="00786759"/>
    <w:rsid w:val="00791315"/>
    <w:rsid w:val="0079167D"/>
    <w:rsid w:val="00792FBD"/>
    <w:rsid w:val="00795E12"/>
    <w:rsid w:val="007960A1"/>
    <w:rsid w:val="007A092A"/>
    <w:rsid w:val="007A2324"/>
    <w:rsid w:val="007A3C23"/>
    <w:rsid w:val="007A65EE"/>
    <w:rsid w:val="007A6E25"/>
    <w:rsid w:val="007A7CAF"/>
    <w:rsid w:val="007A7E36"/>
    <w:rsid w:val="007B05C2"/>
    <w:rsid w:val="007B09EE"/>
    <w:rsid w:val="007B2526"/>
    <w:rsid w:val="007B2B58"/>
    <w:rsid w:val="007B33F1"/>
    <w:rsid w:val="007B4371"/>
    <w:rsid w:val="007B7ADB"/>
    <w:rsid w:val="007C1917"/>
    <w:rsid w:val="007C1BA0"/>
    <w:rsid w:val="007C4BE6"/>
    <w:rsid w:val="007C5662"/>
    <w:rsid w:val="007C6C9D"/>
    <w:rsid w:val="007C799C"/>
    <w:rsid w:val="007D01ED"/>
    <w:rsid w:val="007D0DB3"/>
    <w:rsid w:val="007D28DC"/>
    <w:rsid w:val="007D389C"/>
    <w:rsid w:val="007D39C0"/>
    <w:rsid w:val="007D4130"/>
    <w:rsid w:val="007D4252"/>
    <w:rsid w:val="007D51AE"/>
    <w:rsid w:val="007D5EDC"/>
    <w:rsid w:val="007D5F7E"/>
    <w:rsid w:val="007D6033"/>
    <w:rsid w:val="007D79C6"/>
    <w:rsid w:val="007E054B"/>
    <w:rsid w:val="007E13DA"/>
    <w:rsid w:val="007E1B10"/>
    <w:rsid w:val="007E2E51"/>
    <w:rsid w:val="007E3A2B"/>
    <w:rsid w:val="007E518F"/>
    <w:rsid w:val="007E631D"/>
    <w:rsid w:val="007E7718"/>
    <w:rsid w:val="007F001A"/>
    <w:rsid w:val="007F0793"/>
    <w:rsid w:val="007F10C4"/>
    <w:rsid w:val="007F1F62"/>
    <w:rsid w:val="007F21AD"/>
    <w:rsid w:val="007F3F65"/>
    <w:rsid w:val="007F4643"/>
    <w:rsid w:val="007F5271"/>
    <w:rsid w:val="008018DF"/>
    <w:rsid w:val="00801E1F"/>
    <w:rsid w:val="00804C67"/>
    <w:rsid w:val="00804EA3"/>
    <w:rsid w:val="008053C9"/>
    <w:rsid w:val="00805C5F"/>
    <w:rsid w:val="00805CB2"/>
    <w:rsid w:val="00805E9E"/>
    <w:rsid w:val="008079FB"/>
    <w:rsid w:val="00811CBB"/>
    <w:rsid w:val="00812807"/>
    <w:rsid w:val="00814635"/>
    <w:rsid w:val="00814948"/>
    <w:rsid w:val="00817845"/>
    <w:rsid w:val="0082026B"/>
    <w:rsid w:val="00820BAE"/>
    <w:rsid w:val="00821081"/>
    <w:rsid w:val="00821104"/>
    <w:rsid w:val="0082138D"/>
    <w:rsid w:val="00824DE0"/>
    <w:rsid w:val="00825710"/>
    <w:rsid w:val="00826BA6"/>
    <w:rsid w:val="0083001F"/>
    <w:rsid w:val="008302B3"/>
    <w:rsid w:val="00830F8F"/>
    <w:rsid w:val="00831822"/>
    <w:rsid w:val="008334C4"/>
    <w:rsid w:val="0083433D"/>
    <w:rsid w:val="00835080"/>
    <w:rsid w:val="008350D4"/>
    <w:rsid w:val="00835373"/>
    <w:rsid w:val="00835748"/>
    <w:rsid w:val="008360A9"/>
    <w:rsid w:val="0083694D"/>
    <w:rsid w:val="00841557"/>
    <w:rsid w:val="008425A4"/>
    <w:rsid w:val="0084300C"/>
    <w:rsid w:val="008435EF"/>
    <w:rsid w:val="00845678"/>
    <w:rsid w:val="00846B87"/>
    <w:rsid w:val="0085016D"/>
    <w:rsid w:val="00850754"/>
    <w:rsid w:val="008510BB"/>
    <w:rsid w:val="008525FF"/>
    <w:rsid w:val="00853007"/>
    <w:rsid w:val="00855386"/>
    <w:rsid w:val="00855F8A"/>
    <w:rsid w:val="008626D5"/>
    <w:rsid w:val="00864C5A"/>
    <w:rsid w:val="00870D38"/>
    <w:rsid w:val="00871340"/>
    <w:rsid w:val="00871A8D"/>
    <w:rsid w:val="008722D3"/>
    <w:rsid w:val="0087400B"/>
    <w:rsid w:val="008750CC"/>
    <w:rsid w:val="00875857"/>
    <w:rsid w:val="00875EA7"/>
    <w:rsid w:val="00881050"/>
    <w:rsid w:val="0088169C"/>
    <w:rsid w:val="00881EA0"/>
    <w:rsid w:val="00882E52"/>
    <w:rsid w:val="008832AB"/>
    <w:rsid w:val="0088354E"/>
    <w:rsid w:val="00885608"/>
    <w:rsid w:val="00886B44"/>
    <w:rsid w:val="00886FB5"/>
    <w:rsid w:val="0088708A"/>
    <w:rsid w:val="00890066"/>
    <w:rsid w:val="00891351"/>
    <w:rsid w:val="00891C02"/>
    <w:rsid w:val="0089415C"/>
    <w:rsid w:val="00895FCC"/>
    <w:rsid w:val="00896811"/>
    <w:rsid w:val="0089684A"/>
    <w:rsid w:val="00897158"/>
    <w:rsid w:val="008A4672"/>
    <w:rsid w:val="008A48C1"/>
    <w:rsid w:val="008A4B32"/>
    <w:rsid w:val="008A5B74"/>
    <w:rsid w:val="008A5DE5"/>
    <w:rsid w:val="008B1603"/>
    <w:rsid w:val="008B256C"/>
    <w:rsid w:val="008B27D7"/>
    <w:rsid w:val="008B3ACB"/>
    <w:rsid w:val="008B47E1"/>
    <w:rsid w:val="008B48AE"/>
    <w:rsid w:val="008B73EB"/>
    <w:rsid w:val="008C0DA9"/>
    <w:rsid w:val="008C15BC"/>
    <w:rsid w:val="008C6F19"/>
    <w:rsid w:val="008C79C2"/>
    <w:rsid w:val="008C7A99"/>
    <w:rsid w:val="008C7BF0"/>
    <w:rsid w:val="008D0803"/>
    <w:rsid w:val="008D39A9"/>
    <w:rsid w:val="008D5078"/>
    <w:rsid w:val="008D5094"/>
    <w:rsid w:val="008D726D"/>
    <w:rsid w:val="008E0BED"/>
    <w:rsid w:val="008E0C01"/>
    <w:rsid w:val="008E1100"/>
    <w:rsid w:val="008E13E2"/>
    <w:rsid w:val="008E1712"/>
    <w:rsid w:val="008E1D68"/>
    <w:rsid w:val="008E25E5"/>
    <w:rsid w:val="008E4754"/>
    <w:rsid w:val="008E6757"/>
    <w:rsid w:val="008E79ED"/>
    <w:rsid w:val="008F1FFC"/>
    <w:rsid w:val="008F35AC"/>
    <w:rsid w:val="008F4195"/>
    <w:rsid w:val="008F4920"/>
    <w:rsid w:val="008F58CF"/>
    <w:rsid w:val="008F592F"/>
    <w:rsid w:val="008F65B0"/>
    <w:rsid w:val="00903584"/>
    <w:rsid w:val="009035DA"/>
    <w:rsid w:val="009060B2"/>
    <w:rsid w:val="009076FA"/>
    <w:rsid w:val="0091172F"/>
    <w:rsid w:val="009129DB"/>
    <w:rsid w:val="00914942"/>
    <w:rsid w:val="00914FDB"/>
    <w:rsid w:val="009164E8"/>
    <w:rsid w:val="00920628"/>
    <w:rsid w:val="00920D72"/>
    <w:rsid w:val="00921061"/>
    <w:rsid w:val="0092205E"/>
    <w:rsid w:val="009223D9"/>
    <w:rsid w:val="00924A4F"/>
    <w:rsid w:val="00927C7D"/>
    <w:rsid w:val="00930F9D"/>
    <w:rsid w:val="00932BD1"/>
    <w:rsid w:val="00932D17"/>
    <w:rsid w:val="00935A22"/>
    <w:rsid w:val="00937BC8"/>
    <w:rsid w:val="009405DC"/>
    <w:rsid w:val="00940879"/>
    <w:rsid w:val="00942690"/>
    <w:rsid w:val="00943629"/>
    <w:rsid w:val="00944026"/>
    <w:rsid w:val="009447DF"/>
    <w:rsid w:val="00944F84"/>
    <w:rsid w:val="009470A0"/>
    <w:rsid w:val="00950421"/>
    <w:rsid w:val="00951A90"/>
    <w:rsid w:val="00951EC9"/>
    <w:rsid w:val="0095296A"/>
    <w:rsid w:val="00952CB4"/>
    <w:rsid w:val="0095332B"/>
    <w:rsid w:val="009534D8"/>
    <w:rsid w:val="00957A89"/>
    <w:rsid w:val="00957D64"/>
    <w:rsid w:val="00961737"/>
    <w:rsid w:val="00962A22"/>
    <w:rsid w:val="00964316"/>
    <w:rsid w:val="0096490E"/>
    <w:rsid w:val="00964BC8"/>
    <w:rsid w:val="00964DC3"/>
    <w:rsid w:val="00965EB6"/>
    <w:rsid w:val="00966E73"/>
    <w:rsid w:val="009677C1"/>
    <w:rsid w:val="00970897"/>
    <w:rsid w:val="009740C0"/>
    <w:rsid w:val="00974771"/>
    <w:rsid w:val="00974EE8"/>
    <w:rsid w:val="009762EC"/>
    <w:rsid w:val="00976744"/>
    <w:rsid w:val="00977589"/>
    <w:rsid w:val="00977F5C"/>
    <w:rsid w:val="009821CD"/>
    <w:rsid w:val="009822CD"/>
    <w:rsid w:val="00982F73"/>
    <w:rsid w:val="0098383F"/>
    <w:rsid w:val="00983F32"/>
    <w:rsid w:val="009855E3"/>
    <w:rsid w:val="009857A8"/>
    <w:rsid w:val="00986159"/>
    <w:rsid w:val="009861B4"/>
    <w:rsid w:val="00987922"/>
    <w:rsid w:val="00987C7B"/>
    <w:rsid w:val="00987CF6"/>
    <w:rsid w:val="00990BCC"/>
    <w:rsid w:val="00991506"/>
    <w:rsid w:val="00991551"/>
    <w:rsid w:val="00991C0D"/>
    <w:rsid w:val="0099266D"/>
    <w:rsid w:val="00995623"/>
    <w:rsid w:val="00995BC2"/>
    <w:rsid w:val="00997635"/>
    <w:rsid w:val="00997ABE"/>
    <w:rsid w:val="00997BAA"/>
    <w:rsid w:val="00997BF9"/>
    <w:rsid w:val="009A2017"/>
    <w:rsid w:val="009A2A31"/>
    <w:rsid w:val="009A2ACC"/>
    <w:rsid w:val="009A4102"/>
    <w:rsid w:val="009A5560"/>
    <w:rsid w:val="009A7052"/>
    <w:rsid w:val="009A73FC"/>
    <w:rsid w:val="009A7C49"/>
    <w:rsid w:val="009B1A6D"/>
    <w:rsid w:val="009B1DA1"/>
    <w:rsid w:val="009B1E8B"/>
    <w:rsid w:val="009B2517"/>
    <w:rsid w:val="009B3160"/>
    <w:rsid w:val="009B3762"/>
    <w:rsid w:val="009B3AB6"/>
    <w:rsid w:val="009B6D55"/>
    <w:rsid w:val="009B7174"/>
    <w:rsid w:val="009C30AB"/>
    <w:rsid w:val="009C35CF"/>
    <w:rsid w:val="009C608A"/>
    <w:rsid w:val="009C6A37"/>
    <w:rsid w:val="009C6DBD"/>
    <w:rsid w:val="009C7427"/>
    <w:rsid w:val="009C750A"/>
    <w:rsid w:val="009D04B9"/>
    <w:rsid w:val="009D3BCC"/>
    <w:rsid w:val="009D3D97"/>
    <w:rsid w:val="009D5C99"/>
    <w:rsid w:val="009D7CEA"/>
    <w:rsid w:val="009E0DDF"/>
    <w:rsid w:val="009E0FA3"/>
    <w:rsid w:val="009E20FB"/>
    <w:rsid w:val="009E26F5"/>
    <w:rsid w:val="009E2926"/>
    <w:rsid w:val="009E2D39"/>
    <w:rsid w:val="009E4635"/>
    <w:rsid w:val="009E6A5E"/>
    <w:rsid w:val="009E7976"/>
    <w:rsid w:val="009E7FB3"/>
    <w:rsid w:val="009F1B43"/>
    <w:rsid w:val="009F1D18"/>
    <w:rsid w:val="009F5041"/>
    <w:rsid w:val="009F53B1"/>
    <w:rsid w:val="009F5767"/>
    <w:rsid w:val="00A014A8"/>
    <w:rsid w:val="00A01E1D"/>
    <w:rsid w:val="00A025BD"/>
    <w:rsid w:val="00A02F9D"/>
    <w:rsid w:val="00A03E38"/>
    <w:rsid w:val="00A04764"/>
    <w:rsid w:val="00A05D98"/>
    <w:rsid w:val="00A0653D"/>
    <w:rsid w:val="00A06B01"/>
    <w:rsid w:val="00A06C45"/>
    <w:rsid w:val="00A10475"/>
    <w:rsid w:val="00A11C4C"/>
    <w:rsid w:val="00A12B07"/>
    <w:rsid w:val="00A13C44"/>
    <w:rsid w:val="00A14B49"/>
    <w:rsid w:val="00A15AAF"/>
    <w:rsid w:val="00A15C01"/>
    <w:rsid w:val="00A16A35"/>
    <w:rsid w:val="00A16B81"/>
    <w:rsid w:val="00A20B73"/>
    <w:rsid w:val="00A20D65"/>
    <w:rsid w:val="00A22404"/>
    <w:rsid w:val="00A22E79"/>
    <w:rsid w:val="00A22F0B"/>
    <w:rsid w:val="00A244C4"/>
    <w:rsid w:val="00A24EA2"/>
    <w:rsid w:val="00A25E02"/>
    <w:rsid w:val="00A268B9"/>
    <w:rsid w:val="00A3072C"/>
    <w:rsid w:val="00A318DD"/>
    <w:rsid w:val="00A31B72"/>
    <w:rsid w:val="00A32436"/>
    <w:rsid w:val="00A32821"/>
    <w:rsid w:val="00A36ECE"/>
    <w:rsid w:val="00A37272"/>
    <w:rsid w:val="00A37362"/>
    <w:rsid w:val="00A404DE"/>
    <w:rsid w:val="00A41454"/>
    <w:rsid w:val="00A415FE"/>
    <w:rsid w:val="00A439DA"/>
    <w:rsid w:val="00A43A8C"/>
    <w:rsid w:val="00A4525F"/>
    <w:rsid w:val="00A45771"/>
    <w:rsid w:val="00A45FDC"/>
    <w:rsid w:val="00A46377"/>
    <w:rsid w:val="00A4772E"/>
    <w:rsid w:val="00A50681"/>
    <w:rsid w:val="00A5082A"/>
    <w:rsid w:val="00A50AA0"/>
    <w:rsid w:val="00A513E0"/>
    <w:rsid w:val="00A5179F"/>
    <w:rsid w:val="00A52417"/>
    <w:rsid w:val="00A52DB8"/>
    <w:rsid w:val="00A52E81"/>
    <w:rsid w:val="00A54D07"/>
    <w:rsid w:val="00A55291"/>
    <w:rsid w:val="00A57D0C"/>
    <w:rsid w:val="00A6372E"/>
    <w:rsid w:val="00A647F5"/>
    <w:rsid w:val="00A64DB8"/>
    <w:rsid w:val="00A6578B"/>
    <w:rsid w:val="00A65F70"/>
    <w:rsid w:val="00A673D0"/>
    <w:rsid w:val="00A71AC0"/>
    <w:rsid w:val="00A71E3B"/>
    <w:rsid w:val="00A725DB"/>
    <w:rsid w:val="00A73222"/>
    <w:rsid w:val="00A73236"/>
    <w:rsid w:val="00A73674"/>
    <w:rsid w:val="00A74539"/>
    <w:rsid w:val="00A74AB1"/>
    <w:rsid w:val="00A758FB"/>
    <w:rsid w:val="00A7735B"/>
    <w:rsid w:val="00A8093D"/>
    <w:rsid w:val="00A82AA3"/>
    <w:rsid w:val="00A8752B"/>
    <w:rsid w:val="00A87C27"/>
    <w:rsid w:val="00A907E6"/>
    <w:rsid w:val="00A9099B"/>
    <w:rsid w:val="00A91E7A"/>
    <w:rsid w:val="00A92501"/>
    <w:rsid w:val="00A94747"/>
    <w:rsid w:val="00A9480B"/>
    <w:rsid w:val="00A95C62"/>
    <w:rsid w:val="00A96810"/>
    <w:rsid w:val="00A96CB8"/>
    <w:rsid w:val="00A96D99"/>
    <w:rsid w:val="00A973BE"/>
    <w:rsid w:val="00AA0666"/>
    <w:rsid w:val="00AA1B8A"/>
    <w:rsid w:val="00AA2CA5"/>
    <w:rsid w:val="00AA3F89"/>
    <w:rsid w:val="00AA423C"/>
    <w:rsid w:val="00AA71D6"/>
    <w:rsid w:val="00AA7F6C"/>
    <w:rsid w:val="00AB21EB"/>
    <w:rsid w:val="00AB34FB"/>
    <w:rsid w:val="00AB41E8"/>
    <w:rsid w:val="00AB55E6"/>
    <w:rsid w:val="00AC069A"/>
    <w:rsid w:val="00AC1B33"/>
    <w:rsid w:val="00AC1C2D"/>
    <w:rsid w:val="00AC1FE5"/>
    <w:rsid w:val="00AC39AF"/>
    <w:rsid w:val="00AC42C9"/>
    <w:rsid w:val="00AC49E0"/>
    <w:rsid w:val="00AC60EE"/>
    <w:rsid w:val="00AC6182"/>
    <w:rsid w:val="00AD0324"/>
    <w:rsid w:val="00AD0CDE"/>
    <w:rsid w:val="00AD275F"/>
    <w:rsid w:val="00AD42BB"/>
    <w:rsid w:val="00AD4615"/>
    <w:rsid w:val="00AD6B8A"/>
    <w:rsid w:val="00AE0361"/>
    <w:rsid w:val="00AE06C6"/>
    <w:rsid w:val="00AE1353"/>
    <w:rsid w:val="00AE29CA"/>
    <w:rsid w:val="00AE388A"/>
    <w:rsid w:val="00AE3DEA"/>
    <w:rsid w:val="00AE4544"/>
    <w:rsid w:val="00AE68D4"/>
    <w:rsid w:val="00AE694F"/>
    <w:rsid w:val="00AF0528"/>
    <w:rsid w:val="00AF2220"/>
    <w:rsid w:val="00AF32EB"/>
    <w:rsid w:val="00AF3905"/>
    <w:rsid w:val="00AF408C"/>
    <w:rsid w:val="00AF4802"/>
    <w:rsid w:val="00AF4D27"/>
    <w:rsid w:val="00AF5955"/>
    <w:rsid w:val="00AF63CB"/>
    <w:rsid w:val="00AF663F"/>
    <w:rsid w:val="00AF76F7"/>
    <w:rsid w:val="00B00740"/>
    <w:rsid w:val="00B01E3F"/>
    <w:rsid w:val="00B01E6A"/>
    <w:rsid w:val="00B03C87"/>
    <w:rsid w:val="00B05182"/>
    <w:rsid w:val="00B1000E"/>
    <w:rsid w:val="00B11177"/>
    <w:rsid w:val="00B11A0B"/>
    <w:rsid w:val="00B121B0"/>
    <w:rsid w:val="00B13A91"/>
    <w:rsid w:val="00B14092"/>
    <w:rsid w:val="00B14A35"/>
    <w:rsid w:val="00B15BAE"/>
    <w:rsid w:val="00B15CB3"/>
    <w:rsid w:val="00B166FE"/>
    <w:rsid w:val="00B22E9F"/>
    <w:rsid w:val="00B25242"/>
    <w:rsid w:val="00B259B8"/>
    <w:rsid w:val="00B26205"/>
    <w:rsid w:val="00B27284"/>
    <w:rsid w:val="00B27D02"/>
    <w:rsid w:val="00B31D2A"/>
    <w:rsid w:val="00B33B67"/>
    <w:rsid w:val="00B36205"/>
    <w:rsid w:val="00B36E6F"/>
    <w:rsid w:val="00B377B2"/>
    <w:rsid w:val="00B378EF"/>
    <w:rsid w:val="00B37DE7"/>
    <w:rsid w:val="00B40D32"/>
    <w:rsid w:val="00B4216D"/>
    <w:rsid w:val="00B43C0F"/>
    <w:rsid w:val="00B4577C"/>
    <w:rsid w:val="00B475E8"/>
    <w:rsid w:val="00B501F2"/>
    <w:rsid w:val="00B50C18"/>
    <w:rsid w:val="00B51035"/>
    <w:rsid w:val="00B52600"/>
    <w:rsid w:val="00B533DE"/>
    <w:rsid w:val="00B5454D"/>
    <w:rsid w:val="00B556C8"/>
    <w:rsid w:val="00B560E4"/>
    <w:rsid w:val="00B60F39"/>
    <w:rsid w:val="00B613D4"/>
    <w:rsid w:val="00B6235F"/>
    <w:rsid w:val="00B6236A"/>
    <w:rsid w:val="00B66ED6"/>
    <w:rsid w:val="00B6717C"/>
    <w:rsid w:val="00B6751D"/>
    <w:rsid w:val="00B73160"/>
    <w:rsid w:val="00B74F19"/>
    <w:rsid w:val="00B77E6C"/>
    <w:rsid w:val="00B81423"/>
    <w:rsid w:val="00B82021"/>
    <w:rsid w:val="00B82B7D"/>
    <w:rsid w:val="00B8421F"/>
    <w:rsid w:val="00B85C53"/>
    <w:rsid w:val="00B860F6"/>
    <w:rsid w:val="00B8684C"/>
    <w:rsid w:val="00B873A2"/>
    <w:rsid w:val="00B875E5"/>
    <w:rsid w:val="00B96D06"/>
    <w:rsid w:val="00B97B0A"/>
    <w:rsid w:val="00BA0263"/>
    <w:rsid w:val="00BA0C72"/>
    <w:rsid w:val="00BA211C"/>
    <w:rsid w:val="00BA214F"/>
    <w:rsid w:val="00BA62FD"/>
    <w:rsid w:val="00BB045B"/>
    <w:rsid w:val="00BB08EA"/>
    <w:rsid w:val="00BB1693"/>
    <w:rsid w:val="00BB2A18"/>
    <w:rsid w:val="00BB30AF"/>
    <w:rsid w:val="00BB3BD1"/>
    <w:rsid w:val="00BB40B2"/>
    <w:rsid w:val="00BB4E38"/>
    <w:rsid w:val="00BB53DD"/>
    <w:rsid w:val="00BB65AE"/>
    <w:rsid w:val="00BB688A"/>
    <w:rsid w:val="00BB6993"/>
    <w:rsid w:val="00BB79CB"/>
    <w:rsid w:val="00BC09DC"/>
    <w:rsid w:val="00BC114D"/>
    <w:rsid w:val="00BC23E9"/>
    <w:rsid w:val="00BC3685"/>
    <w:rsid w:val="00BC4DE2"/>
    <w:rsid w:val="00BC5AAA"/>
    <w:rsid w:val="00BC611E"/>
    <w:rsid w:val="00BC78F3"/>
    <w:rsid w:val="00BC7D52"/>
    <w:rsid w:val="00BD0176"/>
    <w:rsid w:val="00BD0F1E"/>
    <w:rsid w:val="00BD268C"/>
    <w:rsid w:val="00BD5B3E"/>
    <w:rsid w:val="00BD60D7"/>
    <w:rsid w:val="00BD6783"/>
    <w:rsid w:val="00BD6968"/>
    <w:rsid w:val="00BD764B"/>
    <w:rsid w:val="00BD7E2C"/>
    <w:rsid w:val="00BE0254"/>
    <w:rsid w:val="00BE0C2A"/>
    <w:rsid w:val="00BE27DC"/>
    <w:rsid w:val="00BE3107"/>
    <w:rsid w:val="00BE37CA"/>
    <w:rsid w:val="00BE3881"/>
    <w:rsid w:val="00BE4967"/>
    <w:rsid w:val="00BE5ED2"/>
    <w:rsid w:val="00BE753F"/>
    <w:rsid w:val="00BE7B57"/>
    <w:rsid w:val="00BF1244"/>
    <w:rsid w:val="00BF2931"/>
    <w:rsid w:val="00BF49FC"/>
    <w:rsid w:val="00BF6C6E"/>
    <w:rsid w:val="00BF6F88"/>
    <w:rsid w:val="00BF728F"/>
    <w:rsid w:val="00BF7835"/>
    <w:rsid w:val="00BF7C9D"/>
    <w:rsid w:val="00C0272F"/>
    <w:rsid w:val="00C0323E"/>
    <w:rsid w:val="00C03F1D"/>
    <w:rsid w:val="00C0444A"/>
    <w:rsid w:val="00C0459E"/>
    <w:rsid w:val="00C05006"/>
    <w:rsid w:val="00C06773"/>
    <w:rsid w:val="00C071E8"/>
    <w:rsid w:val="00C07FCF"/>
    <w:rsid w:val="00C111A3"/>
    <w:rsid w:val="00C13957"/>
    <w:rsid w:val="00C140E0"/>
    <w:rsid w:val="00C174B9"/>
    <w:rsid w:val="00C178A8"/>
    <w:rsid w:val="00C203B5"/>
    <w:rsid w:val="00C207E6"/>
    <w:rsid w:val="00C20BB2"/>
    <w:rsid w:val="00C20E5B"/>
    <w:rsid w:val="00C2199B"/>
    <w:rsid w:val="00C21BC9"/>
    <w:rsid w:val="00C2243C"/>
    <w:rsid w:val="00C22A93"/>
    <w:rsid w:val="00C22AE6"/>
    <w:rsid w:val="00C24278"/>
    <w:rsid w:val="00C27435"/>
    <w:rsid w:val="00C27C28"/>
    <w:rsid w:val="00C27CAF"/>
    <w:rsid w:val="00C31CD1"/>
    <w:rsid w:val="00C32A16"/>
    <w:rsid w:val="00C339A5"/>
    <w:rsid w:val="00C33DFB"/>
    <w:rsid w:val="00C34CD8"/>
    <w:rsid w:val="00C34CFC"/>
    <w:rsid w:val="00C35B1A"/>
    <w:rsid w:val="00C35C7D"/>
    <w:rsid w:val="00C412A6"/>
    <w:rsid w:val="00C4236D"/>
    <w:rsid w:val="00C4238A"/>
    <w:rsid w:val="00C42E6E"/>
    <w:rsid w:val="00C440B6"/>
    <w:rsid w:val="00C4429B"/>
    <w:rsid w:val="00C45196"/>
    <w:rsid w:val="00C45E97"/>
    <w:rsid w:val="00C46CB2"/>
    <w:rsid w:val="00C47E16"/>
    <w:rsid w:val="00C51B02"/>
    <w:rsid w:val="00C522DC"/>
    <w:rsid w:val="00C5277F"/>
    <w:rsid w:val="00C52EFA"/>
    <w:rsid w:val="00C53B95"/>
    <w:rsid w:val="00C54364"/>
    <w:rsid w:val="00C5765B"/>
    <w:rsid w:val="00C6087E"/>
    <w:rsid w:val="00C61A1F"/>
    <w:rsid w:val="00C6572B"/>
    <w:rsid w:val="00C66329"/>
    <w:rsid w:val="00C6682F"/>
    <w:rsid w:val="00C66C8B"/>
    <w:rsid w:val="00C67D0B"/>
    <w:rsid w:val="00C704E6"/>
    <w:rsid w:val="00C708C0"/>
    <w:rsid w:val="00C710B2"/>
    <w:rsid w:val="00C7270C"/>
    <w:rsid w:val="00C73B3F"/>
    <w:rsid w:val="00C7558B"/>
    <w:rsid w:val="00C80DA2"/>
    <w:rsid w:val="00C8185D"/>
    <w:rsid w:val="00C81903"/>
    <w:rsid w:val="00C82239"/>
    <w:rsid w:val="00C8238E"/>
    <w:rsid w:val="00C85565"/>
    <w:rsid w:val="00C85F65"/>
    <w:rsid w:val="00C864F1"/>
    <w:rsid w:val="00C87DF2"/>
    <w:rsid w:val="00C9100C"/>
    <w:rsid w:val="00C92808"/>
    <w:rsid w:val="00C92E09"/>
    <w:rsid w:val="00C94667"/>
    <w:rsid w:val="00C94834"/>
    <w:rsid w:val="00CA2198"/>
    <w:rsid w:val="00CA3A02"/>
    <w:rsid w:val="00CA5167"/>
    <w:rsid w:val="00CA5F0A"/>
    <w:rsid w:val="00CA5FEC"/>
    <w:rsid w:val="00CA60E2"/>
    <w:rsid w:val="00CA762D"/>
    <w:rsid w:val="00CB1A29"/>
    <w:rsid w:val="00CB4072"/>
    <w:rsid w:val="00CB6072"/>
    <w:rsid w:val="00CB616F"/>
    <w:rsid w:val="00CB6E8D"/>
    <w:rsid w:val="00CC011D"/>
    <w:rsid w:val="00CC03A5"/>
    <w:rsid w:val="00CC07D0"/>
    <w:rsid w:val="00CC0B6E"/>
    <w:rsid w:val="00CC3CA7"/>
    <w:rsid w:val="00CC4D21"/>
    <w:rsid w:val="00CC60BF"/>
    <w:rsid w:val="00CC74C4"/>
    <w:rsid w:val="00CD1332"/>
    <w:rsid w:val="00CD1C1E"/>
    <w:rsid w:val="00CD1DDA"/>
    <w:rsid w:val="00CD3DCA"/>
    <w:rsid w:val="00CD6455"/>
    <w:rsid w:val="00CD7712"/>
    <w:rsid w:val="00CD78DF"/>
    <w:rsid w:val="00CD7C38"/>
    <w:rsid w:val="00CE1960"/>
    <w:rsid w:val="00CE2017"/>
    <w:rsid w:val="00CE4F95"/>
    <w:rsid w:val="00CE51E3"/>
    <w:rsid w:val="00CE5AC4"/>
    <w:rsid w:val="00CE5B22"/>
    <w:rsid w:val="00CE6295"/>
    <w:rsid w:val="00CE632D"/>
    <w:rsid w:val="00CE68C2"/>
    <w:rsid w:val="00CF11F9"/>
    <w:rsid w:val="00CF73C0"/>
    <w:rsid w:val="00CF765A"/>
    <w:rsid w:val="00CF7BBF"/>
    <w:rsid w:val="00D029EB"/>
    <w:rsid w:val="00D054FE"/>
    <w:rsid w:val="00D06F97"/>
    <w:rsid w:val="00D11379"/>
    <w:rsid w:val="00D1535C"/>
    <w:rsid w:val="00D20F66"/>
    <w:rsid w:val="00D21A13"/>
    <w:rsid w:val="00D230CA"/>
    <w:rsid w:val="00D243C6"/>
    <w:rsid w:val="00D247C6"/>
    <w:rsid w:val="00D24BFA"/>
    <w:rsid w:val="00D24DEA"/>
    <w:rsid w:val="00D24F9F"/>
    <w:rsid w:val="00D25014"/>
    <w:rsid w:val="00D25D55"/>
    <w:rsid w:val="00D26C43"/>
    <w:rsid w:val="00D27087"/>
    <w:rsid w:val="00D27445"/>
    <w:rsid w:val="00D303B3"/>
    <w:rsid w:val="00D36087"/>
    <w:rsid w:val="00D3766C"/>
    <w:rsid w:val="00D37DF4"/>
    <w:rsid w:val="00D40406"/>
    <w:rsid w:val="00D404AE"/>
    <w:rsid w:val="00D44067"/>
    <w:rsid w:val="00D44FCA"/>
    <w:rsid w:val="00D47212"/>
    <w:rsid w:val="00D50097"/>
    <w:rsid w:val="00D50F2B"/>
    <w:rsid w:val="00D51B93"/>
    <w:rsid w:val="00D51D5B"/>
    <w:rsid w:val="00D5267B"/>
    <w:rsid w:val="00D53BB7"/>
    <w:rsid w:val="00D5520D"/>
    <w:rsid w:val="00D556D5"/>
    <w:rsid w:val="00D55A74"/>
    <w:rsid w:val="00D55D4E"/>
    <w:rsid w:val="00D5604B"/>
    <w:rsid w:val="00D5717F"/>
    <w:rsid w:val="00D57419"/>
    <w:rsid w:val="00D6119B"/>
    <w:rsid w:val="00D65C62"/>
    <w:rsid w:val="00D66E10"/>
    <w:rsid w:val="00D67082"/>
    <w:rsid w:val="00D7080A"/>
    <w:rsid w:val="00D71804"/>
    <w:rsid w:val="00D719FF"/>
    <w:rsid w:val="00D71B7D"/>
    <w:rsid w:val="00D7278C"/>
    <w:rsid w:val="00D738B2"/>
    <w:rsid w:val="00D73C20"/>
    <w:rsid w:val="00D759E4"/>
    <w:rsid w:val="00D75ED7"/>
    <w:rsid w:val="00D763E5"/>
    <w:rsid w:val="00D767F9"/>
    <w:rsid w:val="00D8110E"/>
    <w:rsid w:val="00D81908"/>
    <w:rsid w:val="00D82C06"/>
    <w:rsid w:val="00D831B4"/>
    <w:rsid w:val="00D844C2"/>
    <w:rsid w:val="00D856F7"/>
    <w:rsid w:val="00D870A1"/>
    <w:rsid w:val="00D8747C"/>
    <w:rsid w:val="00D878F6"/>
    <w:rsid w:val="00D87AA0"/>
    <w:rsid w:val="00D90082"/>
    <w:rsid w:val="00D901F7"/>
    <w:rsid w:val="00D90D66"/>
    <w:rsid w:val="00D91021"/>
    <w:rsid w:val="00D918A0"/>
    <w:rsid w:val="00D92043"/>
    <w:rsid w:val="00D94419"/>
    <w:rsid w:val="00D9458E"/>
    <w:rsid w:val="00D949E0"/>
    <w:rsid w:val="00D94C3C"/>
    <w:rsid w:val="00D95F6C"/>
    <w:rsid w:val="00D961D1"/>
    <w:rsid w:val="00D9792A"/>
    <w:rsid w:val="00DA0E8B"/>
    <w:rsid w:val="00DA2599"/>
    <w:rsid w:val="00DA30D7"/>
    <w:rsid w:val="00DA31DE"/>
    <w:rsid w:val="00DA3EBE"/>
    <w:rsid w:val="00DA45B7"/>
    <w:rsid w:val="00DA7E3B"/>
    <w:rsid w:val="00DB0007"/>
    <w:rsid w:val="00DB1769"/>
    <w:rsid w:val="00DB2189"/>
    <w:rsid w:val="00DB33BD"/>
    <w:rsid w:val="00DB3AD1"/>
    <w:rsid w:val="00DB4429"/>
    <w:rsid w:val="00DB5B7B"/>
    <w:rsid w:val="00DB5BC0"/>
    <w:rsid w:val="00DB6236"/>
    <w:rsid w:val="00DB72E7"/>
    <w:rsid w:val="00DC00F2"/>
    <w:rsid w:val="00DC20A2"/>
    <w:rsid w:val="00DC284B"/>
    <w:rsid w:val="00DC2AF4"/>
    <w:rsid w:val="00DC2D38"/>
    <w:rsid w:val="00DC3B28"/>
    <w:rsid w:val="00DC4B61"/>
    <w:rsid w:val="00DC4C5E"/>
    <w:rsid w:val="00DC4F58"/>
    <w:rsid w:val="00DC6DC2"/>
    <w:rsid w:val="00DD0D8D"/>
    <w:rsid w:val="00DD1857"/>
    <w:rsid w:val="00DD20FE"/>
    <w:rsid w:val="00DD269B"/>
    <w:rsid w:val="00DD4949"/>
    <w:rsid w:val="00DD7BF5"/>
    <w:rsid w:val="00DE0F2E"/>
    <w:rsid w:val="00DE16D8"/>
    <w:rsid w:val="00DE34D9"/>
    <w:rsid w:val="00DE410B"/>
    <w:rsid w:val="00DE524E"/>
    <w:rsid w:val="00DE5FFF"/>
    <w:rsid w:val="00DE620D"/>
    <w:rsid w:val="00DE699E"/>
    <w:rsid w:val="00DF1438"/>
    <w:rsid w:val="00DF20DD"/>
    <w:rsid w:val="00DF3C75"/>
    <w:rsid w:val="00DF4B33"/>
    <w:rsid w:val="00DF51C2"/>
    <w:rsid w:val="00DF669B"/>
    <w:rsid w:val="00DF776F"/>
    <w:rsid w:val="00E00651"/>
    <w:rsid w:val="00E01457"/>
    <w:rsid w:val="00E0389B"/>
    <w:rsid w:val="00E038FF"/>
    <w:rsid w:val="00E05AC6"/>
    <w:rsid w:val="00E060D3"/>
    <w:rsid w:val="00E06A39"/>
    <w:rsid w:val="00E10717"/>
    <w:rsid w:val="00E1179C"/>
    <w:rsid w:val="00E12A85"/>
    <w:rsid w:val="00E132A5"/>
    <w:rsid w:val="00E138D5"/>
    <w:rsid w:val="00E13920"/>
    <w:rsid w:val="00E13A6F"/>
    <w:rsid w:val="00E156C2"/>
    <w:rsid w:val="00E207A9"/>
    <w:rsid w:val="00E2112D"/>
    <w:rsid w:val="00E225F5"/>
    <w:rsid w:val="00E229C6"/>
    <w:rsid w:val="00E22FF0"/>
    <w:rsid w:val="00E23D65"/>
    <w:rsid w:val="00E24222"/>
    <w:rsid w:val="00E24388"/>
    <w:rsid w:val="00E24600"/>
    <w:rsid w:val="00E24AF0"/>
    <w:rsid w:val="00E24B0A"/>
    <w:rsid w:val="00E24ECC"/>
    <w:rsid w:val="00E26152"/>
    <w:rsid w:val="00E26576"/>
    <w:rsid w:val="00E274D9"/>
    <w:rsid w:val="00E2775F"/>
    <w:rsid w:val="00E27D9F"/>
    <w:rsid w:val="00E318BD"/>
    <w:rsid w:val="00E31BFB"/>
    <w:rsid w:val="00E31DE6"/>
    <w:rsid w:val="00E32371"/>
    <w:rsid w:val="00E33387"/>
    <w:rsid w:val="00E3396F"/>
    <w:rsid w:val="00E33E66"/>
    <w:rsid w:val="00E34E88"/>
    <w:rsid w:val="00E35D07"/>
    <w:rsid w:val="00E35DAB"/>
    <w:rsid w:val="00E365BB"/>
    <w:rsid w:val="00E37883"/>
    <w:rsid w:val="00E41381"/>
    <w:rsid w:val="00E42ED7"/>
    <w:rsid w:val="00E430BA"/>
    <w:rsid w:val="00E43793"/>
    <w:rsid w:val="00E43CA3"/>
    <w:rsid w:val="00E43E51"/>
    <w:rsid w:val="00E455D1"/>
    <w:rsid w:val="00E47191"/>
    <w:rsid w:val="00E51B5C"/>
    <w:rsid w:val="00E522C9"/>
    <w:rsid w:val="00E56651"/>
    <w:rsid w:val="00E566B0"/>
    <w:rsid w:val="00E57141"/>
    <w:rsid w:val="00E57E11"/>
    <w:rsid w:val="00E6014A"/>
    <w:rsid w:val="00E60D96"/>
    <w:rsid w:val="00E611FB"/>
    <w:rsid w:val="00E62EEC"/>
    <w:rsid w:val="00E63E2E"/>
    <w:rsid w:val="00E64F79"/>
    <w:rsid w:val="00E66492"/>
    <w:rsid w:val="00E6676B"/>
    <w:rsid w:val="00E66A69"/>
    <w:rsid w:val="00E67DC7"/>
    <w:rsid w:val="00E702CB"/>
    <w:rsid w:val="00E70BD5"/>
    <w:rsid w:val="00E70E40"/>
    <w:rsid w:val="00E726B3"/>
    <w:rsid w:val="00E72E09"/>
    <w:rsid w:val="00E74CA0"/>
    <w:rsid w:val="00E80F4D"/>
    <w:rsid w:val="00E81883"/>
    <w:rsid w:val="00E82419"/>
    <w:rsid w:val="00E838F7"/>
    <w:rsid w:val="00E8414E"/>
    <w:rsid w:val="00E850E6"/>
    <w:rsid w:val="00E85FE0"/>
    <w:rsid w:val="00E869E3"/>
    <w:rsid w:val="00E91C30"/>
    <w:rsid w:val="00E9285B"/>
    <w:rsid w:val="00E967B3"/>
    <w:rsid w:val="00EA2C5F"/>
    <w:rsid w:val="00EA31CE"/>
    <w:rsid w:val="00EA34D5"/>
    <w:rsid w:val="00EA3B11"/>
    <w:rsid w:val="00EA46B0"/>
    <w:rsid w:val="00EA4CF0"/>
    <w:rsid w:val="00EA66D4"/>
    <w:rsid w:val="00EA7540"/>
    <w:rsid w:val="00EB3AAF"/>
    <w:rsid w:val="00EB3B49"/>
    <w:rsid w:val="00EB4BE6"/>
    <w:rsid w:val="00EB6551"/>
    <w:rsid w:val="00EB6582"/>
    <w:rsid w:val="00EB65D3"/>
    <w:rsid w:val="00EB750B"/>
    <w:rsid w:val="00EB76FB"/>
    <w:rsid w:val="00EC0457"/>
    <w:rsid w:val="00EC17B3"/>
    <w:rsid w:val="00EC2EC3"/>
    <w:rsid w:val="00EC49C1"/>
    <w:rsid w:val="00EC4B8F"/>
    <w:rsid w:val="00EC525D"/>
    <w:rsid w:val="00EC584E"/>
    <w:rsid w:val="00EC71D7"/>
    <w:rsid w:val="00EC7CC5"/>
    <w:rsid w:val="00ED0143"/>
    <w:rsid w:val="00ED08F0"/>
    <w:rsid w:val="00ED13BB"/>
    <w:rsid w:val="00ED2A55"/>
    <w:rsid w:val="00ED2EF8"/>
    <w:rsid w:val="00ED2F60"/>
    <w:rsid w:val="00ED3431"/>
    <w:rsid w:val="00ED4E72"/>
    <w:rsid w:val="00ED65A7"/>
    <w:rsid w:val="00ED6760"/>
    <w:rsid w:val="00ED6C74"/>
    <w:rsid w:val="00ED6D19"/>
    <w:rsid w:val="00EE2762"/>
    <w:rsid w:val="00EE33ED"/>
    <w:rsid w:val="00EE3775"/>
    <w:rsid w:val="00EE6DDF"/>
    <w:rsid w:val="00EE7D4E"/>
    <w:rsid w:val="00EF0AF8"/>
    <w:rsid w:val="00EF11B8"/>
    <w:rsid w:val="00EF396A"/>
    <w:rsid w:val="00EF481B"/>
    <w:rsid w:val="00EF522C"/>
    <w:rsid w:val="00EF5408"/>
    <w:rsid w:val="00EF58A9"/>
    <w:rsid w:val="00F00249"/>
    <w:rsid w:val="00F006E6"/>
    <w:rsid w:val="00F00987"/>
    <w:rsid w:val="00F029A6"/>
    <w:rsid w:val="00F03631"/>
    <w:rsid w:val="00F03AB4"/>
    <w:rsid w:val="00F05C91"/>
    <w:rsid w:val="00F05CE3"/>
    <w:rsid w:val="00F05F69"/>
    <w:rsid w:val="00F06946"/>
    <w:rsid w:val="00F075BB"/>
    <w:rsid w:val="00F07D1D"/>
    <w:rsid w:val="00F10F6D"/>
    <w:rsid w:val="00F11253"/>
    <w:rsid w:val="00F11AF1"/>
    <w:rsid w:val="00F11B67"/>
    <w:rsid w:val="00F1223A"/>
    <w:rsid w:val="00F13520"/>
    <w:rsid w:val="00F14946"/>
    <w:rsid w:val="00F14FFC"/>
    <w:rsid w:val="00F15F16"/>
    <w:rsid w:val="00F17BA5"/>
    <w:rsid w:val="00F17BC4"/>
    <w:rsid w:val="00F20BED"/>
    <w:rsid w:val="00F219B5"/>
    <w:rsid w:val="00F22C42"/>
    <w:rsid w:val="00F2442A"/>
    <w:rsid w:val="00F27879"/>
    <w:rsid w:val="00F27C02"/>
    <w:rsid w:val="00F27F6A"/>
    <w:rsid w:val="00F30280"/>
    <w:rsid w:val="00F303AD"/>
    <w:rsid w:val="00F30A5E"/>
    <w:rsid w:val="00F313AC"/>
    <w:rsid w:val="00F31A3A"/>
    <w:rsid w:val="00F33564"/>
    <w:rsid w:val="00F34169"/>
    <w:rsid w:val="00F379F6"/>
    <w:rsid w:val="00F37E82"/>
    <w:rsid w:val="00F41658"/>
    <w:rsid w:val="00F41C3B"/>
    <w:rsid w:val="00F430AF"/>
    <w:rsid w:val="00F45303"/>
    <w:rsid w:val="00F45989"/>
    <w:rsid w:val="00F50731"/>
    <w:rsid w:val="00F524D8"/>
    <w:rsid w:val="00F53A97"/>
    <w:rsid w:val="00F53E26"/>
    <w:rsid w:val="00F55A05"/>
    <w:rsid w:val="00F56210"/>
    <w:rsid w:val="00F56522"/>
    <w:rsid w:val="00F567CE"/>
    <w:rsid w:val="00F56F52"/>
    <w:rsid w:val="00F627FE"/>
    <w:rsid w:val="00F6334D"/>
    <w:rsid w:val="00F64586"/>
    <w:rsid w:val="00F64959"/>
    <w:rsid w:val="00F65099"/>
    <w:rsid w:val="00F66363"/>
    <w:rsid w:val="00F66A6C"/>
    <w:rsid w:val="00F6736D"/>
    <w:rsid w:val="00F72E2A"/>
    <w:rsid w:val="00F74E21"/>
    <w:rsid w:val="00F7562F"/>
    <w:rsid w:val="00F75949"/>
    <w:rsid w:val="00F75E6A"/>
    <w:rsid w:val="00F77A59"/>
    <w:rsid w:val="00F83678"/>
    <w:rsid w:val="00F83779"/>
    <w:rsid w:val="00F85011"/>
    <w:rsid w:val="00F86756"/>
    <w:rsid w:val="00F86A9B"/>
    <w:rsid w:val="00F86CC5"/>
    <w:rsid w:val="00F874E6"/>
    <w:rsid w:val="00F878B0"/>
    <w:rsid w:val="00F90645"/>
    <w:rsid w:val="00F94CF1"/>
    <w:rsid w:val="00F95B76"/>
    <w:rsid w:val="00F96144"/>
    <w:rsid w:val="00F96731"/>
    <w:rsid w:val="00FA14E5"/>
    <w:rsid w:val="00FA2D36"/>
    <w:rsid w:val="00FA3203"/>
    <w:rsid w:val="00FA3472"/>
    <w:rsid w:val="00FB6128"/>
    <w:rsid w:val="00FB65D0"/>
    <w:rsid w:val="00FB6C02"/>
    <w:rsid w:val="00FB7B49"/>
    <w:rsid w:val="00FB7BD3"/>
    <w:rsid w:val="00FC460D"/>
    <w:rsid w:val="00FC57D4"/>
    <w:rsid w:val="00FC698F"/>
    <w:rsid w:val="00FC77F5"/>
    <w:rsid w:val="00FD0D57"/>
    <w:rsid w:val="00FD16D8"/>
    <w:rsid w:val="00FD24A7"/>
    <w:rsid w:val="00FD5955"/>
    <w:rsid w:val="00FD6642"/>
    <w:rsid w:val="00FD69A1"/>
    <w:rsid w:val="00FD6A0A"/>
    <w:rsid w:val="00FD7ED3"/>
    <w:rsid w:val="00FE07A7"/>
    <w:rsid w:val="00FE15E3"/>
    <w:rsid w:val="00FE22AB"/>
    <w:rsid w:val="00FE2652"/>
    <w:rsid w:val="00FE3C9B"/>
    <w:rsid w:val="00FF064F"/>
    <w:rsid w:val="00FF1FE2"/>
    <w:rsid w:val="00FF22B1"/>
    <w:rsid w:val="00FF3282"/>
    <w:rsid w:val="00FF4107"/>
    <w:rsid w:val="00FF6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401FEB"/>
  <w15:docId w15:val="{23094E5A-E78D-004E-BA9D-7D0194A5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73236"/>
    <w:pPr>
      <w:spacing w:line="240" w:lineRule="auto"/>
    </w:pPr>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A73236"/>
    <w:rPr>
      <w:rFonts w:ascii="Times New Roman" w:hAnsi="Times New Roman" w:cs="Times New Roman"/>
      <w:sz w:val="26"/>
      <w:szCs w:val="26"/>
    </w:rPr>
  </w:style>
  <w:style w:type="paragraph" w:styleId="CommentSubject">
    <w:name w:val="annotation subject"/>
    <w:basedOn w:val="CommentText"/>
    <w:next w:val="CommentText"/>
    <w:link w:val="CommentSubjectChar"/>
    <w:uiPriority w:val="99"/>
    <w:semiHidden/>
    <w:unhideWhenUsed/>
    <w:rsid w:val="00C61A1F"/>
    <w:rPr>
      <w:b/>
      <w:bCs/>
    </w:rPr>
  </w:style>
  <w:style w:type="character" w:customStyle="1" w:styleId="CommentSubjectChar">
    <w:name w:val="Comment Subject Char"/>
    <w:basedOn w:val="CommentTextChar"/>
    <w:link w:val="CommentSubject"/>
    <w:uiPriority w:val="99"/>
    <w:semiHidden/>
    <w:rsid w:val="00C61A1F"/>
    <w:rPr>
      <w:b/>
      <w:bCs/>
      <w:sz w:val="20"/>
      <w:szCs w:val="20"/>
    </w:rPr>
  </w:style>
  <w:style w:type="paragraph" w:styleId="Header">
    <w:name w:val="header"/>
    <w:basedOn w:val="Normal"/>
    <w:link w:val="HeaderChar"/>
    <w:uiPriority w:val="99"/>
    <w:unhideWhenUsed/>
    <w:rsid w:val="00BB40B2"/>
    <w:pPr>
      <w:tabs>
        <w:tab w:val="center" w:pos="4320"/>
        <w:tab w:val="right" w:pos="8640"/>
      </w:tabs>
      <w:spacing w:line="240" w:lineRule="auto"/>
    </w:pPr>
  </w:style>
  <w:style w:type="character" w:customStyle="1" w:styleId="HeaderChar">
    <w:name w:val="Header Char"/>
    <w:basedOn w:val="DefaultParagraphFont"/>
    <w:link w:val="Header"/>
    <w:uiPriority w:val="99"/>
    <w:rsid w:val="00BB40B2"/>
  </w:style>
  <w:style w:type="paragraph" w:styleId="Footer">
    <w:name w:val="footer"/>
    <w:basedOn w:val="Normal"/>
    <w:link w:val="FooterChar"/>
    <w:uiPriority w:val="99"/>
    <w:unhideWhenUsed/>
    <w:rsid w:val="00BB40B2"/>
    <w:pPr>
      <w:tabs>
        <w:tab w:val="center" w:pos="4320"/>
        <w:tab w:val="right" w:pos="8640"/>
      </w:tabs>
      <w:spacing w:line="240" w:lineRule="auto"/>
    </w:pPr>
  </w:style>
  <w:style w:type="character" w:customStyle="1" w:styleId="FooterChar">
    <w:name w:val="Footer Char"/>
    <w:basedOn w:val="DefaultParagraphFont"/>
    <w:link w:val="Footer"/>
    <w:uiPriority w:val="99"/>
    <w:rsid w:val="00BB40B2"/>
  </w:style>
  <w:style w:type="paragraph" w:customStyle="1" w:styleId="Normal1">
    <w:name w:val="Normal1"/>
    <w:rsid w:val="00BB40B2"/>
  </w:style>
  <w:style w:type="paragraph" w:styleId="ListParagraph">
    <w:name w:val="List Paragraph"/>
    <w:basedOn w:val="Normal"/>
    <w:uiPriority w:val="34"/>
    <w:qFormat/>
    <w:rsid w:val="00B37DE7"/>
    <w:pPr>
      <w:ind w:left="720"/>
      <w:contextualSpacing/>
    </w:pPr>
  </w:style>
  <w:style w:type="character" w:styleId="PageNumber">
    <w:name w:val="page number"/>
    <w:basedOn w:val="DefaultParagraphFont"/>
    <w:uiPriority w:val="99"/>
    <w:semiHidden/>
    <w:unhideWhenUsed/>
    <w:rsid w:val="00D24BFA"/>
  </w:style>
  <w:style w:type="paragraph" w:styleId="NormalWeb">
    <w:name w:val="Normal (Web)"/>
    <w:basedOn w:val="Normal"/>
    <w:uiPriority w:val="99"/>
    <w:semiHidden/>
    <w:unhideWhenUsed/>
    <w:rsid w:val="00CE5B22"/>
    <w:pPr>
      <w:spacing w:before="100" w:beforeAutospacing="1" w:after="100" w:afterAutospacing="1" w:line="240" w:lineRule="auto"/>
    </w:pPr>
    <w:rPr>
      <w:rFonts w:ascii="Times" w:hAnsi="Times" w:cs="Times New Roman"/>
      <w:sz w:val="20"/>
      <w:szCs w:val="20"/>
      <w:lang w:val="en-US"/>
    </w:rPr>
  </w:style>
  <w:style w:type="character" w:styleId="Hyperlink">
    <w:name w:val="Hyperlink"/>
    <w:basedOn w:val="DefaultParagraphFont"/>
    <w:uiPriority w:val="99"/>
    <w:unhideWhenUsed/>
    <w:rsid w:val="000B2EB0"/>
    <w:rPr>
      <w:color w:val="0000FF" w:themeColor="hyperlink"/>
      <w:u w:val="single"/>
    </w:rPr>
  </w:style>
  <w:style w:type="character" w:styleId="Emphasis">
    <w:name w:val="Emphasis"/>
    <w:basedOn w:val="DefaultParagraphFont"/>
    <w:uiPriority w:val="20"/>
    <w:qFormat/>
    <w:rsid w:val="000678D7"/>
    <w:rPr>
      <w:i/>
      <w:iCs/>
    </w:rPr>
  </w:style>
  <w:style w:type="table" w:styleId="TableGrid">
    <w:name w:val="Table Grid"/>
    <w:basedOn w:val="TableNormal"/>
    <w:uiPriority w:val="59"/>
    <w:rsid w:val="00DE16D8"/>
    <w:pPr>
      <w:spacing w:line="240" w:lineRule="auto"/>
    </w:pPr>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85724">
      <w:bodyDiv w:val="1"/>
      <w:marLeft w:val="0"/>
      <w:marRight w:val="0"/>
      <w:marTop w:val="0"/>
      <w:marBottom w:val="0"/>
      <w:divBdr>
        <w:top w:val="none" w:sz="0" w:space="0" w:color="auto"/>
        <w:left w:val="none" w:sz="0" w:space="0" w:color="auto"/>
        <w:bottom w:val="none" w:sz="0" w:space="0" w:color="auto"/>
        <w:right w:val="none" w:sz="0" w:space="0" w:color="auto"/>
      </w:divBdr>
    </w:div>
    <w:div w:id="550730793">
      <w:bodyDiv w:val="1"/>
      <w:marLeft w:val="0"/>
      <w:marRight w:val="0"/>
      <w:marTop w:val="0"/>
      <w:marBottom w:val="0"/>
      <w:divBdr>
        <w:top w:val="none" w:sz="0" w:space="0" w:color="auto"/>
        <w:left w:val="none" w:sz="0" w:space="0" w:color="auto"/>
        <w:bottom w:val="none" w:sz="0" w:space="0" w:color="auto"/>
        <w:right w:val="none" w:sz="0" w:space="0" w:color="auto"/>
      </w:divBdr>
    </w:div>
    <w:div w:id="701052441">
      <w:bodyDiv w:val="1"/>
      <w:marLeft w:val="0"/>
      <w:marRight w:val="0"/>
      <w:marTop w:val="0"/>
      <w:marBottom w:val="0"/>
      <w:divBdr>
        <w:top w:val="none" w:sz="0" w:space="0" w:color="auto"/>
        <w:left w:val="none" w:sz="0" w:space="0" w:color="auto"/>
        <w:bottom w:val="none" w:sz="0" w:space="0" w:color="auto"/>
        <w:right w:val="none" w:sz="0" w:space="0" w:color="auto"/>
      </w:divBdr>
    </w:div>
    <w:div w:id="832918485">
      <w:bodyDiv w:val="1"/>
      <w:marLeft w:val="0"/>
      <w:marRight w:val="0"/>
      <w:marTop w:val="0"/>
      <w:marBottom w:val="0"/>
      <w:divBdr>
        <w:top w:val="none" w:sz="0" w:space="0" w:color="auto"/>
        <w:left w:val="none" w:sz="0" w:space="0" w:color="auto"/>
        <w:bottom w:val="none" w:sz="0" w:space="0" w:color="auto"/>
        <w:right w:val="none" w:sz="0" w:space="0" w:color="auto"/>
      </w:divBdr>
    </w:div>
    <w:div w:id="851072586">
      <w:bodyDiv w:val="1"/>
      <w:marLeft w:val="0"/>
      <w:marRight w:val="0"/>
      <w:marTop w:val="0"/>
      <w:marBottom w:val="0"/>
      <w:divBdr>
        <w:top w:val="none" w:sz="0" w:space="0" w:color="auto"/>
        <w:left w:val="none" w:sz="0" w:space="0" w:color="auto"/>
        <w:bottom w:val="none" w:sz="0" w:space="0" w:color="auto"/>
        <w:right w:val="none" w:sz="0" w:space="0" w:color="auto"/>
      </w:divBdr>
    </w:div>
    <w:div w:id="977146240">
      <w:bodyDiv w:val="1"/>
      <w:marLeft w:val="0"/>
      <w:marRight w:val="0"/>
      <w:marTop w:val="0"/>
      <w:marBottom w:val="0"/>
      <w:divBdr>
        <w:top w:val="none" w:sz="0" w:space="0" w:color="auto"/>
        <w:left w:val="none" w:sz="0" w:space="0" w:color="auto"/>
        <w:bottom w:val="none" w:sz="0" w:space="0" w:color="auto"/>
        <w:right w:val="none" w:sz="0" w:space="0" w:color="auto"/>
      </w:divBdr>
    </w:div>
    <w:div w:id="979073523">
      <w:bodyDiv w:val="1"/>
      <w:marLeft w:val="0"/>
      <w:marRight w:val="0"/>
      <w:marTop w:val="0"/>
      <w:marBottom w:val="0"/>
      <w:divBdr>
        <w:top w:val="none" w:sz="0" w:space="0" w:color="auto"/>
        <w:left w:val="none" w:sz="0" w:space="0" w:color="auto"/>
        <w:bottom w:val="none" w:sz="0" w:space="0" w:color="auto"/>
        <w:right w:val="none" w:sz="0" w:space="0" w:color="auto"/>
      </w:divBdr>
    </w:div>
    <w:div w:id="1323661451">
      <w:bodyDiv w:val="1"/>
      <w:marLeft w:val="0"/>
      <w:marRight w:val="0"/>
      <w:marTop w:val="0"/>
      <w:marBottom w:val="0"/>
      <w:divBdr>
        <w:top w:val="none" w:sz="0" w:space="0" w:color="auto"/>
        <w:left w:val="none" w:sz="0" w:space="0" w:color="auto"/>
        <w:bottom w:val="none" w:sz="0" w:space="0" w:color="auto"/>
        <w:right w:val="none" w:sz="0" w:space="0" w:color="auto"/>
      </w:divBdr>
    </w:div>
    <w:div w:id="1428501688">
      <w:bodyDiv w:val="1"/>
      <w:marLeft w:val="0"/>
      <w:marRight w:val="0"/>
      <w:marTop w:val="0"/>
      <w:marBottom w:val="0"/>
      <w:divBdr>
        <w:top w:val="none" w:sz="0" w:space="0" w:color="auto"/>
        <w:left w:val="none" w:sz="0" w:space="0" w:color="auto"/>
        <w:bottom w:val="none" w:sz="0" w:space="0" w:color="auto"/>
        <w:right w:val="none" w:sz="0" w:space="0" w:color="auto"/>
      </w:divBdr>
    </w:div>
    <w:div w:id="1706518207">
      <w:bodyDiv w:val="1"/>
      <w:marLeft w:val="0"/>
      <w:marRight w:val="0"/>
      <w:marTop w:val="0"/>
      <w:marBottom w:val="0"/>
      <w:divBdr>
        <w:top w:val="none" w:sz="0" w:space="0" w:color="auto"/>
        <w:left w:val="none" w:sz="0" w:space="0" w:color="auto"/>
        <w:bottom w:val="none" w:sz="0" w:space="0" w:color="auto"/>
        <w:right w:val="none" w:sz="0" w:space="0" w:color="auto"/>
      </w:divBdr>
      <w:divsChild>
        <w:div w:id="1554780076">
          <w:marLeft w:val="0"/>
          <w:marRight w:val="0"/>
          <w:marTop w:val="0"/>
          <w:marBottom w:val="0"/>
          <w:divBdr>
            <w:top w:val="none" w:sz="0" w:space="0" w:color="auto"/>
            <w:left w:val="none" w:sz="0" w:space="0" w:color="auto"/>
            <w:bottom w:val="none" w:sz="0" w:space="0" w:color="auto"/>
            <w:right w:val="none" w:sz="0" w:space="0" w:color="auto"/>
          </w:divBdr>
        </w:div>
        <w:div w:id="1270547391">
          <w:marLeft w:val="0"/>
          <w:marRight w:val="0"/>
          <w:marTop w:val="0"/>
          <w:marBottom w:val="0"/>
          <w:divBdr>
            <w:top w:val="none" w:sz="0" w:space="0" w:color="auto"/>
            <w:left w:val="none" w:sz="0" w:space="0" w:color="auto"/>
            <w:bottom w:val="none" w:sz="0" w:space="0" w:color="auto"/>
            <w:right w:val="none" w:sz="0" w:space="0" w:color="auto"/>
          </w:divBdr>
        </w:div>
        <w:div w:id="1219781508">
          <w:marLeft w:val="0"/>
          <w:marRight w:val="0"/>
          <w:marTop w:val="0"/>
          <w:marBottom w:val="0"/>
          <w:divBdr>
            <w:top w:val="none" w:sz="0" w:space="0" w:color="auto"/>
            <w:left w:val="none" w:sz="0" w:space="0" w:color="auto"/>
            <w:bottom w:val="none" w:sz="0" w:space="0" w:color="auto"/>
            <w:right w:val="none" w:sz="0" w:space="0" w:color="auto"/>
          </w:divBdr>
        </w:div>
      </w:divsChild>
    </w:div>
    <w:div w:id="1779175492">
      <w:bodyDiv w:val="1"/>
      <w:marLeft w:val="0"/>
      <w:marRight w:val="0"/>
      <w:marTop w:val="0"/>
      <w:marBottom w:val="0"/>
      <w:divBdr>
        <w:top w:val="none" w:sz="0" w:space="0" w:color="auto"/>
        <w:left w:val="none" w:sz="0" w:space="0" w:color="auto"/>
        <w:bottom w:val="none" w:sz="0" w:space="0" w:color="auto"/>
        <w:right w:val="none" w:sz="0" w:space="0" w:color="auto"/>
      </w:divBdr>
    </w:div>
    <w:div w:id="2056154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KFW1CQSjWa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13630</Words>
  <Characters>77694</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Myers, Laura Carolyne</cp:lastModifiedBy>
  <cp:revision>3</cp:revision>
  <dcterms:created xsi:type="dcterms:W3CDTF">2018-05-06T22:53:00Z</dcterms:created>
  <dcterms:modified xsi:type="dcterms:W3CDTF">2018-05-07T16:37:00Z</dcterms:modified>
</cp:coreProperties>
</file>