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151" w:rsidRPr="00D516CC" w:rsidRDefault="00D20683" w:rsidP="004C7E9C">
      <w:pPr>
        <w:pStyle w:val="Title"/>
        <w:spacing w:line="480" w:lineRule="auto"/>
        <w:rPr>
          <w:rFonts w:ascii="Times New Roman" w:hAnsi="Times New Roman" w:cs="Times New Roman"/>
        </w:rPr>
      </w:pPr>
      <w:r w:rsidRPr="00D516CC">
        <w:rPr>
          <w:rFonts w:ascii="Times New Roman" w:hAnsi="Times New Roman" w:cs="Times New Roman"/>
          <w:szCs w:val="28"/>
        </w:rPr>
        <w:t xml:space="preserve">Regional Assessment of the </w:t>
      </w:r>
      <w:r w:rsidR="00A0365A">
        <w:rPr>
          <w:rFonts w:ascii="Times New Roman" w:hAnsi="Times New Roman" w:cs="Times New Roman"/>
          <w:szCs w:val="28"/>
        </w:rPr>
        <w:t>Relationship</w:t>
      </w:r>
      <w:r w:rsidRPr="00D516CC">
        <w:rPr>
          <w:rFonts w:ascii="Times New Roman" w:hAnsi="Times New Roman" w:cs="Times New Roman"/>
          <w:szCs w:val="28"/>
        </w:rPr>
        <w:t xml:space="preserve">s of Conservation Practices </w:t>
      </w:r>
      <w:r w:rsidR="00A0365A">
        <w:rPr>
          <w:rFonts w:ascii="Times New Roman" w:hAnsi="Times New Roman" w:cs="Times New Roman"/>
          <w:szCs w:val="28"/>
        </w:rPr>
        <w:t>to</w:t>
      </w:r>
      <w:r w:rsidRPr="00D516CC">
        <w:rPr>
          <w:rFonts w:ascii="Times New Roman" w:hAnsi="Times New Roman" w:cs="Times New Roman"/>
          <w:szCs w:val="28"/>
        </w:rPr>
        <w:t xml:space="preserve"> Northern Bobwhite and Other Priority Grassland Bird Breeding Populations</w:t>
      </w:r>
    </w:p>
    <w:p w:rsidR="003D07F7" w:rsidRPr="00D516CC" w:rsidRDefault="00DD00DE" w:rsidP="00387656">
      <w:pPr>
        <w:pStyle w:val="Title"/>
        <w:rPr>
          <w:rFonts w:ascii="Times New Roman" w:hAnsi="Times New Roman" w:cs="Times New Roman"/>
        </w:rPr>
      </w:pPr>
      <w:r w:rsidRPr="00D516CC">
        <w:rPr>
          <w:rFonts w:ascii="Times New Roman" w:hAnsi="Times New Roman" w:cs="Times New Roman"/>
        </w:rPr>
        <w:tab/>
      </w:r>
    </w:p>
    <w:p w:rsidR="00236E6D" w:rsidRPr="00D516CC" w:rsidRDefault="00236E6D" w:rsidP="00387656">
      <w:pPr>
        <w:pStyle w:val="Title"/>
        <w:rPr>
          <w:rFonts w:ascii="Times New Roman" w:hAnsi="Times New Roman" w:cs="Times New Roman"/>
        </w:rPr>
      </w:pPr>
    </w:p>
    <w:p w:rsidR="00236E6D" w:rsidRPr="00D516CC" w:rsidRDefault="00236E6D" w:rsidP="00387656">
      <w:pPr>
        <w:pStyle w:val="Title"/>
        <w:rPr>
          <w:rFonts w:ascii="Times New Roman" w:hAnsi="Times New Roman" w:cs="Times New Roman"/>
        </w:rPr>
      </w:pPr>
    </w:p>
    <w:p w:rsidR="00236E6D" w:rsidRPr="00D516CC" w:rsidRDefault="00236E6D" w:rsidP="00387656">
      <w:pPr>
        <w:pStyle w:val="Title"/>
        <w:rPr>
          <w:rFonts w:ascii="Times New Roman" w:hAnsi="Times New Roman" w:cs="Times New Roman"/>
        </w:rPr>
      </w:pPr>
    </w:p>
    <w:p w:rsidR="00236E6D" w:rsidRPr="00D516CC" w:rsidRDefault="00236E6D"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236E6D" w:rsidRPr="00D516CC" w:rsidRDefault="00236E6D" w:rsidP="00387656">
      <w:pPr>
        <w:pStyle w:val="Title"/>
        <w:rPr>
          <w:rFonts w:ascii="Times New Roman" w:hAnsi="Times New Roman" w:cs="Times New Roman"/>
        </w:rPr>
      </w:pPr>
    </w:p>
    <w:p w:rsidR="00236E6D" w:rsidRPr="00D516CC" w:rsidRDefault="00236E6D" w:rsidP="00387656">
      <w:pPr>
        <w:pStyle w:val="Title"/>
        <w:rPr>
          <w:rFonts w:ascii="Times New Roman" w:hAnsi="Times New Roman" w:cs="Times New Roman"/>
        </w:rPr>
      </w:pPr>
    </w:p>
    <w:p w:rsidR="00236E6D" w:rsidRPr="00D516CC" w:rsidRDefault="00236E6D" w:rsidP="00387656">
      <w:pPr>
        <w:pStyle w:val="Title"/>
        <w:jc w:val="left"/>
        <w:rPr>
          <w:rFonts w:ascii="Times New Roman" w:hAnsi="Times New Roman" w:cs="Times New Roman"/>
        </w:rPr>
      </w:pPr>
    </w:p>
    <w:p w:rsidR="00236E6D" w:rsidRPr="00D516CC" w:rsidRDefault="009C755C" w:rsidP="004C7E9C">
      <w:pPr>
        <w:pStyle w:val="Title"/>
        <w:spacing w:line="480" w:lineRule="auto"/>
        <w:rPr>
          <w:rFonts w:ascii="Times New Roman" w:hAnsi="Times New Roman" w:cs="Times New Roman"/>
        </w:rPr>
      </w:pPr>
      <w:r w:rsidRPr="00D516CC">
        <w:rPr>
          <w:rFonts w:ascii="Times New Roman" w:hAnsi="Times New Roman" w:cs="Times New Roman"/>
        </w:rPr>
        <w:t xml:space="preserve">A </w:t>
      </w:r>
      <w:r w:rsidR="00D516CC">
        <w:rPr>
          <w:rFonts w:ascii="Times New Roman" w:hAnsi="Times New Roman" w:cs="Times New Roman"/>
        </w:rPr>
        <w:t>Dissertation Presented</w:t>
      </w:r>
      <w:r w:rsidRPr="00D516CC">
        <w:rPr>
          <w:rFonts w:ascii="Times New Roman" w:hAnsi="Times New Roman" w:cs="Times New Roman"/>
        </w:rPr>
        <w:t xml:space="preserve"> for</w:t>
      </w:r>
      <w:r w:rsidR="008865B6" w:rsidRPr="00D516CC">
        <w:rPr>
          <w:rFonts w:ascii="Times New Roman" w:hAnsi="Times New Roman" w:cs="Times New Roman"/>
        </w:rPr>
        <w:t xml:space="preserve"> the</w:t>
      </w:r>
    </w:p>
    <w:p w:rsidR="009C755C" w:rsidRPr="00D516CC" w:rsidRDefault="00D20683" w:rsidP="004C7E9C">
      <w:pPr>
        <w:pStyle w:val="Title"/>
        <w:spacing w:line="480" w:lineRule="auto"/>
        <w:rPr>
          <w:rFonts w:ascii="Times New Roman" w:hAnsi="Times New Roman" w:cs="Times New Roman"/>
        </w:rPr>
      </w:pPr>
      <w:r w:rsidRPr="00D516CC">
        <w:rPr>
          <w:rFonts w:ascii="Times New Roman" w:hAnsi="Times New Roman" w:cs="Times New Roman"/>
        </w:rPr>
        <w:t>Doctor of Philosophy</w:t>
      </w:r>
    </w:p>
    <w:p w:rsidR="009C755C" w:rsidRPr="00D516CC" w:rsidRDefault="009C755C" w:rsidP="004C7E9C">
      <w:pPr>
        <w:pStyle w:val="Title"/>
        <w:spacing w:line="480" w:lineRule="auto"/>
        <w:rPr>
          <w:rFonts w:ascii="Times New Roman" w:hAnsi="Times New Roman" w:cs="Times New Roman"/>
        </w:rPr>
      </w:pPr>
      <w:r w:rsidRPr="00D516CC">
        <w:rPr>
          <w:rFonts w:ascii="Times New Roman" w:hAnsi="Times New Roman" w:cs="Times New Roman"/>
        </w:rPr>
        <w:t>Degree</w:t>
      </w:r>
    </w:p>
    <w:p w:rsidR="009C755C" w:rsidRPr="00D516CC" w:rsidRDefault="009C755C" w:rsidP="004C7E9C">
      <w:pPr>
        <w:pStyle w:val="Title"/>
        <w:spacing w:line="480" w:lineRule="auto"/>
        <w:rPr>
          <w:rFonts w:ascii="Times New Roman" w:hAnsi="Times New Roman" w:cs="Times New Roman"/>
        </w:rPr>
      </w:pPr>
      <w:r w:rsidRPr="00D516CC">
        <w:rPr>
          <w:rFonts w:ascii="Times New Roman" w:hAnsi="Times New Roman" w:cs="Times New Roman"/>
        </w:rPr>
        <w:t>The University of Tennessee, Knoxville</w:t>
      </w:r>
    </w:p>
    <w:p w:rsidR="00387656" w:rsidRPr="00D516CC" w:rsidRDefault="00387656"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387656" w:rsidRPr="00D516CC" w:rsidRDefault="00387656" w:rsidP="00387656">
      <w:pPr>
        <w:pStyle w:val="Title"/>
        <w:rPr>
          <w:rFonts w:ascii="Times New Roman" w:hAnsi="Times New Roman" w:cs="Times New Roman"/>
        </w:rPr>
      </w:pPr>
    </w:p>
    <w:p w:rsidR="00236E6D" w:rsidRPr="00D516CC" w:rsidRDefault="00236E6D" w:rsidP="00387656">
      <w:pPr>
        <w:pStyle w:val="Title"/>
        <w:rPr>
          <w:rFonts w:ascii="Times New Roman" w:hAnsi="Times New Roman" w:cs="Times New Roman"/>
        </w:rPr>
      </w:pPr>
    </w:p>
    <w:p w:rsidR="00236E6D" w:rsidRPr="00D516CC" w:rsidRDefault="00236E6D" w:rsidP="00387656">
      <w:pPr>
        <w:pStyle w:val="Title"/>
        <w:rPr>
          <w:rFonts w:ascii="Times New Roman" w:hAnsi="Times New Roman" w:cs="Times New Roman"/>
        </w:rPr>
      </w:pPr>
    </w:p>
    <w:p w:rsidR="004C7E9C" w:rsidRDefault="004C7E9C" w:rsidP="004C7E9C">
      <w:pPr>
        <w:pStyle w:val="Title"/>
        <w:jc w:val="left"/>
        <w:rPr>
          <w:rFonts w:ascii="Times New Roman" w:hAnsi="Times New Roman" w:cs="Times New Roman"/>
        </w:rPr>
      </w:pPr>
    </w:p>
    <w:p w:rsidR="00236E6D" w:rsidRPr="00D516CC" w:rsidRDefault="00D516CC" w:rsidP="004C7E9C">
      <w:pPr>
        <w:pStyle w:val="Title"/>
        <w:spacing w:line="480" w:lineRule="auto"/>
        <w:rPr>
          <w:rFonts w:ascii="Times New Roman" w:hAnsi="Times New Roman" w:cs="Times New Roman"/>
        </w:rPr>
      </w:pPr>
      <w:r>
        <w:rPr>
          <w:rFonts w:ascii="Times New Roman" w:hAnsi="Times New Roman" w:cs="Times New Roman"/>
        </w:rPr>
        <w:t>Christopher Manuel</w:t>
      </w:r>
      <w:r w:rsidR="00D20683" w:rsidRPr="00D516CC">
        <w:rPr>
          <w:rFonts w:ascii="Times New Roman" w:hAnsi="Times New Roman" w:cs="Times New Roman"/>
        </w:rPr>
        <w:t xml:space="preserve"> Lituma</w:t>
      </w:r>
    </w:p>
    <w:p w:rsidR="009C755C" w:rsidRPr="00D516CC" w:rsidRDefault="00C64787" w:rsidP="004C7E9C">
      <w:pPr>
        <w:pStyle w:val="Title"/>
        <w:spacing w:line="480" w:lineRule="auto"/>
        <w:rPr>
          <w:rFonts w:ascii="Times New Roman" w:hAnsi="Times New Roman" w:cs="Times New Roman"/>
        </w:rPr>
      </w:pPr>
      <w:r>
        <w:rPr>
          <w:rFonts w:ascii="Times New Roman" w:hAnsi="Times New Roman" w:cs="Times New Roman"/>
        </w:rPr>
        <w:t>May</w:t>
      </w:r>
      <w:r w:rsidR="009C755C" w:rsidRPr="00D516CC">
        <w:rPr>
          <w:rFonts w:ascii="Times New Roman" w:hAnsi="Times New Roman" w:cs="Times New Roman"/>
        </w:rPr>
        <w:t xml:space="preserve"> </w:t>
      </w:r>
      <w:r w:rsidR="003D07F7" w:rsidRPr="00D516CC">
        <w:rPr>
          <w:rFonts w:ascii="Times New Roman" w:hAnsi="Times New Roman" w:cs="Times New Roman"/>
        </w:rPr>
        <w:t>2</w:t>
      </w:r>
      <w:r>
        <w:rPr>
          <w:rFonts w:ascii="Times New Roman" w:hAnsi="Times New Roman" w:cs="Times New Roman"/>
        </w:rPr>
        <w:t>014</w:t>
      </w:r>
    </w:p>
    <w:p w:rsidR="004C7E9C" w:rsidRDefault="004C7E9C" w:rsidP="005E54E2"/>
    <w:p w:rsidR="00236E6D" w:rsidRPr="00D516CC" w:rsidRDefault="00D20683" w:rsidP="005E54E2">
      <w:pPr>
        <w:rPr>
          <w:rFonts w:ascii="Times New Roman" w:hAnsi="Times New Roman" w:cs="Times New Roman"/>
        </w:rPr>
      </w:pPr>
      <w:r w:rsidRPr="00D516CC">
        <w:rPr>
          <w:rFonts w:ascii="Times New Roman" w:hAnsi="Times New Roman" w:cs="Times New Roman"/>
        </w:rPr>
        <w:lastRenderedPageBreak/>
        <w:t>Copyright © 2013</w:t>
      </w:r>
      <w:r w:rsidR="00236E6D" w:rsidRPr="00D516CC">
        <w:rPr>
          <w:rFonts w:ascii="Times New Roman" w:hAnsi="Times New Roman" w:cs="Times New Roman"/>
        </w:rPr>
        <w:t xml:space="preserve"> by </w:t>
      </w:r>
      <w:r w:rsidRPr="00D516CC">
        <w:rPr>
          <w:rFonts w:ascii="Times New Roman" w:hAnsi="Times New Roman" w:cs="Times New Roman"/>
        </w:rPr>
        <w:t>Christopher M. Lituma</w:t>
      </w:r>
    </w:p>
    <w:p w:rsidR="006F5AA4" w:rsidRPr="00AE5E7F" w:rsidRDefault="00236E6D" w:rsidP="00600A2E">
      <w:pPr>
        <w:rPr>
          <w:rFonts w:ascii="Times New Roman" w:hAnsi="Times New Roman" w:cs="Times New Roman"/>
        </w:rPr>
      </w:pPr>
      <w:r w:rsidRPr="00D516CC">
        <w:rPr>
          <w:rFonts w:ascii="Times New Roman" w:hAnsi="Times New Roman" w:cs="Times New Roman"/>
        </w:rPr>
        <w:t>All rights reserved.</w:t>
      </w:r>
    </w:p>
    <w:p w:rsidR="006F5AA4" w:rsidRPr="00AE5E7F" w:rsidRDefault="006F5AA4" w:rsidP="005E54E2">
      <w:pPr>
        <w:rPr>
          <w:rFonts w:ascii="Times New Roman" w:hAnsi="Times New Roman" w:cs="Times New Roman"/>
        </w:rPr>
      </w:pPr>
    </w:p>
    <w:p w:rsidR="006F5AA4" w:rsidRPr="00AE5E7F" w:rsidRDefault="006F5AA4" w:rsidP="00387656">
      <w:pPr>
        <w:jc w:val="center"/>
        <w:rPr>
          <w:rFonts w:ascii="Times New Roman" w:hAnsi="Times New Roman" w:cs="Times New Roman"/>
        </w:rPr>
      </w:pPr>
    </w:p>
    <w:p w:rsidR="006F5AA4" w:rsidRDefault="006F5AA4" w:rsidP="00387656">
      <w:pPr>
        <w:jc w:val="center"/>
      </w:pPr>
    </w:p>
    <w:p w:rsidR="00904969" w:rsidRDefault="00904969" w:rsidP="00387656">
      <w:pPr>
        <w:jc w:val="center"/>
      </w:pPr>
    </w:p>
    <w:p w:rsidR="00904969" w:rsidRDefault="00904969" w:rsidP="00387656">
      <w:pPr>
        <w:jc w:val="center"/>
      </w:pPr>
    </w:p>
    <w:p w:rsidR="00904969" w:rsidRDefault="00904969" w:rsidP="00387656">
      <w:pPr>
        <w:jc w:val="center"/>
      </w:pPr>
    </w:p>
    <w:p w:rsidR="00CD73A9" w:rsidRPr="00AE5E7F" w:rsidRDefault="006F5AA4" w:rsidP="00387656">
      <w:pPr>
        <w:pStyle w:val="Title"/>
        <w:rPr>
          <w:rFonts w:ascii="Times New Roman" w:hAnsi="Times New Roman" w:cs="Times New Roman"/>
        </w:rPr>
      </w:pPr>
      <w:r w:rsidRPr="005E54E2">
        <w:br w:type="page"/>
      </w:r>
      <w:r w:rsidR="00CD73A9" w:rsidRPr="00AE5E7F">
        <w:rPr>
          <w:rFonts w:ascii="Times New Roman" w:hAnsi="Times New Roman" w:cs="Times New Roman"/>
        </w:rPr>
        <w:lastRenderedPageBreak/>
        <w:t>ACKNOWLEDGEMENTS</w:t>
      </w:r>
    </w:p>
    <w:p w:rsidR="009D794C" w:rsidRPr="00AE5E7F" w:rsidRDefault="009D794C" w:rsidP="005E54E2">
      <w:pPr>
        <w:rPr>
          <w:rFonts w:ascii="Times New Roman" w:hAnsi="Times New Roman" w:cs="Times New Roman"/>
        </w:rPr>
      </w:pPr>
    </w:p>
    <w:p w:rsidR="0085757D" w:rsidRDefault="00C5115A" w:rsidP="005335AC">
      <w:pPr>
        <w:spacing w:line="480" w:lineRule="auto"/>
        <w:rPr>
          <w:rFonts w:ascii="Times New Roman" w:hAnsi="Times New Roman" w:cs="Times New Roman"/>
        </w:rPr>
      </w:pPr>
      <w:r>
        <w:rPr>
          <w:rFonts w:ascii="Times New Roman" w:hAnsi="Times New Roman" w:cs="Times New Roman"/>
        </w:rPr>
        <w:t>There are a number of people who have contributed significantly to the completion of this dissertation. Firstly, I would like to thank the funding agencies</w:t>
      </w:r>
      <w:r w:rsidR="00756E3C">
        <w:rPr>
          <w:rFonts w:ascii="Times New Roman" w:hAnsi="Times New Roman" w:cs="Times New Roman"/>
        </w:rPr>
        <w:t>;</w:t>
      </w:r>
      <w:r>
        <w:rPr>
          <w:rFonts w:ascii="Times New Roman" w:hAnsi="Times New Roman" w:cs="Times New Roman"/>
        </w:rPr>
        <w:t xml:space="preserve"> the Natural Resources Conservation Service, specifically Charles Rewa, and the American Bird Conservancy without whom the project would not have been supported. The Central Hardwoods Joint Venture, specifically Jane Fitzgeral</w:t>
      </w:r>
      <w:r w:rsidR="00176121">
        <w:rPr>
          <w:rFonts w:ascii="Times New Roman" w:hAnsi="Times New Roman" w:cs="Times New Roman"/>
        </w:rPr>
        <w:t>d and</w:t>
      </w:r>
      <w:r>
        <w:rPr>
          <w:rFonts w:ascii="Times New Roman" w:hAnsi="Times New Roman" w:cs="Times New Roman"/>
        </w:rPr>
        <w:t xml:space="preserve"> Dr. Todd Jones-</w:t>
      </w:r>
      <w:proofErr w:type="spellStart"/>
      <w:r>
        <w:rPr>
          <w:rFonts w:ascii="Times New Roman" w:hAnsi="Times New Roman" w:cs="Times New Roman"/>
        </w:rPr>
        <w:t>Farrand</w:t>
      </w:r>
      <w:proofErr w:type="spellEnd"/>
      <w:r>
        <w:rPr>
          <w:rFonts w:ascii="Times New Roman" w:hAnsi="Times New Roman" w:cs="Times New Roman"/>
        </w:rPr>
        <w:t xml:space="preserve">, were instrumental in developing, and promoting this research project. They were also very helpful in providing insightful suggestions and logistical help and support throughout the entire process of my dissertation. </w:t>
      </w:r>
    </w:p>
    <w:p w:rsidR="0085757D" w:rsidRDefault="00C5115A" w:rsidP="005335AC">
      <w:pPr>
        <w:spacing w:line="480" w:lineRule="auto"/>
        <w:ind w:firstLine="720"/>
        <w:rPr>
          <w:rFonts w:ascii="Times New Roman" w:hAnsi="Times New Roman" w:cs="Times New Roman"/>
        </w:rPr>
      </w:pPr>
      <w:r>
        <w:rPr>
          <w:rFonts w:ascii="Times New Roman" w:hAnsi="Times New Roman" w:cs="Times New Roman"/>
        </w:rPr>
        <w:t>Additionally</w:t>
      </w:r>
      <w:r w:rsidR="00756E3C">
        <w:rPr>
          <w:rFonts w:ascii="Times New Roman" w:hAnsi="Times New Roman" w:cs="Times New Roman"/>
        </w:rPr>
        <w:t>,</w:t>
      </w:r>
      <w:r>
        <w:rPr>
          <w:rFonts w:ascii="Times New Roman" w:hAnsi="Times New Roman" w:cs="Times New Roman"/>
        </w:rPr>
        <w:t xml:space="preserve"> I would like to thank Kentucky Department of Fish and Wildlife Resources, the Department of Defense and </w:t>
      </w:r>
      <w:r w:rsidRPr="001F1722">
        <w:rPr>
          <w:rFonts w:ascii="Times New Roman" w:hAnsi="Times New Roman" w:cs="Times New Roman"/>
        </w:rPr>
        <w:t>Fort Campbell Military Reservation</w:t>
      </w:r>
      <w:r>
        <w:rPr>
          <w:rFonts w:ascii="Times New Roman" w:hAnsi="Times New Roman" w:cs="Times New Roman"/>
        </w:rPr>
        <w:t xml:space="preserve">, and private landowners in Livingston County, KY for allowing me access to areas to conduct off-road point count surveys. </w:t>
      </w:r>
      <w:r w:rsidR="00176121">
        <w:rPr>
          <w:rFonts w:ascii="Times New Roman" w:hAnsi="Times New Roman" w:cs="Times New Roman"/>
        </w:rPr>
        <w:t xml:space="preserve">Specifically, I would like to thank Eric Williams, manager of Peabody Wildlife Management Area and Daniel Moss of </w:t>
      </w:r>
      <w:r w:rsidR="00176121" w:rsidRPr="001F1722">
        <w:rPr>
          <w:rFonts w:ascii="Times New Roman" w:hAnsi="Times New Roman" w:cs="Times New Roman"/>
        </w:rPr>
        <w:t>Fort Campbell Military Reservation</w:t>
      </w:r>
      <w:r w:rsidR="00176121">
        <w:rPr>
          <w:rFonts w:ascii="Times New Roman" w:hAnsi="Times New Roman" w:cs="Times New Roman"/>
        </w:rPr>
        <w:t xml:space="preserve"> for their input about potential off-road survey areas.</w:t>
      </w:r>
    </w:p>
    <w:p w:rsidR="00176121" w:rsidRDefault="00176121" w:rsidP="005335AC">
      <w:pPr>
        <w:spacing w:line="480" w:lineRule="auto"/>
        <w:ind w:firstLine="720"/>
        <w:rPr>
          <w:rFonts w:ascii="Times New Roman" w:hAnsi="Times New Roman" w:cs="Times New Roman"/>
        </w:rPr>
      </w:pPr>
      <w:r>
        <w:rPr>
          <w:rFonts w:ascii="Times New Roman" w:hAnsi="Times New Roman" w:cs="Times New Roman"/>
        </w:rPr>
        <w:t xml:space="preserve">There were 20 technicians without whom data used for this dissertation from roadside surveys in the Central Hardwoods Bird Conservation Region </w:t>
      </w:r>
      <w:r w:rsidR="008A592E">
        <w:rPr>
          <w:rFonts w:ascii="Times New Roman" w:hAnsi="Times New Roman" w:cs="Times New Roman"/>
        </w:rPr>
        <w:t xml:space="preserve">would not exist. Their hard work and dedication directly contributed to completion of this project. </w:t>
      </w:r>
    </w:p>
    <w:p w:rsidR="003F3C33" w:rsidRDefault="003F3C33" w:rsidP="005335AC">
      <w:pPr>
        <w:spacing w:line="480" w:lineRule="auto"/>
        <w:ind w:firstLine="720"/>
        <w:rPr>
          <w:rFonts w:ascii="Times New Roman" w:hAnsi="Times New Roman" w:cs="Times New Roman"/>
        </w:rPr>
      </w:pPr>
      <w:r>
        <w:rPr>
          <w:rFonts w:ascii="Times New Roman" w:hAnsi="Times New Roman" w:cs="Times New Roman"/>
        </w:rPr>
        <w:t>I would like to thank my fellow graduate student and lab-mates. Our time together at the University of Tennessee has been fun, and our memories will last forever. I know that our career paths will continually cross, and that we will remain close for the rest of our lives. Many of you have contributed directly to my success, and brainstorming with peers over a beer is always more productive than alone in an office.</w:t>
      </w:r>
    </w:p>
    <w:p w:rsidR="003F3C33" w:rsidRDefault="008A592E" w:rsidP="005335AC">
      <w:pPr>
        <w:spacing w:line="480" w:lineRule="auto"/>
        <w:ind w:firstLine="720"/>
        <w:rPr>
          <w:rFonts w:ascii="Times New Roman" w:hAnsi="Times New Roman" w:cs="Times New Roman"/>
        </w:rPr>
      </w:pPr>
      <w:r>
        <w:rPr>
          <w:rFonts w:ascii="Times New Roman" w:hAnsi="Times New Roman" w:cs="Times New Roman"/>
        </w:rPr>
        <w:lastRenderedPageBreak/>
        <w:t xml:space="preserve">I would like to thank my three committee members, Drs. Paul Armsworth, Joe Clark, and Pat Keyser. Without all of their valuable input and guidance this dissertation would not have been possible. They were always receptive and available to my questions and concerns about the dissertation, and I was able to meet with them individually and collectively to brainstorm about my dissertation. I would especially like to thank my advisor Dr. Dave Buehler. Through our four years together </w:t>
      </w:r>
      <w:r w:rsidR="003F3C33">
        <w:rPr>
          <w:rFonts w:ascii="Times New Roman" w:hAnsi="Times New Roman" w:cs="Times New Roman"/>
        </w:rPr>
        <w:t>we developed a true student-mentor relationship. His ability to always provide insightful comments and suggestions for the disse</w:t>
      </w:r>
      <w:r w:rsidR="002059A9">
        <w:rPr>
          <w:rFonts w:ascii="Times New Roman" w:hAnsi="Times New Roman" w:cs="Times New Roman"/>
        </w:rPr>
        <w:t>rtation was priceless. His open-</w:t>
      </w:r>
      <w:r w:rsidR="003F3C33">
        <w:rPr>
          <w:rFonts w:ascii="Times New Roman" w:hAnsi="Times New Roman" w:cs="Times New Roman"/>
        </w:rPr>
        <w:t>door policy and ability to lead by example make him and excellent mentor. I have learned invaluable lessons from Dr. Buehler about academia, research, education, and life. I am forever indebted to his guidance and oversight of this project.</w:t>
      </w:r>
    </w:p>
    <w:p w:rsidR="008A592E" w:rsidRPr="00176121" w:rsidRDefault="003F3C33" w:rsidP="005335AC">
      <w:pPr>
        <w:spacing w:line="480" w:lineRule="auto"/>
        <w:ind w:firstLine="720"/>
        <w:rPr>
          <w:rFonts w:ascii="Times New Roman" w:hAnsi="Times New Roman" w:cs="Times New Roman"/>
        </w:rPr>
      </w:pPr>
      <w:r>
        <w:rPr>
          <w:rFonts w:ascii="Times New Roman" w:hAnsi="Times New Roman" w:cs="Times New Roman"/>
        </w:rPr>
        <w:t xml:space="preserve">Lastly, I would like to thank my supportive family for their patience and understanding as I completed my dissertation. It has been difficult at times and I know I have missed all of </w:t>
      </w:r>
      <w:r w:rsidR="002059A9">
        <w:rPr>
          <w:rFonts w:ascii="Times New Roman" w:hAnsi="Times New Roman" w:cs="Times New Roman"/>
        </w:rPr>
        <w:t>them</w:t>
      </w:r>
      <w:r>
        <w:rPr>
          <w:rFonts w:ascii="Times New Roman" w:hAnsi="Times New Roman" w:cs="Times New Roman"/>
        </w:rPr>
        <w:t xml:space="preserve"> as much as </w:t>
      </w:r>
      <w:r w:rsidR="002059A9">
        <w:rPr>
          <w:rFonts w:ascii="Times New Roman" w:hAnsi="Times New Roman" w:cs="Times New Roman"/>
        </w:rPr>
        <w:t>they</w:t>
      </w:r>
      <w:r>
        <w:rPr>
          <w:rFonts w:ascii="Times New Roman" w:hAnsi="Times New Roman" w:cs="Times New Roman"/>
        </w:rPr>
        <w:t xml:space="preserve"> have missed me. I would be remiss if I did not explicitly thank my wonderful, beautiful, and incredibly supportive wife. It is true that “behind every great man there stands a great woman”, and my wife is truly the greatest. </w:t>
      </w:r>
      <w:r w:rsidR="008A592E">
        <w:rPr>
          <w:rFonts w:ascii="Times New Roman" w:hAnsi="Times New Roman" w:cs="Times New Roman"/>
        </w:rPr>
        <w:t xml:space="preserve">   </w:t>
      </w:r>
    </w:p>
    <w:p w:rsidR="00904969" w:rsidRDefault="00904969" w:rsidP="005E54E2"/>
    <w:p w:rsidR="00904969" w:rsidRDefault="00904969" w:rsidP="005E54E2"/>
    <w:p w:rsidR="00904969" w:rsidRDefault="00904969" w:rsidP="005E54E2"/>
    <w:p w:rsidR="00DA002F" w:rsidRDefault="0085757D" w:rsidP="00DC1886">
      <w:pPr>
        <w:pStyle w:val="Title"/>
        <w:rPr>
          <w:rFonts w:ascii="Times New Roman" w:hAnsi="Times New Roman" w:cs="Times New Roman"/>
          <w:sz w:val="24"/>
        </w:rPr>
      </w:pPr>
      <w:r w:rsidRPr="005E54E2">
        <w:br w:type="page"/>
      </w:r>
      <w:r w:rsidR="00236E6D" w:rsidRPr="00DA002F">
        <w:rPr>
          <w:rFonts w:ascii="Times New Roman" w:hAnsi="Times New Roman" w:cs="Times New Roman"/>
          <w:sz w:val="24"/>
        </w:rPr>
        <w:lastRenderedPageBreak/>
        <w:t>ABSTRACT</w:t>
      </w:r>
    </w:p>
    <w:p w:rsidR="00DC1886" w:rsidRPr="00DA002F" w:rsidRDefault="00DC1886" w:rsidP="00DC1886">
      <w:pPr>
        <w:pStyle w:val="Title"/>
        <w:rPr>
          <w:rFonts w:ascii="Times New Roman" w:hAnsi="Times New Roman" w:cs="Times New Roman"/>
          <w:sz w:val="24"/>
        </w:rPr>
      </w:pPr>
    </w:p>
    <w:p w:rsidR="00DC1886" w:rsidRDefault="00DC1886" w:rsidP="00DC1886">
      <w:pPr>
        <w:spacing w:line="480" w:lineRule="auto"/>
        <w:rPr>
          <w:rFonts w:ascii="Times New Roman" w:hAnsi="Times New Roman" w:cs="Times New Roman"/>
        </w:rPr>
      </w:pPr>
      <w:r>
        <w:rPr>
          <w:rFonts w:ascii="Times New Roman" w:hAnsi="Times New Roman" w:cs="Times New Roman"/>
        </w:rPr>
        <w:t>I</w:t>
      </w:r>
      <w:r w:rsidRPr="00A5677F">
        <w:rPr>
          <w:rFonts w:ascii="Times New Roman" w:hAnsi="Times New Roman" w:cs="Times New Roman"/>
        </w:rPr>
        <w:t xml:space="preserve"> document</w:t>
      </w:r>
      <w:r>
        <w:rPr>
          <w:rFonts w:ascii="Times New Roman" w:hAnsi="Times New Roman" w:cs="Times New Roman"/>
        </w:rPr>
        <w:t>ed</w:t>
      </w:r>
      <w:r w:rsidRPr="00A5677F">
        <w:rPr>
          <w:rFonts w:ascii="Times New Roman" w:hAnsi="Times New Roman" w:cs="Times New Roman"/>
        </w:rPr>
        <w:t xml:space="preserve"> populations of </w:t>
      </w:r>
      <w:r>
        <w:rPr>
          <w:rFonts w:ascii="Times New Roman" w:hAnsi="Times New Roman" w:cs="Times New Roman"/>
        </w:rPr>
        <w:t>N</w:t>
      </w:r>
      <w:r w:rsidRPr="00A5677F">
        <w:rPr>
          <w:rFonts w:ascii="Times New Roman" w:hAnsi="Times New Roman" w:cs="Times New Roman"/>
        </w:rPr>
        <w:t xml:space="preserve">orthern </w:t>
      </w:r>
      <w:r>
        <w:rPr>
          <w:rFonts w:ascii="Times New Roman" w:hAnsi="Times New Roman" w:cs="Times New Roman"/>
        </w:rPr>
        <w:t>B</w:t>
      </w:r>
      <w:r w:rsidRPr="00A5677F">
        <w:rPr>
          <w:rFonts w:ascii="Times New Roman" w:hAnsi="Times New Roman" w:cs="Times New Roman"/>
        </w:rPr>
        <w:t>obwhites (</w:t>
      </w:r>
      <w:r w:rsidRPr="00A5677F">
        <w:rPr>
          <w:rStyle w:val="Emphasis"/>
          <w:rFonts w:ascii="Times New Roman" w:hAnsi="Times New Roman" w:cs="Times New Roman"/>
        </w:rPr>
        <w:t>Colinus virginianus</w:t>
      </w:r>
      <w:r w:rsidRPr="00A5677F">
        <w:rPr>
          <w:rFonts w:ascii="Times New Roman" w:hAnsi="Times New Roman" w:cs="Times New Roman"/>
        </w:rPr>
        <w:t xml:space="preserve">) and other priority grassland </w:t>
      </w:r>
      <w:r>
        <w:rPr>
          <w:rFonts w:ascii="Times New Roman" w:hAnsi="Times New Roman" w:cs="Times New Roman"/>
        </w:rPr>
        <w:t xml:space="preserve">and early successional </w:t>
      </w:r>
      <w:r w:rsidRPr="00A5677F">
        <w:rPr>
          <w:rFonts w:ascii="Times New Roman" w:hAnsi="Times New Roman" w:cs="Times New Roman"/>
        </w:rPr>
        <w:t xml:space="preserve">birds </w:t>
      </w:r>
      <w:r>
        <w:rPr>
          <w:rFonts w:ascii="Times New Roman" w:hAnsi="Times New Roman" w:cs="Times New Roman"/>
        </w:rPr>
        <w:t>in</w:t>
      </w:r>
      <w:r w:rsidRPr="00A5677F">
        <w:rPr>
          <w:rFonts w:ascii="Times New Roman" w:hAnsi="Times New Roman" w:cs="Times New Roman"/>
        </w:rPr>
        <w:t xml:space="preserve"> the Central Hardwoods Bird Conservation Region (CHBCR), and determine</w:t>
      </w:r>
      <w:r>
        <w:rPr>
          <w:rFonts w:ascii="Times New Roman" w:hAnsi="Times New Roman" w:cs="Times New Roman"/>
        </w:rPr>
        <w:t>d</w:t>
      </w:r>
      <w:r w:rsidRPr="00A5677F">
        <w:rPr>
          <w:rFonts w:ascii="Times New Roman" w:hAnsi="Times New Roman" w:cs="Times New Roman"/>
        </w:rPr>
        <w:t xml:space="preserve"> whether conservation practices have been effective in positively impacting </w:t>
      </w:r>
      <w:r>
        <w:rPr>
          <w:rFonts w:ascii="Times New Roman" w:hAnsi="Times New Roman" w:cs="Times New Roman"/>
        </w:rPr>
        <w:t>species occupancy and abundance.</w:t>
      </w:r>
      <w:r w:rsidRPr="00A5677F">
        <w:rPr>
          <w:rFonts w:ascii="Times New Roman" w:hAnsi="Times New Roman" w:cs="Times New Roman"/>
        </w:rPr>
        <w:t xml:space="preserve"> I designed and implemented a roadside survey by randomly locating five 15-km routes with 5-min unlimited distance point counts (30 counts/route), along secondary roads within Northern Bobwhite focal counties (n = 37) in the </w:t>
      </w:r>
      <w:r>
        <w:rPr>
          <w:rFonts w:ascii="Times New Roman" w:hAnsi="Times New Roman" w:cs="Times New Roman"/>
        </w:rPr>
        <w:t>CHBCR</w:t>
      </w:r>
      <w:r w:rsidRPr="00A5677F">
        <w:rPr>
          <w:rFonts w:ascii="Times New Roman" w:hAnsi="Times New Roman" w:cs="Times New Roman"/>
        </w:rPr>
        <w:t xml:space="preserve">. </w:t>
      </w:r>
      <w:r w:rsidRPr="003A596B">
        <w:rPr>
          <w:rFonts w:ascii="Times New Roman" w:hAnsi="Times New Roman" w:cs="Times New Roman"/>
        </w:rPr>
        <w:t xml:space="preserve">I </w:t>
      </w:r>
      <w:r>
        <w:rPr>
          <w:rFonts w:ascii="Times New Roman" w:hAnsi="Times New Roman" w:cs="Times New Roman"/>
        </w:rPr>
        <w:t xml:space="preserve">also </w:t>
      </w:r>
      <w:r w:rsidRPr="003A596B">
        <w:rPr>
          <w:rFonts w:ascii="Times New Roman" w:hAnsi="Times New Roman" w:cs="Times New Roman"/>
        </w:rPr>
        <w:t>developed a survey to assess roadside biases for estimates of relative abundance</w:t>
      </w:r>
      <w:r>
        <w:rPr>
          <w:rFonts w:ascii="Times New Roman" w:hAnsi="Times New Roman" w:cs="Times New Roman"/>
        </w:rPr>
        <w:t xml:space="preserve"> (a)</w:t>
      </w:r>
      <w:r w:rsidRPr="003A596B">
        <w:rPr>
          <w:rFonts w:ascii="Times New Roman" w:hAnsi="Times New Roman" w:cs="Times New Roman"/>
        </w:rPr>
        <w:t>, occupancy (ψ), detection probability (</w:t>
      </w:r>
      <w:r w:rsidRPr="003A596B">
        <w:rPr>
          <w:rFonts w:ascii="Times New Roman" w:hAnsi="Times New Roman" w:cs="Times New Roman"/>
          <w:i/>
        </w:rPr>
        <w:t>p</w:t>
      </w:r>
      <w:r w:rsidRPr="003A596B">
        <w:rPr>
          <w:rFonts w:ascii="Times New Roman" w:hAnsi="Times New Roman" w:cs="Times New Roman"/>
        </w:rPr>
        <w:t xml:space="preserve">), and associated land-cover for </w:t>
      </w:r>
      <w:r>
        <w:rPr>
          <w:rFonts w:ascii="Times New Roman" w:hAnsi="Times New Roman" w:cs="Times New Roman"/>
        </w:rPr>
        <w:t>target species</w:t>
      </w:r>
      <w:r w:rsidRPr="003A596B">
        <w:rPr>
          <w:rFonts w:ascii="Times New Roman" w:hAnsi="Times New Roman" w:cs="Times New Roman"/>
        </w:rPr>
        <w:t>.</w:t>
      </w:r>
      <w:r w:rsidRPr="00A5677F">
        <w:rPr>
          <w:rFonts w:ascii="Times New Roman" w:hAnsi="Times New Roman" w:cs="Times New Roman"/>
        </w:rPr>
        <w:t xml:space="preserve"> </w:t>
      </w:r>
      <w:r>
        <w:rPr>
          <w:rFonts w:ascii="Times New Roman" w:hAnsi="Times New Roman" w:cs="Times New Roman"/>
        </w:rPr>
        <w:t xml:space="preserve">Lastly, </w:t>
      </w:r>
      <w:r w:rsidRPr="006F1191">
        <w:rPr>
          <w:rFonts w:ascii="Times New Roman" w:hAnsi="Times New Roman" w:cs="Times New Roman"/>
        </w:rPr>
        <w:t xml:space="preserve">I monitored radio-tagged </w:t>
      </w:r>
      <w:r>
        <w:rPr>
          <w:rFonts w:ascii="Times New Roman" w:hAnsi="Times New Roman" w:cs="Times New Roman"/>
        </w:rPr>
        <w:t>Northern B</w:t>
      </w:r>
      <w:r w:rsidRPr="006F1191">
        <w:rPr>
          <w:rFonts w:ascii="Times New Roman" w:hAnsi="Times New Roman" w:cs="Times New Roman"/>
        </w:rPr>
        <w:t xml:space="preserve">obwhites to document </w:t>
      </w:r>
      <w:r>
        <w:rPr>
          <w:rFonts w:ascii="Times New Roman" w:hAnsi="Times New Roman" w:cs="Times New Roman"/>
        </w:rPr>
        <w:t xml:space="preserve">the effects of spatial, temporal, and behavioral covariates on </w:t>
      </w:r>
      <w:r w:rsidRPr="006F1191">
        <w:rPr>
          <w:rFonts w:ascii="Times New Roman" w:hAnsi="Times New Roman" w:cs="Times New Roman"/>
        </w:rPr>
        <w:t>calling rates.</w:t>
      </w:r>
      <w:r w:rsidRPr="00A5677F">
        <w:rPr>
          <w:rFonts w:ascii="Times New Roman" w:hAnsi="Times New Roman" w:cs="Times New Roman"/>
        </w:rPr>
        <w:t xml:space="preserve"> </w:t>
      </w:r>
      <w:r w:rsidRPr="006F1191">
        <w:rPr>
          <w:rFonts w:ascii="Times New Roman" w:hAnsi="Times New Roman" w:cs="Times New Roman"/>
        </w:rPr>
        <w:t>I used occupancy estimation in program MARK</w:t>
      </w:r>
      <w:r>
        <w:rPr>
          <w:rFonts w:ascii="Times New Roman" w:hAnsi="Times New Roman" w:cs="Times New Roman"/>
        </w:rPr>
        <w:t xml:space="preserve"> 6.1</w:t>
      </w:r>
      <w:r w:rsidRPr="006F1191">
        <w:rPr>
          <w:rFonts w:ascii="Times New Roman" w:hAnsi="Times New Roman" w:cs="Times New Roman"/>
        </w:rPr>
        <w:t xml:space="preserve"> to model </w:t>
      </w:r>
      <w:r>
        <w:rPr>
          <w:rFonts w:ascii="Times New Roman" w:hAnsi="Times New Roman" w:cs="Times New Roman"/>
        </w:rPr>
        <w:t xml:space="preserve">factors </w:t>
      </w:r>
      <w:r w:rsidR="000E6A9F">
        <w:rPr>
          <w:rFonts w:ascii="Times New Roman" w:hAnsi="Times New Roman" w:cs="Times New Roman"/>
        </w:rPr>
        <w:t>related to</w:t>
      </w:r>
      <w:r>
        <w:rPr>
          <w:rFonts w:ascii="Times New Roman" w:hAnsi="Times New Roman" w:cs="Times New Roman"/>
        </w:rPr>
        <w:t xml:space="preserve"> occupancy </w:t>
      </w:r>
      <w:r w:rsidRPr="001A31EB">
        <w:rPr>
          <w:rFonts w:ascii="Times New Roman" w:hAnsi="Times New Roman" w:cs="Times New Roman"/>
        </w:rPr>
        <w:t>(ψ)</w:t>
      </w:r>
      <w:r>
        <w:rPr>
          <w:rFonts w:ascii="Times New Roman" w:hAnsi="Times New Roman" w:cs="Times New Roman"/>
        </w:rPr>
        <w:t xml:space="preserve"> and detection probability </w:t>
      </w:r>
      <w:r w:rsidRPr="001A31EB">
        <w:rPr>
          <w:rFonts w:ascii="Times New Roman" w:hAnsi="Times New Roman" w:cs="Times New Roman"/>
        </w:rPr>
        <w:t>(</w:t>
      </w:r>
      <w:r w:rsidRPr="001A31EB">
        <w:rPr>
          <w:rFonts w:ascii="Times New Roman" w:hAnsi="Times New Roman" w:cs="Times New Roman"/>
          <w:i/>
        </w:rPr>
        <w:t>p</w:t>
      </w:r>
      <w:r w:rsidRPr="001A31EB">
        <w:rPr>
          <w:rFonts w:ascii="Times New Roman" w:hAnsi="Times New Roman" w:cs="Times New Roman"/>
        </w:rPr>
        <w:t>)</w:t>
      </w:r>
      <w:r>
        <w:rPr>
          <w:rFonts w:ascii="Times New Roman" w:hAnsi="Times New Roman" w:cs="Times New Roman"/>
        </w:rPr>
        <w:t xml:space="preserve">. </w:t>
      </w:r>
      <w:r w:rsidRPr="001A31EB">
        <w:rPr>
          <w:rFonts w:ascii="Times New Roman" w:hAnsi="Times New Roman" w:cs="Times New Roman"/>
        </w:rPr>
        <w:t xml:space="preserve">I used a multi-season robust design occupancy module in program MARK 6.1 to model occupancy (ψ) </w:t>
      </w:r>
      <w:r>
        <w:rPr>
          <w:rFonts w:ascii="Times New Roman" w:hAnsi="Times New Roman" w:cs="Times New Roman"/>
        </w:rPr>
        <w:t xml:space="preserve">relationships </w:t>
      </w:r>
      <w:r w:rsidRPr="001A31EB">
        <w:rPr>
          <w:rFonts w:ascii="Times New Roman" w:hAnsi="Times New Roman" w:cs="Times New Roman"/>
        </w:rPr>
        <w:t>among years</w:t>
      </w:r>
      <w:r>
        <w:rPr>
          <w:rFonts w:ascii="Times New Roman" w:hAnsi="Times New Roman" w:cs="Times New Roman"/>
        </w:rPr>
        <w:t xml:space="preserve"> to conservation practices</w:t>
      </w:r>
      <w:r w:rsidRPr="001A31EB">
        <w:rPr>
          <w:rFonts w:ascii="Times New Roman" w:hAnsi="Times New Roman" w:cs="Times New Roman"/>
        </w:rPr>
        <w:t>, colonization (γ), and detection probability (</w:t>
      </w:r>
      <w:r w:rsidRPr="001A31EB">
        <w:rPr>
          <w:rFonts w:ascii="Times New Roman" w:hAnsi="Times New Roman" w:cs="Times New Roman"/>
          <w:i/>
        </w:rPr>
        <w:t>p</w:t>
      </w:r>
      <w:r w:rsidRPr="001A31EB">
        <w:rPr>
          <w:rFonts w:ascii="Times New Roman" w:hAnsi="Times New Roman" w:cs="Times New Roman"/>
        </w:rPr>
        <w:t>). I used the general multinomial-Poisson mixture model in program R with the unmarked package to model species-specific abundance (a)</w:t>
      </w:r>
      <w:r>
        <w:rPr>
          <w:rFonts w:ascii="Times New Roman" w:hAnsi="Times New Roman" w:cs="Times New Roman"/>
        </w:rPr>
        <w:t xml:space="preserve"> relationships to conservation practices</w:t>
      </w:r>
      <w:r w:rsidRPr="001A31EB">
        <w:rPr>
          <w:rFonts w:ascii="Times New Roman" w:hAnsi="Times New Roman" w:cs="Times New Roman"/>
        </w:rPr>
        <w:t>.</w:t>
      </w:r>
      <w:r w:rsidRPr="00A5677F">
        <w:rPr>
          <w:rFonts w:ascii="Times New Roman" w:hAnsi="Times New Roman" w:cs="Times New Roman"/>
        </w:rPr>
        <w:t xml:space="preserve"> </w:t>
      </w:r>
      <w:r>
        <w:rPr>
          <w:rFonts w:ascii="Times New Roman" w:hAnsi="Times New Roman" w:cs="Times New Roman"/>
        </w:rPr>
        <w:t>E</w:t>
      </w:r>
      <w:r w:rsidRPr="001D4A85">
        <w:rPr>
          <w:rFonts w:ascii="Times New Roman" w:hAnsi="Times New Roman" w:cs="Times New Roman"/>
        </w:rPr>
        <w:t>stimates of relative abundance, occup</w:t>
      </w:r>
      <w:r>
        <w:rPr>
          <w:rFonts w:ascii="Times New Roman" w:hAnsi="Times New Roman" w:cs="Times New Roman"/>
        </w:rPr>
        <w:t>ancy, and detection probability from r</w:t>
      </w:r>
      <w:r w:rsidRPr="001D4A85">
        <w:rPr>
          <w:rFonts w:ascii="Times New Roman" w:hAnsi="Times New Roman" w:cs="Times New Roman"/>
        </w:rPr>
        <w:t xml:space="preserve">oadside surveys for </w:t>
      </w:r>
      <w:r>
        <w:rPr>
          <w:rFonts w:ascii="Times New Roman" w:hAnsi="Times New Roman" w:cs="Times New Roman"/>
        </w:rPr>
        <w:t xml:space="preserve">nine target </w:t>
      </w:r>
      <w:r w:rsidRPr="001D4A85">
        <w:rPr>
          <w:rFonts w:ascii="Times New Roman" w:hAnsi="Times New Roman" w:cs="Times New Roman"/>
        </w:rPr>
        <w:t xml:space="preserve">grassland birds </w:t>
      </w:r>
      <w:r>
        <w:rPr>
          <w:rFonts w:ascii="Times New Roman" w:hAnsi="Times New Roman" w:cs="Times New Roman"/>
        </w:rPr>
        <w:t xml:space="preserve">were </w:t>
      </w:r>
      <w:r w:rsidR="000E6A9F">
        <w:rPr>
          <w:rFonts w:ascii="Times New Roman" w:hAnsi="Times New Roman" w:cs="Times New Roman"/>
        </w:rPr>
        <w:t xml:space="preserve">unaffected by the presence of </w:t>
      </w:r>
      <w:r>
        <w:rPr>
          <w:rFonts w:ascii="Times New Roman" w:hAnsi="Times New Roman" w:cs="Times New Roman"/>
        </w:rPr>
        <w:t>roads</w:t>
      </w:r>
      <w:r w:rsidRPr="001D4A85">
        <w:rPr>
          <w:rFonts w:ascii="Times New Roman" w:hAnsi="Times New Roman" w:cs="Times New Roman"/>
        </w:rPr>
        <w:t>.</w:t>
      </w:r>
      <w:r>
        <w:rPr>
          <w:rFonts w:ascii="Times New Roman" w:hAnsi="Times New Roman" w:cs="Times New Roman"/>
        </w:rPr>
        <w:t xml:space="preserve"> F</w:t>
      </w:r>
      <w:r w:rsidRPr="000A373E">
        <w:rPr>
          <w:rFonts w:ascii="Times New Roman" w:hAnsi="Times New Roman" w:cs="Times New Roman"/>
        </w:rPr>
        <w:t>or every species except P</w:t>
      </w:r>
      <w:r>
        <w:rPr>
          <w:rFonts w:ascii="Times New Roman" w:hAnsi="Times New Roman" w:cs="Times New Roman"/>
        </w:rPr>
        <w:t>rairie Warbler</w:t>
      </w:r>
      <w:r w:rsidRPr="000A373E">
        <w:rPr>
          <w:rFonts w:ascii="Times New Roman" w:hAnsi="Times New Roman" w:cs="Times New Roman"/>
        </w:rPr>
        <w:t>, the addition of conservation covariates to top land-cover models improved model fit of occupancy models</w:t>
      </w:r>
      <w:r>
        <w:rPr>
          <w:rFonts w:ascii="Times New Roman" w:hAnsi="Times New Roman" w:cs="Times New Roman"/>
        </w:rPr>
        <w:t>, though confidence intervals of beta estimates overlapped zero for all species except Dickcissel, Field Sparrow and Northern Bobwhite</w:t>
      </w:r>
      <w:r w:rsidRPr="000A373E">
        <w:rPr>
          <w:rFonts w:ascii="Times New Roman" w:hAnsi="Times New Roman" w:cs="Times New Roman"/>
        </w:rPr>
        <w:t>.</w:t>
      </w:r>
      <w:r>
        <w:rPr>
          <w:rFonts w:ascii="Times New Roman" w:hAnsi="Times New Roman" w:cs="Times New Roman"/>
        </w:rPr>
        <w:t xml:space="preserve"> Northern Bobwhite</w:t>
      </w:r>
      <w:r w:rsidRPr="000A373E">
        <w:rPr>
          <w:rFonts w:ascii="Times New Roman" w:hAnsi="Times New Roman" w:cs="Times New Roman"/>
        </w:rPr>
        <w:t xml:space="preserve"> occupancy declined </w:t>
      </w:r>
      <w:r>
        <w:rPr>
          <w:rFonts w:ascii="Times New Roman" w:hAnsi="Times New Roman" w:cs="Times New Roman"/>
        </w:rPr>
        <w:t>among years</w:t>
      </w:r>
      <w:r w:rsidRPr="000A373E">
        <w:rPr>
          <w:rFonts w:ascii="Times New Roman" w:hAnsi="Times New Roman" w:cs="Times New Roman"/>
        </w:rPr>
        <w:t xml:space="preserve"> by &gt;18% on survey points</w:t>
      </w:r>
      <w:r>
        <w:rPr>
          <w:rFonts w:ascii="Times New Roman" w:hAnsi="Times New Roman" w:cs="Times New Roman"/>
        </w:rPr>
        <w:t xml:space="preserve"> and</w:t>
      </w:r>
      <w:r w:rsidRPr="000A373E">
        <w:rPr>
          <w:rFonts w:ascii="Times New Roman" w:hAnsi="Times New Roman" w:cs="Times New Roman"/>
        </w:rPr>
        <w:t xml:space="preserve"> </w:t>
      </w:r>
      <w:r w:rsidRPr="000A373E">
        <w:rPr>
          <w:rFonts w:ascii="Times New Roman" w:hAnsi="Times New Roman" w:cs="Times New Roman"/>
        </w:rPr>
        <w:lastRenderedPageBreak/>
        <w:t xml:space="preserve">declined by &gt;4% in 2009 if a conservation practice was </w:t>
      </w:r>
      <w:r w:rsidR="00330061">
        <w:rPr>
          <w:rFonts w:ascii="Times New Roman" w:hAnsi="Times New Roman" w:cs="Times New Roman"/>
        </w:rPr>
        <w:t>&lt;</w:t>
      </w:r>
      <w:r w:rsidRPr="000A373E">
        <w:rPr>
          <w:rFonts w:ascii="Times New Roman" w:hAnsi="Times New Roman" w:cs="Times New Roman"/>
        </w:rPr>
        <w:t>2 km away from the survey point.</w:t>
      </w:r>
      <w:r>
        <w:rPr>
          <w:rFonts w:ascii="Times New Roman" w:hAnsi="Times New Roman" w:cs="Times New Roman"/>
        </w:rPr>
        <w:t xml:space="preserve"> </w:t>
      </w:r>
      <w:r w:rsidR="00344D5E">
        <w:rPr>
          <w:rFonts w:ascii="Times New Roman" w:hAnsi="Times New Roman" w:cs="Times New Roman"/>
        </w:rPr>
        <w:t xml:space="preserve">Species occupancy and abundance were most strongly related to land-cover covariates, with the presence or amount of conservation at a point of secondary importance. </w:t>
      </w:r>
      <w:r>
        <w:rPr>
          <w:rFonts w:ascii="Times New Roman" w:hAnsi="Times New Roman" w:cs="Times New Roman"/>
        </w:rPr>
        <w:t xml:space="preserve"> </w:t>
      </w:r>
      <w:r w:rsidR="00692616">
        <w:rPr>
          <w:rFonts w:ascii="Times New Roman" w:hAnsi="Times New Roman" w:cs="Times New Roman"/>
        </w:rPr>
        <w:t>T</w:t>
      </w:r>
      <w:r w:rsidRPr="001D4A85">
        <w:rPr>
          <w:rFonts w:ascii="Times New Roman" w:hAnsi="Times New Roman" w:cs="Times New Roman"/>
        </w:rPr>
        <w:t xml:space="preserve">hese models </w:t>
      </w:r>
      <w:r w:rsidR="00692616">
        <w:rPr>
          <w:rFonts w:ascii="Times New Roman" w:hAnsi="Times New Roman" w:cs="Times New Roman"/>
        </w:rPr>
        <w:t xml:space="preserve">can be used </w:t>
      </w:r>
      <w:r w:rsidRPr="001D4A85">
        <w:rPr>
          <w:rFonts w:ascii="Times New Roman" w:hAnsi="Times New Roman" w:cs="Times New Roman"/>
        </w:rPr>
        <w:t>to prioritize conservation efforts in the CHBCR by focusing land-cover modeled relationships for occupancy and abundance on existing conservation points to optimize likelihood of increased species occupancy and abundance.</w:t>
      </w:r>
    </w:p>
    <w:p w:rsidR="00600A2E" w:rsidRDefault="00600A2E">
      <w:pPr>
        <w:rPr>
          <w:rFonts w:ascii="Times New Roman" w:hAnsi="Times New Roman" w:cs="Times New Roman"/>
          <w:b/>
          <w:lang w:val="en-CA"/>
        </w:rPr>
      </w:pPr>
      <w:r>
        <w:rPr>
          <w:rFonts w:ascii="Times New Roman" w:hAnsi="Times New Roman" w:cs="Times New Roman"/>
        </w:rPr>
        <w:br w:type="page"/>
      </w:r>
    </w:p>
    <w:p w:rsidR="002A3264" w:rsidRPr="00600A2E" w:rsidRDefault="00387656" w:rsidP="00600A2E">
      <w:pPr>
        <w:pStyle w:val="Title"/>
        <w:spacing w:line="480" w:lineRule="auto"/>
        <w:rPr>
          <w:rFonts w:ascii="Times New Roman" w:hAnsi="Times New Roman" w:cs="Times New Roman"/>
          <w:sz w:val="24"/>
        </w:rPr>
      </w:pPr>
      <w:r w:rsidRPr="001E03BD">
        <w:rPr>
          <w:rFonts w:ascii="Times New Roman" w:hAnsi="Times New Roman" w:cs="Times New Roman"/>
          <w:sz w:val="24"/>
        </w:rPr>
        <w:lastRenderedPageBreak/>
        <w:t>TABLE OF CONTENTS</w:t>
      </w:r>
      <w:r w:rsidRPr="001E03BD">
        <w:rPr>
          <w:rFonts w:ascii="Times New Roman" w:hAnsi="Times New Roman" w:cs="Times New Roman"/>
          <w:b w:val="0"/>
        </w:rPr>
        <w:fldChar w:fldCharType="begin"/>
      </w:r>
      <w:r w:rsidRPr="001E03BD">
        <w:rPr>
          <w:rFonts w:ascii="Times New Roman" w:hAnsi="Times New Roman" w:cs="Times New Roman"/>
        </w:rPr>
        <w:instrText xml:space="preserve"> TOC \o "1-3" \h \z \u </w:instrText>
      </w:r>
      <w:r w:rsidRPr="001E03BD">
        <w:rPr>
          <w:rFonts w:ascii="Times New Roman" w:hAnsi="Times New Roman" w:cs="Times New Roman"/>
          <w:b w:val="0"/>
        </w:rPr>
        <w:fldChar w:fldCharType="separate"/>
      </w:r>
      <w:hyperlink w:anchor="_Toc290383529" w:history="1"/>
    </w:p>
    <w:p w:rsidR="00D656BE" w:rsidRDefault="00C43955" w:rsidP="00600A2E">
      <w:pPr>
        <w:pStyle w:val="TOC1"/>
        <w:tabs>
          <w:tab w:val="right" w:leader="dot" w:pos="8630"/>
        </w:tabs>
        <w:spacing w:line="480" w:lineRule="auto"/>
        <w:rPr>
          <w:rFonts w:ascii="Times New Roman" w:hAnsi="Times New Roman" w:cs="Times New Roman"/>
        </w:rPr>
      </w:pPr>
      <w:r w:rsidRPr="001E03BD">
        <w:rPr>
          <w:rFonts w:ascii="Times New Roman" w:hAnsi="Times New Roman" w:cs="Times New Roman"/>
        </w:rPr>
        <w:t>INTRODUCTION</w:t>
      </w:r>
      <w:r w:rsidRPr="001E03BD">
        <w:rPr>
          <w:rFonts w:ascii="Times New Roman" w:hAnsi="Times New Roman" w:cs="Times New Roman"/>
          <w:webHidden/>
        </w:rPr>
        <w:tab/>
        <w:t>1</w:t>
      </w:r>
    </w:p>
    <w:p w:rsidR="002A3264" w:rsidRPr="001E03BD" w:rsidRDefault="00F61473" w:rsidP="00600A2E">
      <w:pPr>
        <w:pStyle w:val="TOC1"/>
        <w:tabs>
          <w:tab w:val="right" w:leader="dot" w:pos="8630"/>
        </w:tabs>
        <w:spacing w:line="480" w:lineRule="auto"/>
        <w:rPr>
          <w:rFonts w:ascii="Times New Roman" w:hAnsi="Times New Roman" w:cs="Times New Roman"/>
          <w:noProof/>
        </w:rPr>
      </w:pPr>
      <w:r w:rsidRPr="001E03BD">
        <w:rPr>
          <w:rFonts w:ascii="Times New Roman" w:hAnsi="Times New Roman" w:cs="Times New Roman"/>
        </w:rPr>
        <w:t>CHAPTER I</w:t>
      </w:r>
      <w:r w:rsidR="005335AC">
        <w:rPr>
          <w:rFonts w:ascii="Times New Roman" w:hAnsi="Times New Roman" w:cs="Times New Roman"/>
        </w:rPr>
        <w:t>:</w:t>
      </w:r>
      <w:r w:rsidRPr="001E03BD">
        <w:rPr>
          <w:rFonts w:ascii="Times New Roman" w:hAnsi="Times New Roman" w:cs="Times New Roman"/>
        </w:rPr>
        <w:t xml:space="preserve"> </w:t>
      </w:r>
      <w:hyperlink w:anchor="_Toc290383535" w:history="1">
        <w:r w:rsidR="006D0E13" w:rsidRPr="001E03BD">
          <w:rPr>
            <w:rFonts w:ascii="Times New Roman" w:hAnsi="Times New Roman" w:cs="Times New Roman"/>
          </w:rPr>
          <w:t>FACTORS AFFECTING NORTHERN BOBWHITE BREEDING SEASON DETECTION PROBABILITIES</w:t>
        </w:r>
        <w:r w:rsidR="002A3264" w:rsidRPr="001E03BD">
          <w:rPr>
            <w:rFonts w:ascii="Times New Roman" w:hAnsi="Times New Roman" w:cs="Times New Roman"/>
            <w:noProof/>
            <w:webHidden/>
          </w:rPr>
          <w:tab/>
        </w:r>
        <w:r w:rsidR="005335AC">
          <w:rPr>
            <w:rFonts w:ascii="Times New Roman" w:hAnsi="Times New Roman" w:cs="Times New Roman"/>
            <w:noProof/>
            <w:webHidden/>
          </w:rPr>
          <w:t>4</w:t>
        </w:r>
      </w:hyperlink>
    </w:p>
    <w:p w:rsidR="002A3264"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36" w:history="1">
        <w:r w:rsidR="00C43955" w:rsidRPr="001E03BD">
          <w:rPr>
            <w:rStyle w:val="Hyperlink"/>
            <w:rFonts w:ascii="Times New Roman" w:hAnsi="Times New Roman" w:cs="Times New Roman"/>
            <w:noProof/>
          </w:rPr>
          <w:t>ABSTRACT</w:t>
        </w:r>
        <w:r w:rsidR="002A3264" w:rsidRPr="001E03BD">
          <w:rPr>
            <w:rFonts w:ascii="Times New Roman" w:hAnsi="Times New Roman" w:cs="Times New Roman"/>
            <w:noProof/>
            <w:webHidden/>
          </w:rPr>
          <w:tab/>
        </w:r>
        <w:r w:rsidR="00771C9C">
          <w:rPr>
            <w:rFonts w:ascii="Times New Roman" w:hAnsi="Times New Roman" w:cs="Times New Roman"/>
            <w:noProof/>
            <w:webHidden/>
          </w:rPr>
          <w:t>5</w:t>
        </w:r>
      </w:hyperlink>
    </w:p>
    <w:p w:rsidR="00C43955"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37" w:history="1">
        <w:r w:rsidR="00C43955" w:rsidRPr="001E03BD">
          <w:rPr>
            <w:rStyle w:val="Hyperlink"/>
            <w:rFonts w:ascii="Times New Roman" w:hAnsi="Times New Roman" w:cs="Times New Roman"/>
            <w:noProof/>
          </w:rPr>
          <w:t>INTRODUCTION</w:t>
        </w:r>
        <w:r w:rsidR="00C43955" w:rsidRPr="001E03BD">
          <w:rPr>
            <w:rFonts w:ascii="Times New Roman" w:hAnsi="Times New Roman" w:cs="Times New Roman"/>
            <w:noProof/>
            <w:webHidden/>
          </w:rPr>
          <w:tab/>
        </w:r>
        <w:r w:rsidR="00771C9C">
          <w:rPr>
            <w:rFonts w:ascii="Times New Roman" w:hAnsi="Times New Roman" w:cs="Times New Roman"/>
            <w:noProof/>
            <w:webHidden/>
          </w:rPr>
          <w:t>6</w:t>
        </w:r>
      </w:hyperlink>
    </w:p>
    <w:p w:rsidR="002A3264"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37" w:history="1">
        <w:r w:rsidR="006D0E13" w:rsidRPr="001E03BD">
          <w:rPr>
            <w:rStyle w:val="Hyperlink"/>
            <w:rFonts w:ascii="Times New Roman" w:hAnsi="Times New Roman" w:cs="Times New Roman"/>
            <w:noProof/>
          </w:rPr>
          <w:t>STUDY AREA</w:t>
        </w:r>
        <w:r w:rsidR="002A3264" w:rsidRPr="001E03BD">
          <w:rPr>
            <w:rFonts w:ascii="Times New Roman" w:hAnsi="Times New Roman" w:cs="Times New Roman"/>
            <w:noProof/>
            <w:webHidden/>
          </w:rPr>
          <w:tab/>
        </w:r>
        <w:r w:rsidR="00771C9C">
          <w:rPr>
            <w:rFonts w:ascii="Times New Roman" w:hAnsi="Times New Roman" w:cs="Times New Roman"/>
            <w:noProof/>
            <w:webHidden/>
          </w:rPr>
          <w:t>9</w:t>
        </w:r>
      </w:hyperlink>
    </w:p>
    <w:p w:rsidR="002A3264"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8" w:history="1">
        <w:r w:rsidR="006D0E13" w:rsidRPr="001E03BD">
          <w:rPr>
            <w:rStyle w:val="Hyperlink"/>
            <w:rFonts w:ascii="Times New Roman" w:hAnsi="Times New Roman" w:cs="Times New Roman"/>
            <w:noProof/>
          </w:rPr>
          <w:t>Radio-telemetry and off-road Point Count Surveys</w:t>
        </w:r>
        <w:r w:rsidR="002A3264" w:rsidRPr="001E03BD">
          <w:rPr>
            <w:rFonts w:ascii="Times New Roman" w:hAnsi="Times New Roman" w:cs="Times New Roman"/>
            <w:noProof/>
            <w:webHidden/>
          </w:rPr>
          <w:tab/>
        </w:r>
        <w:r w:rsidR="00771C9C">
          <w:rPr>
            <w:rFonts w:ascii="Times New Roman" w:hAnsi="Times New Roman" w:cs="Times New Roman"/>
            <w:noProof/>
            <w:webHidden/>
          </w:rPr>
          <w:t>9</w:t>
        </w:r>
      </w:hyperlink>
    </w:p>
    <w:p w:rsidR="002A3264"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9" w:history="1">
        <w:r w:rsidR="006D0E13" w:rsidRPr="001E03BD">
          <w:rPr>
            <w:rStyle w:val="Hyperlink"/>
            <w:rFonts w:ascii="Times New Roman" w:hAnsi="Times New Roman" w:cs="Times New Roman"/>
            <w:noProof/>
          </w:rPr>
          <w:t>Roadside Point Count Surveys</w:t>
        </w:r>
        <w:r w:rsidR="002A3264" w:rsidRPr="001E03BD">
          <w:rPr>
            <w:rFonts w:ascii="Times New Roman" w:hAnsi="Times New Roman" w:cs="Times New Roman"/>
            <w:noProof/>
            <w:webHidden/>
          </w:rPr>
          <w:tab/>
        </w:r>
        <w:r w:rsidR="00771C9C">
          <w:rPr>
            <w:rFonts w:ascii="Times New Roman" w:hAnsi="Times New Roman" w:cs="Times New Roman"/>
            <w:noProof/>
            <w:webHidden/>
          </w:rPr>
          <w:t>10</w:t>
        </w:r>
      </w:hyperlink>
    </w:p>
    <w:p w:rsidR="002A3264"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41" w:history="1">
        <w:r w:rsidR="00C43955" w:rsidRPr="001E03BD">
          <w:rPr>
            <w:rStyle w:val="Hyperlink"/>
            <w:rFonts w:ascii="Times New Roman" w:hAnsi="Times New Roman" w:cs="Times New Roman"/>
            <w:noProof/>
          </w:rPr>
          <w:t>METHODS</w:t>
        </w:r>
        <w:r w:rsidR="002A3264" w:rsidRPr="001E03BD">
          <w:rPr>
            <w:rFonts w:ascii="Times New Roman" w:hAnsi="Times New Roman" w:cs="Times New Roman"/>
            <w:noProof/>
            <w:webHidden/>
          </w:rPr>
          <w:tab/>
        </w:r>
        <w:r w:rsidR="00771C9C">
          <w:rPr>
            <w:rFonts w:ascii="Times New Roman" w:hAnsi="Times New Roman" w:cs="Times New Roman"/>
            <w:noProof/>
            <w:webHidden/>
          </w:rPr>
          <w:t>11</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8" w:history="1">
        <w:r w:rsidR="00C43955" w:rsidRPr="001E03BD">
          <w:rPr>
            <w:rStyle w:val="Hyperlink"/>
            <w:rFonts w:ascii="Times New Roman" w:hAnsi="Times New Roman" w:cs="Times New Roman"/>
            <w:noProof/>
          </w:rPr>
          <w:t>Radio-telemetry Point Count Surveys</w:t>
        </w:r>
        <w:r w:rsidR="00C43955" w:rsidRPr="001E03BD">
          <w:rPr>
            <w:rFonts w:ascii="Times New Roman" w:hAnsi="Times New Roman" w:cs="Times New Roman"/>
            <w:noProof/>
            <w:webHidden/>
          </w:rPr>
          <w:tab/>
        </w:r>
        <w:r w:rsidR="00771C9C">
          <w:rPr>
            <w:rFonts w:ascii="Times New Roman" w:hAnsi="Times New Roman" w:cs="Times New Roman"/>
            <w:noProof/>
            <w:webHidden/>
          </w:rPr>
          <w:t>11</w:t>
        </w:r>
      </w:hyperlink>
    </w:p>
    <w:p w:rsidR="00771C9C" w:rsidRPr="001E03BD" w:rsidRDefault="004F4EB2" w:rsidP="00771C9C">
      <w:pPr>
        <w:pStyle w:val="TOC3"/>
        <w:tabs>
          <w:tab w:val="right" w:leader="dot" w:pos="8630"/>
        </w:tabs>
        <w:spacing w:line="480" w:lineRule="auto"/>
        <w:rPr>
          <w:rFonts w:ascii="Times New Roman" w:hAnsi="Times New Roman" w:cs="Times New Roman"/>
          <w:noProof/>
        </w:rPr>
      </w:pPr>
      <w:hyperlink w:anchor="_Toc290383539" w:history="1">
        <w:r w:rsidR="00771C9C" w:rsidRPr="001E03BD">
          <w:rPr>
            <w:rStyle w:val="Hyperlink"/>
            <w:rFonts w:ascii="Times New Roman" w:hAnsi="Times New Roman" w:cs="Times New Roman"/>
            <w:noProof/>
          </w:rPr>
          <w:t>Off-road Point Count Surveys</w:t>
        </w:r>
        <w:r w:rsidR="00771C9C" w:rsidRPr="001E03BD">
          <w:rPr>
            <w:rFonts w:ascii="Times New Roman" w:hAnsi="Times New Roman" w:cs="Times New Roman"/>
            <w:noProof/>
            <w:webHidden/>
          </w:rPr>
          <w:tab/>
        </w:r>
        <w:r w:rsidR="000C0F91">
          <w:rPr>
            <w:rFonts w:ascii="Times New Roman" w:hAnsi="Times New Roman" w:cs="Times New Roman"/>
            <w:noProof/>
            <w:webHidden/>
          </w:rPr>
          <w:t>12</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9" w:history="1">
        <w:r w:rsidR="00C43955" w:rsidRPr="001E03BD">
          <w:rPr>
            <w:rStyle w:val="Hyperlink"/>
            <w:rFonts w:ascii="Times New Roman" w:hAnsi="Times New Roman" w:cs="Times New Roman"/>
            <w:noProof/>
          </w:rPr>
          <w:t>Roadside Point Count Surveys</w:t>
        </w:r>
        <w:r w:rsidR="00C43955" w:rsidRPr="001E03BD">
          <w:rPr>
            <w:rFonts w:ascii="Times New Roman" w:hAnsi="Times New Roman" w:cs="Times New Roman"/>
            <w:noProof/>
            <w:webHidden/>
          </w:rPr>
          <w:tab/>
        </w:r>
        <w:r w:rsidR="000C0F91">
          <w:rPr>
            <w:rFonts w:ascii="Times New Roman" w:hAnsi="Times New Roman" w:cs="Times New Roman"/>
            <w:noProof/>
            <w:webHidden/>
          </w:rPr>
          <w:t>12</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9" w:history="1">
        <w:r w:rsidR="00C43955" w:rsidRPr="001E03BD">
          <w:rPr>
            <w:rStyle w:val="Hyperlink"/>
            <w:rFonts w:ascii="Times New Roman" w:hAnsi="Times New Roman" w:cs="Times New Roman"/>
            <w:noProof/>
          </w:rPr>
          <w:t>Vegetation Sampling Procedures</w:t>
        </w:r>
        <w:r w:rsidR="00C43955" w:rsidRPr="001E03BD">
          <w:rPr>
            <w:rFonts w:ascii="Times New Roman" w:hAnsi="Times New Roman" w:cs="Times New Roman"/>
            <w:noProof/>
            <w:webHidden/>
          </w:rPr>
          <w:tab/>
        </w:r>
        <w:r w:rsidR="000C0F91">
          <w:rPr>
            <w:rFonts w:ascii="Times New Roman" w:hAnsi="Times New Roman" w:cs="Times New Roman"/>
            <w:noProof/>
            <w:webHidden/>
          </w:rPr>
          <w:t>14</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9" w:history="1">
        <w:r w:rsidR="00C43955" w:rsidRPr="001E03BD">
          <w:rPr>
            <w:rStyle w:val="Hyperlink"/>
            <w:rFonts w:ascii="Times New Roman" w:hAnsi="Times New Roman" w:cs="Times New Roman"/>
            <w:noProof/>
          </w:rPr>
          <w:t>Analyses</w:t>
        </w:r>
        <w:r w:rsidR="00C43955" w:rsidRPr="001E03BD">
          <w:rPr>
            <w:rFonts w:ascii="Times New Roman" w:hAnsi="Times New Roman" w:cs="Times New Roman"/>
            <w:noProof/>
            <w:webHidden/>
          </w:rPr>
          <w:tab/>
        </w:r>
        <w:r w:rsidR="000C0F91">
          <w:rPr>
            <w:rFonts w:ascii="Times New Roman" w:hAnsi="Times New Roman" w:cs="Times New Roman"/>
            <w:noProof/>
            <w:webHidden/>
          </w:rPr>
          <w:t>14</w:t>
        </w:r>
      </w:hyperlink>
    </w:p>
    <w:p w:rsidR="00C43955"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41" w:history="1">
        <w:r w:rsidR="00C43955" w:rsidRPr="001E03BD">
          <w:rPr>
            <w:rStyle w:val="Hyperlink"/>
            <w:rFonts w:ascii="Times New Roman" w:hAnsi="Times New Roman" w:cs="Times New Roman"/>
            <w:noProof/>
          </w:rPr>
          <w:t>RESULTS</w:t>
        </w:r>
        <w:r w:rsidR="00C43955" w:rsidRPr="001E03BD">
          <w:rPr>
            <w:rFonts w:ascii="Times New Roman" w:hAnsi="Times New Roman" w:cs="Times New Roman"/>
            <w:noProof/>
            <w:webHidden/>
          </w:rPr>
          <w:tab/>
          <w:t>1</w:t>
        </w:r>
        <w:r w:rsidR="000C0F91">
          <w:rPr>
            <w:rFonts w:ascii="Times New Roman" w:hAnsi="Times New Roman" w:cs="Times New Roman"/>
            <w:noProof/>
            <w:webHidden/>
          </w:rPr>
          <w:t>9</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8" w:history="1">
        <w:r w:rsidR="00C43955" w:rsidRPr="001E03BD">
          <w:rPr>
            <w:rStyle w:val="Hyperlink"/>
            <w:rFonts w:ascii="Times New Roman" w:hAnsi="Times New Roman" w:cs="Times New Roman"/>
            <w:noProof/>
          </w:rPr>
          <w:t>Radio-telemetry Surveys</w:t>
        </w:r>
        <w:r w:rsidR="00C43955" w:rsidRPr="001E03BD">
          <w:rPr>
            <w:rFonts w:ascii="Times New Roman" w:hAnsi="Times New Roman" w:cs="Times New Roman"/>
            <w:noProof/>
            <w:webHidden/>
          </w:rPr>
          <w:tab/>
          <w:t>1</w:t>
        </w:r>
        <w:r w:rsidR="000C0F91">
          <w:rPr>
            <w:rFonts w:ascii="Times New Roman" w:hAnsi="Times New Roman" w:cs="Times New Roman"/>
            <w:noProof/>
            <w:webHidden/>
          </w:rPr>
          <w:t>9</w:t>
        </w:r>
      </w:hyperlink>
    </w:p>
    <w:p w:rsidR="000C0F91" w:rsidRPr="001E03BD" w:rsidRDefault="004F4EB2" w:rsidP="000C0F91">
      <w:pPr>
        <w:pStyle w:val="TOC3"/>
        <w:tabs>
          <w:tab w:val="right" w:leader="dot" w:pos="8630"/>
        </w:tabs>
        <w:spacing w:line="480" w:lineRule="auto"/>
        <w:rPr>
          <w:rFonts w:ascii="Times New Roman" w:hAnsi="Times New Roman" w:cs="Times New Roman"/>
          <w:noProof/>
        </w:rPr>
      </w:pPr>
      <w:hyperlink w:anchor="_Toc290383539" w:history="1">
        <w:r w:rsidR="000C0F91" w:rsidRPr="001E03BD">
          <w:rPr>
            <w:rStyle w:val="Hyperlink"/>
            <w:rFonts w:ascii="Times New Roman" w:hAnsi="Times New Roman" w:cs="Times New Roman"/>
            <w:noProof/>
          </w:rPr>
          <w:t>Off-road Surveys</w:t>
        </w:r>
        <w:r w:rsidR="000C0F91" w:rsidRPr="001E03BD">
          <w:rPr>
            <w:rFonts w:ascii="Times New Roman" w:hAnsi="Times New Roman" w:cs="Times New Roman"/>
            <w:noProof/>
            <w:webHidden/>
          </w:rPr>
          <w:tab/>
        </w:r>
        <w:r w:rsidR="000C0F91">
          <w:rPr>
            <w:rFonts w:ascii="Times New Roman" w:hAnsi="Times New Roman" w:cs="Times New Roman"/>
            <w:noProof/>
            <w:webHidden/>
          </w:rPr>
          <w:t>20</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9" w:history="1">
        <w:r w:rsidR="00C43955" w:rsidRPr="001E03BD">
          <w:rPr>
            <w:rStyle w:val="Hyperlink"/>
            <w:rFonts w:ascii="Times New Roman" w:hAnsi="Times New Roman" w:cs="Times New Roman"/>
            <w:noProof/>
          </w:rPr>
          <w:t>Roadside Surveys</w:t>
        </w:r>
        <w:r w:rsidR="00C43955" w:rsidRPr="001E03BD">
          <w:rPr>
            <w:rFonts w:ascii="Times New Roman" w:hAnsi="Times New Roman" w:cs="Times New Roman"/>
            <w:noProof/>
            <w:webHidden/>
          </w:rPr>
          <w:tab/>
        </w:r>
        <w:r w:rsidR="000C0F91">
          <w:rPr>
            <w:rFonts w:ascii="Times New Roman" w:hAnsi="Times New Roman" w:cs="Times New Roman"/>
            <w:noProof/>
            <w:webHidden/>
          </w:rPr>
          <w:t>21</w:t>
        </w:r>
      </w:hyperlink>
    </w:p>
    <w:p w:rsidR="00C43955"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41" w:history="1">
        <w:r w:rsidR="00C43955" w:rsidRPr="001E03BD">
          <w:rPr>
            <w:rStyle w:val="Hyperlink"/>
            <w:rFonts w:ascii="Times New Roman" w:hAnsi="Times New Roman" w:cs="Times New Roman"/>
            <w:noProof/>
          </w:rPr>
          <w:t>DISCUSSION</w:t>
        </w:r>
        <w:r w:rsidR="00C43955" w:rsidRPr="001E03BD">
          <w:rPr>
            <w:rFonts w:ascii="Times New Roman" w:hAnsi="Times New Roman" w:cs="Times New Roman"/>
            <w:noProof/>
            <w:webHidden/>
          </w:rPr>
          <w:tab/>
        </w:r>
        <w:r w:rsidR="000C0F91">
          <w:rPr>
            <w:rFonts w:ascii="Times New Roman" w:hAnsi="Times New Roman" w:cs="Times New Roman"/>
            <w:noProof/>
            <w:webHidden/>
          </w:rPr>
          <w:t>22</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8" w:history="1">
        <w:r w:rsidR="00C43955" w:rsidRPr="001E03BD">
          <w:rPr>
            <w:rStyle w:val="Hyperlink"/>
            <w:rFonts w:ascii="Times New Roman" w:hAnsi="Times New Roman" w:cs="Times New Roman"/>
            <w:noProof/>
          </w:rPr>
          <w:t>Radio-telemetry Surveys</w:t>
        </w:r>
        <w:r w:rsidR="00C43955" w:rsidRPr="001E03BD">
          <w:rPr>
            <w:rFonts w:ascii="Times New Roman" w:hAnsi="Times New Roman" w:cs="Times New Roman"/>
            <w:noProof/>
            <w:webHidden/>
          </w:rPr>
          <w:tab/>
        </w:r>
        <w:r w:rsidR="000C0F91">
          <w:rPr>
            <w:rFonts w:ascii="Times New Roman" w:hAnsi="Times New Roman" w:cs="Times New Roman"/>
            <w:noProof/>
            <w:webHidden/>
          </w:rPr>
          <w:t>23</w:t>
        </w:r>
      </w:hyperlink>
    </w:p>
    <w:p w:rsidR="000C0F91" w:rsidRPr="001E03BD" w:rsidRDefault="004F4EB2" w:rsidP="000C0F91">
      <w:pPr>
        <w:pStyle w:val="TOC3"/>
        <w:tabs>
          <w:tab w:val="right" w:leader="dot" w:pos="8630"/>
        </w:tabs>
        <w:spacing w:line="480" w:lineRule="auto"/>
        <w:rPr>
          <w:rFonts w:ascii="Times New Roman" w:hAnsi="Times New Roman" w:cs="Times New Roman"/>
          <w:noProof/>
        </w:rPr>
      </w:pPr>
      <w:hyperlink w:anchor="_Toc290383539" w:history="1">
        <w:r w:rsidR="000C0F91" w:rsidRPr="001E03BD">
          <w:rPr>
            <w:rStyle w:val="Hyperlink"/>
            <w:rFonts w:ascii="Times New Roman" w:hAnsi="Times New Roman" w:cs="Times New Roman"/>
            <w:noProof/>
          </w:rPr>
          <w:t>Off-road Surveys</w:t>
        </w:r>
        <w:r w:rsidR="000C0F91" w:rsidRPr="001E03BD">
          <w:rPr>
            <w:rFonts w:ascii="Times New Roman" w:hAnsi="Times New Roman" w:cs="Times New Roman"/>
            <w:noProof/>
            <w:webHidden/>
          </w:rPr>
          <w:tab/>
        </w:r>
        <w:r w:rsidR="000C0F91">
          <w:rPr>
            <w:rFonts w:ascii="Times New Roman" w:hAnsi="Times New Roman" w:cs="Times New Roman"/>
            <w:noProof/>
            <w:webHidden/>
          </w:rPr>
          <w:t>2</w:t>
        </w:r>
        <w:r w:rsidR="000C0F91" w:rsidRPr="001E03BD">
          <w:rPr>
            <w:rFonts w:ascii="Times New Roman" w:hAnsi="Times New Roman" w:cs="Times New Roman"/>
            <w:noProof/>
            <w:webHidden/>
          </w:rPr>
          <w:t>5</w:t>
        </w:r>
      </w:hyperlink>
    </w:p>
    <w:p w:rsidR="00C43955"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39" w:history="1">
        <w:r w:rsidR="00C43955" w:rsidRPr="001E03BD">
          <w:rPr>
            <w:rStyle w:val="Hyperlink"/>
            <w:rFonts w:ascii="Times New Roman" w:hAnsi="Times New Roman" w:cs="Times New Roman"/>
            <w:noProof/>
          </w:rPr>
          <w:t>Roadside Surveys</w:t>
        </w:r>
        <w:r w:rsidR="00C43955" w:rsidRPr="001E03BD">
          <w:rPr>
            <w:rFonts w:ascii="Times New Roman" w:hAnsi="Times New Roman" w:cs="Times New Roman"/>
            <w:noProof/>
            <w:webHidden/>
          </w:rPr>
          <w:tab/>
        </w:r>
        <w:r w:rsidR="000C0F91">
          <w:rPr>
            <w:rFonts w:ascii="Times New Roman" w:hAnsi="Times New Roman" w:cs="Times New Roman"/>
            <w:noProof/>
            <w:webHidden/>
          </w:rPr>
          <w:t>26</w:t>
        </w:r>
      </w:hyperlink>
    </w:p>
    <w:p w:rsidR="00C43955"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41" w:history="1">
        <w:r w:rsidR="00C43955" w:rsidRPr="001E03BD">
          <w:rPr>
            <w:rStyle w:val="Hyperlink"/>
            <w:rFonts w:ascii="Times New Roman" w:hAnsi="Times New Roman" w:cs="Times New Roman"/>
            <w:noProof/>
          </w:rPr>
          <w:t>MANAGEMENT IMPLICATIONS</w:t>
        </w:r>
        <w:r w:rsidR="00C43955" w:rsidRPr="001E03BD">
          <w:rPr>
            <w:rFonts w:ascii="Times New Roman" w:hAnsi="Times New Roman" w:cs="Times New Roman"/>
            <w:noProof/>
            <w:webHidden/>
          </w:rPr>
          <w:tab/>
        </w:r>
        <w:r w:rsidR="000C0F91">
          <w:rPr>
            <w:rFonts w:ascii="Times New Roman" w:hAnsi="Times New Roman" w:cs="Times New Roman"/>
            <w:noProof/>
            <w:webHidden/>
          </w:rPr>
          <w:t>27</w:t>
        </w:r>
      </w:hyperlink>
    </w:p>
    <w:p w:rsidR="00E95A20"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41" w:history="1">
        <w:r w:rsidR="00695AAD">
          <w:rPr>
            <w:rStyle w:val="Hyperlink"/>
            <w:rFonts w:ascii="Times New Roman" w:hAnsi="Times New Roman" w:cs="Times New Roman"/>
            <w:noProof/>
          </w:rPr>
          <w:t>LITERATURE CITED</w:t>
        </w:r>
        <w:r w:rsidR="00E95A20" w:rsidRPr="001E03BD">
          <w:rPr>
            <w:rFonts w:ascii="Times New Roman" w:hAnsi="Times New Roman" w:cs="Times New Roman"/>
            <w:noProof/>
            <w:webHidden/>
          </w:rPr>
          <w:tab/>
        </w:r>
        <w:r w:rsidR="0004796C">
          <w:rPr>
            <w:rFonts w:ascii="Times New Roman" w:hAnsi="Times New Roman" w:cs="Times New Roman"/>
            <w:noProof/>
            <w:webHidden/>
          </w:rPr>
          <w:t>29</w:t>
        </w:r>
      </w:hyperlink>
    </w:p>
    <w:p w:rsidR="00C43955" w:rsidRPr="001E03BD" w:rsidRDefault="004F4EB2" w:rsidP="005335AC">
      <w:pPr>
        <w:pStyle w:val="TOC2"/>
        <w:tabs>
          <w:tab w:val="right" w:leader="dot" w:pos="8630"/>
        </w:tabs>
        <w:spacing w:line="480" w:lineRule="auto"/>
        <w:rPr>
          <w:rFonts w:ascii="Times New Roman" w:hAnsi="Times New Roman" w:cs="Times New Roman"/>
          <w:noProof/>
        </w:rPr>
      </w:pPr>
      <w:hyperlink w:anchor="_Toc290383541" w:history="1">
        <w:r w:rsidR="00BC595F" w:rsidRPr="001E03BD">
          <w:rPr>
            <w:rStyle w:val="Hyperlink"/>
            <w:rFonts w:ascii="Times New Roman" w:hAnsi="Times New Roman" w:cs="Times New Roman"/>
            <w:noProof/>
          </w:rPr>
          <w:t>APPENDIX I</w:t>
        </w:r>
        <w:r w:rsidR="00BC595F" w:rsidRPr="001E03BD">
          <w:rPr>
            <w:rFonts w:ascii="Times New Roman" w:hAnsi="Times New Roman" w:cs="Times New Roman"/>
            <w:noProof/>
            <w:webHidden/>
          </w:rPr>
          <w:tab/>
        </w:r>
        <w:r w:rsidR="0004796C">
          <w:rPr>
            <w:rFonts w:ascii="Times New Roman" w:hAnsi="Times New Roman" w:cs="Times New Roman"/>
            <w:noProof/>
            <w:webHidden/>
          </w:rPr>
          <w:t>36</w:t>
        </w:r>
      </w:hyperlink>
    </w:p>
    <w:p w:rsidR="002A3264" w:rsidRPr="001E03BD" w:rsidRDefault="004F4EB2" w:rsidP="00600A2E">
      <w:pPr>
        <w:pStyle w:val="TOC1"/>
        <w:tabs>
          <w:tab w:val="right" w:leader="dot" w:pos="8630"/>
        </w:tabs>
        <w:spacing w:line="480" w:lineRule="auto"/>
        <w:rPr>
          <w:rFonts w:ascii="Times New Roman" w:hAnsi="Times New Roman" w:cs="Times New Roman"/>
          <w:noProof/>
        </w:rPr>
      </w:pPr>
      <w:hyperlink w:anchor="_Toc290383543" w:history="1">
        <w:r w:rsidR="002A3264" w:rsidRPr="001E03BD">
          <w:rPr>
            <w:rStyle w:val="Hyperlink"/>
            <w:rFonts w:ascii="Times New Roman" w:hAnsi="Times New Roman" w:cs="Times New Roman"/>
            <w:noProof/>
          </w:rPr>
          <w:t>CHAPTER II</w:t>
        </w:r>
        <w:r w:rsidR="0004796C">
          <w:rPr>
            <w:rStyle w:val="Hyperlink"/>
            <w:rFonts w:ascii="Times New Roman" w:hAnsi="Times New Roman" w:cs="Times New Roman"/>
            <w:noProof/>
          </w:rPr>
          <w:t>:</w:t>
        </w:r>
        <w:r w:rsidR="002A3264" w:rsidRPr="001E03BD">
          <w:rPr>
            <w:rStyle w:val="Hyperlink"/>
            <w:rFonts w:ascii="Times New Roman" w:hAnsi="Times New Roman" w:cs="Times New Roman"/>
            <w:noProof/>
          </w:rPr>
          <w:t xml:space="preserve"> </w:t>
        </w:r>
        <w:r w:rsidR="00F61473" w:rsidRPr="001E03BD">
          <w:rPr>
            <w:rStyle w:val="Hyperlink"/>
            <w:rFonts w:ascii="Times New Roman" w:hAnsi="Times New Roman" w:cs="Times New Roman"/>
            <w:noProof/>
          </w:rPr>
          <w:t>ASSESSMENT OF ROADSIDE BIAS FOR HIGH-PRIORITY GRASSLAND AND EARLY SUCCESSIONAL BIRDS</w:t>
        </w:r>
        <w:r w:rsidR="002A3264" w:rsidRPr="001E03BD">
          <w:rPr>
            <w:rFonts w:ascii="Times New Roman" w:hAnsi="Times New Roman" w:cs="Times New Roman"/>
            <w:noProof/>
            <w:webHidden/>
          </w:rPr>
          <w:tab/>
        </w:r>
        <w:r w:rsidR="002A3264" w:rsidRPr="001E03BD">
          <w:rPr>
            <w:rFonts w:ascii="Times New Roman" w:hAnsi="Times New Roman" w:cs="Times New Roman"/>
            <w:noProof/>
            <w:webHidden/>
          </w:rPr>
          <w:fldChar w:fldCharType="begin"/>
        </w:r>
        <w:r w:rsidR="002A3264" w:rsidRPr="001E03BD">
          <w:rPr>
            <w:rFonts w:ascii="Times New Roman" w:hAnsi="Times New Roman" w:cs="Times New Roman"/>
            <w:noProof/>
            <w:webHidden/>
          </w:rPr>
          <w:instrText xml:space="preserve"> PAGEREF _Toc290383543 \h </w:instrText>
        </w:r>
        <w:r w:rsidR="002A3264" w:rsidRPr="001E03BD">
          <w:rPr>
            <w:rFonts w:ascii="Times New Roman" w:hAnsi="Times New Roman" w:cs="Times New Roman"/>
            <w:noProof/>
            <w:webHidden/>
          </w:rPr>
        </w:r>
        <w:r w:rsidR="002A3264" w:rsidRPr="001E03BD">
          <w:rPr>
            <w:rFonts w:ascii="Times New Roman" w:hAnsi="Times New Roman" w:cs="Times New Roman"/>
            <w:noProof/>
            <w:webHidden/>
          </w:rPr>
          <w:fldChar w:fldCharType="separate"/>
        </w:r>
        <w:r w:rsidR="007D242F">
          <w:rPr>
            <w:rFonts w:ascii="Times New Roman" w:hAnsi="Times New Roman" w:cs="Times New Roman"/>
            <w:noProof/>
            <w:webHidden/>
          </w:rPr>
          <w:t>46</w:t>
        </w:r>
        <w:r w:rsidR="002A3264" w:rsidRPr="001E03BD">
          <w:rPr>
            <w:rFonts w:ascii="Times New Roman" w:hAnsi="Times New Roman" w:cs="Times New Roman"/>
            <w:noProof/>
            <w:webHidden/>
          </w:rPr>
          <w:fldChar w:fldCharType="end"/>
        </w:r>
      </w:hyperlink>
    </w:p>
    <w:p w:rsidR="002A3264"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44" w:history="1">
        <w:r w:rsidR="003507AB">
          <w:rPr>
            <w:rStyle w:val="Hyperlink"/>
            <w:rFonts w:ascii="Times New Roman" w:hAnsi="Times New Roman" w:cs="Times New Roman"/>
            <w:noProof/>
          </w:rPr>
          <w:t>ABSTRACT</w:t>
        </w:r>
        <w:r w:rsidR="002A3264" w:rsidRPr="001E03BD">
          <w:rPr>
            <w:rFonts w:ascii="Times New Roman" w:hAnsi="Times New Roman" w:cs="Times New Roman"/>
            <w:noProof/>
            <w:webHidden/>
          </w:rPr>
          <w:tab/>
        </w:r>
      </w:hyperlink>
      <w:r w:rsidR="002E0D50">
        <w:rPr>
          <w:rFonts w:ascii="Times New Roman" w:hAnsi="Times New Roman" w:cs="Times New Roman"/>
          <w:noProof/>
        </w:rPr>
        <w:t>4</w:t>
      </w:r>
      <w:r w:rsidR="0004796C">
        <w:rPr>
          <w:rFonts w:ascii="Times New Roman" w:hAnsi="Times New Roman" w:cs="Times New Roman"/>
          <w:noProof/>
        </w:rPr>
        <w:t>7</w:t>
      </w:r>
    </w:p>
    <w:p w:rsidR="002A3264"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45" w:history="1">
        <w:r w:rsidR="003507AB">
          <w:rPr>
            <w:rStyle w:val="Hyperlink"/>
            <w:rFonts w:ascii="Times New Roman" w:hAnsi="Times New Roman" w:cs="Times New Roman"/>
            <w:noProof/>
          </w:rPr>
          <w:t>INTRODUCTION</w:t>
        </w:r>
        <w:r w:rsidR="002A3264" w:rsidRPr="001E03BD">
          <w:rPr>
            <w:rFonts w:ascii="Times New Roman" w:hAnsi="Times New Roman" w:cs="Times New Roman"/>
            <w:noProof/>
            <w:webHidden/>
          </w:rPr>
          <w:tab/>
        </w:r>
        <w:r w:rsidR="002E0D50">
          <w:rPr>
            <w:rFonts w:ascii="Times New Roman" w:hAnsi="Times New Roman" w:cs="Times New Roman"/>
            <w:noProof/>
            <w:webHidden/>
          </w:rPr>
          <w:t>4</w:t>
        </w:r>
      </w:hyperlink>
      <w:r w:rsidR="0004796C">
        <w:rPr>
          <w:rFonts w:ascii="Times New Roman" w:hAnsi="Times New Roman" w:cs="Times New Roman"/>
          <w:noProof/>
        </w:rPr>
        <w:t>8</w:t>
      </w:r>
    </w:p>
    <w:p w:rsidR="003507AB" w:rsidRPr="001E03BD" w:rsidRDefault="004F4EB2" w:rsidP="003507AB">
      <w:pPr>
        <w:pStyle w:val="TOC2"/>
        <w:tabs>
          <w:tab w:val="right" w:leader="dot" w:pos="8630"/>
        </w:tabs>
        <w:spacing w:line="480" w:lineRule="auto"/>
        <w:rPr>
          <w:rFonts w:ascii="Times New Roman" w:hAnsi="Times New Roman" w:cs="Times New Roman"/>
          <w:noProof/>
        </w:rPr>
      </w:pPr>
      <w:hyperlink w:anchor="_Toc290383545" w:history="1">
        <w:r w:rsidR="003507AB">
          <w:rPr>
            <w:rStyle w:val="Hyperlink"/>
            <w:rFonts w:ascii="Times New Roman" w:hAnsi="Times New Roman" w:cs="Times New Roman"/>
            <w:noProof/>
          </w:rPr>
          <w:t>STUDYAREA</w:t>
        </w:r>
        <w:r w:rsidR="003507AB" w:rsidRPr="001E03BD">
          <w:rPr>
            <w:rFonts w:ascii="Times New Roman" w:hAnsi="Times New Roman" w:cs="Times New Roman"/>
            <w:noProof/>
            <w:webHidden/>
          </w:rPr>
          <w:tab/>
        </w:r>
        <w:r w:rsidR="003507AB">
          <w:rPr>
            <w:rFonts w:ascii="Times New Roman" w:hAnsi="Times New Roman" w:cs="Times New Roman"/>
            <w:noProof/>
            <w:webHidden/>
          </w:rPr>
          <w:t>50</w:t>
        </w:r>
      </w:hyperlink>
    </w:p>
    <w:p w:rsidR="002A3264" w:rsidRPr="001E03BD" w:rsidRDefault="004F4EB2" w:rsidP="003507AB">
      <w:pPr>
        <w:pStyle w:val="TOC2"/>
        <w:tabs>
          <w:tab w:val="right" w:leader="dot" w:pos="8630"/>
        </w:tabs>
        <w:spacing w:line="480" w:lineRule="auto"/>
        <w:rPr>
          <w:rFonts w:ascii="Times New Roman" w:hAnsi="Times New Roman" w:cs="Times New Roman"/>
          <w:noProof/>
        </w:rPr>
      </w:pPr>
      <w:hyperlink w:anchor="_Toc290383545" w:history="1">
        <w:r w:rsidR="003507AB">
          <w:rPr>
            <w:rStyle w:val="Hyperlink"/>
            <w:rFonts w:ascii="Times New Roman" w:hAnsi="Times New Roman" w:cs="Times New Roman"/>
            <w:noProof/>
          </w:rPr>
          <w:t>METHODS</w:t>
        </w:r>
        <w:r w:rsidR="003507AB" w:rsidRPr="001E03BD">
          <w:rPr>
            <w:rFonts w:ascii="Times New Roman" w:hAnsi="Times New Roman" w:cs="Times New Roman"/>
            <w:noProof/>
            <w:webHidden/>
          </w:rPr>
          <w:tab/>
        </w:r>
        <w:r w:rsidR="003507AB">
          <w:rPr>
            <w:rFonts w:ascii="Times New Roman" w:hAnsi="Times New Roman" w:cs="Times New Roman"/>
            <w:noProof/>
            <w:webHidden/>
          </w:rPr>
          <w:t>52</w:t>
        </w:r>
      </w:hyperlink>
    </w:p>
    <w:p w:rsidR="002A3264"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49" w:history="1">
        <w:r w:rsidR="003507AB">
          <w:rPr>
            <w:rStyle w:val="Hyperlink"/>
            <w:rFonts w:ascii="Times New Roman" w:hAnsi="Times New Roman" w:cs="Times New Roman"/>
            <w:noProof/>
          </w:rPr>
          <w:t>Study Species</w:t>
        </w:r>
        <w:r w:rsidR="002A3264" w:rsidRPr="001E03BD">
          <w:rPr>
            <w:rFonts w:ascii="Times New Roman" w:hAnsi="Times New Roman" w:cs="Times New Roman"/>
            <w:noProof/>
            <w:webHidden/>
          </w:rPr>
          <w:tab/>
        </w:r>
        <w:r w:rsidR="003507AB">
          <w:rPr>
            <w:rFonts w:ascii="Times New Roman" w:hAnsi="Times New Roman" w:cs="Times New Roman"/>
            <w:noProof/>
            <w:webHidden/>
          </w:rPr>
          <w:t>52</w:t>
        </w:r>
      </w:hyperlink>
    </w:p>
    <w:p w:rsidR="002A3264" w:rsidRPr="001E03BD" w:rsidRDefault="004F4EB2" w:rsidP="00600A2E">
      <w:pPr>
        <w:pStyle w:val="TOC3"/>
        <w:tabs>
          <w:tab w:val="right" w:leader="dot" w:pos="8630"/>
        </w:tabs>
        <w:spacing w:line="480" w:lineRule="auto"/>
        <w:rPr>
          <w:rFonts w:ascii="Times New Roman" w:hAnsi="Times New Roman" w:cs="Times New Roman"/>
          <w:noProof/>
        </w:rPr>
      </w:pPr>
      <w:hyperlink w:anchor="_Toc290383550" w:history="1">
        <w:r w:rsidR="003507AB">
          <w:rPr>
            <w:rStyle w:val="Hyperlink"/>
            <w:rFonts w:ascii="Times New Roman" w:hAnsi="Times New Roman" w:cs="Times New Roman"/>
            <w:noProof/>
          </w:rPr>
          <w:t>Vegetation Sampling Procedures</w:t>
        </w:r>
        <w:r w:rsidR="002A3264" w:rsidRPr="001E03BD">
          <w:rPr>
            <w:rFonts w:ascii="Times New Roman" w:hAnsi="Times New Roman" w:cs="Times New Roman"/>
            <w:noProof/>
            <w:webHidden/>
          </w:rPr>
          <w:tab/>
        </w:r>
        <w:r w:rsidR="003507AB">
          <w:rPr>
            <w:rFonts w:ascii="Times New Roman" w:hAnsi="Times New Roman" w:cs="Times New Roman"/>
            <w:noProof/>
            <w:webHidden/>
          </w:rPr>
          <w:t>53</w:t>
        </w:r>
      </w:hyperlink>
    </w:p>
    <w:p w:rsidR="003507AB" w:rsidRPr="003507AB" w:rsidRDefault="004F4EB2" w:rsidP="003507AB">
      <w:pPr>
        <w:pStyle w:val="TOC3"/>
        <w:tabs>
          <w:tab w:val="right" w:leader="dot" w:pos="8630"/>
        </w:tabs>
        <w:spacing w:line="480" w:lineRule="auto"/>
        <w:rPr>
          <w:rFonts w:ascii="Times New Roman" w:hAnsi="Times New Roman" w:cs="Times New Roman"/>
          <w:noProof/>
        </w:rPr>
      </w:pPr>
      <w:hyperlink w:anchor="_Toc290383550" w:history="1">
        <w:r w:rsidR="003507AB">
          <w:rPr>
            <w:rStyle w:val="Hyperlink"/>
            <w:rFonts w:ascii="Times New Roman" w:hAnsi="Times New Roman" w:cs="Times New Roman"/>
            <w:noProof/>
          </w:rPr>
          <w:t>Analyses</w:t>
        </w:r>
        <w:r w:rsidR="003507AB" w:rsidRPr="001E03BD">
          <w:rPr>
            <w:rFonts w:ascii="Times New Roman" w:hAnsi="Times New Roman" w:cs="Times New Roman"/>
            <w:noProof/>
            <w:webHidden/>
          </w:rPr>
          <w:tab/>
        </w:r>
        <w:r w:rsidR="003507AB">
          <w:rPr>
            <w:rFonts w:ascii="Times New Roman" w:hAnsi="Times New Roman" w:cs="Times New Roman"/>
            <w:noProof/>
            <w:webHidden/>
          </w:rPr>
          <w:t>53</w:t>
        </w:r>
      </w:hyperlink>
    </w:p>
    <w:p w:rsidR="002A3264" w:rsidRPr="001E03BD" w:rsidRDefault="004F4EB2" w:rsidP="00600A2E">
      <w:pPr>
        <w:pStyle w:val="TOC2"/>
        <w:tabs>
          <w:tab w:val="right" w:leader="dot" w:pos="8630"/>
        </w:tabs>
        <w:spacing w:line="480" w:lineRule="auto"/>
        <w:rPr>
          <w:rFonts w:ascii="Times New Roman" w:hAnsi="Times New Roman" w:cs="Times New Roman"/>
          <w:noProof/>
        </w:rPr>
      </w:pPr>
      <w:hyperlink w:anchor="_Toc290383551" w:history="1">
        <w:r w:rsidR="006A2EB2">
          <w:rPr>
            <w:rStyle w:val="Hyperlink"/>
            <w:rFonts w:ascii="Times New Roman" w:hAnsi="Times New Roman" w:cs="Times New Roman"/>
            <w:noProof/>
          </w:rPr>
          <w:t>RESULTS</w:t>
        </w:r>
        <w:r w:rsidR="002A3264" w:rsidRPr="001E03BD">
          <w:rPr>
            <w:rFonts w:ascii="Times New Roman" w:hAnsi="Times New Roman" w:cs="Times New Roman"/>
            <w:noProof/>
            <w:webHidden/>
          </w:rPr>
          <w:tab/>
        </w:r>
        <w:r w:rsidR="006A2EB2">
          <w:rPr>
            <w:rFonts w:ascii="Times New Roman" w:hAnsi="Times New Roman" w:cs="Times New Roman"/>
            <w:noProof/>
            <w:webHidden/>
          </w:rPr>
          <w:t>56</w:t>
        </w:r>
      </w:hyperlink>
    </w:p>
    <w:p w:rsidR="006A2EB2" w:rsidRPr="001E03BD" w:rsidRDefault="004F4EB2" w:rsidP="006A2EB2">
      <w:pPr>
        <w:pStyle w:val="TOC3"/>
        <w:tabs>
          <w:tab w:val="right" w:leader="dot" w:pos="8630"/>
        </w:tabs>
        <w:spacing w:line="480" w:lineRule="auto"/>
        <w:rPr>
          <w:rFonts w:ascii="Times New Roman" w:hAnsi="Times New Roman" w:cs="Times New Roman"/>
          <w:noProof/>
        </w:rPr>
      </w:pPr>
      <w:hyperlink w:anchor="_Toc290383549" w:history="1">
        <w:r w:rsidR="006A2EB2">
          <w:rPr>
            <w:rStyle w:val="Hyperlink"/>
            <w:rFonts w:ascii="Times New Roman" w:hAnsi="Times New Roman" w:cs="Times New Roman"/>
            <w:noProof/>
          </w:rPr>
          <w:t>Distance-from-raod Effects</w:t>
        </w:r>
        <w:r w:rsidR="006A2EB2" w:rsidRPr="001E03BD">
          <w:rPr>
            <w:rFonts w:ascii="Times New Roman" w:hAnsi="Times New Roman" w:cs="Times New Roman"/>
            <w:noProof/>
            <w:webHidden/>
          </w:rPr>
          <w:tab/>
        </w:r>
        <w:r w:rsidR="006A2EB2">
          <w:rPr>
            <w:rFonts w:ascii="Times New Roman" w:hAnsi="Times New Roman" w:cs="Times New Roman"/>
            <w:noProof/>
            <w:webHidden/>
          </w:rPr>
          <w:t>56</w:t>
        </w:r>
      </w:hyperlink>
    </w:p>
    <w:p w:rsidR="006A2EB2" w:rsidRPr="001E03BD" w:rsidRDefault="004F4EB2" w:rsidP="006A2EB2">
      <w:pPr>
        <w:pStyle w:val="TOC3"/>
        <w:tabs>
          <w:tab w:val="right" w:leader="dot" w:pos="8630"/>
        </w:tabs>
        <w:spacing w:line="480" w:lineRule="auto"/>
        <w:rPr>
          <w:rFonts w:ascii="Times New Roman" w:hAnsi="Times New Roman" w:cs="Times New Roman"/>
          <w:noProof/>
        </w:rPr>
      </w:pPr>
      <w:hyperlink w:anchor="_Toc290383549" w:history="1">
        <w:r w:rsidR="006A2EB2">
          <w:rPr>
            <w:rStyle w:val="Hyperlink"/>
            <w:rFonts w:ascii="Times New Roman" w:hAnsi="Times New Roman" w:cs="Times New Roman"/>
            <w:noProof/>
          </w:rPr>
          <w:t>Temporal Effects</w:t>
        </w:r>
        <w:r w:rsidR="006A2EB2" w:rsidRPr="001E03BD">
          <w:rPr>
            <w:rFonts w:ascii="Times New Roman" w:hAnsi="Times New Roman" w:cs="Times New Roman"/>
            <w:noProof/>
            <w:webHidden/>
          </w:rPr>
          <w:tab/>
        </w:r>
        <w:r w:rsidR="006A2EB2">
          <w:rPr>
            <w:rFonts w:ascii="Times New Roman" w:hAnsi="Times New Roman" w:cs="Times New Roman"/>
            <w:noProof/>
            <w:webHidden/>
          </w:rPr>
          <w:t>58</w:t>
        </w:r>
      </w:hyperlink>
    </w:p>
    <w:p w:rsidR="006A2EB2" w:rsidRPr="001E03BD" w:rsidRDefault="004F4EB2" w:rsidP="006A2EB2">
      <w:pPr>
        <w:pStyle w:val="TOC3"/>
        <w:tabs>
          <w:tab w:val="right" w:leader="dot" w:pos="8630"/>
        </w:tabs>
        <w:spacing w:line="480" w:lineRule="auto"/>
        <w:rPr>
          <w:rFonts w:ascii="Times New Roman" w:hAnsi="Times New Roman" w:cs="Times New Roman"/>
          <w:noProof/>
        </w:rPr>
      </w:pPr>
      <w:hyperlink w:anchor="_Toc290383549" w:history="1">
        <w:r w:rsidR="006A2EB2">
          <w:rPr>
            <w:rStyle w:val="Hyperlink"/>
            <w:rFonts w:ascii="Times New Roman" w:hAnsi="Times New Roman" w:cs="Times New Roman"/>
            <w:noProof/>
          </w:rPr>
          <w:t>Land-cover Effects</w:t>
        </w:r>
        <w:r w:rsidR="006A2EB2" w:rsidRPr="001E03BD">
          <w:rPr>
            <w:rFonts w:ascii="Times New Roman" w:hAnsi="Times New Roman" w:cs="Times New Roman"/>
            <w:noProof/>
            <w:webHidden/>
          </w:rPr>
          <w:tab/>
        </w:r>
        <w:r w:rsidR="006A2EB2">
          <w:rPr>
            <w:rFonts w:ascii="Times New Roman" w:hAnsi="Times New Roman" w:cs="Times New Roman"/>
            <w:noProof/>
            <w:webHidden/>
          </w:rPr>
          <w:t>60</w:t>
        </w:r>
      </w:hyperlink>
    </w:p>
    <w:p w:rsidR="006A2EB2" w:rsidRPr="001E03BD" w:rsidRDefault="004F4EB2" w:rsidP="006A2EB2">
      <w:pPr>
        <w:pStyle w:val="TOC2"/>
        <w:tabs>
          <w:tab w:val="right" w:leader="dot" w:pos="8630"/>
        </w:tabs>
        <w:spacing w:line="480" w:lineRule="auto"/>
        <w:rPr>
          <w:rFonts w:ascii="Times New Roman" w:hAnsi="Times New Roman" w:cs="Times New Roman"/>
          <w:noProof/>
        </w:rPr>
      </w:pPr>
      <w:hyperlink w:anchor="_Toc290383551" w:history="1">
        <w:r w:rsidR="006A2EB2">
          <w:rPr>
            <w:rStyle w:val="Hyperlink"/>
            <w:rFonts w:ascii="Times New Roman" w:hAnsi="Times New Roman" w:cs="Times New Roman"/>
            <w:noProof/>
          </w:rPr>
          <w:t>DISCUSSION</w:t>
        </w:r>
        <w:r w:rsidR="006A2EB2" w:rsidRPr="001E03BD">
          <w:rPr>
            <w:rFonts w:ascii="Times New Roman" w:hAnsi="Times New Roman" w:cs="Times New Roman"/>
            <w:noProof/>
            <w:webHidden/>
          </w:rPr>
          <w:tab/>
        </w:r>
        <w:r w:rsidR="006A2EB2">
          <w:rPr>
            <w:rFonts w:ascii="Times New Roman" w:hAnsi="Times New Roman" w:cs="Times New Roman"/>
            <w:noProof/>
            <w:webHidden/>
          </w:rPr>
          <w:t>60</w:t>
        </w:r>
      </w:hyperlink>
    </w:p>
    <w:p w:rsidR="009A5CF4" w:rsidRPr="001E03BD" w:rsidRDefault="004F4EB2" w:rsidP="009A5CF4">
      <w:pPr>
        <w:pStyle w:val="TOC2"/>
        <w:tabs>
          <w:tab w:val="right" w:leader="dot" w:pos="8630"/>
        </w:tabs>
        <w:spacing w:line="480" w:lineRule="auto"/>
        <w:rPr>
          <w:rFonts w:ascii="Times New Roman" w:hAnsi="Times New Roman" w:cs="Times New Roman"/>
          <w:noProof/>
        </w:rPr>
      </w:pPr>
      <w:hyperlink w:anchor="_Toc290383541" w:history="1">
        <w:r w:rsidR="00695AAD">
          <w:rPr>
            <w:rStyle w:val="Hyperlink"/>
            <w:rFonts w:ascii="Times New Roman" w:hAnsi="Times New Roman" w:cs="Times New Roman"/>
            <w:noProof/>
          </w:rPr>
          <w:t>LITERATURE CITED</w:t>
        </w:r>
        <w:r w:rsidR="009A5CF4" w:rsidRPr="001E03BD">
          <w:rPr>
            <w:rFonts w:ascii="Times New Roman" w:hAnsi="Times New Roman" w:cs="Times New Roman"/>
            <w:noProof/>
            <w:webHidden/>
          </w:rPr>
          <w:tab/>
        </w:r>
        <w:r w:rsidR="009A5CF4">
          <w:rPr>
            <w:rFonts w:ascii="Times New Roman" w:hAnsi="Times New Roman" w:cs="Times New Roman"/>
            <w:noProof/>
            <w:webHidden/>
          </w:rPr>
          <w:t>67</w:t>
        </w:r>
      </w:hyperlink>
    </w:p>
    <w:p w:rsidR="006A2EB2" w:rsidRPr="009A5CF4" w:rsidRDefault="004F4EB2" w:rsidP="009A5CF4">
      <w:pPr>
        <w:pStyle w:val="TOC2"/>
        <w:tabs>
          <w:tab w:val="right" w:leader="dot" w:pos="8630"/>
        </w:tabs>
        <w:spacing w:line="480" w:lineRule="auto"/>
        <w:rPr>
          <w:rFonts w:ascii="Times New Roman" w:hAnsi="Times New Roman" w:cs="Times New Roman"/>
          <w:noProof/>
        </w:rPr>
      </w:pPr>
      <w:hyperlink w:anchor="_Toc290383541" w:history="1">
        <w:r w:rsidR="009A5CF4">
          <w:rPr>
            <w:rStyle w:val="Hyperlink"/>
            <w:rFonts w:ascii="Times New Roman" w:hAnsi="Times New Roman" w:cs="Times New Roman"/>
            <w:noProof/>
          </w:rPr>
          <w:t>APPENDIX II</w:t>
        </w:r>
        <w:r w:rsidR="009A5CF4" w:rsidRPr="001E03BD">
          <w:rPr>
            <w:rFonts w:ascii="Times New Roman" w:hAnsi="Times New Roman" w:cs="Times New Roman"/>
            <w:noProof/>
            <w:webHidden/>
          </w:rPr>
          <w:tab/>
        </w:r>
        <w:r w:rsidR="009A5CF4">
          <w:rPr>
            <w:rFonts w:ascii="Times New Roman" w:hAnsi="Times New Roman" w:cs="Times New Roman"/>
            <w:noProof/>
            <w:webHidden/>
          </w:rPr>
          <w:t>73</w:t>
        </w:r>
      </w:hyperlink>
    </w:p>
    <w:p w:rsidR="002A3264" w:rsidRPr="001E03BD" w:rsidRDefault="004F4EB2" w:rsidP="00600A2E">
      <w:pPr>
        <w:pStyle w:val="TOC1"/>
        <w:tabs>
          <w:tab w:val="right" w:leader="dot" w:pos="8630"/>
        </w:tabs>
        <w:spacing w:line="480" w:lineRule="auto"/>
        <w:rPr>
          <w:rFonts w:ascii="Times New Roman" w:hAnsi="Times New Roman" w:cs="Times New Roman"/>
          <w:noProof/>
        </w:rPr>
      </w:pPr>
      <w:hyperlink w:anchor="_Toc290383552" w:history="1">
        <w:r w:rsidR="009A5CF4">
          <w:rPr>
            <w:rStyle w:val="Hyperlink"/>
            <w:rFonts w:ascii="Times New Roman" w:hAnsi="Times New Roman" w:cs="Times New Roman"/>
            <w:noProof/>
          </w:rPr>
          <w:t>CHAPTER III: RELATIONSHIPS OF CONSERVATION PRACTICES TO GRASSLAND AND EARLY SUCCESSIONAL BIRD OCCUPANCY AND ABUNDANCE</w:t>
        </w:r>
        <w:r w:rsidR="002A3264" w:rsidRPr="001E03BD">
          <w:rPr>
            <w:rFonts w:ascii="Times New Roman" w:hAnsi="Times New Roman" w:cs="Times New Roman"/>
            <w:noProof/>
            <w:webHidden/>
          </w:rPr>
          <w:tab/>
        </w:r>
        <w:r w:rsidR="009A5CF4">
          <w:rPr>
            <w:rFonts w:ascii="Times New Roman" w:hAnsi="Times New Roman" w:cs="Times New Roman"/>
            <w:noProof/>
            <w:webHidden/>
          </w:rPr>
          <w:t>80</w:t>
        </w:r>
      </w:hyperlink>
    </w:p>
    <w:p w:rsidR="009A5CF4" w:rsidRPr="001E03BD" w:rsidRDefault="004F4EB2" w:rsidP="009A5CF4">
      <w:pPr>
        <w:pStyle w:val="TOC2"/>
        <w:tabs>
          <w:tab w:val="right" w:leader="dot" w:pos="8630"/>
        </w:tabs>
        <w:spacing w:line="480" w:lineRule="auto"/>
        <w:rPr>
          <w:rFonts w:ascii="Times New Roman" w:hAnsi="Times New Roman" w:cs="Times New Roman"/>
          <w:noProof/>
        </w:rPr>
      </w:pPr>
      <w:hyperlink w:anchor="_Toc290383544" w:history="1">
        <w:r w:rsidR="009A5CF4">
          <w:rPr>
            <w:rStyle w:val="Hyperlink"/>
            <w:rFonts w:ascii="Times New Roman" w:hAnsi="Times New Roman" w:cs="Times New Roman"/>
            <w:noProof/>
          </w:rPr>
          <w:t>ABSTRACT</w:t>
        </w:r>
        <w:r w:rsidR="009A5CF4" w:rsidRPr="001E03BD">
          <w:rPr>
            <w:rFonts w:ascii="Times New Roman" w:hAnsi="Times New Roman" w:cs="Times New Roman"/>
            <w:noProof/>
            <w:webHidden/>
          </w:rPr>
          <w:tab/>
        </w:r>
        <w:r w:rsidR="00432F82">
          <w:rPr>
            <w:rFonts w:ascii="Times New Roman" w:hAnsi="Times New Roman" w:cs="Times New Roman"/>
            <w:noProof/>
            <w:webHidden/>
          </w:rPr>
          <w:t>81</w:t>
        </w:r>
      </w:hyperlink>
    </w:p>
    <w:p w:rsidR="00432F82" w:rsidRPr="001E03BD" w:rsidRDefault="004F4EB2" w:rsidP="00432F82">
      <w:pPr>
        <w:pStyle w:val="TOC2"/>
        <w:tabs>
          <w:tab w:val="right" w:leader="dot" w:pos="8630"/>
        </w:tabs>
        <w:spacing w:line="480" w:lineRule="auto"/>
        <w:rPr>
          <w:rFonts w:ascii="Times New Roman" w:hAnsi="Times New Roman" w:cs="Times New Roman"/>
          <w:noProof/>
        </w:rPr>
      </w:pPr>
      <w:hyperlink w:anchor="_Toc290383544" w:history="1">
        <w:r w:rsidR="00432F82">
          <w:rPr>
            <w:rStyle w:val="Hyperlink"/>
            <w:rFonts w:ascii="Times New Roman" w:hAnsi="Times New Roman" w:cs="Times New Roman"/>
            <w:noProof/>
          </w:rPr>
          <w:t>INTRODUCTION</w:t>
        </w:r>
        <w:r w:rsidR="00432F82" w:rsidRPr="001E03BD">
          <w:rPr>
            <w:rFonts w:ascii="Times New Roman" w:hAnsi="Times New Roman" w:cs="Times New Roman"/>
            <w:noProof/>
            <w:webHidden/>
          </w:rPr>
          <w:tab/>
        </w:r>
        <w:r w:rsidR="00432F82">
          <w:rPr>
            <w:rFonts w:ascii="Times New Roman" w:hAnsi="Times New Roman" w:cs="Times New Roman"/>
            <w:noProof/>
            <w:webHidden/>
          </w:rPr>
          <w:t>8</w:t>
        </w:r>
        <w:r w:rsidR="008D5EB6">
          <w:rPr>
            <w:rFonts w:ascii="Times New Roman" w:hAnsi="Times New Roman" w:cs="Times New Roman"/>
            <w:noProof/>
            <w:webHidden/>
          </w:rPr>
          <w:t>3</w:t>
        </w:r>
      </w:hyperlink>
    </w:p>
    <w:p w:rsidR="00FB1C66" w:rsidRPr="001E03BD" w:rsidRDefault="004F4EB2" w:rsidP="00FB1C66">
      <w:pPr>
        <w:pStyle w:val="TOC2"/>
        <w:tabs>
          <w:tab w:val="right" w:leader="dot" w:pos="8630"/>
        </w:tabs>
        <w:spacing w:line="480" w:lineRule="auto"/>
        <w:rPr>
          <w:rFonts w:ascii="Times New Roman" w:hAnsi="Times New Roman" w:cs="Times New Roman"/>
          <w:noProof/>
        </w:rPr>
      </w:pPr>
      <w:hyperlink w:anchor="_Toc290383544" w:history="1">
        <w:r w:rsidR="00FB1C66">
          <w:rPr>
            <w:rStyle w:val="Hyperlink"/>
            <w:rFonts w:ascii="Times New Roman" w:hAnsi="Times New Roman" w:cs="Times New Roman"/>
            <w:noProof/>
          </w:rPr>
          <w:t>STUDY AREA</w:t>
        </w:r>
        <w:r w:rsidR="00FB1C66" w:rsidRPr="001E03BD">
          <w:rPr>
            <w:rFonts w:ascii="Times New Roman" w:hAnsi="Times New Roman" w:cs="Times New Roman"/>
            <w:noProof/>
            <w:webHidden/>
          </w:rPr>
          <w:tab/>
        </w:r>
        <w:r w:rsidR="00FB1C66">
          <w:rPr>
            <w:rFonts w:ascii="Times New Roman" w:hAnsi="Times New Roman" w:cs="Times New Roman"/>
            <w:noProof/>
            <w:webHidden/>
          </w:rPr>
          <w:t>90</w:t>
        </w:r>
      </w:hyperlink>
    </w:p>
    <w:p w:rsidR="00FB1C66" w:rsidRPr="001E03BD" w:rsidRDefault="004F4EB2" w:rsidP="00FB1C66">
      <w:pPr>
        <w:pStyle w:val="TOC2"/>
        <w:tabs>
          <w:tab w:val="right" w:leader="dot" w:pos="8630"/>
        </w:tabs>
        <w:spacing w:line="480" w:lineRule="auto"/>
        <w:rPr>
          <w:rFonts w:ascii="Times New Roman" w:hAnsi="Times New Roman" w:cs="Times New Roman"/>
          <w:noProof/>
        </w:rPr>
      </w:pPr>
      <w:hyperlink w:anchor="_Toc290383544" w:history="1">
        <w:r w:rsidR="00FB1C66">
          <w:rPr>
            <w:rStyle w:val="Hyperlink"/>
            <w:rFonts w:ascii="Times New Roman" w:hAnsi="Times New Roman" w:cs="Times New Roman"/>
            <w:noProof/>
          </w:rPr>
          <w:t>METHODS</w:t>
        </w:r>
        <w:r w:rsidR="00FB1C66" w:rsidRPr="001E03BD">
          <w:rPr>
            <w:rFonts w:ascii="Times New Roman" w:hAnsi="Times New Roman" w:cs="Times New Roman"/>
            <w:noProof/>
            <w:webHidden/>
          </w:rPr>
          <w:tab/>
        </w:r>
        <w:r w:rsidR="00FB1C66">
          <w:rPr>
            <w:rFonts w:ascii="Times New Roman" w:hAnsi="Times New Roman" w:cs="Times New Roman"/>
            <w:noProof/>
            <w:webHidden/>
          </w:rPr>
          <w:t>92</w:t>
        </w:r>
      </w:hyperlink>
    </w:p>
    <w:p w:rsidR="00FB1C66" w:rsidRPr="001E03BD" w:rsidRDefault="004F4EB2" w:rsidP="00FB1C66">
      <w:pPr>
        <w:pStyle w:val="TOC3"/>
        <w:tabs>
          <w:tab w:val="right" w:leader="dot" w:pos="8630"/>
        </w:tabs>
        <w:spacing w:line="480" w:lineRule="auto"/>
        <w:rPr>
          <w:rFonts w:ascii="Times New Roman" w:hAnsi="Times New Roman" w:cs="Times New Roman"/>
          <w:noProof/>
        </w:rPr>
      </w:pPr>
      <w:hyperlink w:anchor="_Toc290383550" w:history="1">
        <w:r w:rsidR="00FB1C66">
          <w:rPr>
            <w:rStyle w:val="Hyperlink"/>
            <w:rFonts w:ascii="Times New Roman" w:hAnsi="Times New Roman" w:cs="Times New Roman"/>
            <w:noProof/>
          </w:rPr>
          <w:t>Study Species</w:t>
        </w:r>
        <w:r w:rsidR="00FB1C66" w:rsidRPr="001E03BD">
          <w:rPr>
            <w:rFonts w:ascii="Times New Roman" w:hAnsi="Times New Roman" w:cs="Times New Roman"/>
            <w:noProof/>
            <w:webHidden/>
          </w:rPr>
          <w:tab/>
        </w:r>
        <w:r w:rsidR="00FB1C66">
          <w:rPr>
            <w:rFonts w:ascii="Times New Roman" w:hAnsi="Times New Roman" w:cs="Times New Roman"/>
            <w:noProof/>
            <w:webHidden/>
          </w:rPr>
          <w:t>92</w:t>
        </w:r>
      </w:hyperlink>
    </w:p>
    <w:p w:rsidR="00FB1C66" w:rsidRPr="001E03BD" w:rsidRDefault="004F4EB2" w:rsidP="00FB1C66">
      <w:pPr>
        <w:pStyle w:val="TOC3"/>
        <w:tabs>
          <w:tab w:val="right" w:leader="dot" w:pos="8630"/>
        </w:tabs>
        <w:spacing w:line="480" w:lineRule="auto"/>
        <w:rPr>
          <w:rFonts w:ascii="Times New Roman" w:hAnsi="Times New Roman" w:cs="Times New Roman"/>
          <w:noProof/>
        </w:rPr>
      </w:pPr>
      <w:hyperlink w:anchor="_Toc290383550" w:history="1">
        <w:r w:rsidR="00FB1C66">
          <w:rPr>
            <w:rStyle w:val="Hyperlink"/>
            <w:rFonts w:ascii="Times New Roman" w:hAnsi="Times New Roman" w:cs="Times New Roman"/>
            <w:noProof/>
          </w:rPr>
          <w:t>Route Selection</w:t>
        </w:r>
        <w:r w:rsidR="00FB1C66" w:rsidRPr="001E03BD">
          <w:rPr>
            <w:rFonts w:ascii="Times New Roman" w:hAnsi="Times New Roman" w:cs="Times New Roman"/>
            <w:noProof/>
            <w:webHidden/>
          </w:rPr>
          <w:tab/>
        </w:r>
        <w:r w:rsidR="00FB1C66">
          <w:rPr>
            <w:rFonts w:ascii="Times New Roman" w:hAnsi="Times New Roman" w:cs="Times New Roman"/>
            <w:noProof/>
            <w:webHidden/>
          </w:rPr>
          <w:t>92</w:t>
        </w:r>
      </w:hyperlink>
    </w:p>
    <w:p w:rsidR="00FB1C66" w:rsidRPr="001E03BD" w:rsidRDefault="004F4EB2" w:rsidP="00FB1C66">
      <w:pPr>
        <w:pStyle w:val="TOC3"/>
        <w:tabs>
          <w:tab w:val="right" w:leader="dot" w:pos="8630"/>
        </w:tabs>
        <w:spacing w:line="480" w:lineRule="auto"/>
        <w:rPr>
          <w:rFonts w:ascii="Times New Roman" w:hAnsi="Times New Roman" w:cs="Times New Roman"/>
          <w:noProof/>
        </w:rPr>
      </w:pPr>
      <w:hyperlink w:anchor="_Toc290383550" w:history="1">
        <w:r w:rsidR="00FB1C66">
          <w:rPr>
            <w:rStyle w:val="Hyperlink"/>
            <w:rFonts w:ascii="Times New Roman" w:hAnsi="Times New Roman" w:cs="Times New Roman"/>
            <w:noProof/>
          </w:rPr>
          <w:t>Roadside Point Counts</w:t>
        </w:r>
        <w:r w:rsidR="00FB1C66" w:rsidRPr="001E03BD">
          <w:rPr>
            <w:rFonts w:ascii="Times New Roman" w:hAnsi="Times New Roman" w:cs="Times New Roman"/>
            <w:noProof/>
            <w:webHidden/>
          </w:rPr>
          <w:tab/>
        </w:r>
        <w:r w:rsidR="00FB1C66">
          <w:rPr>
            <w:rFonts w:ascii="Times New Roman" w:hAnsi="Times New Roman" w:cs="Times New Roman"/>
            <w:noProof/>
            <w:webHidden/>
          </w:rPr>
          <w:t>93</w:t>
        </w:r>
      </w:hyperlink>
    </w:p>
    <w:p w:rsidR="00FB1C66" w:rsidRPr="001E03BD" w:rsidRDefault="004F4EB2" w:rsidP="00FB1C66">
      <w:pPr>
        <w:pStyle w:val="TOC3"/>
        <w:tabs>
          <w:tab w:val="right" w:leader="dot" w:pos="8630"/>
        </w:tabs>
        <w:spacing w:line="480" w:lineRule="auto"/>
        <w:rPr>
          <w:rFonts w:ascii="Times New Roman" w:hAnsi="Times New Roman" w:cs="Times New Roman"/>
          <w:noProof/>
        </w:rPr>
      </w:pPr>
      <w:hyperlink w:anchor="_Toc290383550" w:history="1">
        <w:r w:rsidR="00FB1C66">
          <w:rPr>
            <w:rStyle w:val="Hyperlink"/>
            <w:rFonts w:ascii="Times New Roman" w:hAnsi="Times New Roman" w:cs="Times New Roman"/>
            <w:noProof/>
          </w:rPr>
          <w:t>Land-cover Variables</w:t>
        </w:r>
        <w:r w:rsidR="00FB1C66" w:rsidRPr="001E03BD">
          <w:rPr>
            <w:rFonts w:ascii="Times New Roman" w:hAnsi="Times New Roman" w:cs="Times New Roman"/>
            <w:noProof/>
            <w:webHidden/>
          </w:rPr>
          <w:tab/>
        </w:r>
        <w:r w:rsidR="00FB1C66">
          <w:rPr>
            <w:rFonts w:ascii="Times New Roman" w:hAnsi="Times New Roman" w:cs="Times New Roman"/>
            <w:noProof/>
            <w:webHidden/>
          </w:rPr>
          <w:t>94</w:t>
        </w:r>
      </w:hyperlink>
    </w:p>
    <w:p w:rsidR="00FB1C66" w:rsidRPr="001E03BD" w:rsidRDefault="004F4EB2" w:rsidP="00FB1C66">
      <w:pPr>
        <w:pStyle w:val="TOC3"/>
        <w:tabs>
          <w:tab w:val="right" w:leader="dot" w:pos="8630"/>
        </w:tabs>
        <w:spacing w:line="480" w:lineRule="auto"/>
        <w:rPr>
          <w:rFonts w:ascii="Times New Roman" w:hAnsi="Times New Roman" w:cs="Times New Roman"/>
          <w:noProof/>
        </w:rPr>
      </w:pPr>
      <w:hyperlink w:anchor="_Toc290383550" w:history="1">
        <w:r w:rsidR="00FB1C66">
          <w:rPr>
            <w:rStyle w:val="Hyperlink"/>
            <w:rFonts w:ascii="Times New Roman" w:hAnsi="Times New Roman" w:cs="Times New Roman"/>
            <w:noProof/>
          </w:rPr>
          <w:t>Analyses</w:t>
        </w:r>
        <w:r w:rsidR="00FB1C66" w:rsidRPr="001E03BD">
          <w:rPr>
            <w:rFonts w:ascii="Times New Roman" w:hAnsi="Times New Roman" w:cs="Times New Roman"/>
            <w:noProof/>
            <w:webHidden/>
          </w:rPr>
          <w:tab/>
        </w:r>
        <w:r w:rsidR="00FB1C66">
          <w:rPr>
            <w:rFonts w:ascii="Times New Roman" w:hAnsi="Times New Roman" w:cs="Times New Roman"/>
            <w:noProof/>
            <w:webHidden/>
          </w:rPr>
          <w:t>97</w:t>
        </w:r>
      </w:hyperlink>
    </w:p>
    <w:p w:rsidR="00FB1C66" w:rsidRPr="001E03BD" w:rsidRDefault="004F4EB2" w:rsidP="00FB1C66">
      <w:pPr>
        <w:pStyle w:val="TOC2"/>
        <w:tabs>
          <w:tab w:val="right" w:leader="dot" w:pos="8630"/>
        </w:tabs>
        <w:spacing w:line="480" w:lineRule="auto"/>
        <w:rPr>
          <w:rFonts w:ascii="Times New Roman" w:hAnsi="Times New Roman" w:cs="Times New Roman"/>
          <w:noProof/>
        </w:rPr>
      </w:pPr>
      <w:hyperlink w:anchor="_Toc290383544" w:history="1">
        <w:r w:rsidR="00FB1C66">
          <w:rPr>
            <w:rStyle w:val="Hyperlink"/>
            <w:rFonts w:ascii="Times New Roman" w:hAnsi="Times New Roman" w:cs="Times New Roman"/>
            <w:noProof/>
          </w:rPr>
          <w:t>RESULTS</w:t>
        </w:r>
        <w:r w:rsidR="00FB1C66" w:rsidRPr="001E03BD">
          <w:rPr>
            <w:rFonts w:ascii="Times New Roman" w:hAnsi="Times New Roman" w:cs="Times New Roman"/>
            <w:noProof/>
            <w:webHidden/>
          </w:rPr>
          <w:tab/>
        </w:r>
        <w:r w:rsidR="00FB1C66">
          <w:rPr>
            <w:rFonts w:ascii="Times New Roman" w:hAnsi="Times New Roman" w:cs="Times New Roman"/>
            <w:noProof/>
            <w:webHidden/>
          </w:rPr>
          <w:t>10</w:t>
        </w:r>
        <w:r w:rsidR="008D5EB6">
          <w:rPr>
            <w:rFonts w:ascii="Times New Roman" w:hAnsi="Times New Roman" w:cs="Times New Roman"/>
            <w:noProof/>
            <w:webHidden/>
          </w:rPr>
          <w:t>5</w:t>
        </w:r>
      </w:hyperlink>
    </w:p>
    <w:p w:rsidR="00FB1C66" w:rsidRPr="001E03BD" w:rsidRDefault="004F4EB2" w:rsidP="00FB1C66">
      <w:pPr>
        <w:pStyle w:val="TOC3"/>
        <w:tabs>
          <w:tab w:val="right" w:leader="dot" w:pos="8630"/>
        </w:tabs>
        <w:spacing w:line="480" w:lineRule="auto"/>
        <w:rPr>
          <w:rFonts w:ascii="Times New Roman" w:hAnsi="Times New Roman" w:cs="Times New Roman"/>
          <w:noProof/>
        </w:rPr>
      </w:pPr>
      <w:hyperlink w:anchor="_Toc290383550" w:history="1">
        <w:r w:rsidR="00FB1C66">
          <w:rPr>
            <w:rStyle w:val="Hyperlink"/>
            <w:rFonts w:ascii="Times New Roman" w:hAnsi="Times New Roman" w:cs="Times New Roman"/>
            <w:noProof/>
          </w:rPr>
          <w:t>Multi-season Occupancy</w:t>
        </w:r>
        <w:r w:rsidR="00FB1C66" w:rsidRPr="001E03BD">
          <w:rPr>
            <w:rFonts w:ascii="Times New Roman" w:hAnsi="Times New Roman" w:cs="Times New Roman"/>
            <w:noProof/>
            <w:webHidden/>
          </w:rPr>
          <w:tab/>
        </w:r>
        <w:r w:rsidR="00FB1C66">
          <w:rPr>
            <w:rFonts w:ascii="Times New Roman" w:hAnsi="Times New Roman" w:cs="Times New Roman"/>
            <w:noProof/>
            <w:webHidden/>
          </w:rPr>
          <w:t>106</w:t>
        </w:r>
      </w:hyperlink>
    </w:p>
    <w:p w:rsidR="00FB1C66" w:rsidRPr="001E03BD" w:rsidRDefault="004F4EB2" w:rsidP="00FB1C66">
      <w:pPr>
        <w:pStyle w:val="TOC3"/>
        <w:tabs>
          <w:tab w:val="right" w:leader="dot" w:pos="8630"/>
        </w:tabs>
        <w:spacing w:line="480" w:lineRule="auto"/>
        <w:rPr>
          <w:rFonts w:ascii="Times New Roman" w:hAnsi="Times New Roman" w:cs="Times New Roman"/>
          <w:noProof/>
        </w:rPr>
      </w:pPr>
      <w:hyperlink w:anchor="_Toc290383550" w:history="1">
        <w:r w:rsidR="00FB1C66">
          <w:rPr>
            <w:rStyle w:val="Hyperlink"/>
            <w:rFonts w:ascii="Times New Roman" w:hAnsi="Times New Roman" w:cs="Times New Roman"/>
            <w:noProof/>
          </w:rPr>
          <w:t>Multinomial Poisson Abundance</w:t>
        </w:r>
        <w:r w:rsidR="00FB1C66" w:rsidRPr="001E03BD">
          <w:rPr>
            <w:rFonts w:ascii="Times New Roman" w:hAnsi="Times New Roman" w:cs="Times New Roman"/>
            <w:noProof/>
            <w:webHidden/>
          </w:rPr>
          <w:tab/>
        </w:r>
        <w:r w:rsidR="00FB1C66">
          <w:rPr>
            <w:rFonts w:ascii="Times New Roman" w:hAnsi="Times New Roman" w:cs="Times New Roman"/>
            <w:noProof/>
            <w:webHidden/>
          </w:rPr>
          <w:t>11</w:t>
        </w:r>
        <w:r w:rsidR="008D5EB6">
          <w:rPr>
            <w:rFonts w:ascii="Times New Roman" w:hAnsi="Times New Roman" w:cs="Times New Roman"/>
            <w:noProof/>
            <w:webHidden/>
          </w:rPr>
          <w:t>0</w:t>
        </w:r>
      </w:hyperlink>
    </w:p>
    <w:p w:rsidR="0073490F" w:rsidRPr="001E03BD" w:rsidRDefault="004F4EB2" w:rsidP="0073490F">
      <w:pPr>
        <w:pStyle w:val="TOC2"/>
        <w:tabs>
          <w:tab w:val="right" w:leader="dot" w:pos="8630"/>
        </w:tabs>
        <w:spacing w:line="480" w:lineRule="auto"/>
        <w:rPr>
          <w:rFonts w:ascii="Times New Roman" w:hAnsi="Times New Roman" w:cs="Times New Roman"/>
          <w:noProof/>
        </w:rPr>
      </w:pPr>
      <w:hyperlink w:anchor="_Toc290383544" w:history="1">
        <w:r w:rsidR="0073490F">
          <w:rPr>
            <w:rStyle w:val="Hyperlink"/>
            <w:rFonts w:ascii="Times New Roman" w:hAnsi="Times New Roman" w:cs="Times New Roman"/>
            <w:noProof/>
          </w:rPr>
          <w:t>DISCUSSION</w:t>
        </w:r>
        <w:r w:rsidR="0073490F" w:rsidRPr="001E03BD">
          <w:rPr>
            <w:rFonts w:ascii="Times New Roman" w:hAnsi="Times New Roman" w:cs="Times New Roman"/>
            <w:noProof/>
            <w:webHidden/>
          </w:rPr>
          <w:tab/>
        </w:r>
        <w:r w:rsidR="0073490F">
          <w:rPr>
            <w:rFonts w:ascii="Times New Roman" w:hAnsi="Times New Roman" w:cs="Times New Roman"/>
            <w:noProof/>
            <w:webHidden/>
          </w:rPr>
          <w:t>11</w:t>
        </w:r>
        <w:r w:rsidR="008D5EB6">
          <w:rPr>
            <w:rFonts w:ascii="Times New Roman" w:hAnsi="Times New Roman" w:cs="Times New Roman"/>
            <w:noProof/>
            <w:webHidden/>
          </w:rPr>
          <w:t>2</w:t>
        </w:r>
      </w:hyperlink>
    </w:p>
    <w:p w:rsidR="0073490F" w:rsidRPr="001E03BD" w:rsidRDefault="004F4EB2" w:rsidP="0073490F">
      <w:pPr>
        <w:pStyle w:val="TOC2"/>
        <w:tabs>
          <w:tab w:val="right" w:leader="dot" w:pos="8630"/>
        </w:tabs>
        <w:spacing w:line="480" w:lineRule="auto"/>
        <w:rPr>
          <w:rFonts w:ascii="Times New Roman" w:hAnsi="Times New Roman" w:cs="Times New Roman"/>
          <w:noProof/>
        </w:rPr>
      </w:pPr>
      <w:hyperlink w:anchor="_Toc290383544" w:history="1">
        <w:r w:rsidR="00695AAD">
          <w:rPr>
            <w:rStyle w:val="Hyperlink"/>
            <w:rFonts w:ascii="Times New Roman" w:hAnsi="Times New Roman" w:cs="Times New Roman"/>
            <w:noProof/>
          </w:rPr>
          <w:t>LITERATURE CITED</w:t>
        </w:r>
        <w:r w:rsidR="0073490F" w:rsidRPr="001E03BD">
          <w:rPr>
            <w:rFonts w:ascii="Times New Roman" w:hAnsi="Times New Roman" w:cs="Times New Roman"/>
            <w:noProof/>
            <w:webHidden/>
          </w:rPr>
          <w:tab/>
        </w:r>
        <w:r w:rsidR="0073490F">
          <w:rPr>
            <w:rFonts w:ascii="Times New Roman" w:hAnsi="Times New Roman" w:cs="Times New Roman"/>
            <w:noProof/>
            <w:webHidden/>
          </w:rPr>
          <w:t>12</w:t>
        </w:r>
        <w:r w:rsidR="008D5EB6">
          <w:rPr>
            <w:rFonts w:ascii="Times New Roman" w:hAnsi="Times New Roman" w:cs="Times New Roman"/>
            <w:noProof/>
            <w:webHidden/>
          </w:rPr>
          <w:t>3</w:t>
        </w:r>
      </w:hyperlink>
    </w:p>
    <w:p w:rsidR="009A5CF4" w:rsidRPr="0073490F" w:rsidRDefault="004F4EB2" w:rsidP="0073490F">
      <w:pPr>
        <w:pStyle w:val="TOC2"/>
        <w:tabs>
          <w:tab w:val="right" w:leader="dot" w:pos="8630"/>
        </w:tabs>
        <w:spacing w:line="480" w:lineRule="auto"/>
        <w:rPr>
          <w:rFonts w:ascii="Times New Roman" w:hAnsi="Times New Roman" w:cs="Times New Roman"/>
          <w:noProof/>
        </w:rPr>
      </w:pPr>
      <w:hyperlink w:anchor="_Toc290383544" w:history="1">
        <w:r w:rsidR="0073490F">
          <w:rPr>
            <w:rStyle w:val="Hyperlink"/>
            <w:rFonts w:ascii="Times New Roman" w:hAnsi="Times New Roman" w:cs="Times New Roman"/>
            <w:noProof/>
          </w:rPr>
          <w:t>APPENDIX III</w:t>
        </w:r>
        <w:r w:rsidR="0073490F" w:rsidRPr="001E03BD">
          <w:rPr>
            <w:rFonts w:ascii="Times New Roman" w:hAnsi="Times New Roman" w:cs="Times New Roman"/>
            <w:noProof/>
            <w:webHidden/>
          </w:rPr>
          <w:tab/>
        </w:r>
        <w:r w:rsidR="0073490F">
          <w:rPr>
            <w:rFonts w:ascii="Times New Roman" w:hAnsi="Times New Roman" w:cs="Times New Roman"/>
            <w:noProof/>
            <w:webHidden/>
          </w:rPr>
          <w:t>13</w:t>
        </w:r>
        <w:r w:rsidR="008D5EB6">
          <w:rPr>
            <w:rFonts w:ascii="Times New Roman" w:hAnsi="Times New Roman" w:cs="Times New Roman"/>
            <w:noProof/>
            <w:webHidden/>
          </w:rPr>
          <w:t>5</w:t>
        </w:r>
      </w:hyperlink>
    </w:p>
    <w:p w:rsidR="002A3264" w:rsidRPr="001E03BD" w:rsidRDefault="004F4EB2" w:rsidP="00600A2E">
      <w:pPr>
        <w:pStyle w:val="TOC1"/>
        <w:tabs>
          <w:tab w:val="right" w:leader="dot" w:pos="8630"/>
        </w:tabs>
        <w:spacing w:line="480" w:lineRule="auto"/>
        <w:rPr>
          <w:rFonts w:ascii="Times New Roman" w:hAnsi="Times New Roman" w:cs="Times New Roman"/>
          <w:noProof/>
        </w:rPr>
      </w:pPr>
      <w:hyperlink w:anchor="_Toc290383553" w:history="1">
        <w:r w:rsidR="002A3264" w:rsidRPr="001E03BD">
          <w:rPr>
            <w:rStyle w:val="Hyperlink"/>
            <w:rFonts w:ascii="Times New Roman" w:hAnsi="Times New Roman" w:cs="Times New Roman"/>
            <w:noProof/>
          </w:rPr>
          <w:t>CONCLUSION</w:t>
        </w:r>
        <w:r w:rsidR="002A3264" w:rsidRPr="001E03BD">
          <w:rPr>
            <w:rFonts w:ascii="Times New Roman" w:hAnsi="Times New Roman" w:cs="Times New Roman"/>
            <w:noProof/>
            <w:webHidden/>
          </w:rPr>
          <w:tab/>
        </w:r>
        <w:r w:rsidR="0073490F">
          <w:rPr>
            <w:rFonts w:ascii="Times New Roman" w:hAnsi="Times New Roman" w:cs="Times New Roman"/>
            <w:noProof/>
            <w:webHidden/>
          </w:rPr>
          <w:t>16</w:t>
        </w:r>
        <w:r w:rsidR="008D5EB6">
          <w:rPr>
            <w:rFonts w:ascii="Times New Roman" w:hAnsi="Times New Roman" w:cs="Times New Roman"/>
            <w:noProof/>
            <w:webHidden/>
          </w:rPr>
          <w:t>4</w:t>
        </w:r>
      </w:hyperlink>
    </w:p>
    <w:p w:rsidR="002A3264" w:rsidRPr="001E03BD" w:rsidRDefault="004F4EB2" w:rsidP="00600A2E">
      <w:pPr>
        <w:pStyle w:val="TOC1"/>
        <w:tabs>
          <w:tab w:val="right" w:leader="dot" w:pos="8630"/>
        </w:tabs>
        <w:spacing w:line="480" w:lineRule="auto"/>
        <w:rPr>
          <w:rFonts w:ascii="Times New Roman" w:hAnsi="Times New Roman" w:cs="Times New Roman"/>
          <w:noProof/>
        </w:rPr>
      </w:pPr>
      <w:hyperlink w:anchor="_Toc290383555" w:history="1">
        <w:r w:rsidR="002A3264" w:rsidRPr="001E03BD">
          <w:rPr>
            <w:rStyle w:val="Hyperlink"/>
            <w:rFonts w:ascii="Times New Roman" w:hAnsi="Times New Roman" w:cs="Times New Roman"/>
            <w:noProof/>
          </w:rPr>
          <w:t>VITA</w:t>
        </w:r>
        <w:r w:rsidR="002A3264" w:rsidRPr="001E03BD">
          <w:rPr>
            <w:rFonts w:ascii="Times New Roman" w:hAnsi="Times New Roman" w:cs="Times New Roman"/>
            <w:noProof/>
            <w:webHidden/>
          </w:rPr>
          <w:tab/>
        </w:r>
        <w:r w:rsidR="0073490F">
          <w:rPr>
            <w:rFonts w:ascii="Times New Roman" w:hAnsi="Times New Roman" w:cs="Times New Roman"/>
            <w:noProof/>
            <w:webHidden/>
          </w:rPr>
          <w:t>16</w:t>
        </w:r>
        <w:r w:rsidR="008D5EB6">
          <w:rPr>
            <w:rFonts w:ascii="Times New Roman" w:hAnsi="Times New Roman" w:cs="Times New Roman"/>
            <w:noProof/>
            <w:webHidden/>
          </w:rPr>
          <w:t>8</w:t>
        </w:r>
      </w:hyperlink>
    </w:p>
    <w:p w:rsidR="00387656" w:rsidRDefault="00387656" w:rsidP="00600A2E">
      <w:pPr>
        <w:spacing w:line="480" w:lineRule="auto"/>
      </w:pPr>
      <w:r w:rsidRPr="001E03BD">
        <w:rPr>
          <w:rFonts w:ascii="Times New Roman" w:hAnsi="Times New Roman" w:cs="Times New Roman"/>
          <w:b/>
          <w:bCs/>
          <w:noProof/>
        </w:rPr>
        <w:fldChar w:fldCharType="end"/>
      </w:r>
    </w:p>
    <w:p w:rsidR="005335AC" w:rsidRDefault="005335AC">
      <w:pPr>
        <w:rPr>
          <w:rFonts w:ascii="Times New Roman" w:hAnsi="Times New Roman" w:cs="Times New Roman"/>
          <w:b/>
          <w:lang w:val="en-CA"/>
        </w:rPr>
      </w:pPr>
      <w:r>
        <w:rPr>
          <w:rFonts w:ascii="Times New Roman" w:hAnsi="Times New Roman" w:cs="Times New Roman"/>
        </w:rPr>
        <w:br w:type="page"/>
      </w:r>
    </w:p>
    <w:p w:rsidR="00387656" w:rsidRPr="00BC595F" w:rsidRDefault="00387656" w:rsidP="00140A85">
      <w:pPr>
        <w:pStyle w:val="Title"/>
        <w:spacing w:line="480" w:lineRule="auto"/>
        <w:rPr>
          <w:rFonts w:ascii="Times New Roman" w:hAnsi="Times New Roman" w:cs="Times New Roman"/>
          <w:sz w:val="24"/>
        </w:rPr>
      </w:pPr>
      <w:r w:rsidRPr="00BC595F">
        <w:rPr>
          <w:rFonts w:ascii="Times New Roman" w:hAnsi="Times New Roman" w:cs="Times New Roman"/>
          <w:sz w:val="24"/>
        </w:rPr>
        <w:lastRenderedPageBreak/>
        <w:t>LIST OF TABLES</w:t>
      </w:r>
    </w:p>
    <w:p w:rsidR="00140A85" w:rsidRPr="00140A85" w:rsidRDefault="00140A85" w:rsidP="00600A2E">
      <w:pPr>
        <w:pStyle w:val="TableofFigures"/>
        <w:tabs>
          <w:tab w:val="right" w:leader="dot" w:pos="8630"/>
        </w:tabs>
        <w:spacing w:line="480" w:lineRule="auto"/>
        <w:rPr>
          <w:rFonts w:ascii="Times New Roman" w:hAnsi="Times New Roman" w:cs="Times New Roman"/>
          <w:b/>
        </w:rPr>
      </w:pPr>
      <w:r>
        <w:rPr>
          <w:rFonts w:ascii="Times New Roman" w:hAnsi="Times New Roman" w:cs="Times New Roman"/>
          <w:b/>
        </w:rPr>
        <w:t>CHAPTER I</w:t>
      </w:r>
    </w:p>
    <w:p w:rsidR="00387656" w:rsidRPr="00BC595F" w:rsidRDefault="00387656" w:rsidP="00600A2E">
      <w:pPr>
        <w:pStyle w:val="TableofFigures"/>
        <w:tabs>
          <w:tab w:val="right" w:leader="dot" w:pos="8630"/>
        </w:tabs>
        <w:spacing w:line="480" w:lineRule="auto"/>
        <w:rPr>
          <w:rFonts w:ascii="Times New Roman" w:hAnsi="Times New Roman" w:cs="Times New Roman"/>
          <w:noProof/>
        </w:rPr>
      </w:pPr>
      <w:r w:rsidRPr="00BC595F">
        <w:rPr>
          <w:rFonts w:ascii="Times New Roman" w:hAnsi="Times New Roman" w:cs="Times New Roman"/>
        </w:rPr>
        <w:fldChar w:fldCharType="begin"/>
      </w:r>
      <w:r w:rsidRPr="00BC595F">
        <w:rPr>
          <w:rFonts w:ascii="Times New Roman" w:hAnsi="Times New Roman" w:cs="Times New Roman"/>
        </w:rPr>
        <w:instrText xml:space="preserve"> TOC \h \z \c "Table" </w:instrText>
      </w:r>
      <w:r w:rsidRPr="00BC595F">
        <w:rPr>
          <w:rFonts w:ascii="Times New Roman" w:hAnsi="Times New Roman" w:cs="Times New Roman"/>
        </w:rPr>
        <w:fldChar w:fldCharType="separate"/>
      </w:r>
      <w:hyperlink w:anchor="_Toc290382803" w:history="1">
        <w:r w:rsidRPr="00BC595F">
          <w:rPr>
            <w:rStyle w:val="Hyperlink"/>
            <w:rFonts w:ascii="Times New Roman" w:hAnsi="Times New Roman" w:cs="Times New Roman"/>
            <w:noProof/>
          </w:rPr>
          <w:t>Table</w:t>
        </w:r>
        <w:r w:rsidR="00DF5A70" w:rsidRPr="00BC595F">
          <w:rPr>
            <w:rStyle w:val="Hyperlink"/>
            <w:rFonts w:ascii="Times New Roman" w:hAnsi="Times New Roman" w:cs="Times New Roman"/>
            <w:noProof/>
          </w:rPr>
          <w:t xml:space="preserve"> 1</w:t>
        </w:r>
        <w:r w:rsidR="00140A85">
          <w:rPr>
            <w:rStyle w:val="Hyperlink"/>
            <w:rFonts w:ascii="Times New Roman" w:hAnsi="Times New Roman" w:cs="Times New Roman"/>
            <w:noProof/>
          </w:rPr>
          <w:t>.1 Major landcover types in the Central Hardwoods Bird Conservation Region</w:t>
        </w:r>
        <w:r w:rsidR="00DF5A70" w:rsidRPr="00BC595F">
          <w:rPr>
            <w:rStyle w:val="Hyperlink"/>
            <w:rFonts w:ascii="Times New Roman" w:hAnsi="Times New Roman" w:cs="Times New Roman"/>
            <w:noProof/>
          </w:rPr>
          <w:t>.</w:t>
        </w:r>
        <w:r w:rsidRPr="00BC595F">
          <w:rPr>
            <w:rStyle w:val="Hyperlink"/>
            <w:rFonts w:ascii="Times New Roman" w:hAnsi="Times New Roman" w:cs="Times New Roman"/>
            <w:noProof/>
          </w:rPr>
          <w:t>.</w:t>
        </w:r>
        <w:r w:rsidRPr="00BC595F">
          <w:rPr>
            <w:rFonts w:ascii="Times New Roman" w:hAnsi="Times New Roman" w:cs="Times New Roman"/>
            <w:noProof/>
            <w:webHidden/>
          </w:rPr>
          <w:tab/>
        </w:r>
        <w:r w:rsidR="00C81F0D">
          <w:rPr>
            <w:rFonts w:ascii="Times New Roman" w:hAnsi="Times New Roman" w:cs="Times New Roman"/>
            <w:noProof/>
            <w:webHidden/>
          </w:rPr>
          <w:t>36</w:t>
        </w:r>
      </w:hyperlink>
    </w:p>
    <w:p w:rsidR="00387656" w:rsidRDefault="004F4EB2" w:rsidP="00600A2E">
      <w:pPr>
        <w:pStyle w:val="TableofFigures"/>
        <w:tabs>
          <w:tab w:val="right" w:leader="dot" w:pos="8630"/>
        </w:tabs>
        <w:spacing w:line="480" w:lineRule="auto"/>
        <w:rPr>
          <w:rFonts w:ascii="Times New Roman" w:hAnsi="Times New Roman" w:cs="Times New Roman"/>
          <w:noProof/>
        </w:rPr>
      </w:pPr>
      <w:hyperlink w:anchor="_Toc290382804" w:history="1">
        <w:r w:rsidR="00387656" w:rsidRPr="00BC595F">
          <w:rPr>
            <w:rStyle w:val="Hyperlink"/>
            <w:rFonts w:ascii="Times New Roman" w:hAnsi="Times New Roman" w:cs="Times New Roman"/>
            <w:noProof/>
          </w:rPr>
          <w:t xml:space="preserve">Table </w:t>
        </w:r>
        <w:r w:rsidR="00140A85">
          <w:rPr>
            <w:rStyle w:val="Hyperlink"/>
            <w:rFonts w:ascii="Times New Roman" w:hAnsi="Times New Roman" w:cs="Times New Roman"/>
            <w:noProof/>
          </w:rPr>
          <w:t>1.2</w:t>
        </w:r>
        <w:r w:rsidR="00387656" w:rsidRPr="00BC595F">
          <w:rPr>
            <w:rStyle w:val="Hyperlink"/>
            <w:rFonts w:ascii="Times New Roman" w:hAnsi="Times New Roman" w:cs="Times New Roman"/>
            <w:noProof/>
          </w:rPr>
          <w:t xml:space="preserve"> </w:t>
        </w:r>
        <w:r w:rsidR="007B0C54" w:rsidRPr="001F1722">
          <w:rPr>
            <w:rFonts w:ascii="Times New Roman" w:hAnsi="Times New Roman" w:cs="Times New Roman"/>
          </w:rPr>
          <w:t>Summary of occupancy model selection procedure</w:t>
        </w:r>
        <w:r w:rsidR="007B0C54" w:rsidRPr="007B0C54">
          <w:rPr>
            <w:rFonts w:ascii="Times New Roman" w:hAnsi="Times New Roman" w:cs="Times New Roman"/>
          </w:rPr>
          <w:t xml:space="preserve"> </w:t>
        </w:r>
        <w:r w:rsidR="008349BB">
          <w:rPr>
            <w:rFonts w:ascii="Times New Roman" w:hAnsi="Times New Roman" w:cs="Times New Roman"/>
          </w:rPr>
          <w:t xml:space="preserve">results </w:t>
        </w:r>
        <w:r w:rsidR="007B0C54" w:rsidRPr="001F1722">
          <w:rPr>
            <w:rFonts w:ascii="Times New Roman" w:hAnsi="Times New Roman" w:cs="Times New Roman"/>
          </w:rPr>
          <w:t xml:space="preserve">of radio-collared </w:t>
        </w:r>
        <w:r w:rsidR="007B0C54">
          <w:rPr>
            <w:rFonts w:ascii="Times New Roman" w:hAnsi="Times New Roman" w:cs="Times New Roman"/>
          </w:rPr>
          <w:t>Northern Bobwhite</w:t>
        </w:r>
        <w:r w:rsidR="007B0C54" w:rsidRPr="001F1722">
          <w:rPr>
            <w:rFonts w:ascii="Times New Roman" w:hAnsi="Times New Roman" w:cs="Times New Roman"/>
          </w:rPr>
          <w:t>s</w:t>
        </w:r>
        <w:r w:rsidR="00387656" w:rsidRPr="00BC595F">
          <w:rPr>
            <w:rFonts w:ascii="Times New Roman" w:hAnsi="Times New Roman" w:cs="Times New Roman"/>
            <w:noProof/>
            <w:webHidden/>
          </w:rPr>
          <w:tab/>
        </w:r>
        <w:r w:rsidR="00C81F0D">
          <w:rPr>
            <w:rFonts w:ascii="Times New Roman" w:hAnsi="Times New Roman" w:cs="Times New Roman"/>
            <w:noProof/>
            <w:webHidden/>
          </w:rPr>
          <w:t>37</w:t>
        </w:r>
      </w:hyperlink>
    </w:p>
    <w:p w:rsidR="00140A85" w:rsidRDefault="004F4EB2" w:rsidP="00140A85">
      <w:pPr>
        <w:pStyle w:val="TableofFigures"/>
        <w:tabs>
          <w:tab w:val="right" w:leader="dot" w:pos="8630"/>
        </w:tabs>
        <w:spacing w:line="480" w:lineRule="auto"/>
        <w:rPr>
          <w:rFonts w:ascii="Times New Roman" w:hAnsi="Times New Roman" w:cs="Times New Roman"/>
          <w:noProof/>
        </w:rPr>
      </w:pPr>
      <w:hyperlink w:anchor="_Toc290382804" w:history="1">
        <w:r w:rsidR="00140A85" w:rsidRPr="00BC595F">
          <w:rPr>
            <w:rStyle w:val="Hyperlink"/>
            <w:rFonts w:ascii="Times New Roman" w:hAnsi="Times New Roman" w:cs="Times New Roman"/>
            <w:noProof/>
          </w:rPr>
          <w:t xml:space="preserve">Table </w:t>
        </w:r>
        <w:r w:rsidR="00140A85">
          <w:rPr>
            <w:rStyle w:val="Hyperlink"/>
            <w:rFonts w:ascii="Times New Roman" w:hAnsi="Times New Roman" w:cs="Times New Roman"/>
            <w:noProof/>
          </w:rPr>
          <w:t>1.</w:t>
        </w:r>
        <w:r w:rsidR="008349BB">
          <w:rPr>
            <w:rStyle w:val="Hyperlink"/>
            <w:rFonts w:ascii="Times New Roman" w:hAnsi="Times New Roman" w:cs="Times New Roman"/>
            <w:noProof/>
          </w:rPr>
          <w:t>3</w:t>
        </w:r>
        <w:r w:rsidR="00140A85" w:rsidRPr="00BC595F">
          <w:rPr>
            <w:rStyle w:val="Hyperlink"/>
            <w:rFonts w:ascii="Times New Roman" w:hAnsi="Times New Roman" w:cs="Times New Roman"/>
            <w:noProof/>
          </w:rPr>
          <w:t xml:space="preserve"> </w:t>
        </w:r>
        <w:r w:rsidR="007B0C54" w:rsidRPr="001F1722">
          <w:rPr>
            <w:rFonts w:ascii="Times New Roman" w:hAnsi="Times New Roman" w:cs="Times New Roman"/>
          </w:rPr>
          <w:t>Summary of occupancy model selection procedure</w:t>
        </w:r>
        <w:r w:rsidR="007B0C54" w:rsidRPr="007B0C54">
          <w:rPr>
            <w:rFonts w:ascii="Times New Roman" w:hAnsi="Times New Roman" w:cs="Times New Roman"/>
          </w:rPr>
          <w:t xml:space="preserve"> </w:t>
        </w:r>
        <w:r w:rsidR="008349BB">
          <w:rPr>
            <w:rFonts w:ascii="Times New Roman" w:hAnsi="Times New Roman" w:cs="Times New Roman"/>
          </w:rPr>
          <w:t xml:space="preserve">results </w:t>
        </w:r>
        <w:r w:rsidR="007B0C54" w:rsidRPr="001F1722">
          <w:rPr>
            <w:rFonts w:ascii="Times New Roman" w:hAnsi="Times New Roman" w:cs="Times New Roman"/>
          </w:rPr>
          <w:t xml:space="preserve">of </w:t>
        </w:r>
        <w:r w:rsidR="007B0C54">
          <w:rPr>
            <w:rFonts w:ascii="Times New Roman" w:hAnsi="Times New Roman" w:cs="Times New Roman"/>
          </w:rPr>
          <w:t>Northern Bobwhite</w:t>
        </w:r>
        <w:r w:rsidR="007B0C54" w:rsidRPr="001F1722">
          <w:rPr>
            <w:rFonts w:ascii="Times New Roman" w:hAnsi="Times New Roman" w:cs="Times New Roman"/>
          </w:rPr>
          <w:t>s</w:t>
        </w:r>
        <w:r w:rsidR="007B0C54" w:rsidRPr="007B0C54">
          <w:rPr>
            <w:rFonts w:ascii="Times New Roman" w:hAnsi="Times New Roman" w:cs="Times New Roman"/>
          </w:rPr>
          <w:t xml:space="preserve"> </w:t>
        </w:r>
        <w:r w:rsidR="007B0C54" w:rsidRPr="001F1722">
          <w:rPr>
            <w:rFonts w:ascii="Times New Roman" w:hAnsi="Times New Roman" w:cs="Times New Roman"/>
          </w:rPr>
          <w:t xml:space="preserve">using off-road </w:t>
        </w:r>
        <w:r w:rsidR="007B0C54">
          <w:rPr>
            <w:rFonts w:ascii="Times New Roman" w:hAnsi="Times New Roman" w:cs="Times New Roman"/>
          </w:rPr>
          <w:t>surveys</w:t>
        </w:r>
        <w:r w:rsidR="00140A85" w:rsidRPr="00BC595F">
          <w:rPr>
            <w:rFonts w:ascii="Times New Roman" w:hAnsi="Times New Roman" w:cs="Times New Roman"/>
            <w:noProof/>
            <w:webHidden/>
          </w:rPr>
          <w:tab/>
        </w:r>
        <w:r w:rsidR="00C81F0D">
          <w:rPr>
            <w:rFonts w:ascii="Times New Roman" w:hAnsi="Times New Roman" w:cs="Times New Roman"/>
            <w:noProof/>
            <w:webHidden/>
          </w:rPr>
          <w:t>38</w:t>
        </w:r>
      </w:hyperlink>
    </w:p>
    <w:p w:rsidR="00140A85" w:rsidRDefault="004F4EB2" w:rsidP="00140A85">
      <w:pPr>
        <w:pStyle w:val="TableofFigures"/>
        <w:tabs>
          <w:tab w:val="right" w:leader="dot" w:pos="8630"/>
        </w:tabs>
        <w:spacing w:line="480" w:lineRule="auto"/>
        <w:rPr>
          <w:rFonts w:ascii="Times New Roman" w:hAnsi="Times New Roman" w:cs="Times New Roman"/>
          <w:noProof/>
        </w:rPr>
      </w:pPr>
      <w:hyperlink w:anchor="_Toc290382804" w:history="1">
        <w:r w:rsidR="00140A85" w:rsidRPr="00BC595F">
          <w:rPr>
            <w:rStyle w:val="Hyperlink"/>
            <w:rFonts w:ascii="Times New Roman" w:hAnsi="Times New Roman" w:cs="Times New Roman"/>
            <w:noProof/>
          </w:rPr>
          <w:t xml:space="preserve">Table </w:t>
        </w:r>
        <w:r w:rsidR="00140A85">
          <w:rPr>
            <w:rStyle w:val="Hyperlink"/>
            <w:rFonts w:ascii="Times New Roman" w:hAnsi="Times New Roman" w:cs="Times New Roman"/>
            <w:noProof/>
          </w:rPr>
          <w:t>1.</w:t>
        </w:r>
        <w:r w:rsidR="008349BB">
          <w:rPr>
            <w:rStyle w:val="Hyperlink"/>
            <w:rFonts w:ascii="Times New Roman" w:hAnsi="Times New Roman" w:cs="Times New Roman"/>
            <w:noProof/>
          </w:rPr>
          <w:t>4</w:t>
        </w:r>
        <w:r w:rsidR="00140A85" w:rsidRPr="00BC595F">
          <w:rPr>
            <w:rStyle w:val="Hyperlink"/>
            <w:rFonts w:ascii="Times New Roman" w:hAnsi="Times New Roman" w:cs="Times New Roman"/>
            <w:noProof/>
          </w:rPr>
          <w:t xml:space="preserve"> </w:t>
        </w:r>
        <w:r w:rsidR="008349BB" w:rsidRPr="001F1722">
          <w:rPr>
            <w:rFonts w:ascii="Times New Roman" w:hAnsi="Times New Roman" w:cs="Times New Roman"/>
          </w:rPr>
          <w:t>Summary of removal model selection procedure results</w:t>
        </w:r>
        <w:r w:rsidR="008349BB" w:rsidRPr="008349BB">
          <w:t xml:space="preserve"> </w:t>
        </w:r>
        <w:r w:rsidR="008349BB" w:rsidRPr="008349BB">
          <w:rPr>
            <w:rFonts w:ascii="Times New Roman" w:hAnsi="Times New Roman" w:cs="Times New Roman"/>
          </w:rPr>
          <w:t xml:space="preserve">of Northern Bobwhites using </w:t>
        </w:r>
        <w:r w:rsidR="008349BB">
          <w:rPr>
            <w:rFonts w:ascii="Times New Roman" w:hAnsi="Times New Roman" w:cs="Times New Roman"/>
          </w:rPr>
          <w:t>roadside</w:t>
        </w:r>
        <w:r w:rsidR="008349BB" w:rsidRPr="008349BB">
          <w:rPr>
            <w:rFonts w:ascii="Times New Roman" w:hAnsi="Times New Roman" w:cs="Times New Roman"/>
          </w:rPr>
          <w:t xml:space="preserve"> surveys</w:t>
        </w:r>
        <w:r w:rsidR="00140A85" w:rsidRPr="00BC595F">
          <w:rPr>
            <w:rFonts w:ascii="Times New Roman" w:hAnsi="Times New Roman" w:cs="Times New Roman"/>
            <w:noProof/>
            <w:webHidden/>
          </w:rPr>
          <w:tab/>
        </w:r>
        <w:r w:rsidR="00C81F0D">
          <w:rPr>
            <w:rFonts w:ascii="Times New Roman" w:hAnsi="Times New Roman" w:cs="Times New Roman"/>
            <w:noProof/>
            <w:webHidden/>
          </w:rPr>
          <w:t>39</w:t>
        </w:r>
      </w:hyperlink>
    </w:p>
    <w:p w:rsidR="00140A85" w:rsidRDefault="004F4EB2" w:rsidP="00140A85">
      <w:pPr>
        <w:pStyle w:val="TableofFigures"/>
        <w:tabs>
          <w:tab w:val="right" w:leader="dot" w:pos="8630"/>
        </w:tabs>
        <w:spacing w:line="480" w:lineRule="auto"/>
        <w:rPr>
          <w:rFonts w:ascii="Times New Roman" w:hAnsi="Times New Roman" w:cs="Times New Roman"/>
          <w:noProof/>
        </w:rPr>
      </w:pPr>
      <w:hyperlink w:anchor="_Toc290382804" w:history="1">
        <w:r w:rsidR="00140A85" w:rsidRPr="00BC595F">
          <w:rPr>
            <w:rStyle w:val="Hyperlink"/>
            <w:rFonts w:ascii="Times New Roman" w:hAnsi="Times New Roman" w:cs="Times New Roman"/>
            <w:noProof/>
          </w:rPr>
          <w:t xml:space="preserve">Table </w:t>
        </w:r>
        <w:r w:rsidR="00140A85">
          <w:rPr>
            <w:rStyle w:val="Hyperlink"/>
            <w:rFonts w:ascii="Times New Roman" w:hAnsi="Times New Roman" w:cs="Times New Roman"/>
            <w:noProof/>
          </w:rPr>
          <w:t>1.</w:t>
        </w:r>
        <w:r w:rsidR="008349BB">
          <w:rPr>
            <w:rStyle w:val="Hyperlink"/>
            <w:rFonts w:ascii="Times New Roman" w:hAnsi="Times New Roman" w:cs="Times New Roman"/>
            <w:noProof/>
          </w:rPr>
          <w:t>5</w:t>
        </w:r>
        <w:r w:rsidR="00140A85" w:rsidRPr="00BC595F">
          <w:rPr>
            <w:rStyle w:val="Hyperlink"/>
            <w:rFonts w:ascii="Times New Roman" w:hAnsi="Times New Roman" w:cs="Times New Roman"/>
            <w:noProof/>
          </w:rPr>
          <w:t xml:space="preserve"> </w:t>
        </w:r>
        <w:r w:rsidR="008349BB" w:rsidRPr="001F1722">
          <w:rPr>
            <w:rFonts w:ascii="Times New Roman" w:hAnsi="Times New Roman" w:cs="Times New Roman"/>
          </w:rPr>
          <w:t xml:space="preserve">Model averaged detection probability for </w:t>
        </w:r>
        <w:r w:rsidR="008349BB">
          <w:rPr>
            <w:rFonts w:ascii="Times New Roman" w:hAnsi="Times New Roman" w:cs="Times New Roman"/>
          </w:rPr>
          <w:t>Northern Bobwhite</w:t>
        </w:r>
        <w:r w:rsidR="008349BB" w:rsidRPr="001F1722">
          <w:rPr>
            <w:rFonts w:ascii="Times New Roman" w:hAnsi="Times New Roman" w:cs="Times New Roman"/>
          </w:rPr>
          <w:t>s</w:t>
        </w:r>
        <w:r w:rsidR="000D73B9">
          <w:rPr>
            <w:rFonts w:ascii="Times New Roman" w:hAnsi="Times New Roman" w:cs="Times New Roman"/>
          </w:rPr>
          <w:t xml:space="preserve"> from road</w:t>
        </w:r>
        <w:r w:rsidR="008349BB">
          <w:rPr>
            <w:rFonts w:ascii="Times New Roman" w:hAnsi="Times New Roman" w:cs="Times New Roman"/>
          </w:rPr>
          <w:t>side surveys</w:t>
        </w:r>
        <w:r w:rsidR="00140A85" w:rsidRPr="00BC595F">
          <w:rPr>
            <w:rFonts w:ascii="Times New Roman" w:hAnsi="Times New Roman" w:cs="Times New Roman"/>
            <w:noProof/>
            <w:webHidden/>
          </w:rPr>
          <w:tab/>
        </w:r>
        <w:r w:rsidR="00C81F0D">
          <w:rPr>
            <w:rFonts w:ascii="Times New Roman" w:hAnsi="Times New Roman" w:cs="Times New Roman"/>
            <w:noProof/>
            <w:webHidden/>
          </w:rPr>
          <w:t>40</w:t>
        </w:r>
      </w:hyperlink>
    </w:p>
    <w:p w:rsidR="00140A85" w:rsidRDefault="004F4EB2" w:rsidP="008349BB">
      <w:pPr>
        <w:pStyle w:val="TableofFigures"/>
        <w:tabs>
          <w:tab w:val="right" w:leader="dot" w:pos="8630"/>
        </w:tabs>
        <w:spacing w:line="480" w:lineRule="auto"/>
        <w:rPr>
          <w:rFonts w:ascii="Times New Roman" w:hAnsi="Times New Roman" w:cs="Times New Roman"/>
          <w:noProof/>
        </w:rPr>
      </w:pPr>
      <w:hyperlink w:anchor="_Toc290382804" w:history="1">
        <w:r w:rsidR="00140A85" w:rsidRPr="00BC595F">
          <w:rPr>
            <w:rStyle w:val="Hyperlink"/>
            <w:rFonts w:ascii="Times New Roman" w:hAnsi="Times New Roman" w:cs="Times New Roman"/>
            <w:noProof/>
          </w:rPr>
          <w:t xml:space="preserve">Table </w:t>
        </w:r>
        <w:r w:rsidR="00140A85">
          <w:rPr>
            <w:rStyle w:val="Hyperlink"/>
            <w:rFonts w:ascii="Times New Roman" w:hAnsi="Times New Roman" w:cs="Times New Roman"/>
            <w:noProof/>
          </w:rPr>
          <w:t>1.</w:t>
        </w:r>
        <w:r w:rsidR="008349BB">
          <w:rPr>
            <w:rStyle w:val="Hyperlink"/>
            <w:rFonts w:ascii="Times New Roman" w:hAnsi="Times New Roman" w:cs="Times New Roman"/>
            <w:noProof/>
          </w:rPr>
          <w:t xml:space="preserve">6 </w:t>
        </w:r>
        <w:r w:rsidR="008349BB" w:rsidRPr="001F1722">
          <w:rPr>
            <w:rFonts w:ascii="Times New Roman" w:hAnsi="Times New Roman" w:cs="Times New Roman"/>
          </w:rPr>
          <w:t>Adjusted</w:t>
        </w:r>
        <w:r w:rsidR="008349BB" w:rsidRPr="001F1722">
          <w:rPr>
            <w:rFonts w:ascii="Times New Roman" w:hAnsi="Times New Roman" w:cs="Times New Roman"/>
            <w:b/>
          </w:rPr>
          <w:t xml:space="preserve"> </w:t>
        </w:r>
        <w:r w:rsidR="008349BB">
          <w:rPr>
            <w:rFonts w:ascii="Times New Roman" w:hAnsi="Times New Roman" w:cs="Times New Roman"/>
          </w:rPr>
          <w:t>Northern Bobwhite</w:t>
        </w:r>
        <w:r w:rsidR="008349BB" w:rsidRPr="001F1722">
          <w:rPr>
            <w:rFonts w:ascii="Times New Roman" w:hAnsi="Times New Roman" w:cs="Times New Roman"/>
          </w:rPr>
          <w:t xml:space="preserve"> estimates</w:t>
        </w:r>
        <w:r w:rsidR="008349BB">
          <w:rPr>
            <w:rFonts w:ascii="Times New Roman" w:hAnsi="Times New Roman" w:cs="Times New Roman"/>
          </w:rPr>
          <w:t xml:space="preserve"> with key covariates</w:t>
        </w:r>
        <w:r w:rsidR="00140A85" w:rsidRPr="00BC595F">
          <w:rPr>
            <w:rFonts w:ascii="Times New Roman" w:hAnsi="Times New Roman" w:cs="Times New Roman"/>
            <w:noProof/>
            <w:webHidden/>
          </w:rPr>
          <w:tab/>
        </w:r>
        <w:r w:rsidR="00C81F0D">
          <w:rPr>
            <w:rFonts w:ascii="Times New Roman" w:hAnsi="Times New Roman" w:cs="Times New Roman"/>
            <w:noProof/>
            <w:webHidden/>
          </w:rPr>
          <w:t>41</w:t>
        </w:r>
      </w:hyperlink>
    </w:p>
    <w:p w:rsidR="000D73B9" w:rsidRPr="000D73B9" w:rsidRDefault="000D73B9" w:rsidP="000D73B9">
      <w:pPr>
        <w:pStyle w:val="TableofFigures"/>
        <w:tabs>
          <w:tab w:val="right" w:leader="dot" w:pos="8630"/>
        </w:tabs>
        <w:spacing w:line="480" w:lineRule="auto"/>
        <w:rPr>
          <w:rFonts w:ascii="Times New Roman" w:hAnsi="Times New Roman" w:cs="Times New Roman"/>
          <w:b/>
        </w:rPr>
      </w:pPr>
      <w:r w:rsidRPr="000D73B9">
        <w:rPr>
          <w:rFonts w:ascii="Times New Roman" w:hAnsi="Times New Roman" w:cs="Times New Roman"/>
          <w:b/>
        </w:rPr>
        <w:t>CHAPTER II</w:t>
      </w:r>
    </w:p>
    <w:p w:rsidR="000D73B9" w:rsidRDefault="004F4EB2" w:rsidP="000D73B9">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0D73B9">
          <w:rPr>
            <w:rStyle w:val="Hyperlink"/>
            <w:rFonts w:ascii="Times New Roman" w:hAnsi="Times New Roman" w:cs="Times New Roman"/>
            <w:noProof/>
          </w:rPr>
          <w:t>2.1</w:t>
        </w:r>
        <w:r w:rsidR="000D73B9" w:rsidRPr="00BC595F">
          <w:rPr>
            <w:rStyle w:val="Hyperlink"/>
            <w:rFonts w:ascii="Times New Roman" w:hAnsi="Times New Roman" w:cs="Times New Roman"/>
            <w:noProof/>
          </w:rPr>
          <w:t xml:space="preserve"> </w:t>
        </w:r>
        <w:r w:rsidR="000D73B9">
          <w:rPr>
            <w:rFonts w:ascii="Times New Roman" w:hAnsi="Times New Roman" w:cs="Times New Roman"/>
          </w:rPr>
          <w:t>Land cover</w:t>
        </w:r>
        <w:r w:rsidR="000D73B9" w:rsidRPr="00A63FCD">
          <w:rPr>
            <w:rFonts w:ascii="Times New Roman" w:hAnsi="Times New Roman" w:cs="Times New Roman"/>
          </w:rPr>
          <w:t xml:space="preserve"> types used to classify habitat during </w:t>
        </w:r>
        <w:r w:rsidR="000D73B9">
          <w:rPr>
            <w:rFonts w:ascii="Times New Roman" w:hAnsi="Times New Roman" w:cs="Times New Roman"/>
          </w:rPr>
          <w:t xml:space="preserve">off-road </w:t>
        </w:r>
        <w:r w:rsidR="000D73B9" w:rsidRPr="00A63FCD">
          <w:rPr>
            <w:rFonts w:ascii="Times New Roman" w:hAnsi="Times New Roman" w:cs="Times New Roman"/>
          </w:rPr>
          <w:t>surveys</w:t>
        </w:r>
        <w:r w:rsidR="000D73B9" w:rsidRPr="00BC595F">
          <w:rPr>
            <w:rFonts w:ascii="Times New Roman" w:hAnsi="Times New Roman" w:cs="Times New Roman"/>
            <w:noProof/>
            <w:webHidden/>
          </w:rPr>
          <w:tab/>
        </w:r>
        <w:r w:rsidR="00C81F0D">
          <w:rPr>
            <w:rFonts w:ascii="Times New Roman" w:hAnsi="Times New Roman" w:cs="Times New Roman"/>
            <w:noProof/>
            <w:webHidden/>
          </w:rPr>
          <w:t>73</w:t>
        </w:r>
      </w:hyperlink>
    </w:p>
    <w:p w:rsidR="000D73B9" w:rsidRDefault="004F4EB2" w:rsidP="000D73B9">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0D73B9">
          <w:rPr>
            <w:rStyle w:val="Hyperlink"/>
            <w:rFonts w:ascii="Times New Roman" w:hAnsi="Times New Roman" w:cs="Times New Roman"/>
            <w:noProof/>
          </w:rPr>
          <w:t>2.2</w:t>
        </w:r>
        <w:r w:rsidR="000D73B9" w:rsidRPr="00BC595F">
          <w:rPr>
            <w:rStyle w:val="Hyperlink"/>
            <w:rFonts w:ascii="Times New Roman" w:hAnsi="Times New Roman" w:cs="Times New Roman"/>
            <w:noProof/>
          </w:rPr>
          <w:t xml:space="preserve"> </w:t>
        </w:r>
        <w:r w:rsidR="000D73B9">
          <w:rPr>
            <w:rFonts w:ascii="Times New Roman" w:hAnsi="Times New Roman" w:cs="Times New Roman"/>
          </w:rPr>
          <w:t>Mean percent cover of various cover types at point counts conducted in</w:t>
        </w:r>
        <w:r w:rsidR="000D73B9" w:rsidRPr="005C1DE0">
          <w:rPr>
            <w:rFonts w:ascii="Times New Roman" w:hAnsi="Times New Roman" w:cs="Times New Roman"/>
          </w:rPr>
          <w:t xml:space="preserve"> 3 distance</w:t>
        </w:r>
        <w:r w:rsidR="000D73B9">
          <w:rPr>
            <w:rFonts w:ascii="Times New Roman" w:hAnsi="Times New Roman" w:cs="Times New Roman"/>
          </w:rPr>
          <w:t>-from-</w:t>
        </w:r>
        <w:r w:rsidR="000D73B9" w:rsidRPr="005C1DE0">
          <w:rPr>
            <w:rFonts w:ascii="Times New Roman" w:hAnsi="Times New Roman" w:cs="Times New Roman"/>
          </w:rPr>
          <w:t>road</w:t>
        </w:r>
        <w:r w:rsidR="000D73B9">
          <w:rPr>
            <w:rFonts w:ascii="Times New Roman" w:hAnsi="Times New Roman" w:cs="Times New Roman"/>
          </w:rPr>
          <w:t xml:space="preserve"> (DFR)</w:t>
        </w:r>
        <w:r w:rsidR="000D73B9" w:rsidRPr="005C1DE0">
          <w:rPr>
            <w:rFonts w:ascii="Times New Roman" w:hAnsi="Times New Roman" w:cs="Times New Roman"/>
          </w:rPr>
          <w:t xml:space="preserve"> categories</w:t>
        </w:r>
        <w:r w:rsidR="000D73B9" w:rsidRPr="00BC595F">
          <w:rPr>
            <w:rFonts w:ascii="Times New Roman" w:hAnsi="Times New Roman" w:cs="Times New Roman"/>
            <w:noProof/>
            <w:webHidden/>
          </w:rPr>
          <w:tab/>
        </w:r>
        <w:r w:rsidR="00C81F0D">
          <w:rPr>
            <w:rFonts w:ascii="Times New Roman" w:hAnsi="Times New Roman" w:cs="Times New Roman"/>
            <w:noProof/>
            <w:webHidden/>
          </w:rPr>
          <w:t>7</w:t>
        </w:r>
        <w:r w:rsidR="00C21B98">
          <w:rPr>
            <w:rFonts w:ascii="Times New Roman" w:hAnsi="Times New Roman" w:cs="Times New Roman"/>
            <w:noProof/>
            <w:webHidden/>
          </w:rPr>
          <w:t>4</w:t>
        </w:r>
      </w:hyperlink>
    </w:p>
    <w:p w:rsidR="000D73B9" w:rsidRDefault="004F4EB2" w:rsidP="000D73B9">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0D73B9">
          <w:rPr>
            <w:rStyle w:val="Hyperlink"/>
            <w:rFonts w:ascii="Times New Roman" w:hAnsi="Times New Roman" w:cs="Times New Roman"/>
            <w:noProof/>
          </w:rPr>
          <w:t>2.3</w:t>
        </w:r>
        <w:r w:rsidR="000D73B9" w:rsidRPr="00BC595F">
          <w:rPr>
            <w:rStyle w:val="Hyperlink"/>
            <w:rFonts w:ascii="Times New Roman" w:hAnsi="Times New Roman" w:cs="Times New Roman"/>
            <w:noProof/>
          </w:rPr>
          <w:t xml:space="preserve"> </w:t>
        </w:r>
        <w:r w:rsidR="000D73B9">
          <w:rPr>
            <w:rFonts w:ascii="Times New Roman" w:hAnsi="Times New Roman" w:cs="Times New Roman"/>
          </w:rPr>
          <w:t xml:space="preserve">Relative abundance (individuals/point/visit) for focal species at on- and off-road </w:t>
        </w:r>
        <w:r w:rsidR="000D73B9" w:rsidRPr="005C1DE0">
          <w:rPr>
            <w:rFonts w:ascii="Times New Roman" w:hAnsi="Times New Roman" w:cs="Times New Roman"/>
          </w:rPr>
          <w:t>point counts</w:t>
        </w:r>
        <w:r w:rsidR="000D73B9" w:rsidRPr="00BC595F">
          <w:rPr>
            <w:rFonts w:ascii="Times New Roman" w:hAnsi="Times New Roman" w:cs="Times New Roman"/>
            <w:noProof/>
            <w:webHidden/>
          </w:rPr>
          <w:tab/>
        </w:r>
        <w:r w:rsidR="00C81F0D">
          <w:rPr>
            <w:rFonts w:ascii="Times New Roman" w:hAnsi="Times New Roman" w:cs="Times New Roman"/>
            <w:noProof/>
            <w:webHidden/>
          </w:rPr>
          <w:t>75</w:t>
        </w:r>
      </w:hyperlink>
    </w:p>
    <w:p w:rsidR="000D73B9" w:rsidRDefault="004F4EB2" w:rsidP="000D73B9">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0D73B9">
          <w:rPr>
            <w:rStyle w:val="Hyperlink"/>
            <w:rFonts w:ascii="Times New Roman" w:hAnsi="Times New Roman" w:cs="Times New Roman"/>
            <w:noProof/>
          </w:rPr>
          <w:t>2.4</w:t>
        </w:r>
        <w:r w:rsidR="000D73B9" w:rsidRPr="00BC595F">
          <w:rPr>
            <w:rStyle w:val="Hyperlink"/>
            <w:rFonts w:ascii="Times New Roman" w:hAnsi="Times New Roman" w:cs="Times New Roman"/>
            <w:noProof/>
          </w:rPr>
          <w:t xml:space="preserve"> </w:t>
        </w:r>
        <w:r w:rsidR="000D73B9">
          <w:rPr>
            <w:rFonts w:ascii="Times New Roman" w:hAnsi="Times New Roman" w:cs="Times New Roman"/>
          </w:rPr>
          <w:t>Akaiki’s Information Criterion adjusted for small sample sizes (</w:t>
        </w:r>
        <w:r w:rsidR="000D73B9" w:rsidRPr="008E15B8">
          <w:rPr>
            <w:rFonts w:ascii="Times New Roman" w:hAnsi="Times New Roman" w:cs="Times New Roman"/>
          </w:rPr>
          <w:t>AIC</w:t>
        </w:r>
        <w:r w:rsidR="000D73B9" w:rsidRPr="008E15B8">
          <w:rPr>
            <w:rFonts w:ascii="Times New Roman" w:hAnsi="Times New Roman" w:cs="Times New Roman"/>
            <w:i/>
            <w:vertAlign w:val="subscript"/>
          </w:rPr>
          <w:t>c</w:t>
        </w:r>
        <w:r w:rsidR="000D73B9">
          <w:rPr>
            <w:rFonts w:ascii="Times New Roman" w:hAnsi="Times New Roman" w:cs="Times New Roman"/>
          </w:rPr>
          <w:t>), for f</w:t>
        </w:r>
        <w:r w:rsidR="000D73B9" w:rsidRPr="008E15B8">
          <w:rPr>
            <w:rFonts w:ascii="Times New Roman" w:hAnsi="Times New Roman" w:cs="Times New Roman"/>
          </w:rPr>
          <w:t>ull</w:t>
        </w:r>
        <w:r w:rsidR="000D73B9">
          <w:rPr>
            <w:rFonts w:ascii="Times New Roman" w:hAnsi="Times New Roman" w:cs="Times New Roman"/>
          </w:rPr>
          <w:t xml:space="preserve"> model sets </w:t>
        </w:r>
        <w:r w:rsidR="000D73B9" w:rsidRPr="005C1DE0">
          <w:rPr>
            <w:rFonts w:ascii="Times New Roman" w:hAnsi="Times New Roman" w:cs="Times New Roman"/>
          </w:rPr>
          <w:t xml:space="preserve">of </w:t>
        </w:r>
        <w:r w:rsidR="000D73B9">
          <w:rPr>
            <w:rFonts w:ascii="Times New Roman" w:hAnsi="Times New Roman" w:cs="Times New Roman"/>
          </w:rPr>
          <w:t xml:space="preserve">occupancy </w:t>
        </w:r>
        <w:r w:rsidR="000D73B9" w:rsidRPr="005C1DE0">
          <w:rPr>
            <w:rFonts w:ascii="Times New Roman" w:hAnsi="Times New Roman" w:cs="Times New Roman"/>
          </w:rPr>
          <w:t>model selection procedure result</w:t>
        </w:r>
        <w:r w:rsidR="000D73B9">
          <w:rPr>
            <w:rFonts w:ascii="Times New Roman" w:hAnsi="Times New Roman" w:cs="Times New Roman"/>
          </w:rPr>
          <w:t xml:space="preserve">s of target species </w:t>
        </w:r>
        <w:r w:rsidR="000D73B9" w:rsidRPr="005C1DE0">
          <w:rPr>
            <w:rFonts w:ascii="Times New Roman" w:hAnsi="Times New Roman" w:cs="Times New Roman"/>
          </w:rPr>
          <w:t>using off-road point counts</w:t>
        </w:r>
        <w:r w:rsidR="000D73B9" w:rsidRPr="00BC595F">
          <w:rPr>
            <w:rFonts w:ascii="Times New Roman" w:hAnsi="Times New Roman" w:cs="Times New Roman"/>
            <w:noProof/>
            <w:webHidden/>
          </w:rPr>
          <w:tab/>
        </w:r>
        <w:r w:rsidR="00C81F0D">
          <w:rPr>
            <w:rFonts w:ascii="Times New Roman" w:hAnsi="Times New Roman" w:cs="Times New Roman"/>
            <w:noProof/>
            <w:webHidden/>
          </w:rPr>
          <w:t>76</w:t>
        </w:r>
      </w:hyperlink>
    </w:p>
    <w:p w:rsidR="000D73B9" w:rsidRDefault="004F4EB2" w:rsidP="000D73B9">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0D73B9">
          <w:rPr>
            <w:rStyle w:val="Hyperlink"/>
            <w:rFonts w:ascii="Times New Roman" w:hAnsi="Times New Roman" w:cs="Times New Roman"/>
            <w:noProof/>
          </w:rPr>
          <w:t>2.5</w:t>
        </w:r>
        <w:r w:rsidR="000D73B9" w:rsidRPr="00BC595F">
          <w:rPr>
            <w:rStyle w:val="Hyperlink"/>
            <w:rFonts w:ascii="Times New Roman" w:hAnsi="Times New Roman" w:cs="Times New Roman"/>
            <w:noProof/>
          </w:rPr>
          <w:t xml:space="preserve"> </w:t>
        </w:r>
        <w:r w:rsidR="000D73B9">
          <w:rPr>
            <w:rFonts w:ascii="Times New Roman" w:hAnsi="Times New Roman" w:cs="Times New Roman"/>
          </w:rPr>
          <w:t>Target species visit specific unconditional and conditional detection probabilities (</w:t>
        </w:r>
        <w:r w:rsidR="000D73B9" w:rsidRPr="00B256F0">
          <w:rPr>
            <w:rFonts w:ascii="Times New Roman" w:hAnsi="Times New Roman" w:cs="Times New Roman"/>
            <w:i/>
          </w:rPr>
          <w:t>p</w:t>
        </w:r>
        <w:r w:rsidR="000D73B9">
          <w:rPr>
            <w:rFonts w:ascii="Times New Roman" w:hAnsi="Times New Roman" w:cs="Times New Roman"/>
          </w:rPr>
          <w:t xml:space="preserve">) from </w:t>
        </w:r>
        <w:r w:rsidR="000D73B9" w:rsidRPr="005C1DE0">
          <w:rPr>
            <w:rFonts w:ascii="Times New Roman" w:hAnsi="Times New Roman" w:cs="Times New Roman"/>
          </w:rPr>
          <w:t>off-road point counts</w:t>
        </w:r>
        <w:r w:rsidR="000D73B9" w:rsidRPr="00BC595F">
          <w:rPr>
            <w:rFonts w:ascii="Times New Roman" w:hAnsi="Times New Roman" w:cs="Times New Roman"/>
            <w:noProof/>
            <w:webHidden/>
          </w:rPr>
          <w:tab/>
        </w:r>
        <w:r w:rsidR="00C81F0D">
          <w:rPr>
            <w:rFonts w:ascii="Times New Roman" w:hAnsi="Times New Roman" w:cs="Times New Roman"/>
            <w:noProof/>
            <w:webHidden/>
          </w:rPr>
          <w:t>78</w:t>
        </w:r>
      </w:hyperlink>
    </w:p>
    <w:p w:rsidR="000D73B9" w:rsidRDefault="004F4EB2" w:rsidP="000D73B9">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0D73B9">
          <w:rPr>
            <w:rStyle w:val="Hyperlink"/>
            <w:rFonts w:ascii="Times New Roman" w:hAnsi="Times New Roman" w:cs="Times New Roman"/>
            <w:noProof/>
          </w:rPr>
          <w:t>2.6</w:t>
        </w:r>
        <w:r w:rsidR="000D73B9" w:rsidRPr="00BC595F">
          <w:rPr>
            <w:rStyle w:val="Hyperlink"/>
            <w:rFonts w:ascii="Times New Roman" w:hAnsi="Times New Roman" w:cs="Times New Roman"/>
            <w:noProof/>
          </w:rPr>
          <w:t xml:space="preserve"> </w:t>
        </w:r>
        <w:r w:rsidR="000D73B9">
          <w:rPr>
            <w:rFonts w:ascii="Times New Roman" w:hAnsi="Times New Roman" w:cs="Times New Roman"/>
          </w:rPr>
          <w:t>Target species occupancy (</w:t>
        </w:r>
        <w:r w:rsidR="000D73B9" w:rsidRPr="005C1DE0">
          <w:rPr>
            <w:rFonts w:ascii="Times New Roman" w:hAnsi="Times New Roman" w:cs="Times New Roman"/>
          </w:rPr>
          <w:t>ψ</w:t>
        </w:r>
        <w:r w:rsidR="000D73B9">
          <w:rPr>
            <w:rFonts w:ascii="Times New Roman" w:hAnsi="Times New Roman" w:cs="Times New Roman"/>
          </w:rPr>
          <w:t xml:space="preserve">) and associated </w:t>
        </w:r>
        <w:r w:rsidR="000D73B9" w:rsidRPr="00291A74">
          <w:rPr>
            <w:rFonts w:ascii="Times New Roman" w:hAnsi="Times New Roman" w:cs="Times New Roman"/>
          </w:rPr>
          <w:t>λ</w:t>
        </w:r>
        <w:r w:rsidR="000D73B9">
          <w:rPr>
            <w:rFonts w:ascii="Times New Roman" w:hAnsi="Times New Roman" w:cs="Times New Roman"/>
          </w:rPr>
          <w:t xml:space="preserve"> values from </w:t>
        </w:r>
        <w:r w:rsidR="000D73B9" w:rsidRPr="005C1DE0">
          <w:rPr>
            <w:rFonts w:ascii="Times New Roman" w:hAnsi="Times New Roman" w:cs="Times New Roman"/>
          </w:rPr>
          <w:t>off-road point counts</w:t>
        </w:r>
        <w:r w:rsidR="000D73B9" w:rsidRPr="00BC595F">
          <w:rPr>
            <w:rFonts w:ascii="Times New Roman" w:hAnsi="Times New Roman" w:cs="Times New Roman"/>
            <w:noProof/>
            <w:webHidden/>
          </w:rPr>
          <w:tab/>
        </w:r>
        <w:r w:rsidR="00C81F0D">
          <w:rPr>
            <w:rFonts w:ascii="Times New Roman" w:hAnsi="Times New Roman" w:cs="Times New Roman"/>
            <w:noProof/>
            <w:webHidden/>
          </w:rPr>
          <w:t>79</w:t>
        </w:r>
      </w:hyperlink>
    </w:p>
    <w:p w:rsidR="000D73B9" w:rsidRDefault="000D73B9" w:rsidP="000D73B9">
      <w:pPr>
        <w:rPr>
          <w:rFonts w:ascii="Times New Roman" w:hAnsi="Times New Roman" w:cs="Times New Roman"/>
        </w:rPr>
      </w:pPr>
      <w:r w:rsidRPr="009225F5">
        <w:rPr>
          <w:rFonts w:ascii="Times New Roman" w:hAnsi="Times New Roman" w:cs="Times New Roman"/>
          <w:b/>
        </w:rPr>
        <w:t>CHAPTER I</w:t>
      </w:r>
      <w:r w:rsidRPr="00214D9F">
        <w:rPr>
          <w:rFonts w:ascii="Times New Roman" w:hAnsi="Times New Roman" w:cs="Times New Roman"/>
          <w:b/>
        </w:rPr>
        <w:t>II</w:t>
      </w:r>
    </w:p>
    <w:p w:rsidR="000D73B9" w:rsidRPr="000D73B9" w:rsidRDefault="000D73B9" w:rsidP="000D73B9">
      <w:pPr>
        <w:rPr>
          <w:rFonts w:ascii="Times New Roman" w:hAnsi="Times New Roman" w:cs="Times New Roman"/>
        </w:rPr>
      </w:pPr>
    </w:p>
    <w:p w:rsidR="000D73B9" w:rsidRDefault="004F4EB2" w:rsidP="000D73B9">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3.1</w:t>
        </w:r>
        <w:r w:rsidR="000D73B9" w:rsidRPr="00BC595F">
          <w:rPr>
            <w:rStyle w:val="Hyperlink"/>
            <w:rFonts w:ascii="Times New Roman" w:hAnsi="Times New Roman" w:cs="Times New Roman"/>
            <w:noProof/>
          </w:rPr>
          <w:t xml:space="preserve"> </w:t>
        </w:r>
        <w:r w:rsidR="00214D9F">
          <w:rPr>
            <w:rFonts w:ascii="Times New Roman" w:hAnsi="Times New Roman" w:cs="Times New Roman"/>
          </w:rPr>
          <w:t>S</w:t>
        </w:r>
        <w:r w:rsidR="00214D9F" w:rsidRPr="00AD74D5">
          <w:rPr>
            <w:rFonts w:ascii="Times New Roman" w:hAnsi="Times New Roman" w:cs="Times New Roman"/>
          </w:rPr>
          <w:t xml:space="preserve">pecies of interest and their </w:t>
        </w:r>
        <w:r w:rsidR="00214D9F">
          <w:rPr>
            <w:rFonts w:ascii="Times New Roman" w:hAnsi="Times New Roman" w:cs="Times New Roman"/>
          </w:rPr>
          <w:t>North American Breeding Bird Survey</w:t>
        </w:r>
        <w:r w:rsidR="00214D9F" w:rsidRPr="00AD74D5">
          <w:rPr>
            <w:rFonts w:ascii="Times New Roman" w:hAnsi="Times New Roman" w:cs="Times New Roman"/>
          </w:rPr>
          <w:t xml:space="preserve"> trend information</w:t>
        </w:r>
        <w:r w:rsidR="000D73B9" w:rsidRPr="00BC595F">
          <w:rPr>
            <w:rFonts w:ascii="Times New Roman" w:hAnsi="Times New Roman" w:cs="Times New Roman"/>
            <w:noProof/>
            <w:webHidden/>
          </w:rPr>
          <w:tab/>
        </w:r>
        <w:r w:rsidR="00140FCA">
          <w:rPr>
            <w:rFonts w:ascii="Times New Roman" w:hAnsi="Times New Roman" w:cs="Times New Roman"/>
            <w:noProof/>
            <w:webHidden/>
          </w:rPr>
          <w:t>13</w:t>
        </w:r>
        <w:r w:rsidR="00BB439E">
          <w:rPr>
            <w:rFonts w:ascii="Times New Roman" w:hAnsi="Times New Roman" w:cs="Times New Roman"/>
            <w:noProof/>
            <w:webHidden/>
          </w:rPr>
          <w:t>5</w:t>
        </w:r>
      </w:hyperlink>
    </w:p>
    <w:p w:rsidR="000D73B9" w:rsidRPr="000D73B9"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0D73B9"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3.2</w:t>
        </w:r>
        <w:r w:rsidR="000D73B9" w:rsidRPr="00BC595F">
          <w:rPr>
            <w:rStyle w:val="Hyperlink"/>
            <w:rFonts w:ascii="Times New Roman" w:hAnsi="Times New Roman" w:cs="Times New Roman"/>
            <w:noProof/>
          </w:rPr>
          <w:t xml:space="preserve"> </w:t>
        </w:r>
        <w:r w:rsidR="00214D9F">
          <w:rPr>
            <w:rFonts w:ascii="Times New Roman" w:hAnsi="Times New Roman" w:cs="Times New Roman"/>
          </w:rPr>
          <w:t>Akaiki’s Information Criterion adjusted for small sample sizes (</w:t>
        </w:r>
        <w:r w:rsidR="00214D9F" w:rsidRPr="008E15B8">
          <w:rPr>
            <w:rFonts w:ascii="Times New Roman" w:hAnsi="Times New Roman" w:cs="Times New Roman"/>
          </w:rPr>
          <w:t>AIC</w:t>
        </w:r>
        <w:r w:rsidR="00214D9F" w:rsidRPr="008E15B8">
          <w:rPr>
            <w:rFonts w:ascii="Times New Roman" w:hAnsi="Times New Roman" w:cs="Times New Roman"/>
            <w:i/>
            <w:vertAlign w:val="subscript"/>
          </w:rPr>
          <w:t>c</w:t>
        </w:r>
        <w:r w:rsidR="00214D9F">
          <w:rPr>
            <w:rFonts w:ascii="Times New Roman" w:hAnsi="Times New Roman" w:cs="Times New Roman"/>
          </w:rPr>
          <w:t>), for f</w:t>
        </w:r>
        <w:r w:rsidR="00214D9F" w:rsidRPr="008E15B8">
          <w:rPr>
            <w:rFonts w:ascii="Times New Roman" w:hAnsi="Times New Roman" w:cs="Times New Roman"/>
          </w:rPr>
          <w:t>ull</w:t>
        </w:r>
        <w:r w:rsidR="00214D9F">
          <w:rPr>
            <w:rFonts w:ascii="Times New Roman" w:hAnsi="Times New Roman" w:cs="Times New Roman"/>
          </w:rPr>
          <w:t xml:space="preserve"> model sets </w:t>
        </w:r>
        <w:r w:rsidR="00214D9F" w:rsidRPr="005C1DE0">
          <w:rPr>
            <w:rFonts w:ascii="Times New Roman" w:hAnsi="Times New Roman" w:cs="Times New Roman"/>
          </w:rPr>
          <w:t xml:space="preserve">of </w:t>
        </w:r>
        <w:r w:rsidR="00214D9F">
          <w:rPr>
            <w:rFonts w:ascii="Times New Roman" w:hAnsi="Times New Roman" w:cs="Times New Roman"/>
          </w:rPr>
          <w:t xml:space="preserve">multi-season occupancy </w:t>
        </w:r>
        <w:r w:rsidR="00214D9F" w:rsidRPr="005C1DE0">
          <w:rPr>
            <w:rFonts w:ascii="Times New Roman" w:hAnsi="Times New Roman" w:cs="Times New Roman"/>
          </w:rPr>
          <w:t>model selection procedure results</w:t>
        </w:r>
        <w:r w:rsidR="000D73B9" w:rsidRPr="00BC595F">
          <w:rPr>
            <w:rFonts w:ascii="Times New Roman" w:hAnsi="Times New Roman" w:cs="Times New Roman"/>
            <w:noProof/>
            <w:webHidden/>
          </w:rPr>
          <w:tab/>
        </w:r>
        <w:r w:rsidR="00140FCA">
          <w:rPr>
            <w:rFonts w:ascii="Times New Roman" w:hAnsi="Times New Roman" w:cs="Times New Roman"/>
            <w:noProof/>
            <w:webHidden/>
          </w:rPr>
          <w:t>13</w:t>
        </w:r>
        <w:r w:rsidR="00BB439E">
          <w:rPr>
            <w:rFonts w:ascii="Times New Roman" w:hAnsi="Times New Roman" w:cs="Times New Roman"/>
            <w:noProof/>
            <w:webHidden/>
          </w:rPr>
          <w:t>6</w:t>
        </w:r>
      </w:hyperlink>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3.3</w:t>
        </w:r>
        <w:r w:rsidR="00214D9F" w:rsidRPr="00BC595F">
          <w:rPr>
            <w:rStyle w:val="Hyperlink"/>
            <w:rFonts w:ascii="Times New Roman" w:hAnsi="Times New Roman" w:cs="Times New Roman"/>
            <w:noProof/>
          </w:rPr>
          <w:t xml:space="preserve"> </w:t>
        </w:r>
        <w:r w:rsidR="00214D9F">
          <w:rPr>
            <w:rFonts w:ascii="Times New Roman" w:hAnsi="Times New Roman" w:cs="Times New Roman"/>
          </w:rPr>
          <w:t>Descriptions of cover types included as covariates in multi-season occupancy and abundance analyses</w:t>
        </w:r>
        <w:r w:rsidR="00214D9F" w:rsidRPr="00BC595F">
          <w:rPr>
            <w:rFonts w:ascii="Times New Roman" w:hAnsi="Times New Roman" w:cs="Times New Roman"/>
            <w:noProof/>
            <w:webHidden/>
          </w:rPr>
          <w:tab/>
        </w:r>
        <w:r w:rsidR="00140FCA">
          <w:rPr>
            <w:rFonts w:ascii="Times New Roman" w:hAnsi="Times New Roman" w:cs="Times New Roman"/>
            <w:noProof/>
            <w:webHidden/>
          </w:rPr>
          <w:t>1</w:t>
        </w:r>
        <w:r w:rsidR="00BB439E">
          <w:rPr>
            <w:rFonts w:ascii="Times New Roman" w:hAnsi="Times New Roman" w:cs="Times New Roman"/>
            <w:noProof/>
            <w:webHidden/>
          </w:rPr>
          <w:t>40</w:t>
        </w:r>
      </w:hyperlink>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3.4</w:t>
        </w:r>
        <w:r w:rsidR="00214D9F" w:rsidRPr="00BC595F">
          <w:rPr>
            <w:rStyle w:val="Hyperlink"/>
            <w:rFonts w:ascii="Times New Roman" w:hAnsi="Times New Roman" w:cs="Times New Roman"/>
            <w:noProof/>
          </w:rPr>
          <w:t xml:space="preserve"> </w:t>
        </w:r>
        <w:r w:rsidR="00214D9F">
          <w:rPr>
            <w:rFonts w:ascii="Times New Roman" w:hAnsi="Times New Roman" w:cs="Times New Roman"/>
          </w:rPr>
          <w:t>Akaiki’s Information Criterion adjusted for small sample sizes (</w:t>
        </w:r>
        <w:r w:rsidR="00214D9F" w:rsidRPr="008E15B8">
          <w:rPr>
            <w:rFonts w:ascii="Times New Roman" w:hAnsi="Times New Roman" w:cs="Times New Roman"/>
          </w:rPr>
          <w:t>AIC</w:t>
        </w:r>
        <w:r w:rsidR="00214D9F" w:rsidRPr="008E15B8">
          <w:rPr>
            <w:rFonts w:ascii="Times New Roman" w:hAnsi="Times New Roman" w:cs="Times New Roman"/>
            <w:i/>
            <w:vertAlign w:val="subscript"/>
          </w:rPr>
          <w:t>c</w:t>
        </w:r>
        <w:r w:rsidR="00214D9F">
          <w:rPr>
            <w:rFonts w:ascii="Times New Roman" w:hAnsi="Times New Roman" w:cs="Times New Roman"/>
          </w:rPr>
          <w:t xml:space="preserve">), for model sets </w:t>
        </w:r>
        <w:r w:rsidR="00214D9F" w:rsidRPr="005C1DE0">
          <w:rPr>
            <w:rFonts w:ascii="Times New Roman" w:hAnsi="Times New Roman" w:cs="Times New Roman"/>
          </w:rPr>
          <w:t xml:space="preserve">of </w:t>
        </w:r>
        <w:r w:rsidR="00214D9F">
          <w:rPr>
            <w:rFonts w:ascii="Times New Roman" w:hAnsi="Times New Roman" w:cs="Times New Roman"/>
          </w:rPr>
          <w:t>multinomial Poisson model selection procedure results</w:t>
        </w:r>
        <w:r w:rsidR="00214D9F" w:rsidRPr="00BC595F">
          <w:rPr>
            <w:rFonts w:ascii="Times New Roman" w:hAnsi="Times New Roman" w:cs="Times New Roman"/>
            <w:noProof/>
            <w:webHidden/>
          </w:rPr>
          <w:tab/>
        </w:r>
        <w:r w:rsidR="00140FCA">
          <w:rPr>
            <w:rFonts w:ascii="Times New Roman" w:hAnsi="Times New Roman" w:cs="Times New Roman"/>
            <w:noProof/>
            <w:webHidden/>
          </w:rPr>
          <w:t>14</w:t>
        </w:r>
        <w:r w:rsidR="00BB439E">
          <w:rPr>
            <w:rFonts w:ascii="Times New Roman" w:hAnsi="Times New Roman" w:cs="Times New Roman"/>
            <w:noProof/>
            <w:webHidden/>
          </w:rPr>
          <w:t>1</w:t>
        </w:r>
      </w:hyperlink>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3.5</w:t>
        </w:r>
        <w:r w:rsidR="00214D9F" w:rsidRPr="00BC595F">
          <w:rPr>
            <w:rStyle w:val="Hyperlink"/>
            <w:rFonts w:ascii="Times New Roman" w:hAnsi="Times New Roman" w:cs="Times New Roman"/>
            <w:noProof/>
          </w:rPr>
          <w:t xml:space="preserve"> </w:t>
        </w:r>
        <w:r w:rsidR="00214D9F">
          <w:rPr>
            <w:rFonts w:ascii="Times New Roman" w:hAnsi="Times New Roman" w:cs="Times New Roman"/>
          </w:rPr>
          <w:t xml:space="preserve">Pearson’s correlation coefficient for the amount of conservation cover and percent of </w:t>
        </w:r>
        <w:r w:rsidR="00BB6E19">
          <w:rPr>
            <w:rFonts w:ascii="Times New Roman" w:hAnsi="Times New Roman" w:cs="Times New Roman"/>
          </w:rPr>
          <w:t>land</w:t>
        </w:r>
        <w:r w:rsidR="00214D9F">
          <w:rPr>
            <w:rFonts w:ascii="Times New Roman" w:hAnsi="Times New Roman" w:cs="Times New Roman"/>
          </w:rPr>
          <w:t>cover type</w:t>
        </w:r>
        <w:r w:rsidR="00214D9F" w:rsidRPr="00BC595F">
          <w:rPr>
            <w:rFonts w:ascii="Times New Roman" w:hAnsi="Times New Roman" w:cs="Times New Roman"/>
            <w:noProof/>
            <w:webHidden/>
          </w:rPr>
          <w:tab/>
        </w:r>
        <w:r w:rsidR="00140FCA">
          <w:rPr>
            <w:rFonts w:ascii="Times New Roman" w:hAnsi="Times New Roman" w:cs="Times New Roman"/>
            <w:noProof/>
            <w:webHidden/>
          </w:rPr>
          <w:t>14</w:t>
        </w:r>
        <w:r w:rsidR="00BB439E">
          <w:rPr>
            <w:rFonts w:ascii="Times New Roman" w:hAnsi="Times New Roman" w:cs="Times New Roman"/>
            <w:noProof/>
            <w:webHidden/>
          </w:rPr>
          <w:t>4</w:t>
        </w:r>
      </w:hyperlink>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3.6</w:t>
        </w:r>
        <w:r w:rsidR="00214D9F" w:rsidRPr="00BC595F">
          <w:rPr>
            <w:rStyle w:val="Hyperlink"/>
            <w:rFonts w:ascii="Times New Roman" w:hAnsi="Times New Roman" w:cs="Times New Roman"/>
            <w:noProof/>
          </w:rPr>
          <w:t xml:space="preserve"> </w:t>
        </w:r>
        <w:r w:rsidR="00214D9F">
          <w:rPr>
            <w:rFonts w:ascii="Times New Roman" w:hAnsi="Times New Roman" w:cs="Times New Roman"/>
          </w:rPr>
          <w:t>Species specific detection probability (</w:t>
        </w:r>
        <w:r w:rsidR="00214D9F" w:rsidRPr="00B256F0">
          <w:rPr>
            <w:rFonts w:ascii="Times New Roman" w:hAnsi="Times New Roman" w:cs="Times New Roman"/>
            <w:i/>
          </w:rPr>
          <w:t>p</w:t>
        </w:r>
        <w:r w:rsidR="00214D9F">
          <w:rPr>
            <w:rFonts w:ascii="Times New Roman" w:hAnsi="Times New Roman" w:cs="Times New Roman"/>
          </w:rPr>
          <w:t>) from top multi-season occupancy models</w:t>
        </w:r>
        <w:r w:rsidR="00214D9F" w:rsidRPr="00BC595F">
          <w:rPr>
            <w:rFonts w:ascii="Times New Roman" w:hAnsi="Times New Roman" w:cs="Times New Roman"/>
            <w:noProof/>
            <w:webHidden/>
          </w:rPr>
          <w:tab/>
        </w:r>
        <w:r w:rsidR="00140FCA">
          <w:rPr>
            <w:rFonts w:ascii="Times New Roman" w:hAnsi="Times New Roman" w:cs="Times New Roman"/>
            <w:noProof/>
            <w:webHidden/>
          </w:rPr>
          <w:t>14</w:t>
        </w:r>
        <w:r w:rsidR="00BB439E">
          <w:rPr>
            <w:rFonts w:ascii="Times New Roman" w:hAnsi="Times New Roman" w:cs="Times New Roman"/>
            <w:noProof/>
            <w:webHidden/>
          </w:rPr>
          <w:t>5</w:t>
        </w:r>
      </w:hyperlink>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3.7</w:t>
        </w:r>
        <w:r w:rsidR="00214D9F" w:rsidRPr="00BC595F">
          <w:rPr>
            <w:rStyle w:val="Hyperlink"/>
            <w:rFonts w:ascii="Times New Roman" w:hAnsi="Times New Roman" w:cs="Times New Roman"/>
            <w:noProof/>
          </w:rPr>
          <w:t xml:space="preserve"> </w:t>
        </w:r>
        <w:r w:rsidR="00214D9F">
          <w:rPr>
            <w:rFonts w:ascii="Times New Roman" w:hAnsi="Times New Roman" w:cs="Times New Roman"/>
          </w:rPr>
          <w:t>Beta values and confidence intervals for species and covariates of top models from multi-season occupancy model selection results</w:t>
        </w:r>
        <w:r w:rsidR="00214D9F" w:rsidRPr="00BC595F">
          <w:rPr>
            <w:rFonts w:ascii="Times New Roman" w:hAnsi="Times New Roman" w:cs="Times New Roman"/>
            <w:noProof/>
            <w:webHidden/>
          </w:rPr>
          <w:tab/>
        </w:r>
        <w:r w:rsidR="00C7377B">
          <w:rPr>
            <w:rFonts w:ascii="Times New Roman" w:hAnsi="Times New Roman" w:cs="Times New Roman"/>
            <w:noProof/>
            <w:webHidden/>
          </w:rPr>
          <w:t>1</w:t>
        </w:r>
        <w:r w:rsidR="00C21B98">
          <w:rPr>
            <w:rFonts w:ascii="Times New Roman" w:hAnsi="Times New Roman" w:cs="Times New Roman"/>
            <w:noProof/>
            <w:webHidden/>
          </w:rPr>
          <w:t>4</w:t>
        </w:r>
      </w:hyperlink>
      <w:r w:rsidR="00BB439E">
        <w:rPr>
          <w:rFonts w:ascii="Times New Roman" w:hAnsi="Times New Roman" w:cs="Times New Roman"/>
          <w:noProof/>
        </w:rPr>
        <w:t>7</w:t>
      </w:r>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3.8</w:t>
        </w:r>
        <w:r w:rsidR="00214D9F" w:rsidRPr="00BC595F">
          <w:rPr>
            <w:rStyle w:val="Hyperlink"/>
            <w:rFonts w:ascii="Times New Roman" w:hAnsi="Times New Roman" w:cs="Times New Roman"/>
            <w:noProof/>
          </w:rPr>
          <w:t xml:space="preserve"> </w:t>
        </w:r>
        <w:r w:rsidR="00214D9F">
          <w:rPr>
            <w:rFonts w:ascii="Times New Roman" w:hAnsi="Times New Roman" w:cs="Times New Roman"/>
          </w:rPr>
          <w:t>Species specific occupancy (ψ) estimates and standard errors (SE) from top models from multi-season occupancy models</w:t>
        </w:r>
        <w:r w:rsidR="00214D9F" w:rsidRPr="00BC595F">
          <w:rPr>
            <w:rFonts w:ascii="Times New Roman" w:hAnsi="Times New Roman" w:cs="Times New Roman"/>
            <w:noProof/>
            <w:webHidden/>
          </w:rPr>
          <w:tab/>
        </w:r>
        <w:r w:rsidR="00C7377B">
          <w:rPr>
            <w:rFonts w:ascii="Times New Roman" w:hAnsi="Times New Roman" w:cs="Times New Roman"/>
            <w:noProof/>
            <w:webHidden/>
          </w:rPr>
          <w:t>1</w:t>
        </w:r>
        <w:r w:rsidR="00C21B98">
          <w:rPr>
            <w:rFonts w:ascii="Times New Roman" w:hAnsi="Times New Roman" w:cs="Times New Roman"/>
            <w:noProof/>
            <w:webHidden/>
          </w:rPr>
          <w:t>4</w:t>
        </w:r>
      </w:hyperlink>
      <w:r w:rsidR="00BB439E">
        <w:rPr>
          <w:rFonts w:ascii="Times New Roman" w:hAnsi="Times New Roman" w:cs="Times New Roman"/>
          <w:noProof/>
        </w:rPr>
        <w:t>9</w:t>
      </w:r>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3.9</w:t>
        </w:r>
        <w:r w:rsidR="00214D9F" w:rsidRPr="00BC595F">
          <w:rPr>
            <w:rStyle w:val="Hyperlink"/>
            <w:rFonts w:ascii="Times New Roman" w:hAnsi="Times New Roman" w:cs="Times New Roman"/>
            <w:noProof/>
          </w:rPr>
          <w:t xml:space="preserve"> </w:t>
        </w:r>
        <w:r w:rsidR="00214D9F">
          <w:rPr>
            <w:rFonts w:ascii="Times New Roman" w:hAnsi="Times New Roman" w:cs="Times New Roman"/>
          </w:rPr>
          <w:t>Species specific colonization probability (γ) estimates with standard errors (SE) and confidence intervals from top models from multi-season occupancy models</w:t>
        </w:r>
        <w:r w:rsidR="00BB439E">
          <w:rPr>
            <w:rFonts w:ascii="Times New Roman" w:hAnsi="Times New Roman" w:cs="Times New Roman"/>
          </w:rPr>
          <w:t>..</w:t>
        </w:r>
        <w:r w:rsidR="00214D9F" w:rsidRPr="00BC595F">
          <w:rPr>
            <w:rFonts w:ascii="Times New Roman" w:hAnsi="Times New Roman" w:cs="Times New Roman"/>
            <w:noProof/>
            <w:webHidden/>
          </w:rPr>
          <w:tab/>
        </w:r>
        <w:r w:rsidR="00C7377B">
          <w:rPr>
            <w:rFonts w:ascii="Times New Roman" w:hAnsi="Times New Roman" w:cs="Times New Roman"/>
            <w:noProof/>
            <w:webHidden/>
          </w:rPr>
          <w:t>1</w:t>
        </w:r>
      </w:hyperlink>
      <w:r w:rsidR="00BB439E">
        <w:rPr>
          <w:rFonts w:ascii="Times New Roman" w:hAnsi="Times New Roman" w:cs="Times New Roman"/>
          <w:noProof/>
        </w:rPr>
        <w:t>51</w:t>
      </w:r>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214D9F">
          <w:rPr>
            <w:rStyle w:val="Hyperlink"/>
            <w:rFonts w:ascii="Times New Roman" w:hAnsi="Times New Roman" w:cs="Times New Roman"/>
            <w:noProof/>
          </w:rPr>
          <w:t>3.10</w:t>
        </w:r>
        <w:r w:rsidR="00214D9F" w:rsidRPr="00BC595F">
          <w:rPr>
            <w:rStyle w:val="Hyperlink"/>
            <w:rFonts w:ascii="Times New Roman" w:hAnsi="Times New Roman" w:cs="Times New Roman"/>
            <w:noProof/>
          </w:rPr>
          <w:t xml:space="preserve"> </w:t>
        </w:r>
        <w:r w:rsidR="00AE5AEF">
          <w:rPr>
            <w:rFonts w:ascii="Times New Roman" w:hAnsi="Times New Roman" w:cs="Times New Roman"/>
          </w:rPr>
          <w:t>Species specific detection probability (</w:t>
        </w:r>
        <w:r w:rsidR="00AE5AEF" w:rsidRPr="00B256F0">
          <w:rPr>
            <w:rFonts w:ascii="Times New Roman" w:hAnsi="Times New Roman" w:cs="Times New Roman"/>
            <w:i/>
          </w:rPr>
          <w:t>p</w:t>
        </w:r>
        <w:r w:rsidR="00AE5AEF">
          <w:rPr>
            <w:rFonts w:ascii="Times New Roman" w:hAnsi="Times New Roman" w:cs="Times New Roman"/>
          </w:rPr>
          <w:t>) from top multinomial Poisson abundance models</w:t>
        </w:r>
        <w:r w:rsidR="00214D9F" w:rsidRPr="00BC595F">
          <w:rPr>
            <w:rFonts w:ascii="Times New Roman" w:hAnsi="Times New Roman" w:cs="Times New Roman"/>
            <w:noProof/>
            <w:webHidden/>
          </w:rPr>
          <w:tab/>
        </w:r>
        <w:r w:rsidR="00C7377B">
          <w:rPr>
            <w:rFonts w:ascii="Times New Roman" w:hAnsi="Times New Roman" w:cs="Times New Roman"/>
            <w:noProof/>
            <w:webHidden/>
          </w:rPr>
          <w:t>15</w:t>
        </w:r>
        <w:r w:rsidR="00BB439E">
          <w:rPr>
            <w:rFonts w:ascii="Times New Roman" w:hAnsi="Times New Roman" w:cs="Times New Roman"/>
            <w:noProof/>
            <w:webHidden/>
          </w:rPr>
          <w:t>2</w:t>
        </w:r>
      </w:hyperlink>
    </w:p>
    <w:p w:rsidR="00214D9F" w:rsidRDefault="004F4EB2" w:rsidP="00214D9F">
      <w:pPr>
        <w:pStyle w:val="TableofFigures"/>
        <w:tabs>
          <w:tab w:val="right" w:leader="dot" w:pos="8630"/>
        </w:tabs>
        <w:spacing w:line="480" w:lineRule="auto"/>
        <w:rPr>
          <w:rFonts w:ascii="Times New Roman" w:hAnsi="Times New Roman" w:cs="Times New Roman"/>
          <w:noProof/>
        </w:rPr>
      </w:pPr>
      <w:hyperlink w:anchor="_Toc290382804" w:history="1">
        <w:r w:rsidR="00214D9F" w:rsidRPr="00BC595F">
          <w:rPr>
            <w:rStyle w:val="Hyperlink"/>
            <w:rFonts w:ascii="Times New Roman" w:hAnsi="Times New Roman" w:cs="Times New Roman"/>
            <w:noProof/>
          </w:rPr>
          <w:t xml:space="preserve">Table </w:t>
        </w:r>
        <w:r w:rsidR="00AE5AEF">
          <w:rPr>
            <w:rStyle w:val="Hyperlink"/>
            <w:rFonts w:ascii="Times New Roman" w:hAnsi="Times New Roman" w:cs="Times New Roman"/>
            <w:noProof/>
          </w:rPr>
          <w:t>3.1</w:t>
        </w:r>
        <w:r w:rsidR="00BB439E">
          <w:rPr>
            <w:rStyle w:val="Hyperlink"/>
            <w:rFonts w:ascii="Times New Roman" w:hAnsi="Times New Roman" w:cs="Times New Roman"/>
            <w:noProof/>
          </w:rPr>
          <w:t>1</w:t>
        </w:r>
        <w:r w:rsidR="00214D9F" w:rsidRPr="00BC595F">
          <w:rPr>
            <w:rStyle w:val="Hyperlink"/>
            <w:rFonts w:ascii="Times New Roman" w:hAnsi="Times New Roman" w:cs="Times New Roman"/>
            <w:noProof/>
          </w:rPr>
          <w:t xml:space="preserve"> </w:t>
        </w:r>
        <w:r w:rsidR="00AE5AEF">
          <w:rPr>
            <w:rFonts w:ascii="Times New Roman" w:hAnsi="Times New Roman" w:cs="Times New Roman"/>
          </w:rPr>
          <w:t>Species specific abundance (a; individuals/point) estimates and standard errors (SE) from top models from multinomial Poisson models</w:t>
        </w:r>
        <w:r w:rsidR="00214D9F" w:rsidRPr="00BC595F">
          <w:rPr>
            <w:rFonts w:ascii="Times New Roman" w:hAnsi="Times New Roman" w:cs="Times New Roman"/>
            <w:noProof/>
            <w:webHidden/>
          </w:rPr>
          <w:tab/>
        </w:r>
        <w:r w:rsidR="00C7377B">
          <w:rPr>
            <w:rFonts w:ascii="Times New Roman" w:hAnsi="Times New Roman" w:cs="Times New Roman"/>
            <w:noProof/>
            <w:webHidden/>
          </w:rPr>
          <w:t>15</w:t>
        </w:r>
        <w:r w:rsidR="00C21B98">
          <w:rPr>
            <w:rFonts w:ascii="Times New Roman" w:hAnsi="Times New Roman" w:cs="Times New Roman"/>
            <w:noProof/>
            <w:webHidden/>
          </w:rPr>
          <w:t>4</w:t>
        </w:r>
      </w:hyperlink>
    </w:p>
    <w:p w:rsidR="00BB439E" w:rsidRDefault="004F4EB2" w:rsidP="00BB439E">
      <w:pPr>
        <w:pStyle w:val="TableofFigures"/>
        <w:tabs>
          <w:tab w:val="right" w:leader="dot" w:pos="8630"/>
        </w:tabs>
        <w:spacing w:line="480" w:lineRule="auto"/>
        <w:rPr>
          <w:rFonts w:ascii="Times New Roman" w:hAnsi="Times New Roman" w:cs="Times New Roman"/>
          <w:noProof/>
        </w:rPr>
      </w:pPr>
      <w:hyperlink w:anchor="_Toc290382804" w:history="1">
        <w:r w:rsidR="00BB439E" w:rsidRPr="00BC595F">
          <w:rPr>
            <w:rStyle w:val="Hyperlink"/>
            <w:rFonts w:ascii="Times New Roman" w:hAnsi="Times New Roman" w:cs="Times New Roman"/>
            <w:noProof/>
          </w:rPr>
          <w:t xml:space="preserve">Table </w:t>
        </w:r>
        <w:r w:rsidR="00BB439E">
          <w:rPr>
            <w:rStyle w:val="Hyperlink"/>
            <w:rFonts w:ascii="Times New Roman" w:hAnsi="Times New Roman" w:cs="Times New Roman"/>
            <w:noProof/>
          </w:rPr>
          <w:t>3.12</w:t>
        </w:r>
        <w:r w:rsidR="00BB439E" w:rsidRPr="00BC595F">
          <w:rPr>
            <w:rStyle w:val="Hyperlink"/>
            <w:rFonts w:ascii="Times New Roman" w:hAnsi="Times New Roman" w:cs="Times New Roman"/>
            <w:noProof/>
          </w:rPr>
          <w:t xml:space="preserve"> </w:t>
        </w:r>
        <w:r w:rsidR="00BB439E">
          <w:rPr>
            <w:rFonts w:ascii="Times New Roman" w:hAnsi="Times New Roman" w:cs="Times New Roman"/>
          </w:rPr>
          <w:t>Beta values, standard errors (SE) and confidence intervals for species and covariates of top models from multinomial Poisson abundance model selection results</w:t>
        </w:r>
        <w:r w:rsidR="00BB439E" w:rsidRPr="00BC595F">
          <w:rPr>
            <w:rFonts w:ascii="Times New Roman" w:hAnsi="Times New Roman" w:cs="Times New Roman"/>
            <w:noProof/>
            <w:webHidden/>
          </w:rPr>
          <w:tab/>
        </w:r>
        <w:r w:rsidR="00BB439E">
          <w:rPr>
            <w:rFonts w:ascii="Times New Roman" w:hAnsi="Times New Roman" w:cs="Times New Roman"/>
            <w:noProof/>
            <w:webHidden/>
          </w:rPr>
          <w:t>155</w:t>
        </w:r>
      </w:hyperlink>
    </w:p>
    <w:p w:rsidR="000D73B9" w:rsidRPr="000D73B9" w:rsidRDefault="000D73B9" w:rsidP="000D73B9"/>
    <w:p w:rsidR="008349BB" w:rsidRDefault="00387656" w:rsidP="00600A2E">
      <w:pPr>
        <w:spacing w:line="480" w:lineRule="auto"/>
        <w:rPr>
          <w:rFonts w:ascii="Times New Roman" w:hAnsi="Times New Roman" w:cs="Times New Roman"/>
          <w:b/>
        </w:rPr>
      </w:pPr>
      <w:r w:rsidRPr="00BC595F">
        <w:rPr>
          <w:rFonts w:ascii="Times New Roman" w:hAnsi="Times New Roman" w:cs="Times New Roman"/>
        </w:rPr>
        <w:fldChar w:fldCharType="end"/>
      </w:r>
    </w:p>
    <w:p w:rsidR="008349BB" w:rsidRPr="00526151" w:rsidRDefault="008349BB" w:rsidP="00600A2E">
      <w:pPr>
        <w:spacing w:line="480" w:lineRule="auto"/>
      </w:pPr>
    </w:p>
    <w:p w:rsidR="00236E6D" w:rsidRDefault="00236E6D" w:rsidP="00600A2E">
      <w:pPr>
        <w:spacing w:line="480" w:lineRule="auto"/>
      </w:pPr>
    </w:p>
    <w:p w:rsidR="00236E6D" w:rsidRDefault="00236E6D" w:rsidP="00600A2E">
      <w:pPr>
        <w:spacing w:line="480" w:lineRule="auto"/>
      </w:pPr>
    </w:p>
    <w:p w:rsidR="00236E6D" w:rsidRPr="00334400" w:rsidRDefault="00236E6D" w:rsidP="00600A2E">
      <w:pPr>
        <w:spacing w:line="480" w:lineRule="auto"/>
      </w:pPr>
    </w:p>
    <w:p w:rsidR="0085757D" w:rsidRPr="00334400" w:rsidRDefault="0085757D" w:rsidP="00600A2E">
      <w:pPr>
        <w:spacing w:line="480" w:lineRule="auto"/>
      </w:pPr>
    </w:p>
    <w:p w:rsidR="0085757D" w:rsidRPr="00334400" w:rsidRDefault="0085757D" w:rsidP="00600A2E">
      <w:pPr>
        <w:spacing w:line="480" w:lineRule="auto"/>
      </w:pPr>
    </w:p>
    <w:p w:rsidR="0085757D" w:rsidRPr="00334400" w:rsidRDefault="0085757D" w:rsidP="00600A2E">
      <w:pPr>
        <w:spacing w:line="480" w:lineRule="auto"/>
      </w:pPr>
    </w:p>
    <w:p w:rsidR="0085757D" w:rsidRPr="00334400" w:rsidRDefault="0085757D" w:rsidP="00600A2E">
      <w:pPr>
        <w:spacing w:line="480" w:lineRule="auto"/>
      </w:pPr>
    </w:p>
    <w:p w:rsidR="0085757D" w:rsidRPr="00334400" w:rsidRDefault="0085757D" w:rsidP="00600A2E">
      <w:pPr>
        <w:spacing w:line="480" w:lineRule="auto"/>
      </w:pPr>
    </w:p>
    <w:p w:rsidR="00BC595F" w:rsidRPr="00BC595F" w:rsidRDefault="00236E6D" w:rsidP="00140A85">
      <w:pPr>
        <w:pStyle w:val="Title"/>
        <w:spacing w:line="480" w:lineRule="auto"/>
        <w:rPr>
          <w:rFonts w:ascii="Times New Roman" w:hAnsi="Times New Roman" w:cs="Times New Roman"/>
          <w:sz w:val="24"/>
        </w:rPr>
      </w:pPr>
      <w:r>
        <w:br w:type="page"/>
      </w:r>
      <w:r w:rsidR="00904969" w:rsidRPr="00BC595F">
        <w:rPr>
          <w:rFonts w:ascii="Times New Roman" w:hAnsi="Times New Roman" w:cs="Times New Roman"/>
          <w:sz w:val="24"/>
        </w:rPr>
        <w:lastRenderedPageBreak/>
        <w:t>LIST OF FIGURES</w:t>
      </w:r>
      <w:r w:rsidR="00BC595F" w:rsidRPr="00BC595F">
        <w:rPr>
          <w:rFonts w:ascii="Times New Roman" w:hAnsi="Times New Roman" w:cs="Times New Roman"/>
          <w:sz w:val="24"/>
        </w:rPr>
        <w:fldChar w:fldCharType="begin"/>
      </w:r>
      <w:r w:rsidR="00BC595F" w:rsidRPr="00BC595F">
        <w:rPr>
          <w:rFonts w:ascii="Times New Roman" w:hAnsi="Times New Roman" w:cs="Times New Roman"/>
          <w:sz w:val="24"/>
        </w:rPr>
        <w:instrText xml:space="preserve"> TOC \h \z \c "Figure" </w:instrText>
      </w:r>
      <w:r w:rsidR="00BC595F" w:rsidRPr="00BC595F">
        <w:rPr>
          <w:rFonts w:ascii="Times New Roman" w:hAnsi="Times New Roman" w:cs="Times New Roman"/>
          <w:sz w:val="24"/>
        </w:rPr>
        <w:fldChar w:fldCharType="separate"/>
      </w:r>
    </w:p>
    <w:p w:rsidR="008349BB" w:rsidRPr="008349BB" w:rsidRDefault="008349BB" w:rsidP="00600A2E">
      <w:pPr>
        <w:pStyle w:val="TableofFigures"/>
        <w:tabs>
          <w:tab w:val="right" w:leader="dot" w:pos="8630"/>
        </w:tabs>
        <w:spacing w:line="480" w:lineRule="auto"/>
        <w:rPr>
          <w:rFonts w:ascii="Times New Roman" w:hAnsi="Times New Roman" w:cs="Times New Roman"/>
          <w:b/>
        </w:rPr>
      </w:pPr>
      <w:r>
        <w:rPr>
          <w:rFonts w:ascii="Times New Roman" w:hAnsi="Times New Roman" w:cs="Times New Roman"/>
          <w:b/>
        </w:rPr>
        <w:t>CHAPTER I</w:t>
      </w:r>
    </w:p>
    <w:p w:rsidR="00BC595F" w:rsidRDefault="004F4EB2" w:rsidP="00600A2E">
      <w:pPr>
        <w:pStyle w:val="TableofFigures"/>
        <w:tabs>
          <w:tab w:val="right" w:leader="dot" w:pos="8630"/>
        </w:tabs>
        <w:spacing w:line="480" w:lineRule="auto"/>
        <w:rPr>
          <w:rFonts w:ascii="Times New Roman" w:hAnsi="Times New Roman" w:cs="Times New Roman"/>
          <w:noProof/>
        </w:rPr>
      </w:pPr>
      <w:hyperlink w:anchor="_Toc290382845" w:history="1">
        <w:r w:rsidR="00BC595F" w:rsidRPr="00BC595F">
          <w:rPr>
            <w:rStyle w:val="Hyperlink"/>
            <w:rFonts w:ascii="Times New Roman" w:hAnsi="Times New Roman" w:cs="Times New Roman"/>
            <w:noProof/>
          </w:rPr>
          <w:t>Figure 1.</w:t>
        </w:r>
        <w:r w:rsidR="008349BB">
          <w:rPr>
            <w:rStyle w:val="Hyperlink"/>
            <w:rFonts w:ascii="Times New Roman" w:hAnsi="Times New Roman" w:cs="Times New Roman"/>
            <w:noProof/>
          </w:rPr>
          <w:t>1</w:t>
        </w:r>
        <w:r w:rsidR="00BC595F" w:rsidRPr="00BC595F">
          <w:rPr>
            <w:rStyle w:val="Hyperlink"/>
            <w:rFonts w:ascii="Times New Roman" w:hAnsi="Times New Roman" w:cs="Times New Roman"/>
            <w:noProof/>
          </w:rPr>
          <w:t xml:space="preserve"> </w:t>
        </w:r>
        <w:r w:rsidR="008349BB" w:rsidRPr="001F1722">
          <w:rPr>
            <w:rFonts w:ascii="Times New Roman" w:hAnsi="Times New Roman" w:cs="Times New Roman"/>
          </w:rPr>
          <w:t xml:space="preserve">Central Hardwoods Bird Conservation Region </w:t>
        </w:r>
        <w:r w:rsidR="008349BB">
          <w:rPr>
            <w:rFonts w:ascii="Times New Roman" w:hAnsi="Times New Roman" w:cs="Times New Roman"/>
          </w:rPr>
          <w:t xml:space="preserve">with roadside survey focal </w:t>
        </w:r>
        <w:r w:rsidR="008349BB" w:rsidRPr="001F1722">
          <w:rPr>
            <w:rFonts w:ascii="Times New Roman" w:hAnsi="Times New Roman" w:cs="Times New Roman"/>
          </w:rPr>
          <w:t>counties and focal areas for off-road and radio-telemetry surveys</w:t>
        </w:r>
        <w:r w:rsidR="00BC595F" w:rsidRPr="00BC595F">
          <w:rPr>
            <w:rFonts w:ascii="Times New Roman" w:hAnsi="Times New Roman" w:cs="Times New Roman"/>
            <w:noProof/>
            <w:webHidden/>
          </w:rPr>
          <w:tab/>
        </w:r>
        <w:r w:rsidR="00C81F0D">
          <w:rPr>
            <w:rFonts w:ascii="Times New Roman" w:hAnsi="Times New Roman" w:cs="Times New Roman"/>
            <w:noProof/>
            <w:webHidden/>
          </w:rPr>
          <w:t>42</w:t>
        </w:r>
      </w:hyperlink>
    </w:p>
    <w:p w:rsidR="008349BB" w:rsidRPr="00BC595F" w:rsidRDefault="004F4EB2" w:rsidP="008349BB">
      <w:pPr>
        <w:pStyle w:val="TableofFigures"/>
        <w:tabs>
          <w:tab w:val="right" w:leader="dot" w:pos="8630"/>
        </w:tabs>
        <w:spacing w:line="480" w:lineRule="auto"/>
        <w:rPr>
          <w:rFonts w:ascii="Times New Roman" w:hAnsi="Times New Roman" w:cs="Times New Roman"/>
          <w:noProof/>
        </w:rPr>
      </w:pPr>
      <w:hyperlink w:anchor="_Toc290382845" w:history="1">
        <w:r w:rsidR="008349BB" w:rsidRPr="00BC595F">
          <w:rPr>
            <w:rStyle w:val="Hyperlink"/>
            <w:rFonts w:ascii="Times New Roman" w:hAnsi="Times New Roman" w:cs="Times New Roman"/>
            <w:noProof/>
          </w:rPr>
          <w:t>Figure 1.</w:t>
        </w:r>
        <w:r w:rsidR="008349BB">
          <w:rPr>
            <w:rStyle w:val="Hyperlink"/>
            <w:rFonts w:ascii="Times New Roman" w:hAnsi="Times New Roman" w:cs="Times New Roman"/>
            <w:noProof/>
          </w:rPr>
          <w:t>2</w:t>
        </w:r>
        <w:r w:rsidR="008349BB" w:rsidRPr="00BC595F">
          <w:rPr>
            <w:rStyle w:val="Hyperlink"/>
            <w:rFonts w:ascii="Times New Roman" w:hAnsi="Times New Roman" w:cs="Times New Roman"/>
            <w:noProof/>
          </w:rPr>
          <w:t xml:space="preserve"> </w:t>
        </w:r>
        <w:r w:rsidR="008349BB" w:rsidRPr="001F1722">
          <w:rPr>
            <w:rFonts w:ascii="Times New Roman" w:hAnsi="Times New Roman" w:cs="Times New Roman"/>
          </w:rPr>
          <w:t xml:space="preserve">Relationship of detection probability of radio-collared male </w:t>
        </w:r>
        <w:r w:rsidR="008349BB">
          <w:rPr>
            <w:rFonts w:ascii="Times New Roman" w:hAnsi="Times New Roman" w:cs="Times New Roman"/>
          </w:rPr>
          <w:t>Northern Bobwhite</w:t>
        </w:r>
        <w:r w:rsidR="008349BB" w:rsidRPr="001F1722">
          <w:rPr>
            <w:rFonts w:ascii="Times New Roman" w:hAnsi="Times New Roman" w:cs="Times New Roman"/>
          </w:rPr>
          <w:t>s to the number of other male bobwhites calling</w:t>
        </w:r>
        <w:r w:rsidR="008349BB" w:rsidRPr="00BC595F">
          <w:rPr>
            <w:rFonts w:ascii="Times New Roman" w:hAnsi="Times New Roman" w:cs="Times New Roman"/>
            <w:noProof/>
            <w:webHidden/>
          </w:rPr>
          <w:tab/>
        </w:r>
        <w:r w:rsidR="00C81F0D">
          <w:rPr>
            <w:rFonts w:ascii="Times New Roman" w:hAnsi="Times New Roman" w:cs="Times New Roman"/>
            <w:noProof/>
            <w:webHidden/>
          </w:rPr>
          <w:t>4</w:t>
        </w:r>
        <w:r w:rsidR="00C21B98">
          <w:rPr>
            <w:rFonts w:ascii="Times New Roman" w:hAnsi="Times New Roman" w:cs="Times New Roman"/>
            <w:noProof/>
            <w:webHidden/>
          </w:rPr>
          <w:t>3</w:t>
        </w:r>
      </w:hyperlink>
    </w:p>
    <w:p w:rsidR="008349BB" w:rsidRPr="00BC595F" w:rsidRDefault="004F4EB2" w:rsidP="008349BB">
      <w:pPr>
        <w:pStyle w:val="TableofFigures"/>
        <w:tabs>
          <w:tab w:val="right" w:leader="dot" w:pos="8630"/>
        </w:tabs>
        <w:spacing w:line="480" w:lineRule="auto"/>
        <w:rPr>
          <w:rFonts w:ascii="Times New Roman" w:hAnsi="Times New Roman" w:cs="Times New Roman"/>
          <w:noProof/>
        </w:rPr>
      </w:pPr>
      <w:hyperlink w:anchor="_Toc290382845" w:history="1">
        <w:r w:rsidR="008349BB" w:rsidRPr="00BC595F">
          <w:rPr>
            <w:rStyle w:val="Hyperlink"/>
            <w:rFonts w:ascii="Times New Roman" w:hAnsi="Times New Roman" w:cs="Times New Roman"/>
            <w:noProof/>
          </w:rPr>
          <w:t>Figure 1.</w:t>
        </w:r>
        <w:r w:rsidR="00AE5AEF">
          <w:rPr>
            <w:rStyle w:val="Hyperlink"/>
            <w:rFonts w:ascii="Times New Roman" w:hAnsi="Times New Roman" w:cs="Times New Roman"/>
            <w:noProof/>
          </w:rPr>
          <w:t>3</w:t>
        </w:r>
        <w:r w:rsidR="008349BB" w:rsidRPr="00BC595F">
          <w:rPr>
            <w:rStyle w:val="Hyperlink"/>
            <w:rFonts w:ascii="Times New Roman" w:hAnsi="Times New Roman" w:cs="Times New Roman"/>
            <w:noProof/>
          </w:rPr>
          <w:t xml:space="preserve"> </w:t>
        </w:r>
        <w:r w:rsidR="00AE5AEF" w:rsidRPr="001F1722">
          <w:rPr>
            <w:rFonts w:ascii="Times New Roman" w:hAnsi="Times New Roman" w:cs="Times New Roman"/>
          </w:rPr>
          <w:t xml:space="preserve">Relationship of detection probability of radio-collared </w:t>
        </w:r>
        <w:r w:rsidR="00AE5AEF">
          <w:rPr>
            <w:rFonts w:ascii="Times New Roman" w:hAnsi="Times New Roman" w:cs="Times New Roman"/>
          </w:rPr>
          <w:t>Northern Bobwhite</w:t>
        </w:r>
        <w:r w:rsidR="00AE5AEF" w:rsidRPr="001F1722">
          <w:rPr>
            <w:rFonts w:ascii="Times New Roman" w:hAnsi="Times New Roman" w:cs="Times New Roman"/>
          </w:rPr>
          <w:t>s to minutes-since-sunrise (MSS)</w:t>
        </w:r>
        <w:r w:rsidR="008349BB" w:rsidRPr="00BC595F">
          <w:rPr>
            <w:rFonts w:ascii="Times New Roman" w:hAnsi="Times New Roman" w:cs="Times New Roman"/>
            <w:noProof/>
            <w:webHidden/>
          </w:rPr>
          <w:tab/>
        </w:r>
        <w:r w:rsidR="00C81F0D">
          <w:rPr>
            <w:rFonts w:ascii="Times New Roman" w:hAnsi="Times New Roman" w:cs="Times New Roman"/>
            <w:noProof/>
            <w:webHidden/>
          </w:rPr>
          <w:t>44</w:t>
        </w:r>
      </w:hyperlink>
    </w:p>
    <w:p w:rsidR="008349BB" w:rsidRDefault="004F4EB2" w:rsidP="008349BB">
      <w:pPr>
        <w:pStyle w:val="TableofFigures"/>
        <w:tabs>
          <w:tab w:val="right" w:leader="dot" w:pos="8630"/>
        </w:tabs>
        <w:spacing w:line="480" w:lineRule="auto"/>
        <w:rPr>
          <w:rFonts w:ascii="Times New Roman" w:hAnsi="Times New Roman" w:cs="Times New Roman"/>
          <w:noProof/>
        </w:rPr>
      </w:pPr>
      <w:hyperlink w:anchor="_Toc290382845" w:history="1">
        <w:r w:rsidR="008349BB" w:rsidRPr="00BC595F">
          <w:rPr>
            <w:rStyle w:val="Hyperlink"/>
            <w:rFonts w:ascii="Times New Roman" w:hAnsi="Times New Roman" w:cs="Times New Roman"/>
            <w:noProof/>
          </w:rPr>
          <w:t>Figure 1.</w:t>
        </w:r>
        <w:r w:rsidR="00AE5AEF">
          <w:rPr>
            <w:rStyle w:val="Hyperlink"/>
            <w:rFonts w:ascii="Times New Roman" w:hAnsi="Times New Roman" w:cs="Times New Roman"/>
            <w:noProof/>
          </w:rPr>
          <w:t>4</w:t>
        </w:r>
        <w:r w:rsidR="008349BB" w:rsidRPr="00BC595F">
          <w:rPr>
            <w:rStyle w:val="Hyperlink"/>
            <w:rFonts w:ascii="Times New Roman" w:hAnsi="Times New Roman" w:cs="Times New Roman"/>
            <w:noProof/>
          </w:rPr>
          <w:t xml:space="preserve"> </w:t>
        </w:r>
        <w:r w:rsidR="00AE5AEF">
          <w:rPr>
            <w:rFonts w:ascii="Times New Roman" w:hAnsi="Times New Roman" w:cs="Times New Roman"/>
          </w:rPr>
          <w:t>Detection probability</w:t>
        </w:r>
        <w:r w:rsidR="00AE5AEF" w:rsidRPr="001F1722">
          <w:rPr>
            <w:rFonts w:ascii="Times New Roman" w:hAnsi="Times New Roman" w:cs="Times New Roman"/>
          </w:rPr>
          <w:t xml:space="preserve"> related to effective detection distance of </w:t>
        </w:r>
        <w:r w:rsidR="00AE5AEF">
          <w:rPr>
            <w:rFonts w:ascii="Times New Roman" w:hAnsi="Times New Roman" w:cs="Times New Roman"/>
          </w:rPr>
          <w:t>Northern Bobwhite</w:t>
        </w:r>
        <w:r w:rsidR="00AE5AEF" w:rsidRPr="001F1722">
          <w:rPr>
            <w:rFonts w:ascii="Times New Roman" w:hAnsi="Times New Roman" w:cs="Times New Roman"/>
          </w:rPr>
          <w:t xml:space="preserve"> observations</w:t>
        </w:r>
        <w:r w:rsidR="008349BB" w:rsidRPr="00BC595F">
          <w:rPr>
            <w:rFonts w:ascii="Times New Roman" w:hAnsi="Times New Roman" w:cs="Times New Roman"/>
            <w:noProof/>
            <w:webHidden/>
          </w:rPr>
          <w:tab/>
        </w:r>
        <w:r w:rsidR="00C81F0D">
          <w:rPr>
            <w:rFonts w:ascii="Times New Roman" w:hAnsi="Times New Roman" w:cs="Times New Roman"/>
            <w:noProof/>
            <w:webHidden/>
          </w:rPr>
          <w:t>45</w:t>
        </w:r>
      </w:hyperlink>
    </w:p>
    <w:p w:rsidR="00AE5AEF" w:rsidRPr="00AE5AEF" w:rsidRDefault="00AE5AEF" w:rsidP="00AE5AEF">
      <w:pPr>
        <w:pStyle w:val="TableofFigures"/>
        <w:tabs>
          <w:tab w:val="right" w:leader="dot" w:pos="8630"/>
        </w:tabs>
        <w:spacing w:line="480" w:lineRule="auto"/>
        <w:rPr>
          <w:rFonts w:ascii="Times New Roman" w:hAnsi="Times New Roman" w:cs="Times New Roman"/>
          <w:b/>
        </w:rPr>
      </w:pPr>
      <w:r w:rsidRPr="00AE5AEF">
        <w:rPr>
          <w:rFonts w:ascii="Times New Roman" w:hAnsi="Times New Roman" w:cs="Times New Roman"/>
          <w:b/>
        </w:rPr>
        <w:t>CHAPTER III</w:t>
      </w:r>
    </w:p>
    <w:p w:rsidR="00AE5AEF" w:rsidRDefault="004F4EB2" w:rsidP="00AE5AEF">
      <w:pPr>
        <w:pStyle w:val="TableofFigures"/>
        <w:tabs>
          <w:tab w:val="right" w:leader="dot" w:pos="8630"/>
        </w:tabs>
        <w:spacing w:line="480" w:lineRule="auto"/>
        <w:rPr>
          <w:rFonts w:ascii="Times New Roman" w:hAnsi="Times New Roman" w:cs="Times New Roman"/>
          <w:noProof/>
        </w:rPr>
      </w:pPr>
      <w:hyperlink w:anchor="_Toc290382845" w:history="1">
        <w:r w:rsidR="00AE5AEF" w:rsidRPr="00BC595F">
          <w:rPr>
            <w:rStyle w:val="Hyperlink"/>
            <w:rFonts w:ascii="Times New Roman" w:hAnsi="Times New Roman" w:cs="Times New Roman"/>
            <w:noProof/>
          </w:rPr>
          <w:t xml:space="preserve">Figure </w:t>
        </w:r>
        <w:r w:rsidR="00AE5AEF">
          <w:rPr>
            <w:rStyle w:val="Hyperlink"/>
            <w:rFonts w:ascii="Times New Roman" w:hAnsi="Times New Roman" w:cs="Times New Roman"/>
            <w:noProof/>
          </w:rPr>
          <w:t>3</w:t>
        </w:r>
        <w:r w:rsidR="00AE5AEF" w:rsidRPr="00BC595F">
          <w:rPr>
            <w:rStyle w:val="Hyperlink"/>
            <w:rFonts w:ascii="Times New Roman" w:hAnsi="Times New Roman" w:cs="Times New Roman"/>
            <w:noProof/>
          </w:rPr>
          <w:t>.</w:t>
        </w:r>
        <w:r w:rsidR="00AE5AEF">
          <w:rPr>
            <w:rStyle w:val="Hyperlink"/>
            <w:rFonts w:ascii="Times New Roman" w:hAnsi="Times New Roman" w:cs="Times New Roman"/>
            <w:noProof/>
          </w:rPr>
          <w:t>1</w:t>
        </w:r>
        <w:r w:rsidR="00AE5AEF" w:rsidRPr="00BC595F">
          <w:rPr>
            <w:rStyle w:val="Hyperlink"/>
            <w:rFonts w:ascii="Times New Roman" w:hAnsi="Times New Roman" w:cs="Times New Roman"/>
            <w:noProof/>
          </w:rPr>
          <w:t xml:space="preserve"> </w:t>
        </w:r>
        <w:r w:rsidR="00AE5AEF" w:rsidRPr="0066620B">
          <w:rPr>
            <w:rFonts w:ascii="Times New Roman" w:hAnsi="Times New Roman" w:cs="Times New Roman"/>
          </w:rPr>
          <w:t>Central Har</w:t>
        </w:r>
        <w:r w:rsidR="00AE5AEF">
          <w:rPr>
            <w:rFonts w:ascii="Times New Roman" w:hAnsi="Times New Roman" w:cs="Times New Roman"/>
          </w:rPr>
          <w:t xml:space="preserve">dwoods Bird Conservation Region with </w:t>
        </w:r>
        <w:r w:rsidR="00AE5AEF" w:rsidRPr="0066620B">
          <w:rPr>
            <w:rFonts w:ascii="Times New Roman" w:hAnsi="Times New Roman" w:cs="Times New Roman"/>
          </w:rPr>
          <w:t>focal counties for roadside surveys</w:t>
        </w:r>
        <w:r w:rsidR="00AE5AEF" w:rsidRPr="00BC595F">
          <w:rPr>
            <w:rFonts w:ascii="Times New Roman" w:hAnsi="Times New Roman" w:cs="Times New Roman"/>
            <w:noProof/>
            <w:webHidden/>
          </w:rPr>
          <w:tab/>
        </w:r>
        <w:r w:rsidR="00C7377B">
          <w:rPr>
            <w:rFonts w:ascii="Times New Roman" w:hAnsi="Times New Roman" w:cs="Times New Roman"/>
            <w:noProof/>
            <w:webHidden/>
          </w:rPr>
          <w:t>15</w:t>
        </w:r>
        <w:r w:rsidR="00BB439E">
          <w:rPr>
            <w:rFonts w:ascii="Times New Roman" w:hAnsi="Times New Roman" w:cs="Times New Roman"/>
            <w:noProof/>
            <w:webHidden/>
          </w:rPr>
          <w:t>7</w:t>
        </w:r>
      </w:hyperlink>
    </w:p>
    <w:p w:rsidR="00AE5AEF" w:rsidRPr="00BC595F" w:rsidRDefault="004F4EB2" w:rsidP="00AE5AEF">
      <w:pPr>
        <w:pStyle w:val="TableofFigures"/>
        <w:tabs>
          <w:tab w:val="right" w:leader="dot" w:pos="8630"/>
        </w:tabs>
        <w:spacing w:line="480" w:lineRule="auto"/>
        <w:rPr>
          <w:rFonts w:ascii="Times New Roman" w:hAnsi="Times New Roman" w:cs="Times New Roman"/>
          <w:noProof/>
        </w:rPr>
      </w:pPr>
      <w:hyperlink w:anchor="_Toc290382845" w:history="1">
        <w:r w:rsidR="00AE5AEF" w:rsidRPr="00BC595F">
          <w:rPr>
            <w:rStyle w:val="Hyperlink"/>
            <w:rFonts w:ascii="Times New Roman" w:hAnsi="Times New Roman" w:cs="Times New Roman"/>
            <w:noProof/>
          </w:rPr>
          <w:t xml:space="preserve">Figure </w:t>
        </w:r>
        <w:r w:rsidR="00AE5AEF">
          <w:rPr>
            <w:rStyle w:val="Hyperlink"/>
            <w:rFonts w:ascii="Times New Roman" w:hAnsi="Times New Roman" w:cs="Times New Roman"/>
            <w:noProof/>
          </w:rPr>
          <w:t>3.2</w:t>
        </w:r>
        <w:r w:rsidR="00AE5AEF" w:rsidRPr="00BC595F">
          <w:rPr>
            <w:rStyle w:val="Hyperlink"/>
            <w:rFonts w:ascii="Times New Roman" w:hAnsi="Times New Roman" w:cs="Times New Roman"/>
            <w:noProof/>
          </w:rPr>
          <w:t xml:space="preserve"> </w:t>
        </w:r>
        <w:r w:rsidR="00AE5AEF">
          <w:rPr>
            <w:rFonts w:ascii="Times New Roman" w:hAnsi="Times New Roman" w:cs="Times New Roman"/>
          </w:rPr>
          <w:t xml:space="preserve">Example of </w:t>
        </w:r>
        <w:r w:rsidR="00AE5AEF" w:rsidRPr="00AD74D5">
          <w:rPr>
            <w:rFonts w:ascii="Times New Roman" w:hAnsi="Times New Roman" w:cs="Times New Roman"/>
          </w:rPr>
          <w:t>five roadside survey routes</w:t>
        </w:r>
        <w:r w:rsidR="00AE5AEF" w:rsidRPr="0066620B">
          <w:rPr>
            <w:rFonts w:ascii="Times New Roman" w:hAnsi="Times New Roman" w:cs="Times New Roman"/>
          </w:rPr>
          <w:t xml:space="preserve"> c</w:t>
        </w:r>
        <w:r w:rsidR="00AE5AEF">
          <w:rPr>
            <w:rFonts w:ascii="Times New Roman" w:hAnsi="Times New Roman" w:cs="Times New Roman"/>
          </w:rPr>
          <w:t>onducted</w:t>
        </w:r>
        <w:r w:rsidR="00AE5AEF" w:rsidRPr="00AE5AEF">
          <w:rPr>
            <w:rFonts w:ascii="Times New Roman" w:hAnsi="Times New Roman" w:cs="Times New Roman"/>
          </w:rPr>
          <w:t xml:space="preserve"> </w:t>
        </w:r>
        <w:r w:rsidR="00AE5AEF" w:rsidRPr="002D2792">
          <w:rPr>
            <w:rFonts w:ascii="Times New Roman" w:hAnsi="Times New Roman" w:cs="Times New Roman"/>
          </w:rPr>
          <w:t xml:space="preserve">in </w:t>
        </w:r>
        <w:r w:rsidR="00AE5AEF">
          <w:rPr>
            <w:rFonts w:ascii="Times New Roman" w:hAnsi="Times New Roman" w:cs="Times New Roman"/>
          </w:rPr>
          <w:t>Sullivan</w:t>
        </w:r>
        <w:r w:rsidR="00AE5AEF" w:rsidRPr="002D2792">
          <w:rPr>
            <w:rFonts w:ascii="Times New Roman" w:hAnsi="Times New Roman" w:cs="Times New Roman"/>
          </w:rPr>
          <w:t xml:space="preserve"> County, IN, in the Central Har</w:t>
        </w:r>
        <w:r w:rsidR="00AE5AEF">
          <w:rPr>
            <w:rFonts w:ascii="Times New Roman" w:hAnsi="Times New Roman" w:cs="Times New Roman"/>
          </w:rPr>
          <w:t>dwoods Bird Conservation Region</w:t>
        </w:r>
        <w:r w:rsidR="00AE5AEF" w:rsidRPr="00BC595F">
          <w:rPr>
            <w:rFonts w:ascii="Times New Roman" w:hAnsi="Times New Roman" w:cs="Times New Roman"/>
            <w:noProof/>
            <w:webHidden/>
          </w:rPr>
          <w:tab/>
        </w:r>
        <w:r w:rsidR="00C7377B">
          <w:rPr>
            <w:rFonts w:ascii="Times New Roman" w:hAnsi="Times New Roman" w:cs="Times New Roman"/>
            <w:noProof/>
            <w:webHidden/>
          </w:rPr>
          <w:t>15</w:t>
        </w:r>
        <w:r w:rsidR="00BB439E">
          <w:rPr>
            <w:rFonts w:ascii="Times New Roman" w:hAnsi="Times New Roman" w:cs="Times New Roman"/>
            <w:noProof/>
            <w:webHidden/>
          </w:rPr>
          <w:t>8</w:t>
        </w:r>
      </w:hyperlink>
    </w:p>
    <w:p w:rsidR="00AE5AEF" w:rsidRPr="00BC595F" w:rsidRDefault="004F4EB2" w:rsidP="00AE5AEF">
      <w:pPr>
        <w:pStyle w:val="TableofFigures"/>
        <w:tabs>
          <w:tab w:val="right" w:leader="dot" w:pos="8630"/>
        </w:tabs>
        <w:spacing w:line="480" w:lineRule="auto"/>
        <w:rPr>
          <w:rFonts w:ascii="Times New Roman" w:hAnsi="Times New Roman" w:cs="Times New Roman"/>
          <w:noProof/>
        </w:rPr>
      </w:pPr>
      <w:hyperlink w:anchor="_Toc290382845" w:history="1">
        <w:r w:rsidR="00AE5AEF" w:rsidRPr="00BC595F">
          <w:rPr>
            <w:rStyle w:val="Hyperlink"/>
            <w:rFonts w:ascii="Times New Roman" w:hAnsi="Times New Roman" w:cs="Times New Roman"/>
            <w:noProof/>
          </w:rPr>
          <w:t xml:space="preserve">Figure </w:t>
        </w:r>
        <w:r w:rsidR="00AE5AEF">
          <w:rPr>
            <w:rStyle w:val="Hyperlink"/>
            <w:rFonts w:ascii="Times New Roman" w:hAnsi="Times New Roman" w:cs="Times New Roman"/>
            <w:noProof/>
          </w:rPr>
          <w:t>3</w:t>
        </w:r>
        <w:r w:rsidR="00AE5AEF" w:rsidRPr="00BC595F">
          <w:rPr>
            <w:rStyle w:val="Hyperlink"/>
            <w:rFonts w:ascii="Times New Roman" w:hAnsi="Times New Roman" w:cs="Times New Roman"/>
            <w:noProof/>
          </w:rPr>
          <w:t>.</w:t>
        </w:r>
        <w:r w:rsidR="00AE5AEF">
          <w:rPr>
            <w:rStyle w:val="Hyperlink"/>
            <w:rFonts w:ascii="Times New Roman" w:hAnsi="Times New Roman" w:cs="Times New Roman"/>
            <w:noProof/>
          </w:rPr>
          <w:t>3</w:t>
        </w:r>
        <w:r w:rsidR="00AE5AEF" w:rsidRPr="00BC595F">
          <w:rPr>
            <w:rStyle w:val="Hyperlink"/>
            <w:rFonts w:ascii="Times New Roman" w:hAnsi="Times New Roman" w:cs="Times New Roman"/>
            <w:noProof/>
          </w:rPr>
          <w:t xml:space="preserve"> </w:t>
        </w:r>
        <w:r w:rsidR="00AE5AEF" w:rsidRPr="002D2792">
          <w:rPr>
            <w:rFonts w:ascii="Times New Roman" w:hAnsi="Times New Roman" w:cs="Times New Roman"/>
          </w:rPr>
          <w:t xml:space="preserve">An example of a roadside route </w:t>
        </w:r>
        <w:r w:rsidR="00AE5AEF">
          <w:rPr>
            <w:rFonts w:ascii="Times New Roman" w:hAnsi="Times New Roman" w:cs="Times New Roman"/>
          </w:rPr>
          <w:t xml:space="preserve">conducted </w:t>
        </w:r>
        <w:r w:rsidR="00AE5AEF" w:rsidRPr="002D2792">
          <w:rPr>
            <w:rFonts w:ascii="Times New Roman" w:hAnsi="Times New Roman" w:cs="Times New Roman"/>
          </w:rPr>
          <w:t xml:space="preserve">in </w:t>
        </w:r>
        <w:r w:rsidR="00AE5AEF">
          <w:rPr>
            <w:rFonts w:ascii="Times New Roman" w:hAnsi="Times New Roman" w:cs="Times New Roman"/>
          </w:rPr>
          <w:t>Sullivan</w:t>
        </w:r>
        <w:r w:rsidR="00AE5AEF" w:rsidRPr="002D2792">
          <w:rPr>
            <w:rFonts w:ascii="Times New Roman" w:hAnsi="Times New Roman" w:cs="Times New Roman"/>
          </w:rPr>
          <w:t xml:space="preserve"> County, IN, in the Central Hardwoods Bird Conservation Region</w:t>
        </w:r>
        <w:r w:rsidR="00AE5AEF" w:rsidRPr="00BC595F">
          <w:rPr>
            <w:rFonts w:ascii="Times New Roman" w:hAnsi="Times New Roman" w:cs="Times New Roman"/>
            <w:noProof/>
            <w:webHidden/>
          </w:rPr>
          <w:tab/>
        </w:r>
        <w:r w:rsidR="00C7377B">
          <w:rPr>
            <w:rFonts w:ascii="Times New Roman" w:hAnsi="Times New Roman" w:cs="Times New Roman"/>
            <w:noProof/>
            <w:webHidden/>
          </w:rPr>
          <w:t>15</w:t>
        </w:r>
        <w:r w:rsidR="00BB439E">
          <w:rPr>
            <w:rFonts w:ascii="Times New Roman" w:hAnsi="Times New Roman" w:cs="Times New Roman"/>
            <w:noProof/>
            <w:webHidden/>
          </w:rPr>
          <w:t>9</w:t>
        </w:r>
      </w:hyperlink>
    </w:p>
    <w:p w:rsidR="00AE5AEF" w:rsidRDefault="004F4EB2" w:rsidP="00AE5AEF">
      <w:pPr>
        <w:pStyle w:val="TableofFigures"/>
        <w:tabs>
          <w:tab w:val="right" w:leader="dot" w:pos="8630"/>
        </w:tabs>
        <w:spacing w:line="480" w:lineRule="auto"/>
        <w:rPr>
          <w:rFonts w:ascii="Times New Roman" w:hAnsi="Times New Roman" w:cs="Times New Roman"/>
          <w:noProof/>
        </w:rPr>
      </w:pPr>
      <w:hyperlink w:anchor="_Toc290382845" w:history="1">
        <w:r w:rsidR="00AE5AEF" w:rsidRPr="00BC595F">
          <w:rPr>
            <w:rStyle w:val="Hyperlink"/>
            <w:rFonts w:ascii="Times New Roman" w:hAnsi="Times New Roman" w:cs="Times New Roman"/>
            <w:noProof/>
          </w:rPr>
          <w:t xml:space="preserve">Figure </w:t>
        </w:r>
        <w:r w:rsidR="00AE5AEF">
          <w:rPr>
            <w:rStyle w:val="Hyperlink"/>
            <w:rFonts w:ascii="Times New Roman" w:hAnsi="Times New Roman" w:cs="Times New Roman"/>
            <w:noProof/>
          </w:rPr>
          <w:t>3.4</w:t>
        </w:r>
        <w:r w:rsidR="00AE5AEF" w:rsidRPr="00BC595F">
          <w:rPr>
            <w:rStyle w:val="Hyperlink"/>
            <w:rFonts w:ascii="Times New Roman" w:hAnsi="Times New Roman" w:cs="Times New Roman"/>
            <w:noProof/>
          </w:rPr>
          <w:t xml:space="preserve"> </w:t>
        </w:r>
        <w:r w:rsidR="00AE5AEF" w:rsidRPr="00827E5A">
          <w:rPr>
            <w:rFonts w:ascii="Times New Roman" w:hAnsi="Times New Roman" w:cs="Times New Roman"/>
          </w:rPr>
          <w:t>Total a</w:t>
        </w:r>
        <w:r w:rsidR="00AE5AEF">
          <w:rPr>
            <w:rFonts w:ascii="Times New Roman" w:hAnsi="Times New Roman" w:cs="Times New Roman"/>
          </w:rPr>
          <w:t>rea (ha) of dominant conservation programs implemented</w:t>
        </w:r>
        <w:r w:rsidR="00AE5AEF" w:rsidRPr="00AE5AEF">
          <w:rPr>
            <w:rFonts w:ascii="Times New Roman" w:hAnsi="Times New Roman" w:cs="Times New Roman"/>
          </w:rPr>
          <w:t xml:space="preserve"> </w:t>
        </w:r>
        <w:r w:rsidR="00AE5AEF">
          <w:rPr>
            <w:rFonts w:ascii="Times New Roman" w:hAnsi="Times New Roman" w:cs="Times New Roman"/>
          </w:rPr>
          <w:t>in the Central Hardwoods Bird Conservation Region</w:t>
        </w:r>
        <w:r w:rsidR="00AE5AEF" w:rsidRPr="00BC595F">
          <w:rPr>
            <w:rFonts w:ascii="Times New Roman" w:hAnsi="Times New Roman" w:cs="Times New Roman"/>
            <w:noProof/>
            <w:webHidden/>
          </w:rPr>
          <w:tab/>
        </w:r>
        <w:r w:rsidR="00C7377B">
          <w:rPr>
            <w:rFonts w:ascii="Times New Roman" w:hAnsi="Times New Roman" w:cs="Times New Roman"/>
            <w:noProof/>
            <w:webHidden/>
          </w:rPr>
          <w:t>1</w:t>
        </w:r>
        <w:r w:rsidR="00BB439E">
          <w:rPr>
            <w:rFonts w:ascii="Times New Roman" w:hAnsi="Times New Roman" w:cs="Times New Roman"/>
            <w:noProof/>
            <w:webHidden/>
          </w:rPr>
          <w:t>60</w:t>
        </w:r>
      </w:hyperlink>
    </w:p>
    <w:p w:rsidR="00AE5AEF" w:rsidRPr="00BC595F" w:rsidRDefault="004F4EB2" w:rsidP="00AE5AEF">
      <w:pPr>
        <w:pStyle w:val="TableofFigures"/>
        <w:tabs>
          <w:tab w:val="right" w:leader="dot" w:pos="8630"/>
        </w:tabs>
        <w:spacing w:line="480" w:lineRule="auto"/>
        <w:rPr>
          <w:rFonts w:ascii="Times New Roman" w:hAnsi="Times New Roman" w:cs="Times New Roman"/>
          <w:noProof/>
        </w:rPr>
      </w:pPr>
      <w:hyperlink w:anchor="_Toc290382845" w:history="1">
        <w:r w:rsidR="00AE5AEF" w:rsidRPr="00BC595F">
          <w:rPr>
            <w:rStyle w:val="Hyperlink"/>
            <w:rFonts w:ascii="Times New Roman" w:hAnsi="Times New Roman" w:cs="Times New Roman"/>
            <w:noProof/>
          </w:rPr>
          <w:t xml:space="preserve">Figure </w:t>
        </w:r>
        <w:r w:rsidR="00AE5AEF">
          <w:rPr>
            <w:rStyle w:val="Hyperlink"/>
            <w:rFonts w:ascii="Times New Roman" w:hAnsi="Times New Roman" w:cs="Times New Roman"/>
            <w:noProof/>
          </w:rPr>
          <w:t>3.5</w:t>
        </w:r>
        <w:r w:rsidR="00AE5AEF" w:rsidRPr="00BC595F">
          <w:rPr>
            <w:rStyle w:val="Hyperlink"/>
            <w:rFonts w:ascii="Times New Roman" w:hAnsi="Times New Roman" w:cs="Times New Roman"/>
            <w:noProof/>
          </w:rPr>
          <w:t xml:space="preserve"> </w:t>
        </w:r>
        <w:r w:rsidR="00AE5AEF" w:rsidRPr="00827E5A">
          <w:rPr>
            <w:rFonts w:ascii="Times New Roman" w:hAnsi="Times New Roman" w:cs="Times New Roman"/>
          </w:rPr>
          <w:t>Total a</w:t>
        </w:r>
        <w:r w:rsidR="00AE5AEF">
          <w:rPr>
            <w:rFonts w:ascii="Times New Roman" w:hAnsi="Times New Roman" w:cs="Times New Roman"/>
          </w:rPr>
          <w:t>rea (ha) of dominant conservation practices implemented</w:t>
        </w:r>
        <w:r w:rsidR="00AE5AEF" w:rsidRPr="00AE5AEF">
          <w:rPr>
            <w:rFonts w:ascii="Times New Roman" w:hAnsi="Times New Roman" w:cs="Times New Roman"/>
          </w:rPr>
          <w:t xml:space="preserve"> </w:t>
        </w:r>
        <w:r w:rsidR="00AE5AEF">
          <w:rPr>
            <w:rFonts w:ascii="Times New Roman" w:hAnsi="Times New Roman" w:cs="Times New Roman"/>
          </w:rPr>
          <w:t>in the Central Hardwoods Bird Conservation Region</w:t>
        </w:r>
        <w:r w:rsidR="00AE5AEF" w:rsidRPr="00BC595F">
          <w:rPr>
            <w:rFonts w:ascii="Times New Roman" w:hAnsi="Times New Roman" w:cs="Times New Roman"/>
            <w:noProof/>
            <w:webHidden/>
          </w:rPr>
          <w:tab/>
        </w:r>
        <w:r w:rsidR="00C7377B">
          <w:rPr>
            <w:rFonts w:ascii="Times New Roman" w:hAnsi="Times New Roman" w:cs="Times New Roman"/>
            <w:noProof/>
            <w:webHidden/>
          </w:rPr>
          <w:t>1</w:t>
        </w:r>
        <w:r w:rsidR="00BB439E">
          <w:rPr>
            <w:rFonts w:ascii="Times New Roman" w:hAnsi="Times New Roman" w:cs="Times New Roman"/>
            <w:noProof/>
            <w:webHidden/>
          </w:rPr>
          <w:t>61</w:t>
        </w:r>
      </w:hyperlink>
    </w:p>
    <w:p w:rsidR="00AE5AEF" w:rsidRPr="00BC595F" w:rsidRDefault="004F4EB2" w:rsidP="00AE5AEF">
      <w:pPr>
        <w:pStyle w:val="TableofFigures"/>
        <w:tabs>
          <w:tab w:val="right" w:leader="dot" w:pos="8630"/>
        </w:tabs>
        <w:spacing w:line="480" w:lineRule="auto"/>
        <w:rPr>
          <w:rFonts w:ascii="Times New Roman" w:hAnsi="Times New Roman" w:cs="Times New Roman"/>
          <w:noProof/>
        </w:rPr>
      </w:pPr>
      <w:hyperlink w:anchor="_Toc290382845" w:history="1">
        <w:r w:rsidR="00AE5AEF" w:rsidRPr="00BC595F">
          <w:rPr>
            <w:rStyle w:val="Hyperlink"/>
            <w:rFonts w:ascii="Times New Roman" w:hAnsi="Times New Roman" w:cs="Times New Roman"/>
            <w:noProof/>
          </w:rPr>
          <w:t xml:space="preserve">Figure </w:t>
        </w:r>
        <w:r w:rsidR="00AE5AEF">
          <w:rPr>
            <w:rStyle w:val="Hyperlink"/>
            <w:rFonts w:ascii="Times New Roman" w:hAnsi="Times New Roman" w:cs="Times New Roman"/>
            <w:noProof/>
          </w:rPr>
          <w:t>3.6</w:t>
        </w:r>
        <w:r w:rsidR="00AE5AEF" w:rsidRPr="00BC595F">
          <w:rPr>
            <w:rStyle w:val="Hyperlink"/>
            <w:rFonts w:ascii="Times New Roman" w:hAnsi="Times New Roman" w:cs="Times New Roman"/>
            <w:noProof/>
          </w:rPr>
          <w:t xml:space="preserve"> </w:t>
        </w:r>
        <w:r w:rsidR="00AE5AEF">
          <w:rPr>
            <w:rFonts w:ascii="Times New Roman" w:hAnsi="Times New Roman" w:cs="Times New Roman"/>
          </w:rPr>
          <w:t>Dickcissel (</w:t>
        </w:r>
        <w:r w:rsidR="00AE5AEF">
          <w:rPr>
            <w:rFonts w:ascii="Times New Roman" w:hAnsi="Times New Roman" w:cs="Times New Roman"/>
            <w:i/>
          </w:rPr>
          <w:t>Spiza americana</w:t>
        </w:r>
        <w:r w:rsidR="00AE5AEF">
          <w:rPr>
            <w:rFonts w:ascii="Times New Roman" w:hAnsi="Times New Roman" w:cs="Times New Roman"/>
          </w:rPr>
          <w:t>) occupancy from 2009-2012 in the Ozark Highlands for points with conservation (Yes Conservation) and points without conservation (No Conservation)</w:t>
        </w:r>
        <w:r w:rsidR="00AE5AEF" w:rsidRPr="00BC595F">
          <w:rPr>
            <w:rFonts w:ascii="Times New Roman" w:hAnsi="Times New Roman" w:cs="Times New Roman"/>
            <w:noProof/>
            <w:webHidden/>
          </w:rPr>
          <w:tab/>
        </w:r>
        <w:r w:rsidR="00C7377B">
          <w:rPr>
            <w:rFonts w:ascii="Times New Roman" w:hAnsi="Times New Roman" w:cs="Times New Roman"/>
            <w:noProof/>
            <w:webHidden/>
          </w:rPr>
          <w:t>16</w:t>
        </w:r>
        <w:r w:rsidR="00BB439E">
          <w:rPr>
            <w:rFonts w:ascii="Times New Roman" w:hAnsi="Times New Roman" w:cs="Times New Roman"/>
            <w:noProof/>
            <w:webHidden/>
          </w:rPr>
          <w:t>2</w:t>
        </w:r>
      </w:hyperlink>
    </w:p>
    <w:p w:rsidR="00AE5AEF" w:rsidRPr="00BC595F" w:rsidRDefault="004F4EB2" w:rsidP="00AE5AEF">
      <w:pPr>
        <w:pStyle w:val="TableofFigures"/>
        <w:tabs>
          <w:tab w:val="right" w:leader="dot" w:pos="8630"/>
        </w:tabs>
        <w:spacing w:line="480" w:lineRule="auto"/>
        <w:rPr>
          <w:rFonts w:ascii="Times New Roman" w:hAnsi="Times New Roman" w:cs="Times New Roman"/>
          <w:noProof/>
        </w:rPr>
      </w:pPr>
      <w:hyperlink w:anchor="_Toc290382845" w:history="1">
        <w:r w:rsidR="00AE5AEF" w:rsidRPr="00BC595F">
          <w:rPr>
            <w:rStyle w:val="Hyperlink"/>
            <w:rFonts w:ascii="Times New Roman" w:hAnsi="Times New Roman" w:cs="Times New Roman"/>
            <w:noProof/>
          </w:rPr>
          <w:t xml:space="preserve">Figure </w:t>
        </w:r>
        <w:r w:rsidR="00AE5AEF">
          <w:rPr>
            <w:rStyle w:val="Hyperlink"/>
            <w:rFonts w:ascii="Times New Roman" w:hAnsi="Times New Roman" w:cs="Times New Roman"/>
            <w:noProof/>
          </w:rPr>
          <w:t>3.7</w:t>
        </w:r>
        <w:r w:rsidR="00AE5AEF" w:rsidRPr="00BC595F">
          <w:rPr>
            <w:rStyle w:val="Hyperlink"/>
            <w:rFonts w:ascii="Times New Roman" w:hAnsi="Times New Roman" w:cs="Times New Roman"/>
            <w:noProof/>
          </w:rPr>
          <w:t xml:space="preserve"> </w:t>
        </w:r>
        <w:r w:rsidR="00AE5AEF">
          <w:rPr>
            <w:rFonts w:ascii="Times New Roman" w:hAnsi="Times New Roman" w:cs="Times New Roman"/>
          </w:rPr>
          <w:t>Northern Bobwhite (</w:t>
        </w:r>
        <w:r w:rsidR="00AE5AEF">
          <w:rPr>
            <w:rFonts w:ascii="Times New Roman" w:hAnsi="Times New Roman" w:cs="Times New Roman"/>
            <w:i/>
          </w:rPr>
          <w:t>Colinus virginianus</w:t>
        </w:r>
        <w:r w:rsidR="00AE5AEF">
          <w:rPr>
            <w:rFonts w:ascii="Times New Roman" w:hAnsi="Times New Roman" w:cs="Times New Roman"/>
          </w:rPr>
          <w:t>) occupancy from 2009-2012 in the Ozark Highlands for points with conservation distance close to the point (0 km) and points with conservation the average distance from the point (2 km)</w:t>
        </w:r>
        <w:r w:rsidR="00AE5AEF" w:rsidRPr="00BC595F">
          <w:rPr>
            <w:rFonts w:ascii="Times New Roman" w:hAnsi="Times New Roman" w:cs="Times New Roman"/>
            <w:noProof/>
            <w:webHidden/>
          </w:rPr>
          <w:tab/>
        </w:r>
        <w:r w:rsidR="00C7377B">
          <w:rPr>
            <w:rFonts w:ascii="Times New Roman" w:hAnsi="Times New Roman" w:cs="Times New Roman"/>
            <w:noProof/>
            <w:webHidden/>
          </w:rPr>
          <w:t>16</w:t>
        </w:r>
        <w:r w:rsidR="00BB439E">
          <w:rPr>
            <w:rFonts w:ascii="Times New Roman" w:hAnsi="Times New Roman" w:cs="Times New Roman"/>
            <w:noProof/>
            <w:webHidden/>
          </w:rPr>
          <w:t>3</w:t>
        </w:r>
      </w:hyperlink>
    </w:p>
    <w:p w:rsidR="00AE5AEF" w:rsidRPr="00AE5AEF" w:rsidRDefault="00AE5AEF" w:rsidP="00AE5AEF"/>
    <w:p w:rsidR="00AE5AEF" w:rsidRPr="00AE5AEF" w:rsidRDefault="00AE5AEF" w:rsidP="00AE5AEF"/>
    <w:p w:rsidR="0085757D" w:rsidRPr="00AE5AEF" w:rsidRDefault="00BC595F" w:rsidP="00600A2E">
      <w:pPr>
        <w:spacing w:line="480" w:lineRule="auto"/>
        <w:rPr>
          <w:b/>
        </w:rPr>
        <w:sectPr w:rsidR="0085757D" w:rsidRPr="00AE5AEF" w:rsidSect="00C64787">
          <w:footerReference w:type="default" r:id="rId9"/>
          <w:footerReference w:type="first" r:id="rId10"/>
          <w:pgSz w:w="12240" w:h="15840" w:code="1"/>
          <w:pgMar w:top="1440" w:right="1800" w:bottom="1872" w:left="1800" w:header="720" w:footer="720" w:gutter="0"/>
          <w:pgNumType w:fmt="lowerRoman" w:start="1"/>
          <w:cols w:space="720"/>
          <w:noEndnote/>
          <w:titlePg/>
          <w:docGrid w:linePitch="326"/>
        </w:sectPr>
      </w:pPr>
      <w:r w:rsidRPr="00BC595F">
        <w:rPr>
          <w:rFonts w:ascii="Times New Roman" w:hAnsi="Times New Roman" w:cs="Times New Roman"/>
        </w:rPr>
        <w:fldChar w:fldCharType="end"/>
      </w:r>
    </w:p>
    <w:p w:rsidR="00236E6D" w:rsidRPr="00600A2E" w:rsidRDefault="00526151" w:rsidP="00600A2E">
      <w:pPr>
        <w:pStyle w:val="Heading1"/>
        <w:spacing w:line="480" w:lineRule="auto"/>
        <w:rPr>
          <w:rFonts w:ascii="Times New Roman" w:hAnsi="Times New Roman" w:cs="Times New Roman"/>
          <w:sz w:val="24"/>
        </w:rPr>
      </w:pPr>
      <w:bookmarkStart w:id="0" w:name="_Toc289175819"/>
      <w:bookmarkStart w:id="1" w:name="_Toc290383529"/>
      <w:r w:rsidRPr="00DA002F">
        <w:rPr>
          <w:rFonts w:ascii="Times New Roman" w:hAnsi="Times New Roman" w:cs="Times New Roman"/>
          <w:sz w:val="24"/>
        </w:rPr>
        <w:lastRenderedPageBreak/>
        <w:t>INTRODUCTION</w:t>
      </w:r>
      <w:bookmarkEnd w:id="0"/>
      <w:bookmarkEnd w:id="1"/>
      <w:r w:rsidR="00EE334C" w:rsidRPr="00DA002F">
        <w:rPr>
          <w:rFonts w:ascii="Times New Roman" w:hAnsi="Times New Roman" w:cs="Times New Roman"/>
          <w:sz w:val="24"/>
        </w:rPr>
        <w:t xml:space="preserve"> </w:t>
      </w:r>
    </w:p>
    <w:p w:rsidR="00696372" w:rsidRDefault="00222CD5" w:rsidP="00600A2E">
      <w:pPr>
        <w:spacing w:line="480" w:lineRule="auto"/>
        <w:rPr>
          <w:rFonts w:ascii="Times New Roman" w:hAnsi="Times New Roman" w:cs="Times New Roman"/>
        </w:rPr>
      </w:pPr>
      <w:r>
        <w:rPr>
          <w:rFonts w:ascii="Times New Roman" w:hAnsi="Times New Roman" w:cs="Times New Roman"/>
        </w:rPr>
        <w:t>An</w:t>
      </w:r>
      <w:r w:rsidR="00E4391D">
        <w:rPr>
          <w:rFonts w:ascii="Times New Roman" w:hAnsi="Times New Roman" w:cs="Times New Roman"/>
        </w:rPr>
        <w:t xml:space="preserve"> important component of effectively developing and implementing avian conservation strategies is </w:t>
      </w:r>
      <w:r>
        <w:rPr>
          <w:rFonts w:ascii="Times New Roman" w:hAnsi="Times New Roman" w:cs="Times New Roman"/>
        </w:rPr>
        <w:t>understanding how</w:t>
      </w:r>
      <w:r w:rsidR="00E4391D">
        <w:rPr>
          <w:rFonts w:ascii="Times New Roman" w:hAnsi="Times New Roman" w:cs="Times New Roman"/>
        </w:rPr>
        <w:t xml:space="preserve"> conservation </w:t>
      </w:r>
      <w:r>
        <w:rPr>
          <w:rFonts w:ascii="Times New Roman" w:hAnsi="Times New Roman" w:cs="Times New Roman"/>
        </w:rPr>
        <w:t xml:space="preserve">practices are linked </w:t>
      </w:r>
      <w:r w:rsidR="00E4391D">
        <w:rPr>
          <w:rFonts w:ascii="Times New Roman" w:hAnsi="Times New Roman" w:cs="Times New Roman"/>
        </w:rPr>
        <w:t xml:space="preserve">to species occupancy and abundance. If </w:t>
      </w:r>
      <w:r w:rsidR="00401BF5">
        <w:rPr>
          <w:rFonts w:ascii="Times New Roman" w:hAnsi="Times New Roman" w:cs="Times New Roman"/>
        </w:rPr>
        <w:t xml:space="preserve">current </w:t>
      </w:r>
      <w:r w:rsidR="00E4391D">
        <w:rPr>
          <w:rFonts w:ascii="Times New Roman" w:hAnsi="Times New Roman" w:cs="Times New Roman"/>
        </w:rPr>
        <w:t>conservatio</w:t>
      </w:r>
      <w:r w:rsidR="00401BF5">
        <w:rPr>
          <w:rFonts w:ascii="Times New Roman" w:hAnsi="Times New Roman" w:cs="Times New Roman"/>
        </w:rPr>
        <w:t xml:space="preserve">n strategies are going to continue to garner financial support, then definitive evidence of their positive effects on avian populations across a broad region is required. However, if current conservation strategies are </w:t>
      </w:r>
      <w:r>
        <w:rPr>
          <w:rFonts w:ascii="Times New Roman" w:hAnsi="Times New Roman" w:cs="Times New Roman"/>
        </w:rPr>
        <w:t>ineffective</w:t>
      </w:r>
      <w:r w:rsidR="00401BF5">
        <w:rPr>
          <w:rFonts w:ascii="Times New Roman" w:hAnsi="Times New Roman" w:cs="Times New Roman"/>
        </w:rPr>
        <w:t>, then a</w:t>
      </w:r>
      <w:r w:rsidR="00ED7611">
        <w:rPr>
          <w:rFonts w:ascii="Times New Roman" w:hAnsi="Times New Roman" w:cs="Times New Roman"/>
        </w:rPr>
        <w:t>lternative</w:t>
      </w:r>
      <w:r w:rsidR="00401BF5">
        <w:rPr>
          <w:rFonts w:ascii="Times New Roman" w:hAnsi="Times New Roman" w:cs="Times New Roman"/>
        </w:rPr>
        <w:t xml:space="preserve"> strategies should be identified for improving implementation and effectiveness. </w:t>
      </w:r>
      <w:r w:rsidR="00E4391D">
        <w:rPr>
          <w:rFonts w:ascii="Times New Roman" w:hAnsi="Times New Roman" w:cs="Times New Roman"/>
        </w:rPr>
        <w:t xml:space="preserve">   </w:t>
      </w:r>
      <w:r w:rsidR="000420FD">
        <w:rPr>
          <w:rFonts w:ascii="Times New Roman" w:hAnsi="Times New Roman" w:cs="Times New Roman"/>
        </w:rPr>
        <w:t xml:space="preserve">  </w:t>
      </w:r>
    </w:p>
    <w:p w:rsidR="00AE3589" w:rsidRDefault="00AE3589" w:rsidP="00600A2E">
      <w:pPr>
        <w:spacing w:line="480" w:lineRule="auto"/>
        <w:ind w:firstLine="720"/>
        <w:rPr>
          <w:rFonts w:ascii="Times New Roman" w:hAnsi="Times New Roman" w:cs="Times New Roman"/>
        </w:rPr>
      </w:pPr>
      <w:r w:rsidRPr="00DA002F">
        <w:rPr>
          <w:rFonts w:ascii="Times New Roman" w:hAnsi="Times New Roman" w:cs="Times New Roman"/>
        </w:rPr>
        <w:t>For Nor</w:t>
      </w:r>
      <w:r>
        <w:rPr>
          <w:rFonts w:ascii="Times New Roman" w:hAnsi="Times New Roman" w:cs="Times New Roman"/>
        </w:rPr>
        <w:t>th American grassland and early-</w:t>
      </w:r>
      <w:r w:rsidRPr="00DA002F">
        <w:rPr>
          <w:rFonts w:ascii="Times New Roman" w:hAnsi="Times New Roman" w:cs="Times New Roman"/>
        </w:rPr>
        <w:t>successional bird species, habitat loss is an important factor contributing to many species population declines. As a result, many federal conservation programs and practices are used to restore or manage existing grassland and early successional habitat.</w:t>
      </w:r>
      <w:r>
        <w:rPr>
          <w:rFonts w:ascii="Times New Roman" w:hAnsi="Times New Roman" w:cs="Times New Roman"/>
        </w:rPr>
        <w:t xml:space="preserve"> Conservation practices can positively affect local species densities and abundances, though measured responses are species and practice specific. Also, analyses utilizing coarse data showed increasing species population trends associated with increasing amounts of conservation. However, there is a need to relate the cumulative effect of conservation practices to large-extent species population parameters such as occupancy and abundance.</w:t>
      </w:r>
    </w:p>
    <w:p w:rsidR="003442A0" w:rsidRPr="00DA002F" w:rsidRDefault="003442A0" w:rsidP="00600A2E">
      <w:pPr>
        <w:spacing w:line="480" w:lineRule="auto"/>
        <w:ind w:firstLine="720"/>
        <w:rPr>
          <w:rFonts w:ascii="Times New Roman" w:hAnsi="Times New Roman" w:cs="Times New Roman"/>
        </w:rPr>
      </w:pPr>
      <w:r w:rsidRPr="00DA002F">
        <w:rPr>
          <w:rFonts w:ascii="Times New Roman" w:hAnsi="Times New Roman" w:cs="Times New Roman"/>
        </w:rPr>
        <w:t xml:space="preserve">Models can be developed using expert opinion, or rigorous data collected with an explicit design can be used to statistically model species distributions. Hierarchical modeling techniques are powerful statistically rigorous tools which can use generalized linear models and include explanatory covariates. Inferences about distributional processes such as occupancy and abundance are derived from data collected </w:t>
      </w:r>
      <w:r w:rsidR="007C1F93">
        <w:rPr>
          <w:rFonts w:ascii="Times New Roman" w:hAnsi="Times New Roman" w:cs="Times New Roman"/>
        </w:rPr>
        <w:t>by researchers</w:t>
      </w:r>
      <w:r w:rsidR="00012A2A">
        <w:rPr>
          <w:rFonts w:ascii="Times New Roman" w:hAnsi="Times New Roman" w:cs="Times New Roman"/>
        </w:rPr>
        <w:t>, t</w:t>
      </w:r>
      <w:r w:rsidRPr="00DA002F">
        <w:rPr>
          <w:rFonts w:ascii="Times New Roman" w:hAnsi="Times New Roman" w:cs="Times New Roman"/>
        </w:rPr>
        <w:t xml:space="preserve">hough </w:t>
      </w:r>
      <w:r w:rsidR="00012A2A">
        <w:rPr>
          <w:rFonts w:ascii="Times New Roman" w:hAnsi="Times New Roman" w:cs="Times New Roman"/>
        </w:rPr>
        <w:t>distributional relationships</w:t>
      </w:r>
      <w:r w:rsidRPr="00DA002F">
        <w:rPr>
          <w:rFonts w:ascii="Times New Roman" w:hAnsi="Times New Roman" w:cs="Times New Roman"/>
        </w:rPr>
        <w:t xml:space="preserve"> to explanatory variables can be confounded by factors affecting the observational data. Thus, hierarchical models that explicitly and simultaneously account for variables in</w:t>
      </w:r>
      <w:r w:rsidR="00012A2A">
        <w:rPr>
          <w:rFonts w:ascii="Times New Roman" w:hAnsi="Times New Roman" w:cs="Times New Roman"/>
        </w:rPr>
        <w:t>fluencing a process of interest</w:t>
      </w:r>
      <w:r w:rsidRPr="00DA002F">
        <w:rPr>
          <w:rFonts w:ascii="Times New Roman" w:hAnsi="Times New Roman" w:cs="Times New Roman"/>
        </w:rPr>
        <w:t xml:space="preserve"> </w:t>
      </w:r>
      <w:r w:rsidR="007C1F93">
        <w:rPr>
          <w:rFonts w:ascii="Times New Roman" w:hAnsi="Times New Roman" w:cs="Times New Roman"/>
        </w:rPr>
        <w:t>while accounting for</w:t>
      </w:r>
      <w:r w:rsidRPr="00DA002F">
        <w:rPr>
          <w:rFonts w:ascii="Times New Roman" w:hAnsi="Times New Roman" w:cs="Times New Roman"/>
        </w:rPr>
        <w:t xml:space="preserve"> variability in the observational data will generate more </w:t>
      </w:r>
      <w:r w:rsidRPr="00DA002F">
        <w:rPr>
          <w:rFonts w:ascii="Times New Roman" w:hAnsi="Times New Roman" w:cs="Times New Roman"/>
        </w:rPr>
        <w:lastRenderedPageBreak/>
        <w:t>accurate estim</w:t>
      </w:r>
      <w:r w:rsidR="007C1F93">
        <w:rPr>
          <w:rFonts w:ascii="Times New Roman" w:hAnsi="Times New Roman" w:cs="Times New Roman"/>
        </w:rPr>
        <w:t xml:space="preserve">ates of population parameters. </w:t>
      </w:r>
      <w:r w:rsidRPr="00DA002F">
        <w:rPr>
          <w:rFonts w:ascii="Times New Roman" w:hAnsi="Times New Roman" w:cs="Times New Roman"/>
        </w:rPr>
        <w:t>Population</w:t>
      </w:r>
      <w:r w:rsidR="004D0DA7">
        <w:rPr>
          <w:rFonts w:ascii="Times New Roman" w:hAnsi="Times New Roman" w:cs="Times New Roman"/>
        </w:rPr>
        <w:t>-</w:t>
      </w:r>
      <w:r w:rsidRPr="00DA002F">
        <w:rPr>
          <w:rFonts w:ascii="Times New Roman" w:hAnsi="Times New Roman" w:cs="Times New Roman"/>
        </w:rPr>
        <w:t xml:space="preserve">level inferences at a large-extent </w:t>
      </w:r>
      <w:r w:rsidR="007C1F93">
        <w:rPr>
          <w:rFonts w:ascii="Times New Roman" w:hAnsi="Times New Roman" w:cs="Times New Roman"/>
        </w:rPr>
        <w:t>utilizing</w:t>
      </w:r>
      <w:r w:rsidRPr="00DA002F">
        <w:rPr>
          <w:rFonts w:ascii="Times New Roman" w:hAnsi="Times New Roman" w:cs="Times New Roman"/>
        </w:rPr>
        <w:t xml:space="preserve"> fine-grain data are most useful for conservation planning, and to determine species specific conservation impacts. These data can be difficult, time-cons</w:t>
      </w:r>
      <w:r w:rsidR="007C1F93">
        <w:rPr>
          <w:rFonts w:ascii="Times New Roman" w:hAnsi="Times New Roman" w:cs="Times New Roman"/>
        </w:rPr>
        <w:t>uming, and expensive to collect</w:t>
      </w:r>
      <w:r w:rsidRPr="00DA002F">
        <w:rPr>
          <w:rFonts w:ascii="Times New Roman" w:hAnsi="Times New Roman" w:cs="Times New Roman"/>
        </w:rPr>
        <w:t xml:space="preserve"> unless convenient surveys are implemented. Therefore, assessment of potential biases associated with conveniently collected data will provide a measure of confidence about conveniently collected data.</w:t>
      </w:r>
    </w:p>
    <w:p w:rsidR="0042066D" w:rsidRDefault="003018C5" w:rsidP="00600A2E">
      <w:pPr>
        <w:spacing w:line="480" w:lineRule="auto"/>
        <w:rPr>
          <w:rFonts w:ascii="Times New Roman" w:hAnsi="Times New Roman" w:cs="Times New Roman"/>
        </w:rPr>
      </w:pPr>
      <w:r>
        <w:tab/>
      </w:r>
      <w:r w:rsidR="008B70E3">
        <w:rPr>
          <w:rFonts w:ascii="Times New Roman" w:hAnsi="Times New Roman" w:cs="Times New Roman"/>
        </w:rPr>
        <w:t>In C</w:t>
      </w:r>
      <w:r w:rsidR="00012A2A">
        <w:rPr>
          <w:rFonts w:ascii="Times New Roman" w:hAnsi="Times New Roman" w:cs="Times New Roman"/>
        </w:rPr>
        <w:t>hapter I, m</w:t>
      </w:r>
      <w:r w:rsidR="00223CBE">
        <w:rPr>
          <w:rFonts w:ascii="Times New Roman" w:hAnsi="Times New Roman" w:cs="Times New Roman"/>
        </w:rPr>
        <w:t>y</w:t>
      </w:r>
      <w:r w:rsidR="00567EAA" w:rsidRPr="001F1722">
        <w:rPr>
          <w:rFonts w:ascii="Times New Roman" w:hAnsi="Times New Roman" w:cs="Times New Roman"/>
        </w:rPr>
        <w:t xml:space="preserve"> goal was to </w:t>
      </w:r>
      <w:r w:rsidR="001D0365">
        <w:rPr>
          <w:rFonts w:ascii="Times New Roman" w:hAnsi="Times New Roman" w:cs="Times New Roman"/>
        </w:rPr>
        <w:t xml:space="preserve">assess </w:t>
      </w:r>
      <w:r w:rsidR="00D14C51">
        <w:rPr>
          <w:rFonts w:ascii="Times New Roman" w:hAnsi="Times New Roman" w:cs="Times New Roman"/>
        </w:rPr>
        <w:t xml:space="preserve">how </w:t>
      </w:r>
      <w:r w:rsidR="001D0365">
        <w:rPr>
          <w:rFonts w:ascii="Times New Roman" w:hAnsi="Times New Roman" w:cs="Times New Roman"/>
        </w:rPr>
        <w:t>different variables potential</w:t>
      </w:r>
      <w:r w:rsidR="0079689B">
        <w:rPr>
          <w:rFonts w:ascii="Times New Roman" w:hAnsi="Times New Roman" w:cs="Times New Roman"/>
        </w:rPr>
        <w:t>ly</w:t>
      </w:r>
      <w:r w:rsidR="001D0365">
        <w:rPr>
          <w:rFonts w:ascii="Times New Roman" w:hAnsi="Times New Roman" w:cs="Times New Roman"/>
        </w:rPr>
        <w:t xml:space="preserve"> affect breeding </w:t>
      </w:r>
      <w:r w:rsidR="00696372">
        <w:rPr>
          <w:rFonts w:ascii="Times New Roman" w:hAnsi="Times New Roman" w:cs="Times New Roman"/>
        </w:rPr>
        <w:t>Northern Bobwhite</w:t>
      </w:r>
      <w:r w:rsidR="001D0365">
        <w:rPr>
          <w:rFonts w:ascii="Times New Roman" w:hAnsi="Times New Roman" w:cs="Times New Roman"/>
        </w:rPr>
        <w:t xml:space="preserve"> (</w:t>
      </w:r>
      <w:r w:rsidR="001D0365">
        <w:rPr>
          <w:rFonts w:ascii="Times New Roman" w:hAnsi="Times New Roman" w:cs="Times New Roman"/>
          <w:i/>
        </w:rPr>
        <w:t>Colinus virginianus</w:t>
      </w:r>
      <w:r w:rsidR="001D0365">
        <w:rPr>
          <w:rFonts w:ascii="Times New Roman" w:hAnsi="Times New Roman" w:cs="Times New Roman"/>
        </w:rPr>
        <w:t xml:space="preserve">) detection probabilities to </w:t>
      </w:r>
      <w:r w:rsidR="00567EAA" w:rsidRPr="001F1722">
        <w:rPr>
          <w:rFonts w:ascii="Times New Roman" w:hAnsi="Times New Roman" w:cs="Times New Roman"/>
        </w:rPr>
        <w:t xml:space="preserve">provide guidance for managers for optimizing survey efforts with respect to </w:t>
      </w:r>
      <w:r w:rsidR="0079689B">
        <w:rPr>
          <w:rFonts w:ascii="Times New Roman" w:hAnsi="Times New Roman" w:cs="Times New Roman"/>
        </w:rPr>
        <w:t>these important factors</w:t>
      </w:r>
      <w:r w:rsidR="00AA450C">
        <w:rPr>
          <w:rFonts w:ascii="Times New Roman" w:hAnsi="Times New Roman" w:cs="Times New Roman"/>
        </w:rPr>
        <w:t xml:space="preserve"> in the Central Hardwoods Bird Conservation Region (CHBCR)</w:t>
      </w:r>
      <w:r w:rsidR="00567EAA" w:rsidRPr="001F1722">
        <w:rPr>
          <w:rFonts w:ascii="Times New Roman" w:hAnsi="Times New Roman" w:cs="Times New Roman"/>
        </w:rPr>
        <w:t xml:space="preserve">. </w:t>
      </w:r>
      <w:r w:rsidR="001D0365">
        <w:rPr>
          <w:rFonts w:ascii="Times New Roman" w:hAnsi="Times New Roman" w:cs="Times New Roman"/>
        </w:rPr>
        <w:t>Detection probability (</w:t>
      </w:r>
      <w:r w:rsidR="001D0365" w:rsidRPr="001D0365">
        <w:rPr>
          <w:rFonts w:ascii="Times New Roman" w:hAnsi="Times New Roman" w:cs="Times New Roman"/>
          <w:i/>
        </w:rPr>
        <w:t>p</w:t>
      </w:r>
      <w:r w:rsidR="001D0365">
        <w:rPr>
          <w:rFonts w:ascii="Times New Roman" w:hAnsi="Times New Roman" w:cs="Times New Roman"/>
        </w:rPr>
        <w:t xml:space="preserve">) </w:t>
      </w:r>
      <w:r w:rsidR="001D0365" w:rsidRPr="001D0365">
        <w:rPr>
          <w:rFonts w:ascii="Times New Roman" w:hAnsi="Times New Roman" w:cs="Times New Roman"/>
        </w:rPr>
        <w:t>is</w:t>
      </w:r>
      <w:r w:rsidR="001D0365">
        <w:rPr>
          <w:rFonts w:ascii="Times New Roman" w:hAnsi="Times New Roman" w:cs="Times New Roman"/>
        </w:rPr>
        <w:t xml:space="preserve"> the product (</w:t>
      </w:r>
      <w:r w:rsidR="001D0365" w:rsidRPr="00F10458">
        <w:rPr>
          <w:rFonts w:ascii="Times New Roman" w:hAnsi="Times New Roman" w:cs="Times New Roman"/>
          <w:i/>
        </w:rPr>
        <w:t>p</w:t>
      </w:r>
      <w:r w:rsidR="001D0365">
        <w:rPr>
          <w:rFonts w:ascii="Times New Roman" w:hAnsi="Times New Roman" w:cs="Times New Roman"/>
        </w:rPr>
        <w:t xml:space="preserve"> = </w:t>
      </w:r>
      <w:r w:rsidR="001D0365" w:rsidRPr="001F1722">
        <w:rPr>
          <w:rFonts w:ascii="Times New Roman" w:hAnsi="Times New Roman" w:cs="Times New Roman"/>
          <w:i/>
        </w:rPr>
        <w:t>p</w:t>
      </w:r>
      <w:r w:rsidR="001D0365" w:rsidRPr="001F1722">
        <w:rPr>
          <w:rFonts w:ascii="Times New Roman" w:hAnsi="Times New Roman" w:cs="Times New Roman"/>
          <w:i/>
          <w:vertAlign w:val="subscript"/>
        </w:rPr>
        <w:t>p</w:t>
      </w:r>
      <w:r w:rsidR="001D0365">
        <w:rPr>
          <w:rFonts w:ascii="Times New Roman" w:hAnsi="Times New Roman" w:cs="Times New Roman"/>
        </w:rPr>
        <w:t xml:space="preserve"> </w:t>
      </w:r>
      <w:r w:rsidR="00F10458">
        <w:rPr>
          <w:rFonts w:ascii="Times New Roman" w:hAnsi="Times New Roman" w:cs="Times New Roman"/>
        </w:rPr>
        <w:t>x</w:t>
      </w:r>
      <w:r w:rsidR="001D0365">
        <w:rPr>
          <w:rFonts w:ascii="Times New Roman" w:hAnsi="Times New Roman" w:cs="Times New Roman"/>
        </w:rPr>
        <w:t xml:space="preserve"> </w:t>
      </w:r>
      <w:r w:rsidR="001D0365" w:rsidRPr="001F1722">
        <w:rPr>
          <w:rFonts w:ascii="Times New Roman" w:hAnsi="Times New Roman" w:cs="Times New Roman"/>
          <w:i/>
        </w:rPr>
        <w:t>p</w:t>
      </w:r>
      <w:r w:rsidR="001D0365" w:rsidRPr="001F1722">
        <w:rPr>
          <w:rFonts w:ascii="Times New Roman" w:hAnsi="Times New Roman" w:cs="Times New Roman"/>
          <w:i/>
          <w:vertAlign w:val="subscript"/>
        </w:rPr>
        <w:t>a</w:t>
      </w:r>
      <w:r w:rsidR="001D0365">
        <w:rPr>
          <w:rFonts w:ascii="Times New Roman" w:hAnsi="Times New Roman" w:cs="Times New Roman"/>
        </w:rPr>
        <w:t xml:space="preserve"> </w:t>
      </w:r>
      <w:r w:rsidR="00F10458">
        <w:rPr>
          <w:rFonts w:ascii="Times New Roman" w:hAnsi="Times New Roman" w:cs="Times New Roman"/>
        </w:rPr>
        <w:t>x</w:t>
      </w:r>
      <w:r w:rsidR="001D0365">
        <w:rPr>
          <w:rFonts w:ascii="Times New Roman" w:hAnsi="Times New Roman" w:cs="Times New Roman"/>
        </w:rPr>
        <w:t xml:space="preserve"> </w:t>
      </w:r>
      <w:proofErr w:type="gramStart"/>
      <w:r w:rsidR="001D0365" w:rsidRPr="001F1722">
        <w:rPr>
          <w:rFonts w:ascii="Times New Roman" w:hAnsi="Times New Roman" w:cs="Times New Roman"/>
          <w:i/>
        </w:rPr>
        <w:t>p</w:t>
      </w:r>
      <w:r w:rsidR="001D0365" w:rsidRPr="001F1722">
        <w:rPr>
          <w:rFonts w:ascii="Times New Roman" w:hAnsi="Times New Roman" w:cs="Times New Roman"/>
          <w:i/>
          <w:vertAlign w:val="subscript"/>
        </w:rPr>
        <w:t>d</w:t>
      </w:r>
      <w:proofErr w:type="gramEnd"/>
      <w:r w:rsidR="00F10458">
        <w:rPr>
          <w:rFonts w:ascii="Times New Roman" w:hAnsi="Times New Roman" w:cs="Times New Roman"/>
        </w:rPr>
        <w:t>)</w:t>
      </w:r>
      <w:r w:rsidR="001D0365">
        <w:rPr>
          <w:rFonts w:ascii="Times New Roman" w:hAnsi="Times New Roman" w:cs="Times New Roman"/>
        </w:rPr>
        <w:t xml:space="preserve"> of the probability that an individual is present at the sampled location (</w:t>
      </w:r>
      <w:r w:rsidR="001D0365" w:rsidRPr="001F1722">
        <w:rPr>
          <w:rFonts w:ascii="Times New Roman" w:hAnsi="Times New Roman" w:cs="Times New Roman"/>
          <w:i/>
        </w:rPr>
        <w:t>p</w:t>
      </w:r>
      <w:r w:rsidR="001D0365" w:rsidRPr="001F1722">
        <w:rPr>
          <w:rFonts w:ascii="Times New Roman" w:hAnsi="Times New Roman" w:cs="Times New Roman"/>
          <w:i/>
          <w:vertAlign w:val="subscript"/>
        </w:rPr>
        <w:t>p</w:t>
      </w:r>
      <w:r w:rsidR="001D0365" w:rsidRPr="001F1722">
        <w:rPr>
          <w:rFonts w:ascii="Times New Roman" w:hAnsi="Times New Roman" w:cs="Times New Roman"/>
        </w:rPr>
        <w:t>)</w:t>
      </w:r>
      <w:r w:rsidR="001D0365">
        <w:rPr>
          <w:rFonts w:ascii="Times New Roman" w:hAnsi="Times New Roman" w:cs="Times New Roman"/>
        </w:rPr>
        <w:t xml:space="preserve">, available </w:t>
      </w:r>
      <w:r w:rsidR="001D0365" w:rsidRPr="001F1722">
        <w:rPr>
          <w:rFonts w:ascii="Times New Roman" w:hAnsi="Times New Roman" w:cs="Times New Roman"/>
        </w:rPr>
        <w:t>(</w:t>
      </w:r>
      <w:r w:rsidR="001D0365" w:rsidRPr="001F1722">
        <w:rPr>
          <w:rFonts w:ascii="Times New Roman" w:hAnsi="Times New Roman" w:cs="Times New Roman"/>
          <w:i/>
        </w:rPr>
        <w:t>p</w:t>
      </w:r>
      <w:r w:rsidR="001D0365" w:rsidRPr="001F1722">
        <w:rPr>
          <w:rFonts w:ascii="Times New Roman" w:hAnsi="Times New Roman" w:cs="Times New Roman"/>
          <w:i/>
          <w:vertAlign w:val="subscript"/>
        </w:rPr>
        <w:t>a</w:t>
      </w:r>
      <w:r w:rsidR="001D0365">
        <w:rPr>
          <w:rFonts w:ascii="Times New Roman" w:hAnsi="Times New Roman" w:cs="Times New Roman"/>
        </w:rPr>
        <w:t>) for detection (i.e.</w:t>
      </w:r>
      <w:r w:rsidR="00C422EA">
        <w:rPr>
          <w:rFonts w:ascii="Times New Roman" w:hAnsi="Times New Roman" w:cs="Times New Roman"/>
        </w:rPr>
        <w:t>,</w:t>
      </w:r>
      <w:r w:rsidR="001D0365">
        <w:rPr>
          <w:rFonts w:ascii="Times New Roman" w:hAnsi="Times New Roman" w:cs="Times New Roman"/>
        </w:rPr>
        <w:t xml:space="preserve"> calling, visible, etc.), and actually detected by an observer during a specified survey </w:t>
      </w:r>
      <w:r w:rsidR="001D0365" w:rsidRPr="001F1722">
        <w:rPr>
          <w:rFonts w:ascii="Times New Roman" w:hAnsi="Times New Roman" w:cs="Times New Roman"/>
        </w:rPr>
        <w:t>(</w:t>
      </w:r>
      <w:r w:rsidR="001D0365" w:rsidRPr="001F1722">
        <w:rPr>
          <w:rFonts w:ascii="Times New Roman" w:hAnsi="Times New Roman" w:cs="Times New Roman"/>
          <w:i/>
        </w:rPr>
        <w:t>p</w:t>
      </w:r>
      <w:r w:rsidR="001D0365" w:rsidRPr="001F1722">
        <w:rPr>
          <w:rFonts w:ascii="Times New Roman" w:hAnsi="Times New Roman" w:cs="Times New Roman"/>
          <w:i/>
          <w:vertAlign w:val="subscript"/>
        </w:rPr>
        <w:t>d</w:t>
      </w:r>
      <w:r w:rsidR="001D0365" w:rsidRPr="001F1722">
        <w:rPr>
          <w:rFonts w:ascii="Times New Roman" w:hAnsi="Times New Roman" w:cs="Times New Roman"/>
        </w:rPr>
        <w:t>)</w:t>
      </w:r>
      <w:r w:rsidR="001D0365">
        <w:rPr>
          <w:rFonts w:ascii="Times New Roman" w:hAnsi="Times New Roman" w:cs="Times New Roman"/>
        </w:rPr>
        <w:t xml:space="preserve">. </w:t>
      </w:r>
      <w:r w:rsidR="00223CBE">
        <w:rPr>
          <w:rFonts w:ascii="Times New Roman" w:hAnsi="Times New Roman" w:cs="Times New Roman"/>
        </w:rPr>
        <w:t>My</w:t>
      </w:r>
      <w:r w:rsidR="00567EAA" w:rsidRPr="001F1722">
        <w:rPr>
          <w:rFonts w:ascii="Times New Roman" w:hAnsi="Times New Roman" w:cs="Times New Roman"/>
        </w:rPr>
        <w:t xml:space="preserve"> first objective was to determine if </w:t>
      </w:r>
      <w:r w:rsidR="00696372">
        <w:rPr>
          <w:rFonts w:ascii="Times New Roman" w:hAnsi="Times New Roman" w:cs="Times New Roman"/>
        </w:rPr>
        <w:t>Northern Bobwhite</w:t>
      </w:r>
      <w:r w:rsidR="00567EAA" w:rsidRPr="001F1722">
        <w:rPr>
          <w:rFonts w:ascii="Times New Roman" w:hAnsi="Times New Roman" w:cs="Times New Roman"/>
        </w:rPr>
        <w:t xml:space="preserve"> availability for detection (</w:t>
      </w:r>
      <w:r w:rsidR="00567EAA" w:rsidRPr="001F1722">
        <w:rPr>
          <w:rFonts w:ascii="Times New Roman" w:hAnsi="Times New Roman" w:cs="Times New Roman"/>
          <w:i/>
        </w:rPr>
        <w:t>p</w:t>
      </w:r>
      <w:r w:rsidR="00567EAA" w:rsidRPr="001F1722">
        <w:rPr>
          <w:rFonts w:ascii="Times New Roman" w:hAnsi="Times New Roman" w:cs="Times New Roman"/>
          <w:i/>
          <w:vertAlign w:val="subscript"/>
        </w:rPr>
        <w:t>a</w:t>
      </w:r>
      <w:r w:rsidR="00567EAA" w:rsidRPr="001F1722">
        <w:rPr>
          <w:rFonts w:ascii="Times New Roman" w:hAnsi="Times New Roman" w:cs="Times New Roman"/>
        </w:rPr>
        <w:t xml:space="preserve">) was affected by time of the day, day of the breeding season, or conspecific calling, by documenting detectability using radio-marked birds. </w:t>
      </w:r>
      <w:r w:rsidR="00223CBE">
        <w:rPr>
          <w:rFonts w:ascii="Times New Roman" w:hAnsi="Times New Roman" w:cs="Times New Roman"/>
        </w:rPr>
        <w:t>My</w:t>
      </w:r>
      <w:r w:rsidR="00567EAA" w:rsidRPr="001F1722">
        <w:rPr>
          <w:rFonts w:ascii="Times New Roman" w:hAnsi="Times New Roman" w:cs="Times New Roman"/>
        </w:rPr>
        <w:t xml:space="preserve"> </w:t>
      </w:r>
      <w:r w:rsidR="00F10458">
        <w:rPr>
          <w:rFonts w:ascii="Times New Roman" w:hAnsi="Times New Roman" w:cs="Times New Roman"/>
        </w:rPr>
        <w:t>second</w:t>
      </w:r>
      <w:r w:rsidR="00567EAA" w:rsidRPr="001F1722">
        <w:rPr>
          <w:rFonts w:ascii="Times New Roman" w:hAnsi="Times New Roman" w:cs="Times New Roman"/>
        </w:rPr>
        <w:t xml:space="preserve"> objective was to evaluate roadside survey bias in detection (</w:t>
      </w:r>
      <w:proofErr w:type="gramStart"/>
      <w:r w:rsidR="00567EAA" w:rsidRPr="001F1722">
        <w:rPr>
          <w:rFonts w:ascii="Times New Roman" w:hAnsi="Times New Roman" w:cs="Times New Roman"/>
          <w:i/>
        </w:rPr>
        <w:t>p</w:t>
      </w:r>
      <w:r w:rsidR="00567EAA" w:rsidRPr="001F1722">
        <w:rPr>
          <w:rFonts w:ascii="Times New Roman" w:hAnsi="Times New Roman" w:cs="Times New Roman"/>
          <w:i/>
          <w:vertAlign w:val="subscript"/>
        </w:rPr>
        <w:t>d</w:t>
      </w:r>
      <w:proofErr w:type="gramEnd"/>
      <w:r w:rsidR="00567EAA" w:rsidRPr="001F1722">
        <w:rPr>
          <w:rFonts w:ascii="Times New Roman" w:hAnsi="Times New Roman" w:cs="Times New Roman"/>
          <w:i/>
        </w:rPr>
        <w:t>, p</w:t>
      </w:r>
      <w:r w:rsidR="00567EAA" w:rsidRPr="001F1722">
        <w:rPr>
          <w:rFonts w:ascii="Times New Roman" w:hAnsi="Times New Roman" w:cs="Times New Roman"/>
          <w:i/>
          <w:vertAlign w:val="subscript"/>
        </w:rPr>
        <w:t>a</w:t>
      </w:r>
      <w:r w:rsidR="00567EAA" w:rsidRPr="001F1722">
        <w:rPr>
          <w:rFonts w:ascii="Times New Roman" w:hAnsi="Times New Roman" w:cs="Times New Roman"/>
          <w:i/>
        </w:rPr>
        <w:t>, p</w:t>
      </w:r>
      <w:r w:rsidR="00567EAA" w:rsidRPr="001F1722">
        <w:rPr>
          <w:rFonts w:ascii="Times New Roman" w:hAnsi="Times New Roman" w:cs="Times New Roman"/>
          <w:i/>
          <w:vertAlign w:val="subscript"/>
        </w:rPr>
        <w:t>p</w:t>
      </w:r>
      <w:r w:rsidR="00567EAA" w:rsidRPr="001F1722">
        <w:rPr>
          <w:rFonts w:ascii="Times New Roman" w:hAnsi="Times New Roman" w:cs="Times New Roman"/>
        </w:rPr>
        <w:t>) and occupancy (ψ) estimates by co</w:t>
      </w:r>
      <w:r w:rsidR="005625E6">
        <w:rPr>
          <w:rFonts w:ascii="Times New Roman" w:hAnsi="Times New Roman" w:cs="Times New Roman"/>
        </w:rPr>
        <w:t xml:space="preserve">mparing on-road versus </w:t>
      </w:r>
      <w:r w:rsidR="00567EAA" w:rsidRPr="001F1722">
        <w:rPr>
          <w:rFonts w:ascii="Times New Roman" w:hAnsi="Times New Roman" w:cs="Times New Roman"/>
        </w:rPr>
        <w:t>off-road surveys.</w:t>
      </w:r>
      <w:r w:rsidR="00F10458" w:rsidRPr="00F10458">
        <w:rPr>
          <w:rFonts w:ascii="Times New Roman" w:hAnsi="Times New Roman" w:cs="Times New Roman"/>
        </w:rPr>
        <w:t xml:space="preserve"> </w:t>
      </w:r>
      <w:r w:rsidR="00F10458">
        <w:rPr>
          <w:rFonts w:ascii="Times New Roman" w:hAnsi="Times New Roman" w:cs="Times New Roman"/>
        </w:rPr>
        <w:t>My</w:t>
      </w:r>
      <w:r w:rsidR="00F10458" w:rsidRPr="001F1722">
        <w:rPr>
          <w:rFonts w:ascii="Times New Roman" w:hAnsi="Times New Roman" w:cs="Times New Roman"/>
        </w:rPr>
        <w:t xml:space="preserve"> </w:t>
      </w:r>
      <w:r w:rsidR="00F10458">
        <w:rPr>
          <w:rFonts w:ascii="Times New Roman" w:hAnsi="Times New Roman" w:cs="Times New Roman"/>
        </w:rPr>
        <w:t>third</w:t>
      </w:r>
      <w:r w:rsidR="00F10458" w:rsidRPr="001F1722">
        <w:rPr>
          <w:rFonts w:ascii="Times New Roman" w:hAnsi="Times New Roman" w:cs="Times New Roman"/>
        </w:rPr>
        <w:t xml:space="preserve"> objective was to develop and assess the efficacy of a roadside-based removal survey method</w:t>
      </w:r>
      <w:r w:rsidR="008B70E3">
        <w:rPr>
          <w:rFonts w:ascii="Times New Roman" w:hAnsi="Times New Roman" w:cs="Times New Roman"/>
        </w:rPr>
        <w:t xml:space="preserve"> </w:t>
      </w:r>
      <w:r w:rsidR="008B70E3" w:rsidRPr="001F1722">
        <w:rPr>
          <w:rFonts w:ascii="Times New Roman" w:hAnsi="Times New Roman" w:cs="Times New Roman"/>
        </w:rPr>
        <w:t>(</w:t>
      </w:r>
      <w:proofErr w:type="gramStart"/>
      <w:r w:rsidR="008B70E3" w:rsidRPr="001F1722">
        <w:rPr>
          <w:rFonts w:ascii="Times New Roman" w:hAnsi="Times New Roman" w:cs="Times New Roman"/>
          <w:i/>
        </w:rPr>
        <w:t>p</w:t>
      </w:r>
      <w:r w:rsidR="008B70E3" w:rsidRPr="001F1722">
        <w:rPr>
          <w:rFonts w:ascii="Times New Roman" w:hAnsi="Times New Roman" w:cs="Times New Roman"/>
          <w:i/>
          <w:vertAlign w:val="subscript"/>
        </w:rPr>
        <w:t>d</w:t>
      </w:r>
      <w:proofErr w:type="gramEnd"/>
      <w:r w:rsidR="008B70E3" w:rsidRPr="001F1722">
        <w:rPr>
          <w:rFonts w:ascii="Times New Roman" w:hAnsi="Times New Roman" w:cs="Times New Roman"/>
          <w:i/>
        </w:rPr>
        <w:t>, p</w:t>
      </w:r>
      <w:r w:rsidR="008B70E3" w:rsidRPr="001F1722">
        <w:rPr>
          <w:rFonts w:ascii="Times New Roman" w:hAnsi="Times New Roman" w:cs="Times New Roman"/>
          <w:i/>
          <w:vertAlign w:val="subscript"/>
        </w:rPr>
        <w:t>a</w:t>
      </w:r>
      <w:r w:rsidR="008B70E3" w:rsidRPr="001F1722">
        <w:rPr>
          <w:rFonts w:ascii="Times New Roman" w:hAnsi="Times New Roman" w:cs="Times New Roman"/>
        </w:rPr>
        <w:t>)</w:t>
      </w:r>
      <w:r w:rsidR="00F10458" w:rsidRPr="001F1722">
        <w:rPr>
          <w:rFonts w:ascii="Times New Roman" w:hAnsi="Times New Roman" w:cs="Times New Roman"/>
        </w:rPr>
        <w:t xml:space="preserve"> for monitoring </w:t>
      </w:r>
      <w:r w:rsidR="00B5333A">
        <w:rPr>
          <w:rFonts w:ascii="Times New Roman" w:hAnsi="Times New Roman" w:cs="Times New Roman"/>
        </w:rPr>
        <w:t>Northern Bobwhite</w:t>
      </w:r>
      <w:r w:rsidR="00F10458" w:rsidRPr="001F1722">
        <w:rPr>
          <w:rFonts w:ascii="Times New Roman" w:hAnsi="Times New Roman" w:cs="Times New Roman"/>
        </w:rPr>
        <w:t xml:space="preserve"> breeding populations</w:t>
      </w:r>
      <w:r w:rsidR="00F10458">
        <w:rPr>
          <w:rFonts w:ascii="Times New Roman" w:hAnsi="Times New Roman" w:cs="Times New Roman"/>
        </w:rPr>
        <w:t xml:space="preserve"> while incorporating important explanatory variables as per the results from the first 2 objectives</w:t>
      </w:r>
      <w:r w:rsidR="00F10458" w:rsidRPr="001F1722">
        <w:rPr>
          <w:rFonts w:ascii="Times New Roman" w:hAnsi="Times New Roman" w:cs="Times New Roman"/>
        </w:rPr>
        <w:t xml:space="preserve">. </w:t>
      </w:r>
      <w:r w:rsidR="00F10458">
        <w:rPr>
          <w:rFonts w:ascii="Times New Roman" w:hAnsi="Times New Roman" w:cs="Times New Roman"/>
        </w:rPr>
        <w:t xml:space="preserve">Lastly, I combined the results from each of the detection components to generate a comprehensive </w:t>
      </w:r>
      <w:r w:rsidR="00696372">
        <w:rPr>
          <w:rFonts w:ascii="Times New Roman" w:hAnsi="Times New Roman" w:cs="Times New Roman"/>
        </w:rPr>
        <w:t>Northern Bobwhite</w:t>
      </w:r>
      <w:r w:rsidR="00F10458">
        <w:rPr>
          <w:rFonts w:ascii="Times New Roman" w:hAnsi="Times New Roman" w:cs="Times New Roman"/>
        </w:rPr>
        <w:t xml:space="preserve"> abundance adjustment table based on detection probability differences under varying survey conditions.</w:t>
      </w:r>
      <w:r w:rsidR="002204B0">
        <w:rPr>
          <w:rFonts w:ascii="Times New Roman" w:hAnsi="Times New Roman" w:cs="Times New Roman"/>
        </w:rPr>
        <w:t xml:space="preserve"> </w:t>
      </w:r>
    </w:p>
    <w:p w:rsidR="0042066D" w:rsidRDefault="0042066D" w:rsidP="00600A2E">
      <w:pPr>
        <w:spacing w:line="480" w:lineRule="auto"/>
        <w:rPr>
          <w:rFonts w:ascii="Times New Roman" w:hAnsi="Times New Roman" w:cs="Times New Roman"/>
        </w:rPr>
      </w:pPr>
      <w:r>
        <w:rPr>
          <w:rFonts w:ascii="Times New Roman" w:hAnsi="Times New Roman" w:cs="Times New Roman"/>
        </w:rPr>
        <w:lastRenderedPageBreak/>
        <w:tab/>
      </w:r>
      <w:r w:rsidR="008B70E3">
        <w:rPr>
          <w:rFonts w:ascii="Times New Roman" w:hAnsi="Times New Roman" w:cs="Times New Roman"/>
        </w:rPr>
        <w:t>In C</w:t>
      </w:r>
      <w:r w:rsidR="00F10458">
        <w:rPr>
          <w:rFonts w:ascii="Times New Roman" w:hAnsi="Times New Roman" w:cs="Times New Roman"/>
        </w:rPr>
        <w:t>hapter II, m</w:t>
      </w:r>
      <w:r w:rsidR="00B278A8">
        <w:rPr>
          <w:rFonts w:ascii="Times New Roman" w:hAnsi="Times New Roman" w:cs="Times New Roman"/>
        </w:rPr>
        <w:t>y</w:t>
      </w:r>
      <w:r w:rsidR="00B278A8" w:rsidRPr="00F61473">
        <w:rPr>
          <w:rFonts w:ascii="Times New Roman" w:hAnsi="Times New Roman" w:cs="Times New Roman"/>
        </w:rPr>
        <w:t xml:space="preserve"> goal was to</w:t>
      </w:r>
      <w:r w:rsidR="008B70E3">
        <w:rPr>
          <w:rFonts w:ascii="Times New Roman" w:hAnsi="Times New Roman" w:cs="Times New Roman"/>
        </w:rPr>
        <w:t xml:space="preserve"> further develop the second objective from Chapter I </w:t>
      </w:r>
      <w:r w:rsidR="00B278A8" w:rsidRPr="00F61473">
        <w:rPr>
          <w:rFonts w:ascii="Times New Roman" w:hAnsi="Times New Roman" w:cs="Times New Roman"/>
        </w:rPr>
        <w:t xml:space="preserve">to </w:t>
      </w:r>
      <w:r w:rsidR="002204B0" w:rsidRPr="00F61473">
        <w:rPr>
          <w:rFonts w:ascii="Times New Roman" w:hAnsi="Times New Roman" w:cs="Times New Roman"/>
        </w:rPr>
        <w:t>assess potential roadside biases for occupancy (ψ) and detection probability (</w:t>
      </w:r>
      <w:r w:rsidR="002204B0" w:rsidRPr="008B70E3">
        <w:rPr>
          <w:rFonts w:ascii="Times New Roman" w:hAnsi="Times New Roman" w:cs="Times New Roman"/>
          <w:i/>
        </w:rPr>
        <w:t>p</w:t>
      </w:r>
      <w:r w:rsidR="002204B0" w:rsidRPr="00F61473">
        <w:rPr>
          <w:rFonts w:ascii="Times New Roman" w:hAnsi="Times New Roman" w:cs="Times New Roman"/>
        </w:rPr>
        <w:t>) of</w:t>
      </w:r>
      <w:r w:rsidR="002204B0">
        <w:rPr>
          <w:rFonts w:ascii="Times New Roman" w:hAnsi="Times New Roman" w:cs="Times New Roman"/>
        </w:rPr>
        <w:t xml:space="preserve"> </w:t>
      </w:r>
      <w:r>
        <w:rPr>
          <w:rFonts w:ascii="Times New Roman" w:hAnsi="Times New Roman" w:cs="Times New Roman"/>
        </w:rPr>
        <w:t xml:space="preserve">a suite of </w:t>
      </w:r>
      <w:r w:rsidR="002204B0" w:rsidRPr="00F61473">
        <w:rPr>
          <w:rFonts w:ascii="Times New Roman" w:hAnsi="Times New Roman" w:cs="Times New Roman"/>
        </w:rPr>
        <w:t xml:space="preserve">high priority grassland and early successional </w:t>
      </w:r>
      <w:r w:rsidR="002204B0">
        <w:rPr>
          <w:rFonts w:ascii="Times New Roman" w:hAnsi="Times New Roman" w:cs="Times New Roman"/>
        </w:rPr>
        <w:t xml:space="preserve">passerine </w:t>
      </w:r>
      <w:r w:rsidR="002204B0" w:rsidRPr="00F61473">
        <w:rPr>
          <w:rFonts w:ascii="Times New Roman" w:hAnsi="Times New Roman" w:cs="Times New Roman"/>
        </w:rPr>
        <w:t>bird species in the CHBCR.</w:t>
      </w:r>
      <w:r w:rsidR="00ED7611">
        <w:rPr>
          <w:rFonts w:ascii="Times New Roman" w:hAnsi="Times New Roman" w:cs="Times New Roman"/>
        </w:rPr>
        <w:t xml:space="preserve"> I used a roadside versus off-road survey design to determine if </w:t>
      </w:r>
      <w:r w:rsidR="00ED7611" w:rsidRPr="00F61473">
        <w:rPr>
          <w:rFonts w:ascii="Times New Roman" w:hAnsi="Times New Roman" w:cs="Times New Roman"/>
        </w:rPr>
        <w:t>relative abundance, occupancy</w:t>
      </w:r>
      <w:r w:rsidR="0079689B">
        <w:rPr>
          <w:rFonts w:ascii="Times New Roman" w:hAnsi="Times New Roman" w:cs="Times New Roman"/>
        </w:rPr>
        <w:t>,</w:t>
      </w:r>
      <w:r w:rsidR="00ED7611" w:rsidRPr="00F61473">
        <w:rPr>
          <w:rFonts w:ascii="Times New Roman" w:hAnsi="Times New Roman" w:cs="Times New Roman"/>
        </w:rPr>
        <w:t xml:space="preserve"> and detection probability of high priority grassland and early successional species in the CHBCR would be lower on roadside survey points, when compared to off-road survey points. </w:t>
      </w:r>
      <w:r w:rsidR="00ED7611">
        <w:rPr>
          <w:rFonts w:ascii="Times New Roman" w:hAnsi="Times New Roman" w:cs="Times New Roman"/>
        </w:rPr>
        <w:t>I</w:t>
      </w:r>
      <w:r w:rsidR="00ED7611" w:rsidRPr="00F61473">
        <w:rPr>
          <w:rFonts w:ascii="Times New Roman" w:hAnsi="Times New Roman" w:cs="Times New Roman"/>
        </w:rPr>
        <w:t xml:space="preserve"> also hypothesized that occupancy would be affected by changes in land-cover among on</w:t>
      </w:r>
      <w:r w:rsidR="00ED7611">
        <w:rPr>
          <w:rFonts w:ascii="Times New Roman" w:hAnsi="Times New Roman" w:cs="Times New Roman"/>
        </w:rPr>
        <w:t>-</w:t>
      </w:r>
      <w:r w:rsidR="00ED7611" w:rsidRPr="00F61473">
        <w:rPr>
          <w:rFonts w:ascii="Times New Roman" w:hAnsi="Times New Roman" w:cs="Times New Roman"/>
        </w:rPr>
        <w:t xml:space="preserve"> and off-road points. </w:t>
      </w:r>
      <w:r w:rsidR="00B278A8" w:rsidRPr="00F61473">
        <w:rPr>
          <w:rFonts w:ascii="Times New Roman" w:hAnsi="Times New Roman" w:cs="Times New Roman"/>
        </w:rPr>
        <w:t xml:space="preserve">  </w:t>
      </w:r>
    </w:p>
    <w:p w:rsidR="003D07F7" w:rsidRPr="002204B0" w:rsidRDefault="0042066D" w:rsidP="00600A2E">
      <w:pPr>
        <w:spacing w:line="480" w:lineRule="auto"/>
        <w:rPr>
          <w:rFonts w:ascii="Times New Roman" w:hAnsi="Times New Roman" w:cs="Times New Roman"/>
        </w:rPr>
      </w:pPr>
      <w:r>
        <w:rPr>
          <w:rFonts w:ascii="Times New Roman" w:hAnsi="Times New Roman" w:cs="Times New Roman"/>
        </w:rPr>
        <w:tab/>
      </w:r>
      <w:r w:rsidR="002204B0">
        <w:rPr>
          <w:rFonts w:ascii="Times New Roman" w:hAnsi="Times New Roman" w:cs="Times New Roman"/>
        </w:rPr>
        <w:t>In Chapter III,</w:t>
      </w:r>
      <w:r w:rsidR="00EE4CCA">
        <w:rPr>
          <w:rFonts w:ascii="Times New Roman" w:hAnsi="Times New Roman" w:cs="Times New Roman"/>
        </w:rPr>
        <w:t xml:space="preserve"> my goal was to</w:t>
      </w:r>
      <w:r w:rsidR="002204B0">
        <w:rPr>
          <w:rFonts w:ascii="Times New Roman" w:hAnsi="Times New Roman" w:cs="Times New Roman"/>
        </w:rPr>
        <w:t xml:space="preserve"> </w:t>
      </w:r>
      <w:r w:rsidR="00EE4CCA">
        <w:rPr>
          <w:rFonts w:ascii="Times New Roman" w:hAnsi="Times New Roman" w:cs="Times New Roman"/>
        </w:rPr>
        <w:t>use</w:t>
      </w:r>
      <w:r w:rsidR="002204B0">
        <w:rPr>
          <w:rFonts w:ascii="Times New Roman" w:hAnsi="Times New Roman" w:cs="Times New Roman"/>
        </w:rPr>
        <w:t xml:space="preserve"> a </w:t>
      </w:r>
      <w:r w:rsidR="00AA450C">
        <w:rPr>
          <w:rFonts w:ascii="Times New Roman" w:hAnsi="Times New Roman" w:cs="Times New Roman"/>
        </w:rPr>
        <w:t xml:space="preserve">fine-grain, large </w:t>
      </w:r>
      <w:r w:rsidR="002204B0">
        <w:rPr>
          <w:rFonts w:ascii="Times New Roman" w:hAnsi="Times New Roman" w:cs="Times New Roman"/>
        </w:rPr>
        <w:t xml:space="preserve">extent roadside-based survey design to </w:t>
      </w:r>
      <w:r w:rsidR="00AA450C">
        <w:rPr>
          <w:rFonts w:ascii="Times New Roman" w:hAnsi="Times New Roman" w:cs="Times New Roman"/>
        </w:rPr>
        <w:t>evaluate the relationship between grassland and early-successional bird distribution and abundance, and National Resources Conservation Service</w:t>
      </w:r>
      <w:r w:rsidR="00EE4CCA">
        <w:rPr>
          <w:rFonts w:ascii="Times New Roman" w:hAnsi="Times New Roman" w:cs="Times New Roman"/>
        </w:rPr>
        <w:t xml:space="preserve"> practices</w:t>
      </w:r>
      <w:r w:rsidR="00AA450C">
        <w:rPr>
          <w:rFonts w:ascii="Times New Roman" w:hAnsi="Times New Roman" w:cs="Times New Roman"/>
        </w:rPr>
        <w:t xml:space="preserve"> in the CHBCR</w:t>
      </w:r>
      <w:r w:rsidR="00EE4CCA">
        <w:rPr>
          <w:rFonts w:ascii="Times New Roman" w:hAnsi="Times New Roman" w:cs="Times New Roman"/>
        </w:rPr>
        <w:t xml:space="preserve">. My objectives were to 1) determine if the presence, </w:t>
      </w:r>
      <w:r w:rsidR="0039528E" w:rsidRPr="005029F2">
        <w:rPr>
          <w:rFonts w:ascii="Times New Roman" w:hAnsi="Times New Roman" w:cs="Times New Roman"/>
        </w:rPr>
        <w:t>amount</w:t>
      </w:r>
      <w:r w:rsidR="00EE4CCA">
        <w:rPr>
          <w:rFonts w:ascii="Times New Roman" w:hAnsi="Times New Roman" w:cs="Times New Roman"/>
        </w:rPr>
        <w:t>,</w:t>
      </w:r>
      <w:r w:rsidR="0039528E" w:rsidRPr="005029F2">
        <w:rPr>
          <w:rFonts w:ascii="Times New Roman" w:hAnsi="Times New Roman" w:cs="Times New Roman"/>
        </w:rPr>
        <w:t xml:space="preserve"> </w:t>
      </w:r>
      <w:r w:rsidR="00EE4CCA">
        <w:rPr>
          <w:rFonts w:ascii="Times New Roman" w:hAnsi="Times New Roman" w:cs="Times New Roman"/>
        </w:rPr>
        <w:t xml:space="preserve">or distance to a practice </w:t>
      </w:r>
      <w:r w:rsidR="0039528E" w:rsidRPr="005029F2">
        <w:rPr>
          <w:rFonts w:ascii="Times New Roman" w:hAnsi="Times New Roman" w:cs="Times New Roman"/>
        </w:rPr>
        <w:t xml:space="preserve">at a survey point </w:t>
      </w:r>
      <w:r w:rsidR="0039528E">
        <w:rPr>
          <w:rFonts w:ascii="Times New Roman" w:hAnsi="Times New Roman" w:cs="Times New Roman"/>
        </w:rPr>
        <w:t>was related to</w:t>
      </w:r>
      <w:r w:rsidR="0039528E" w:rsidRPr="005029F2">
        <w:rPr>
          <w:rFonts w:ascii="Times New Roman" w:hAnsi="Times New Roman" w:cs="Times New Roman"/>
        </w:rPr>
        <w:t xml:space="preserve"> species occupancy</w:t>
      </w:r>
      <w:r>
        <w:rPr>
          <w:rFonts w:ascii="Times New Roman" w:hAnsi="Times New Roman" w:cs="Times New Roman"/>
        </w:rPr>
        <w:t>,</w:t>
      </w:r>
      <w:r w:rsidR="0039528E" w:rsidRPr="005029F2">
        <w:rPr>
          <w:rFonts w:ascii="Times New Roman" w:hAnsi="Times New Roman" w:cs="Times New Roman"/>
        </w:rPr>
        <w:t xml:space="preserve"> 2) determine if the presence</w:t>
      </w:r>
      <w:r w:rsidR="00EE4CCA">
        <w:rPr>
          <w:rFonts w:ascii="Times New Roman" w:hAnsi="Times New Roman" w:cs="Times New Roman"/>
        </w:rPr>
        <w:t xml:space="preserve">, </w:t>
      </w:r>
      <w:r w:rsidR="0039528E" w:rsidRPr="005029F2">
        <w:rPr>
          <w:rFonts w:ascii="Times New Roman" w:hAnsi="Times New Roman" w:cs="Times New Roman"/>
        </w:rPr>
        <w:t>amount</w:t>
      </w:r>
      <w:r w:rsidR="00EE4CCA">
        <w:rPr>
          <w:rFonts w:ascii="Times New Roman" w:hAnsi="Times New Roman" w:cs="Times New Roman"/>
        </w:rPr>
        <w:t>, or distance to</w:t>
      </w:r>
      <w:r w:rsidR="0039528E" w:rsidRPr="005029F2">
        <w:rPr>
          <w:rFonts w:ascii="Times New Roman" w:hAnsi="Times New Roman" w:cs="Times New Roman"/>
        </w:rPr>
        <w:t xml:space="preserve"> </w:t>
      </w:r>
      <w:r w:rsidR="00EE4CCA">
        <w:rPr>
          <w:rFonts w:ascii="Times New Roman" w:hAnsi="Times New Roman" w:cs="Times New Roman"/>
        </w:rPr>
        <w:t>a practice</w:t>
      </w:r>
      <w:r w:rsidR="0039528E" w:rsidRPr="005029F2">
        <w:rPr>
          <w:rFonts w:ascii="Times New Roman" w:hAnsi="Times New Roman" w:cs="Times New Roman"/>
        </w:rPr>
        <w:t xml:space="preserve"> at a survey point </w:t>
      </w:r>
      <w:r w:rsidR="0039528E">
        <w:rPr>
          <w:rFonts w:ascii="Times New Roman" w:hAnsi="Times New Roman" w:cs="Times New Roman"/>
        </w:rPr>
        <w:t xml:space="preserve">was related to </w:t>
      </w:r>
      <w:r w:rsidR="0039528E" w:rsidRPr="005029F2">
        <w:rPr>
          <w:rFonts w:ascii="Times New Roman" w:hAnsi="Times New Roman" w:cs="Times New Roman"/>
        </w:rPr>
        <w:t xml:space="preserve">species abundance, and 3) determine </w:t>
      </w:r>
      <w:r w:rsidR="0039528E">
        <w:rPr>
          <w:rFonts w:ascii="Times New Roman" w:hAnsi="Times New Roman" w:cs="Times New Roman"/>
        </w:rPr>
        <w:t>the relative importance of conservation practices in explaining avian distribution and abundance when modeled in conjunction with other landscape covariates</w:t>
      </w:r>
      <w:r w:rsidR="00EE4CCA">
        <w:rPr>
          <w:rFonts w:ascii="Times New Roman" w:hAnsi="Times New Roman" w:cs="Times New Roman"/>
        </w:rPr>
        <w:t xml:space="preserve"> in the CHBCR</w:t>
      </w:r>
      <w:r w:rsidR="0039528E" w:rsidRPr="005029F2">
        <w:rPr>
          <w:rFonts w:ascii="Times New Roman" w:hAnsi="Times New Roman" w:cs="Times New Roman"/>
        </w:rPr>
        <w:t>.</w:t>
      </w:r>
      <w:r w:rsidR="00EE4CCA" w:rsidRPr="00EE4CCA">
        <w:rPr>
          <w:rFonts w:ascii="Times New Roman" w:hAnsi="Times New Roman" w:cs="Times New Roman"/>
        </w:rPr>
        <w:t xml:space="preserve"> </w:t>
      </w:r>
      <w:r w:rsidR="00DD00DE" w:rsidRPr="005E54E2">
        <w:br w:type="page"/>
      </w:r>
    </w:p>
    <w:p w:rsidR="00003F6A" w:rsidRPr="00DA002F" w:rsidRDefault="003C7FC5" w:rsidP="00600A2E">
      <w:pPr>
        <w:pStyle w:val="Heading1"/>
        <w:spacing w:line="480" w:lineRule="auto"/>
        <w:rPr>
          <w:rFonts w:ascii="Times New Roman" w:hAnsi="Times New Roman" w:cs="Times New Roman"/>
          <w:sz w:val="24"/>
        </w:rPr>
      </w:pPr>
      <w:bookmarkStart w:id="2" w:name="_Toc289175825"/>
      <w:bookmarkStart w:id="3" w:name="_Toc290383535"/>
      <w:r w:rsidRPr="00DA002F">
        <w:rPr>
          <w:rFonts w:ascii="Times New Roman" w:hAnsi="Times New Roman" w:cs="Times New Roman"/>
          <w:sz w:val="24"/>
        </w:rPr>
        <w:lastRenderedPageBreak/>
        <w:t>CHAPTER I</w:t>
      </w:r>
      <w:r w:rsidR="00FF1665" w:rsidRPr="00DA002F">
        <w:rPr>
          <w:rFonts w:ascii="Times New Roman" w:hAnsi="Times New Roman" w:cs="Times New Roman"/>
          <w:sz w:val="24"/>
        </w:rPr>
        <w:br/>
      </w:r>
      <w:bookmarkEnd w:id="2"/>
      <w:bookmarkEnd w:id="3"/>
      <w:r w:rsidR="003442A0" w:rsidRPr="00DA002F">
        <w:rPr>
          <w:rFonts w:ascii="Times New Roman" w:hAnsi="Times New Roman" w:cs="Times New Roman"/>
          <w:sz w:val="24"/>
        </w:rPr>
        <w:t>Factors affecting</w:t>
      </w:r>
      <w:r w:rsidR="00DF5A70" w:rsidRPr="00DA002F">
        <w:rPr>
          <w:rFonts w:ascii="Times New Roman" w:hAnsi="Times New Roman" w:cs="Times New Roman"/>
          <w:sz w:val="24"/>
        </w:rPr>
        <w:t xml:space="preserve"> Northern Bobwhite Breeding </w:t>
      </w:r>
      <w:r w:rsidR="003442A0" w:rsidRPr="00DA002F">
        <w:rPr>
          <w:rFonts w:ascii="Times New Roman" w:hAnsi="Times New Roman" w:cs="Times New Roman"/>
          <w:sz w:val="24"/>
        </w:rPr>
        <w:t xml:space="preserve">season detection probabilities </w:t>
      </w:r>
    </w:p>
    <w:p w:rsidR="00FF1665" w:rsidRPr="001F1722" w:rsidRDefault="00FF1665" w:rsidP="00600A2E">
      <w:pPr>
        <w:spacing w:line="480" w:lineRule="auto"/>
        <w:rPr>
          <w:rFonts w:ascii="Times New Roman" w:hAnsi="Times New Roman" w:cs="Times New Roman"/>
        </w:rPr>
      </w:pPr>
    </w:p>
    <w:p w:rsidR="00FA75A5" w:rsidRPr="001F1722" w:rsidRDefault="00003F6A" w:rsidP="00600A2E">
      <w:pPr>
        <w:pStyle w:val="Heading3"/>
        <w:spacing w:line="480" w:lineRule="auto"/>
        <w:rPr>
          <w:rFonts w:ascii="Times New Roman" w:hAnsi="Times New Roman" w:cs="Times New Roman"/>
        </w:rPr>
      </w:pPr>
      <w:r w:rsidRPr="001F1722">
        <w:rPr>
          <w:rFonts w:ascii="Times New Roman" w:hAnsi="Times New Roman" w:cs="Times New Roman"/>
        </w:rPr>
        <w:br w:type="page"/>
      </w:r>
    </w:p>
    <w:p w:rsidR="00FF1665" w:rsidRPr="001F1722" w:rsidRDefault="00FA75A5" w:rsidP="00600A2E">
      <w:pPr>
        <w:pStyle w:val="Heading2"/>
        <w:spacing w:line="480" w:lineRule="auto"/>
        <w:rPr>
          <w:rFonts w:ascii="Times New Roman" w:hAnsi="Times New Roman" w:cs="Times New Roman"/>
          <w:sz w:val="24"/>
          <w:szCs w:val="24"/>
        </w:rPr>
      </w:pPr>
      <w:bookmarkStart w:id="4" w:name="_Toc289175826"/>
      <w:bookmarkStart w:id="5" w:name="_Toc290383536"/>
      <w:r w:rsidRPr="001F1722">
        <w:rPr>
          <w:rFonts w:ascii="Times New Roman" w:hAnsi="Times New Roman" w:cs="Times New Roman"/>
          <w:sz w:val="24"/>
          <w:szCs w:val="24"/>
        </w:rPr>
        <w:lastRenderedPageBreak/>
        <w:t>A</w:t>
      </w:r>
      <w:bookmarkEnd w:id="4"/>
      <w:bookmarkEnd w:id="5"/>
      <w:r w:rsidR="006A7363" w:rsidRPr="001F1722">
        <w:rPr>
          <w:rFonts w:ascii="Times New Roman" w:hAnsi="Times New Roman" w:cs="Times New Roman"/>
          <w:sz w:val="24"/>
          <w:szCs w:val="24"/>
        </w:rPr>
        <w:t>BSTRACT</w:t>
      </w:r>
      <w:r w:rsidR="003C7FC5" w:rsidRPr="001F1722">
        <w:rPr>
          <w:rFonts w:ascii="Times New Roman" w:hAnsi="Times New Roman" w:cs="Times New Roman"/>
          <w:sz w:val="24"/>
          <w:szCs w:val="24"/>
        </w:rPr>
        <w:tab/>
      </w:r>
    </w:p>
    <w:p w:rsidR="00126453" w:rsidRPr="00600A2E" w:rsidRDefault="00696372" w:rsidP="00600A2E">
      <w:pPr>
        <w:pStyle w:val="Heading2"/>
        <w:spacing w:before="0" w:after="0" w:line="480" w:lineRule="auto"/>
        <w:jc w:val="left"/>
        <w:rPr>
          <w:rFonts w:ascii="Times New Roman" w:hAnsi="Times New Roman" w:cs="Times New Roman"/>
          <w:b w:val="0"/>
          <w:sz w:val="24"/>
          <w:szCs w:val="24"/>
        </w:rPr>
      </w:pPr>
      <w:bookmarkStart w:id="6" w:name="_Toc289175827"/>
      <w:bookmarkStart w:id="7" w:name="_Toc290383537"/>
      <w:r>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w:t>
      </w:r>
      <w:r w:rsidR="00DF5A70" w:rsidRPr="001F1722">
        <w:rPr>
          <w:rFonts w:ascii="Times New Roman" w:hAnsi="Times New Roman" w:cs="Times New Roman"/>
          <w:b w:val="0"/>
          <w:i/>
          <w:sz w:val="24"/>
          <w:szCs w:val="24"/>
        </w:rPr>
        <w:t>Colinus virginianus</w:t>
      </w:r>
      <w:r w:rsidR="00DF5A70" w:rsidRPr="001F1722">
        <w:rPr>
          <w:rFonts w:ascii="Times New Roman" w:hAnsi="Times New Roman" w:cs="Times New Roman"/>
          <w:b w:val="0"/>
          <w:sz w:val="24"/>
          <w:szCs w:val="24"/>
        </w:rPr>
        <w:t xml:space="preserve">) populations declined by 6.3% annually from 2001-2011 in the Central Hardwoods Bird Conservation Region. Monitoring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populations and developing accurate population estimates is an important component of the National Bobwhite Conservation Initiative. </w:t>
      </w:r>
      <w:r w:rsidR="003379D0">
        <w:rPr>
          <w:rFonts w:ascii="Times New Roman" w:hAnsi="Times New Roman" w:cs="Times New Roman"/>
          <w:b w:val="0"/>
          <w:sz w:val="24"/>
          <w:szCs w:val="24"/>
        </w:rPr>
        <w:t xml:space="preserve">My </w:t>
      </w:r>
      <w:r w:rsidR="00DF5A70" w:rsidRPr="001F1722">
        <w:rPr>
          <w:rFonts w:ascii="Times New Roman" w:hAnsi="Times New Roman" w:cs="Times New Roman"/>
          <w:b w:val="0"/>
          <w:sz w:val="24"/>
          <w:szCs w:val="24"/>
        </w:rPr>
        <w:t xml:space="preserve">goal was to provide guidance for managers on how to effectively survey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breeding populations. </w:t>
      </w:r>
      <w:r w:rsidR="00567EAA">
        <w:rPr>
          <w:rFonts w:ascii="Times New Roman" w:hAnsi="Times New Roman" w:cs="Times New Roman"/>
          <w:b w:val="0"/>
          <w:sz w:val="24"/>
          <w:szCs w:val="24"/>
        </w:rPr>
        <w:t>I</w:t>
      </w:r>
      <w:r w:rsidR="00DF5A70" w:rsidRPr="001F1722">
        <w:rPr>
          <w:rFonts w:ascii="Times New Roman" w:hAnsi="Times New Roman" w:cs="Times New Roman"/>
          <w:b w:val="0"/>
          <w:sz w:val="24"/>
          <w:szCs w:val="24"/>
        </w:rPr>
        <w:t xml:space="preserve"> monitored radio-tagged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s to document calling rates by minutes-since-sunrise, day-of-year, and by influence of calling conspecifics. </w:t>
      </w:r>
      <w:r w:rsidR="00567EAA">
        <w:rPr>
          <w:rFonts w:ascii="Times New Roman" w:hAnsi="Times New Roman" w:cs="Times New Roman"/>
          <w:b w:val="0"/>
          <w:sz w:val="24"/>
          <w:szCs w:val="24"/>
        </w:rPr>
        <w:t>I</w:t>
      </w:r>
      <w:r w:rsidR="00DF5A70" w:rsidRPr="001F1722">
        <w:rPr>
          <w:rFonts w:ascii="Times New Roman" w:hAnsi="Times New Roman" w:cs="Times New Roman"/>
          <w:b w:val="0"/>
          <w:sz w:val="24"/>
          <w:szCs w:val="24"/>
        </w:rPr>
        <w:t xml:space="preserve"> designed and implemented a roadside survey by randomly locating five 15-km routes with 5-min unlimited distance point counts (30 counts/route), along secondary roads within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focal counties (</w:t>
      </w:r>
      <w:r w:rsidR="00971FA0" w:rsidRPr="00CE2506">
        <w:rPr>
          <w:rFonts w:ascii="Times New Roman" w:hAnsi="Times New Roman" w:cs="Times New Roman"/>
          <w:b w:val="0"/>
          <w:sz w:val="24"/>
          <w:szCs w:val="24"/>
        </w:rPr>
        <w:t>n</w:t>
      </w:r>
      <w:r w:rsidR="00DF5A70" w:rsidRPr="001F1722">
        <w:rPr>
          <w:rFonts w:ascii="Times New Roman" w:hAnsi="Times New Roman" w:cs="Times New Roman"/>
          <w:b w:val="0"/>
          <w:sz w:val="24"/>
          <w:szCs w:val="24"/>
        </w:rPr>
        <w:t xml:space="preserve"> = 37) in the Central Hardwoods region. </w:t>
      </w:r>
      <w:r w:rsidR="00567EAA">
        <w:rPr>
          <w:rFonts w:ascii="Times New Roman" w:hAnsi="Times New Roman" w:cs="Times New Roman"/>
          <w:b w:val="0"/>
          <w:sz w:val="24"/>
          <w:szCs w:val="24"/>
        </w:rPr>
        <w:t>I</w:t>
      </w:r>
      <w:r w:rsidR="00DF5A70" w:rsidRPr="001F1722">
        <w:rPr>
          <w:rFonts w:ascii="Times New Roman" w:hAnsi="Times New Roman" w:cs="Times New Roman"/>
          <w:b w:val="0"/>
          <w:sz w:val="24"/>
          <w:szCs w:val="24"/>
        </w:rPr>
        <w:t xml:space="preserve"> conducted roadside and off-road point counts to assess roadside detection probability and occupancy bias. </w:t>
      </w:r>
      <w:r w:rsidR="00567EAA">
        <w:rPr>
          <w:rFonts w:ascii="Times New Roman" w:hAnsi="Times New Roman" w:cs="Times New Roman"/>
          <w:b w:val="0"/>
          <w:sz w:val="24"/>
          <w:szCs w:val="24"/>
        </w:rPr>
        <w:t>I</w:t>
      </w:r>
      <w:r w:rsidR="00DF5A70" w:rsidRPr="001F1722">
        <w:rPr>
          <w:rFonts w:ascii="Times New Roman" w:hAnsi="Times New Roman" w:cs="Times New Roman"/>
          <w:b w:val="0"/>
          <w:sz w:val="24"/>
          <w:szCs w:val="24"/>
        </w:rPr>
        <w:t xml:space="preserve"> used occupancy estimation in program MARK to model radio-tagged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calling availability and off-road detection probabilities and occupancy. </w:t>
      </w:r>
      <w:r w:rsidR="00567EAA">
        <w:rPr>
          <w:rFonts w:ascii="Times New Roman" w:hAnsi="Times New Roman" w:cs="Times New Roman"/>
          <w:b w:val="0"/>
          <w:sz w:val="24"/>
          <w:szCs w:val="24"/>
        </w:rPr>
        <w:t>I</w:t>
      </w:r>
      <w:r w:rsidR="00DF5A70" w:rsidRPr="001F1722">
        <w:rPr>
          <w:rFonts w:ascii="Times New Roman" w:hAnsi="Times New Roman" w:cs="Times New Roman"/>
          <w:b w:val="0"/>
          <w:sz w:val="24"/>
          <w:szCs w:val="24"/>
        </w:rPr>
        <w:t xml:space="preserve"> modeled roadside detection pro</w:t>
      </w:r>
      <w:r w:rsidR="00896C28">
        <w:rPr>
          <w:rFonts w:ascii="Times New Roman" w:hAnsi="Times New Roman" w:cs="Times New Roman"/>
          <w:b w:val="0"/>
          <w:sz w:val="24"/>
          <w:szCs w:val="24"/>
        </w:rPr>
        <w:t>babilities using Huggins closed-</w:t>
      </w:r>
      <w:r w:rsidR="00DF5A70" w:rsidRPr="001F1722">
        <w:rPr>
          <w:rFonts w:ascii="Times New Roman" w:hAnsi="Times New Roman" w:cs="Times New Roman"/>
          <w:b w:val="0"/>
          <w:sz w:val="24"/>
          <w:szCs w:val="24"/>
        </w:rPr>
        <w:t xml:space="preserve">capture module in program MARK. </w:t>
      </w:r>
      <w:r w:rsidR="00567EAA">
        <w:rPr>
          <w:rFonts w:ascii="Times New Roman" w:hAnsi="Times New Roman" w:cs="Times New Roman"/>
          <w:b w:val="0"/>
          <w:sz w:val="24"/>
          <w:szCs w:val="24"/>
        </w:rPr>
        <w:t>I</w:t>
      </w:r>
      <w:r w:rsidR="00DF5A70" w:rsidRPr="001F1722">
        <w:rPr>
          <w:rFonts w:ascii="Times New Roman" w:hAnsi="Times New Roman" w:cs="Times New Roman"/>
          <w:b w:val="0"/>
          <w:sz w:val="24"/>
          <w:szCs w:val="24"/>
        </w:rPr>
        <w:t xml:space="preserve"> estimated an effective detection radius using program DISTANCE.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calling availability was affected by daily and seasonal temporal variables as well as abundance of conspecifics calling.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availability for detection differe</w:t>
      </w:r>
      <w:r w:rsidR="002364D3">
        <w:rPr>
          <w:rFonts w:ascii="Times New Roman" w:hAnsi="Times New Roman" w:cs="Times New Roman"/>
          <w:b w:val="0"/>
          <w:sz w:val="24"/>
          <w:szCs w:val="24"/>
        </w:rPr>
        <w:t>d</w:t>
      </w:r>
      <w:r w:rsidR="00DF5A70" w:rsidRPr="001F1722">
        <w:rPr>
          <w:rFonts w:ascii="Times New Roman" w:hAnsi="Times New Roman" w:cs="Times New Roman"/>
          <w:b w:val="0"/>
          <w:sz w:val="24"/>
          <w:szCs w:val="24"/>
        </w:rPr>
        <w:t xml:space="preserve"> between years, declined by 50% 4 hr after sunrise, and peaked when at least 4 other males were calling in the area. Based on </w:t>
      </w:r>
      <w:r w:rsidR="00971FA0" w:rsidRPr="00971FA0">
        <w:rPr>
          <w:rFonts w:ascii="Times New Roman" w:hAnsi="Times New Roman" w:cs="Times New Roman"/>
          <w:b w:val="0"/>
          <w:sz w:val="24"/>
          <w:szCs w:val="24"/>
        </w:rPr>
        <w:t>n</w:t>
      </w:r>
      <w:r w:rsidR="00DF5A70" w:rsidRPr="001F1722">
        <w:rPr>
          <w:rFonts w:ascii="Times New Roman" w:hAnsi="Times New Roman" w:cs="Times New Roman"/>
          <w:b w:val="0"/>
          <w:sz w:val="24"/>
          <w:szCs w:val="24"/>
        </w:rPr>
        <w:t xml:space="preserve"> = 8,220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detections in the roadside removal analysis, the key covariates related to detection were observer, distance (m) from the observer, and </w:t>
      </w:r>
      <w:r w:rsidR="00E7693C">
        <w:rPr>
          <w:rFonts w:ascii="Times New Roman" w:hAnsi="Times New Roman" w:cs="Times New Roman"/>
          <w:b w:val="0"/>
          <w:sz w:val="24"/>
          <w:szCs w:val="24"/>
        </w:rPr>
        <w:t>minutes-since-sunrise when a count was conducted</w:t>
      </w:r>
      <w:r w:rsidR="00740E51">
        <w:rPr>
          <w:rFonts w:ascii="Times New Roman" w:hAnsi="Times New Roman" w:cs="Times New Roman"/>
          <w:b w:val="0"/>
          <w:sz w:val="24"/>
          <w:szCs w:val="24"/>
        </w:rPr>
        <w:t xml:space="preserve">. </w:t>
      </w:r>
      <w:r w:rsidR="00DF5A70" w:rsidRPr="001F1722">
        <w:rPr>
          <w:rFonts w:ascii="Times New Roman" w:hAnsi="Times New Roman" w:cs="Times New Roman"/>
          <w:b w:val="0"/>
          <w:sz w:val="24"/>
          <w:szCs w:val="24"/>
        </w:rPr>
        <w:t xml:space="preserve">Detection probability by the best observer was 40% greater than detection by the poorest observer.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detection probability and occupancy were un</w:t>
      </w:r>
      <w:r w:rsidR="002364D3">
        <w:rPr>
          <w:rFonts w:ascii="Times New Roman" w:hAnsi="Times New Roman" w:cs="Times New Roman"/>
          <w:b w:val="0"/>
          <w:sz w:val="24"/>
          <w:szCs w:val="24"/>
        </w:rPr>
        <w:t>related to whether counts were conducted on roadsides or off-road</w:t>
      </w:r>
      <w:r w:rsidR="00DF5A70" w:rsidRPr="001F1722">
        <w:rPr>
          <w:rFonts w:ascii="Times New Roman" w:hAnsi="Times New Roman" w:cs="Times New Roman"/>
          <w:b w:val="0"/>
          <w:sz w:val="24"/>
          <w:szCs w:val="24"/>
        </w:rPr>
        <w:t xml:space="preserve">. Point occupancy on </w:t>
      </w:r>
      <w:r w:rsidR="00DF5A70" w:rsidRPr="001F1722">
        <w:rPr>
          <w:rFonts w:ascii="Times New Roman" w:hAnsi="Times New Roman" w:cs="Times New Roman"/>
          <w:b w:val="0"/>
          <w:sz w:val="24"/>
          <w:szCs w:val="24"/>
        </w:rPr>
        <w:lastRenderedPageBreak/>
        <w:t xml:space="preserve">off-road surveys was 1, and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detection probability during the second visit (0.51, SE = 0.08) was 11% greater than the first and third visits (</w:t>
      </w:r>
      <w:r w:rsidR="00DF5A70" w:rsidRPr="00CE2506">
        <w:rPr>
          <w:rFonts w:ascii="Times New Roman" w:hAnsi="Times New Roman" w:cs="Times New Roman"/>
          <w:b w:val="0"/>
          <w:sz w:val="24"/>
          <w:szCs w:val="24"/>
        </w:rPr>
        <w:t>n</w:t>
      </w:r>
      <w:r w:rsidR="00DF5A70" w:rsidRPr="001F1722">
        <w:rPr>
          <w:rFonts w:ascii="Times New Roman" w:hAnsi="Times New Roman" w:cs="Times New Roman"/>
          <w:b w:val="0"/>
          <w:sz w:val="24"/>
          <w:szCs w:val="24"/>
        </w:rPr>
        <w:t xml:space="preserve"> = 270 points). Breeding surveys for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in the Central Hardwoods region can be roadside-based, should begin at sunrise and end at four hours after sunrise, should occur during peak calling period (1 June-1 July), and should account for differences in observer detection as well as the influence of conspecifics on </w:t>
      </w:r>
      <w:r w:rsidR="00B5333A">
        <w:rPr>
          <w:rFonts w:ascii="Times New Roman" w:hAnsi="Times New Roman" w:cs="Times New Roman"/>
          <w:b w:val="0"/>
          <w:sz w:val="24"/>
          <w:szCs w:val="24"/>
        </w:rPr>
        <w:t>Northern Bobwhite</w:t>
      </w:r>
      <w:r w:rsidR="00DF5A70" w:rsidRPr="001F1722">
        <w:rPr>
          <w:rFonts w:ascii="Times New Roman" w:hAnsi="Times New Roman" w:cs="Times New Roman"/>
          <w:b w:val="0"/>
          <w:sz w:val="24"/>
          <w:szCs w:val="24"/>
        </w:rPr>
        <w:t xml:space="preserve"> calling availability.</w:t>
      </w:r>
    </w:p>
    <w:p w:rsidR="00126453" w:rsidRPr="00E7693C" w:rsidRDefault="00126453" w:rsidP="00600A2E">
      <w:pPr>
        <w:spacing w:line="480" w:lineRule="auto"/>
        <w:jc w:val="center"/>
        <w:rPr>
          <w:rFonts w:ascii="Times New Roman" w:hAnsi="Times New Roman" w:cs="Times New Roman"/>
          <w:b/>
        </w:rPr>
      </w:pPr>
      <w:r w:rsidRPr="001F1722">
        <w:rPr>
          <w:rFonts w:ascii="Times New Roman" w:hAnsi="Times New Roman" w:cs="Times New Roman"/>
          <w:b/>
        </w:rPr>
        <w:t>I</w:t>
      </w:r>
      <w:r w:rsidR="006A7363" w:rsidRPr="001F1722">
        <w:rPr>
          <w:rFonts w:ascii="Times New Roman" w:hAnsi="Times New Roman" w:cs="Times New Roman"/>
          <w:b/>
        </w:rPr>
        <w:t>NTRODUCTION</w:t>
      </w:r>
    </w:p>
    <w:p w:rsidR="00126453" w:rsidRPr="001F1722" w:rsidRDefault="00126453" w:rsidP="00600A2E">
      <w:pPr>
        <w:spacing w:line="480" w:lineRule="auto"/>
        <w:rPr>
          <w:rFonts w:ascii="Times New Roman" w:hAnsi="Times New Roman" w:cs="Times New Roman"/>
        </w:rPr>
      </w:pPr>
      <w:r w:rsidRPr="001F1722">
        <w:rPr>
          <w:rFonts w:ascii="Times New Roman" w:hAnsi="Times New Roman" w:cs="Times New Roman"/>
        </w:rPr>
        <w:t xml:space="preserve">The National Bobwhite Conservation Initiative (NBCI) was established in 2002 to implement species-specific conservation practices to meet a population recovery goal for the </w:t>
      </w:r>
      <w:r w:rsidR="00696372">
        <w:rPr>
          <w:rFonts w:ascii="Times New Roman" w:hAnsi="Times New Roman" w:cs="Times New Roman"/>
        </w:rPr>
        <w:t xml:space="preserve">Northern </w:t>
      </w:r>
      <w:r w:rsidR="00B5333A">
        <w:rPr>
          <w:rFonts w:ascii="Times New Roman" w:hAnsi="Times New Roman" w:cs="Times New Roman"/>
        </w:rPr>
        <w:t>Bobwhite</w:t>
      </w:r>
      <w:r w:rsidRPr="001F1722">
        <w:rPr>
          <w:rFonts w:ascii="Times New Roman" w:hAnsi="Times New Roman" w:cs="Times New Roman"/>
        </w:rPr>
        <w:t xml:space="preserve"> (</w:t>
      </w:r>
      <w:r w:rsidRPr="001F1722">
        <w:rPr>
          <w:rFonts w:ascii="Times New Roman" w:hAnsi="Times New Roman" w:cs="Times New Roman"/>
          <w:i/>
        </w:rPr>
        <w:t>Colinus virginianus</w:t>
      </w:r>
      <w:r w:rsidRPr="001F1722">
        <w:rPr>
          <w:rFonts w:ascii="Times New Roman" w:hAnsi="Times New Roman" w:cs="Times New Roman"/>
        </w:rPr>
        <w:t xml:space="preserve">; Dimmick et al. 2002). Since, many state, federal, and private landowners have managed habitat to increase </w:t>
      </w:r>
      <w:r w:rsidR="00B5333A">
        <w:rPr>
          <w:rFonts w:ascii="Times New Roman" w:hAnsi="Times New Roman" w:cs="Times New Roman"/>
        </w:rPr>
        <w:t>Northern Bobwhite</w:t>
      </w:r>
      <w:r w:rsidRPr="001F1722">
        <w:rPr>
          <w:rFonts w:ascii="Times New Roman" w:hAnsi="Times New Roman" w:cs="Times New Roman"/>
        </w:rPr>
        <w:t xml:space="preserve"> populations throughout their range</w:t>
      </w:r>
      <w:r w:rsidRPr="001F1722">
        <w:rPr>
          <w:rFonts w:ascii="Times New Roman" w:hAnsi="Times New Roman" w:cs="Times New Roman"/>
          <w:b/>
        </w:rPr>
        <w:t xml:space="preserve"> </w:t>
      </w:r>
      <w:r w:rsidRPr="001F1722">
        <w:rPr>
          <w:rFonts w:ascii="Times New Roman" w:hAnsi="Times New Roman" w:cs="Times New Roman"/>
        </w:rPr>
        <w:fldChar w:fldCharType="begin">
          <w:fldData xml:space="preserve">PEVuZE5vdGU+PENpdGU+PEF1dGhvcj5EYWlsZXk8L0F1dGhvcj48WWVhcj4yMDExPC9ZZWFyPjxS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PEVuZE5vdGU+PENpdGU+PEF1dGhvcj5EYWlsZXk8L0F1dGhvcj48WWVhcj4yMDExPC9ZZWFyPjxS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3" w:tooltip="Dimmick, 2002 #118" w:history="1">
        <w:r w:rsidRPr="001F1722">
          <w:rPr>
            <w:rFonts w:ascii="Times New Roman" w:hAnsi="Times New Roman" w:cs="Times New Roman"/>
            <w:noProof/>
          </w:rPr>
          <w:t>Dimmick et al. 2002</w:t>
        </w:r>
      </w:hyperlink>
      <w:r w:rsidRPr="001F1722">
        <w:rPr>
          <w:rFonts w:ascii="Times New Roman" w:hAnsi="Times New Roman" w:cs="Times New Roman"/>
          <w:noProof/>
        </w:rPr>
        <w:t xml:space="preserve">, </w:t>
      </w:r>
      <w:hyperlink w:anchor="_ENREF_33" w:tooltip="Morgan, 2008 #233" w:history="1">
        <w:r w:rsidRPr="001F1722">
          <w:rPr>
            <w:rFonts w:ascii="Times New Roman" w:hAnsi="Times New Roman" w:cs="Times New Roman"/>
            <w:noProof/>
          </w:rPr>
          <w:t>Morgan 2008</w:t>
        </w:r>
      </w:hyperlink>
      <w:r w:rsidRPr="001F1722">
        <w:rPr>
          <w:rFonts w:ascii="Times New Roman" w:hAnsi="Times New Roman" w:cs="Times New Roman"/>
          <w:noProof/>
        </w:rPr>
        <w:t xml:space="preserve">, </w:t>
      </w:r>
      <w:hyperlink w:anchor="_ENREF_11" w:tooltip="Dailey, 2011 #298" w:history="1">
        <w:r w:rsidRPr="001F1722">
          <w:rPr>
            <w:rFonts w:ascii="Times New Roman" w:hAnsi="Times New Roman" w:cs="Times New Roman"/>
            <w:noProof/>
          </w:rPr>
          <w:t>Dailey et al.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Managing </w:t>
      </w:r>
      <w:r w:rsidR="00B5333A">
        <w:rPr>
          <w:rFonts w:ascii="Times New Roman" w:hAnsi="Times New Roman" w:cs="Times New Roman"/>
        </w:rPr>
        <w:t>Northern Bobwhite</w:t>
      </w:r>
      <w:r w:rsidRPr="001F1722">
        <w:rPr>
          <w:rFonts w:ascii="Times New Roman" w:hAnsi="Times New Roman" w:cs="Times New Roman"/>
        </w:rPr>
        <w:t xml:space="preserve"> habitat can positively affect local populations </w:t>
      </w:r>
      <w:r w:rsidRPr="001F1722">
        <w:rPr>
          <w:rFonts w:ascii="Times New Roman" w:hAnsi="Times New Roman" w:cs="Times New Roman"/>
        </w:rPr>
        <w:fldChar w:fldCharType="begin">
          <w:fldData xml:space="preserve">PEVuZE5vdGU+PENpdGU+PEF1dGhvcj5CcmVubmFuPC9BdXRob3I+PFllYXI+MTk5MTwvWWVhcj48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PEVuZE5vdGU+PENpdGU+PEF1dGhvcj5CcmVubmFuPC9BdXRob3I+PFllYXI+MTk5MTwvWWVhcj48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 w:tooltip="Brennan, 1991 #227" w:history="1">
        <w:r w:rsidRPr="001F1722">
          <w:rPr>
            <w:rFonts w:ascii="Times New Roman" w:hAnsi="Times New Roman" w:cs="Times New Roman"/>
            <w:noProof/>
          </w:rPr>
          <w:t>Brennan 1991</w:t>
        </w:r>
      </w:hyperlink>
      <w:r w:rsidRPr="001F1722">
        <w:rPr>
          <w:rFonts w:ascii="Times New Roman" w:hAnsi="Times New Roman" w:cs="Times New Roman"/>
          <w:noProof/>
        </w:rPr>
        <w:t xml:space="preserve">, </w:t>
      </w:r>
      <w:hyperlink w:anchor="_ENREF_13" w:tooltip="Dimmick, 2002 #118" w:history="1">
        <w:r w:rsidRPr="001F1722">
          <w:rPr>
            <w:rFonts w:ascii="Times New Roman" w:hAnsi="Times New Roman" w:cs="Times New Roman"/>
            <w:noProof/>
          </w:rPr>
          <w:t>Dimmick et al. 2002</w:t>
        </w:r>
      </w:hyperlink>
      <w:r w:rsidRPr="001F1722">
        <w:rPr>
          <w:rFonts w:ascii="Times New Roman" w:hAnsi="Times New Roman" w:cs="Times New Roman"/>
          <w:noProof/>
        </w:rPr>
        <w:t xml:space="preserve">, </w:t>
      </w:r>
      <w:hyperlink w:anchor="_ENREF_33" w:tooltip="Morgan, 2008 #233" w:history="1">
        <w:r w:rsidRPr="001F1722">
          <w:rPr>
            <w:rFonts w:ascii="Times New Roman" w:hAnsi="Times New Roman" w:cs="Times New Roman"/>
            <w:noProof/>
          </w:rPr>
          <w:t>Morgan 2008</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but evidence is lacking on the effectiveness of such management at broader</w:t>
      </w:r>
      <w:r w:rsidR="00243293">
        <w:rPr>
          <w:rFonts w:ascii="Times New Roman" w:hAnsi="Times New Roman" w:cs="Times New Roman"/>
        </w:rPr>
        <w:t xml:space="preserve"> population</w:t>
      </w:r>
      <w:r w:rsidRPr="001F1722">
        <w:rPr>
          <w:rFonts w:ascii="Times New Roman" w:hAnsi="Times New Roman" w:cs="Times New Roman"/>
        </w:rPr>
        <w:t xml:space="preserve"> scales. Quantifying these regional management effects on </w:t>
      </w:r>
      <w:r w:rsidR="00B5333A">
        <w:rPr>
          <w:rFonts w:ascii="Times New Roman" w:hAnsi="Times New Roman" w:cs="Times New Roman"/>
        </w:rPr>
        <w:t>Northern Bobwhite</w:t>
      </w:r>
      <w:r w:rsidRPr="001F1722">
        <w:rPr>
          <w:rFonts w:ascii="Times New Roman" w:hAnsi="Times New Roman" w:cs="Times New Roman"/>
        </w:rPr>
        <w:t xml:space="preserve"> populations is difficult because currently the only breeding bird survey of large spatial extent is the North American Breeding Bird Survey (BBS). BBS is useful for documenting range-wide or statewide trends but loses resolution at finer spatial scales </w:t>
      </w:r>
      <w:r w:rsidRPr="001F1722">
        <w:rPr>
          <w:rFonts w:ascii="Times New Roman" w:hAnsi="Times New Roman" w:cs="Times New Roman"/>
        </w:rPr>
        <w:fldChar w:fldCharType="begin">
          <w:fldData xml:space="preserve">PEVuZE5vdGU+PENpdGU+PEF1dGhvcj5MaW5rPC9BdXRob3I+PFllYXI+MTk5ODwvWWVhcj48UmVj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PEVuZE5vdGU+PENpdGU+PEF1dGhvcj5MaW5rPC9BdXRob3I+PFllYXI+MTk5ODwvWWVhcj48UmVj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27" w:tooltip="Link, 1998 #193" w:history="1">
        <w:r w:rsidRPr="001F1722">
          <w:rPr>
            <w:rFonts w:ascii="Times New Roman" w:hAnsi="Times New Roman" w:cs="Times New Roman"/>
            <w:noProof/>
          </w:rPr>
          <w:t>Link and Sauer 1998</w:t>
        </w:r>
      </w:hyperlink>
      <w:r w:rsidRPr="001F1722">
        <w:rPr>
          <w:rFonts w:ascii="Times New Roman" w:hAnsi="Times New Roman" w:cs="Times New Roman"/>
          <w:noProof/>
        </w:rPr>
        <w:t xml:space="preserve">, </w:t>
      </w:r>
      <w:hyperlink w:anchor="_ENREF_46" w:tooltip="Sauer, 2011 #192" w:history="1">
        <w:r w:rsidRPr="001F1722">
          <w:rPr>
            <w:rFonts w:ascii="Times New Roman" w:hAnsi="Times New Roman" w:cs="Times New Roman"/>
            <w:noProof/>
          </w:rPr>
          <w:t>Sauer and Link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Monitoring is necessary for tracking changes in populations through time and assessing effects of management </w:t>
      </w:r>
      <w:r w:rsidRPr="001F1722">
        <w:rPr>
          <w:rFonts w:ascii="Times New Roman" w:hAnsi="Times New Roman" w:cs="Times New Roman"/>
        </w:rPr>
        <w:fldChar w:fldCharType="begin">
          <w:fldData xml:space="preserve">PEVuZE5vdGU+PENpdGU+PEF1dGhvcj5IYW5zZW48L0F1dGhvcj48WWVhcj4yMDAxPC9ZZWFyPjxS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PEVuZE5vdGU+PENpdGU+PEF1dGhvcj5IYW5zZW48L0F1dGhvcj48WWVhcj4yMDAxPC9ZZWFyPjxS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9" w:tooltip="Hansen, 2001 #232" w:history="1">
        <w:r w:rsidRPr="001F1722">
          <w:rPr>
            <w:rFonts w:ascii="Times New Roman" w:hAnsi="Times New Roman" w:cs="Times New Roman"/>
            <w:noProof/>
          </w:rPr>
          <w:t>Hansen and Guthery 2001</w:t>
        </w:r>
      </w:hyperlink>
      <w:r w:rsidRPr="001F1722">
        <w:rPr>
          <w:rFonts w:ascii="Times New Roman" w:hAnsi="Times New Roman" w:cs="Times New Roman"/>
          <w:noProof/>
        </w:rPr>
        <w:t xml:space="preserve">, </w:t>
      </w:r>
      <w:hyperlink w:anchor="_ENREF_44" w:tooltip="Rusk, 2007 #206" w:history="1">
        <w:r w:rsidRPr="001F1722">
          <w:rPr>
            <w:rFonts w:ascii="Times New Roman" w:hAnsi="Times New Roman" w:cs="Times New Roman"/>
            <w:noProof/>
          </w:rPr>
          <w:t>Rusk et al. 2007</w:t>
        </w:r>
      </w:hyperlink>
      <w:r w:rsidRPr="001F1722">
        <w:rPr>
          <w:rFonts w:ascii="Times New Roman" w:hAnsi="Times New Roman" w:cs="Times New Roman"/>
          <w:noProof/>
        </w:rPr>
        <w:t xml:space="preserve">, </w:t>
      </w:r>
      <w:hyperlink w:anchor="_ENREF_35" w:tooltip="Murray, 2011 #199" w:history="1">
        <w:r w:rsidRPr="001F1722">
          <w:rPr>
            <w:rFonts w:ascii="Times New Roman" w:hAnsi="Times New Roman" w:cs="Times New Roman"/>
            <w:noProof/>
          </w:rPr>
          <w:t>Murray et al.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B67D55">
        <w:rPr>
          <w:rFonts w:ascii="Times New Roman" w:hAnsi="Times New Roman" w:cs="Times New Roman"/>
        </w:rPr>
        <w:t>Passive m</w:t>
      </w:r>
      <w:r w:rsidRPr="001F1722">
        <w:rPr>
          <w:rFonts w:ascii="Times New Roman" w:hAnsi="Times New Roman" w:cs="Times New Roman"/>
        </w:rPr>
        <w:t>onitoring strategies</w:t>
      </w:r>
      <w:r w:rsidR="00B67D55">
        <w:rPr>
          <w:rFonts w:ascii="Times New Roman" w:hAnsi="Times New Roman" w:cs="Times New Roman"/>
        </w:rPr>
        <w:t xml:space="preserve"> are typically either</w:t>
      </w:r>
      <w:r w:rsidRPr="001F1722">
        <w:rPr>
          <w:rFonts w:ascii="Times New Roman" w:hAnsi="Times New Roman" w:cs="Times New Roman"/>
        </w:rPr>
        <w:t xml:space="preserve"> fall covey counts, </w:t>
      </w:r>
      <w:r w:rsidRPr="001F1722">
        <w:rPr>
          <w:rFonts w:ascii="Times New Roman" w:hAnsi="Times New Roman" w:cs="Times New Roman"/>
        </w:rPr>
        <w:fldChar w:fldCharType="begin">
          <w:fldData xml:space="preserve">PEVuZE5vdGU+PENpdGU+PEF1dGhvcj5SaWRkbGU8L0F1dGhvcj48WWVhcj4yMDA4PC9ZZWFyPjxS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PEVuZE5vdGU+PENpdGU+PEF1dGhvcj5SaWRkbGU8L0F1dGhvcj48WWVhcj4yMDA4PC9ZZWFyPjxS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6" w:tooltip="Wellendorf, 2004 #207" w:history="1">
        <w:r w:rsidRPr="001F1722">
          <w:rPr>
            <w:rFonts w:ascii="Times New Roman" w:hAnsi="Times New Roman" w:cs="Times New Roman"/>
            <w:noProof/>
          </w:rPr>
          <w:t>Wellendorf et al. 2004</w:t>
        </w:r>
      </w:hyperlink>
      <w:r w:rsidRPr="001F1722">
        <w:rPr>
          <w:rFonts w:ascii="Times New Roman" w:hAnsi="Times New Roman" w:cs="Times New Roman"/>
          <w:noProof/>
        </w:rPr>
        <w:t xml:space="preserve">, </w:t>
      </w:r>
      <w:hyperlink w:anchor="_ENREF_44" w:tooltip="Rusk, 2007 #206" w:history="1">
        <w:r w:rsidRPr="001F1722">
          <w:rPr>
            <w:rFonts w:ascii="Times New Roman" w:hAnsi="Times New Roman" w:cs="Times New Roman"/>
            <w:noProof/>
          </w:rPr>
          <w:t>Rusk et al. 2007</w:t>
        </w:r>
      </w:hyperlink>
      <w:r w:rsidRPr="001F1722">
        <w:rPr>
          <w:rFonts w:ascii="Times New Roman" w:hAnsi="Times New Roman" w:cs="Times New Roman"/>
          <w:noProof/>
        </w:rPr>
        <w:t xml:space="preserve">, </w:t>
      </w:r>
      <w:hyperlink w:anchor="_ENREF_40" w:tooltip="Riddle, 2008 #229" w:history="1">
        <w:r w:rsidRPr="001F1722">
          <w:rPr>
            <w:rFonts w:ascii="Times New Roman" w:hAnsi="Times New Roman" w:cs="Times New Roman"/>
            <w:noProof/>
          </w:rPr>
          <w:t>Riddle et al. 2008</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or counts during the breeding season </w:t>
      </w:r>
      <w:r w:rsidRPr="001F1722">
        <w:rPr>
          <w:rFonts w:ascii="Times New Roman" w:hAnsi="Times New Roman" w:cs="Times New Roman"/>
        </w:rPr>
        <w:fldChar w:fldCharType="begin">
          <w:fldData xml:space="preserve">PEVuZE5vdGU+PENpdGU+PEF1dGhvcj5EdXJlbjwvQXV0aG9yPjxZZWFyPjIwMTI8L1llYXI+PFJl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PEVuZE5vdGU+PENpdGU+PEF1dGhvcj5EdXJlbjwvQXV0aG9yPjxZZWFyPjIwMTI8L1llYXI+PFJl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41" w:tooltip="Riddle, 2010 #200" w:history="1">
        <w:r w:rsidRPr="001F1722">
          <w:rPr>
            <w:rFonts w:ascii="Times New Roman" w:hAnsi="Times New Roman" w:cs="Times New Roman"/>
            <w:noProof/>
          </w:rPr>
          <w:t>Riddle et al. 2010</w:t>
        </w:r>
      </w:hyperlink>
      <w:r w:rsidRPr="001F1722">
        <w:rPr>
          <w:rFonts w:ascii="Times New Roman" w:hAnsi="Times New Roman" w:cs="Times New Roman"/>
          <w:noProof/>
        </w:rPr>
        <w:t xml:space="preserve">, </w:t>
      </w:r>
      <w:hyperlink w:anchor="_ENREF_35" w:tooltip="Murray, 2011 #199" w:history="1">
        <w:r w:rsidRPr="001F1722">
          <w:rPr>
            <w:rFonts w:ascii="Times New Roman" w:hAnsi="Times New Roman" w:cs="Times New Roman"/>
            <w:noProof/>
          </w:rPr>
          <w:t>Murray et al. 2011</w:t>
        </w:r>
      </w:hyperlink>
      <w:r w:rsidRPr="001F1722">
        <w:rPr>
          <w:rFonts w:ascii="Times New Roman" w:hAnsi="Times New Roman" w:cs="Times New Roman"/>
          <w:noProof/>
        </w:rPr>
        <w:t xml:space="preserve">, </w:t>
      </w:r>
      <w:hyperlink w:anchor="_ENREF_15" w:tooltip="Duren, 2012 #245" w:history="1">
        <w:r w:rsidRPr="001F1722">
          <w:rPr>
            <w:rFonts w:ascii="Times New Roman" w:hAnsi="Times New Roman" w:cs="Times New Roman"/>
            <w:noProof/>
          </w:rPr>
          <w:t>Duren et al. 2012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Breeding season call counts provide an index of breeding populations, </w:t>
      </w:r>
      <w:r w:rsidRPr="001F1722">
        <w:rPr>
          <w:rFonts w:ascii="Times New Roman" w:hAnsi="Times New Roman" w:cs="Times New Roman"/>
        </w:rPr>
        <w:lastRenderedPageBreak/>
        <w:t xml:space="preserve">but do not quantify reproductive success for a given year </w:t>
      </w:r>
      <w:r w:rsidRPr="001F1722">
        <w:rPr>
          <w:rFonts w:ascii="Times New Roman" w:hAnsi="Times New Roman" w:cs="Times New Roman"/>
        </w:rPr>
        <w:fldChar w:fldCharType="begin">
          <w:fldData xml:space="preserve">PEVuZE5vdGU+PENpdGU+PEF1dGhvcj5IYW5zZW48L0F1dGhvcj48WWVhcj4yMDAxPC9ZZWFyPjxS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PEVuZE5vdGU+PENpdGU+PEF1dGhvcj5IYW5zZW48L0F1dGhvcj48WWVhcj4yMDAxPC9ZZWFyPjxS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9" w:tooltip="Hansen, 2001 #232" w:history="1">
        <w:r w:rsidRPr="001F1722">
          <w:rPr>
            <w:rFonts w:ascii="Times New Roman" w:hAnsi="Times New Roman" w:cs="Times New Roman"/>
            <w:noProof/>
          </w:rPr>
          <w:t>Hansen and Guthery 2001</w:t>
        </w:r>
      </w:hyperlink>
      <w:r w:rsidRPr="001F1722">
        <w:rPr>
          <w:rFonts w:ascii="Times New Roman" w:hAnsi="Times New Roman" w:cs="Times New Roman"/>
          <w:noProof/>
        </w:rPr>
        <w:t xml:space="preserve">, </w:t>
      </w:r>
      <w:hyperlink w:anchor="_ENREF_41" w:tooltip="Riddle, 2010 #200" w:history="1">
        <w:r w:rsidRPr="001F1722">
          <w:rPr>
            <w:rFonts w:ascii="Times New Roman" w:hAnsi="Times New Roman" w:cs="Times New Roman"/>
            <w:noProof/>
          </w:rPr>
          <w:t>Riddle et al. 2010</w:t>
        </w:r>
      </w:hyperlink>
      <w:r w:rsidRPr="001F1722">
        <w:rPr>
          <w:rFonts w:ascii="Times New Roman" w:hAnsi="Times New Roman" w:cs="Times New Roman"/>
          <w:noProof/>
        </w:rPr>
        <w:t xml:space="preserve">, </w:t>
      </w:r>
      <w:hyperlink w:anchor="_ENREF_35" w:tooltip="Murray, 2011 #199" w:history="1">
        <w:r w:rsidRPr="001F1722">
          <w:rPr>
            <w:rFonts w:ascii="Times New Roman" w:hAnsi="Times New Roman" w:cs="Times New Roman"/>
            <w:noProof/>
          </w:rPr>
          <w:t>Murray et al.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Raw count data can be used to generate indices of relative abundance, or count data can be adjusted for various components of detection and survey area to estimate density.    </w:t>
      </w:r>
    </w:p>
    <w:p w:rsidR="00126453" w:rsidRPr="001F1722" w:rsidRDefault="00126453" w:rsidP="00600A2E">
      <w:pPr>
        <w:spacing w:line="480" w:lineRule="auto"/>
        <w:ind w:firstLine="720"/>
        <w:rPr>
          <w:rFonts w:ascii="Times New Roman" w:hAnsi="Times New Roman" w:cs="Times New Roman"/>
        </w:rPr>
      </w:pPr>
      <w:r w:rsidRPr="001F1722">
        <w:rPr>
          <w:rFonts w:ascii="Times New Roman" w:hAnsi="Times New Roman" w:cs="Times New Roman"/>
        </w:rPr>
        <w:t xml:space="preserve">An important component of contemporary monitoring strategies is adjusting raw count data for variability in detectability based on a variety of covariates </w:t>
      </w:r>
      <w:r w:rsidRPr="001F1722">
        <w:rPr>
          <w:rFonts w:ascii="Times New Roman" w:hAnsi="Times New Roman" w:cs="Times New Roman"/>
        </w:rPr>
        <w:fldChar w:fldCharType="begin">
          <w:fldData xml:space="preserve">PEVuZE5vdGU+PENpdGU+PEF1dGhvcj5NdXJyYXk8L0F1dGhvcj48WWVhcj4yMDExPC9ZZWFyPjxS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==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PEVuZE5vdGU+PENpdGU+PEF1dGhvcj5NdXJyYXk8L0F1dGhvcj48WWVhcj4yMDExPC9ZZWFyPjxS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==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41" w:tooltip="Riddle, 2010 #200" w:history="1">
        <w:r w:rsidRPr="001F1722">
          <w:rPr>
            <w:rFonts w:ascii="Times New Roman" w:hAnsi="Times New Roman" w:cs="Times New Roman"/>
            <w:noProof/>
          </w:rPr>
          <w:t>Riddle et al. 2010</w:t>
        </w:r>
      </w:hyperlink>
      <w:r w:rsidRPr="001F1722">
        <w:rPr>
          <w:rFonts w:ascii="Times New Roman" w:hAnsi="Times New Roman" w:cs="Times New Roman"/>
          <w:noProof/>
        </w:rPr>
        <w:t xml:space="preserve">, </w:t>
      </w:r>
      <w:hyperlink w:anchor="_ENREF_35" w:tooltip="Murray, 2011 #199" w:history="1">
        <w:r w:rsidRPr="001F1722">
          <w:rPr>
            <w:rFonts w:ascii="Times New Roman" w:hAnsi="Times New Roman" w:cs="Times New Roman"/>
            <w:noProof/>
          </w:rPr>
          <w:t>Murray et al.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Counted individuals do not necessarily represent a constant proportion of the population through space and time </w:t>
      </w:r>
      <w:r w:rsidRPr="001F1722">
        <w:rPr>
          <w:rFonts w:ascii="Times New Roman" w:hAnsi="Times New Roman" w:cs="Times New Roman"/>
        </w:rPr>
        <w:fldChar w:fldCharType="begin">
          <w:fldData xml:space="preserve">PEVuZE5vdGU+PENpdGU+PEF1dGhvcj5LaXNzbGluZzwvQXV0aG9yPjxZZWFyPjIwMDY8L1llYXI+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==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PEVuZE5vdGU+PENpdGU+PEF1dGhvcj5LaXNzbGluZzwvQXV0aG9yPjxZZWFyPjIwMDY8L1llYXI+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==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28" w:tooltip="MacKenzie, 2005 #34" w:history="1">
        <w:r w:rsidRPr="001F1722">
          <w:rPr>
            <w:rFonts w:ascii="Times New Roman" w:hAnsi="Times New Roman" w:cs="Times New Roman"/>
            <w:noProof/>
          </w:rPr>
          <w:t>MacKenzie 2005</w:t>
        </w:r>
      </w:hyperlink>
      <w:r w:rsidRPr="001F1722">
        <w:rPr>
          <w:rFonts w:ascii="Times New Roman" w:hAnsi="Times New Roman" w:cs="Times New Roman"/>
          <w:noProof/>
        </w:rPr>
        <w:t xml:space="preserve">, </w:t>
      </w:r>
      <w:hyperlink w:anchor="_ENREF_26" w:tooltip="Kissling, 2006 #115" w:history="1">
        <w:r w:rsidRPr="001F1722">
          <w:rPr>
            <w:rFonts w:ascii="Times New Roman" w:hAnsi="Times New Roman" w:cs="Times New Roman"/>
            <w:noProof/>
          </w:rPr>
          <w:t>Kissling and Garton 2006</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thus, detection probabilities are needed to </w:t>
      </w:r>
      <w:r w:rsidR="00243293">
        <w:rPr>
          <w:rFonts w:ascii="Times New Roman" w:hAnsi="Times New Roman" w:cs="Times New Roman"/>
        </w:rPr>
        <w:t xml:space="preserve">improve the accuracy of </w:t>
      </w:r>
      <w:r w:rsidRPr="001F1722">
        <w:rPr>
          <w:rFonts w:ascii="Times New Roman" w:hAnsi="Times New Roman" w:cs="Times New Roman"/>
        </w:rPr>
        <w:t>population parameter estimates, and should be incorporated into regional</w:t>
      </w:r>
      <w:r w:rsidR="007F0BCF">
        <w:rPr>
          <w:rFonts w:ascii="Times New Roman" w:hAnsi="Times New Roman" w:cs="Times New Roman"/>
        </w:rPr>
        <w:t xml:space="preserve"> </w:t>
      </w:r>
      <w:r w:rsidR="00B5333A">
        <w:rPr>
          <w:rFonts w:ascii="Times New Roman" w:hAnsi="Times New Roman" w:cs="Times New Roman"/>
        </w:rPr>
        <w:t>Northern Bobwhite</w:t>
      </w:r>
      <w:r w:rsidR="007F0BCF">
        <w:rPr>
          <w:rFonts w:ascii="Times New Roman" w:hAnsi="Times New Roman" w:cs="Times New Roman"/>
        </w:rPr>
        <w:t xml:space="preserve"> population monitoring</w:t>
      </w:r>
      <w:r w:rsidRPr="001F1722">
        <w:rPr>
          <w:rFonts w:ascii="Times New Roman" w:hAnsi="Times New Roman" w:cs="Times New Roman"/>
        </w:rPr>
        <w:t xml:space="preserve"> </w:t>
      </w:r>
      <w:r w:rsidRPr="001F1722">
        <w:rPr>
          <w:rFonts w:ascii="Times New Roman" w:hAnsi="Times New Roman" w:cs="Times New Roman"/>
        </w:rPr>
        <w:fldChar w:fldCharType="begin">
          <w:fldData xml:space="preserve">PEVuZE5vdGU+PENpdGU+PEF1dGhvcj5EaWVmZW5iYWNoPC9BdXRob3I+PFllYXI+MjAwNzwvWWVh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PEVuZE5vdGU+PENpdGU+PEF1dGhvcj5EaWVmZW5iYWNoPC9BdXRob3I+PFllYXI+MjAwNzwvWWVh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4" w:tooltip="Thompson, 2002 #231" w:history="1">
        <w:r w:rsidRPr="001F1722">
          <w:rPr>
            <w:rFonts w:ascii="Times New Roman" w:hAnsi="Times New Roman" w:cs="Times New Roman"/>
            <w:noProof/>
          </w:rPr>
          <w:t>Thompson 2002</w:t>
        </w:r>
      </w:hyperlink>
      <w:r w:rsidRPr="001F1722">
        <w:rPr>
          <w:rFonts w:ascii="Times New Roman" w:hAnsi="Times New Roman" w:cs="Times New Roman"/>
          <w:noProof/>
        </w:rPr>
        <w:t xml:space="preserve">, </w:t>
      </w:r>
      <w:hyperlink w:anchor="_ENREF_36" w:tooltip="Norvell, 2003 #220" w:history="1">
        <w:r w:rsidRPr="001F1722">
          <w:rPr>
            <w:rFonts w:ascii="Times New Roman" w:hAnsi="Times New Roman" w:cs="Times New Roman"/>
            <w:noProof/>
          </w:rPr>
          <w:t>Norvell et al. 2003</w:t>
        </w:r>
      </w:hyperlink>
      <w:r w:rsidRPr="001F1722">
        <w:rPr>
          <w:rFonts w:ascii="Times New Roman" w:hAnsi="Times New Roman" w:cs="Times New Roman"/>
          <w:noProof/>
        </w:rPr>
        <w:t xml:space="preserve">, </w:t>
      </w:r>
      <w:hyperlink w:anchor="_ENREF_12" w:tooltip="Diefenbach, 2007 #215" w:history="1">
        <w:r w:rsidRPr="001F1722">
          <w:rPr>
            <w:rFonts w:ascii="Times New Roman" w:hAnsi="Times New Roman" w:cs="Times New Roman"/>
            <w:noProof/>
          </w:rPr>
          <w:t>Diefenbach et al. 2007</w:t>
        </w:r>
      </w:hyperlink>
      <w:r w:rsidRPr="001F1722">
        <w:rPr>
          <w:rFonts w:ascii="Times New Roman" w:hAnsi="Times New Roman" w:cs="Times New Roman"/>
          <w:noProof/>
        </w:rPr>
        <w:t xml:space="preserve">, </w:t>
      </w:r>
      <w:hyperlink w:anchor="_ENREF_31" w:tooltip="Marques, 2007 #226" w:history="1">
        <w:r w:rsidRPr="001F1722">
          <w:rPr>
            <w:rFonts w:ascii="Times New Roman" w:hAnsi="Times New Roman" w:cs="Times New Roman"/>
            <w:noProof/>
          </w:rPr>
          <w:t>Marques et al. 2007</w:t>
        </w:r>
      </w:hyperlink>
      <w:r w:rsidRPr="001F1722">
        <w:rPr>
          <w:rFonts w:ascii="Times New Roman" w:hAnsi="Times New Roman" w:cs="Times New Roman"/>
          <w:noProof/>
        </w:rPr>
        <w:t>)</w:t>
      </w:r>
      <w:r w:rsidRPr="001F1722">
        <w:rPr>
          <w:rFonts w:ascii="Times New Roman" w:hAnsi="Times New Roman" w:cs="Times New Roman"/>
        </w:rPr>
        <w:fldChar w:fldCharType="end"/>
      </w:r>
      <w:r w:rsidR="00E7693C">
        <w:rPr>
          <w:rFonts w:ascii="Times New Roman" w:hAnsi="Times New Roman" w:cs="Times New Roman"/>
        </w:rPr>
        <w:t>.</w:t>
      </w:r>
      <w:r w:rsidRPr="001F1722">
        <w:rPr>
          <w:rFonts w:ascii="Times New Roman" w:hAnsi="Times New Roman" w:cs="Times New Roman"/>
        </w:rPr>
        <w:t xml:space="preserve"> Previous research has evaluated detection methods separately and simultaneously for </w:t>
      </w:r>
      <w:r w:rsidR="00B5333A">
        <w:rPr>
          <w:rFonts w:ascii="Times New Roman" w:hAnsi="Times New Roman" w:cs="Times New Roman"/>
        </w:rPr>
        <w:t>Northern Bobwhite</w:t>
      </w:r>
      <w:r w:rsidRPr="001F1722">
        <w:rPr>
          <w:rFonts w:ascii="Times New Roman" w:hAnsi="Times New Roman" w:cs="Times New Roman"/>
        </w:rPr>
        <w:t xml:space="preserve"> breeding season counts using double-observer, time-to-detection, removal models, and distance sampling, but estimates were either derived via localized surveys or rarely included spatial and behavioral covariates in models </w:t>
      </w:r>
      <w:r w:rsidRPr="001F1722">
        <w:rPr>
          <w:rFonts w:ascii="Times New Roman" w:hAnsi="Times New Roman" w:cs="Times New Roman"/>
        </w:rPr>
        <w:fldChar w:fldCharType="begin">
          <w:fldData xml:space="preserve">PEVuZE5vdGU+PENpdGU+PEF1dGhvcj5NdXJyYXk8L0F1dGhvcj48WWVhcj4yMDExPC9ZZWFyPjxS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=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PEVuZE5vdGU+PENpdGU+PEF1dGhvcj5NdXJyYXk8L0F1dGhvcj48WWVhcj4yMDExPC9ZZWFyPjxS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=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1" w:tooltip="Terhune, 2009 #230" w:history="1">
        <w:r w:rsidRPr="001F1722">
          <w:rPr>
            <w:rFonts w:ascii="Times New Roman" w:hAnsi="Times New Roman" w:cs="Times New Roman"/>
            <w:noProof/>
          </w:rPr>
          <w:t>Terhune 2009</w:t>
        </w:r>
      </w:hyperlink>
      <w:r w:rsidRPr="001F1722">
        <w:rPr>
          <w:rFonts w:ascii="Times New Roman" w:hAnsi="Times New Roman" w:cs="Times New Roman"/>
          <w:noProof/>
        </w:rPr>
        <w:t xml:space="preserve">, </w:t>
      </w:r>
      <w:hyperlink w:anchor="_ENREF_41" w:tooltip="Riddle, 2010 #200" w:history="1">
        <w:r w:rsidRPr="001F1722">
          <w:rPr>
            <w:rFonts w:ascii="Times New Roman" w:hAnsi="Times New Roman" w:cs="Times New Roman"/>
            <w:noProof/>
          </w:rPr>
          <w:t>Riddle et al. 2010</w:t>
        </w:r>
      </w:hyperlink>
      <w:r w:rsidRPr="001F1722">
        <w:rPr>
          <w:rFonts w:ascii="Times New Roman" w:hAnsi="Times New Roman" w:cs="Times New Roman"/>
          <w:noProof/>
        </w:rPr>
        <w:t xml:space="preserve">, </w:t>
      </w:r>
      <w:hyperlink w:anchor="_ENREF_35" w:tooltip="Murray, 2011 #199" w:history="1">
        <w:r w:rsidRPr="001F1722">
          <w:rPr>
            <w:rFonts w:ascii="Times New Roman" w:hAnsi="Times New Roman" w:cs="Times New Roman"/>
            <w:noProof/>
          </w:rPr>
          <w:t>Murray et al.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In addition, none of these previous studies have directly accounted for variability in </w:t>
      </w:r>
      <w:r w:rsidR="00B5333A">
        <w:rPr>
          <w:rFonts w:ascii="Times New Roman" w:hAnsi="Times New Roman" w:cs="Times New Roman"/>
        </w:rPr>
        <w:t>Northern Bobwhite</w:t>
      </w:r>
      <w:r w:rsidRPr="001F1722">
        <w:rPr>
          <w:rFonts w:ascii="Times New Roman" w:hAnsi="Times New Roman" w:cs="Times New Roman"/>
        </w:rPr>
        <w:t xml:space="preserve"> calling availability by including covariates, which can have a greater effect on monitoring results than observer effects </w:t>
      </w:r>
      <w:r w:rsidRPr="001F1722">
        <w:rPr>
          <w:rFonts w:ascii="Times New Roman" w:hAnsi="Times New Roman" w:cs="Times New Roman"/>
        </w:rPr>
        <w:fldChar w:fldCharType="begin">
          <w:fldData xml:space="preserve">PEVuZE5vdGU+PENpdGU+PEF1dGhvcj5SaWRkbGU8L0F1dGhvcj48WWVhcj4yMDEwPC9ZZWFyPjxS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PEVuZE5vdGU+PENpdGU+PEF1dGhvcj5SaWRkbGU8L0F1dGhvcj48WWVhcj4yMDEwPC9ZZWFyPjxS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41" w:tooltip="Riddle, 2010 #200" w:history="1">
        <w:r w:rsidRPr="001F1722">
          <w:rPr>
            <w:rFonts w:ascii="Times New Roman" w:hAnsi="Times New Roman" w:cs="Times New Roman"/>
            <w:noProof/>
          </w:rPr>
          <w:t>Riddle et al. 2010</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There is a peak in </w:t>
      </w:r>
      <w:r w:rsidR="00B5333A">
        <w:rPr>
          <w:rFonts w:ascii="Times New Roman" w:hAnsi="Times New Roman" w:cs="Times New Roman"/>
        </w:rPr>
        <w:t>Northern Bobwhite</w:t>
      </w:r>
      <w:r w:rsidRPr="001F1722">
        <w:rPr>
          <w:rFonts w:ascii="Times New Roman" w:hAnsi="Times New Roman" w:cs="Times New Roman"/>
        </w:rPr>
        <w:t xml:space="preserve"> detection from June-July, and roadside surveys could bias counts because of a potential for road attraction or avoidance, and observer-induced behavioral changes </w:t>
      </w:r>
      <w:r w:rsidRPr="001F1722">
        <w:rPr>
          <w:rFonts w:ascii="Times New Roman" w:hAnsi="Times New Roman" w:cs="Times New Roman"/>
        </w:rPr>
        <w:fldChar w:fldCharType="begin">
          <w:fldData xml:space="preserve">PEVuZE5vdGU+PENpdGU+PEF1dGhvcj5NdXJyYXk8L0F1dGhvcj48WWVhcj4yMDExPC9ZZWFyPjxS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PEVuZE5vdGU+PENpdGU+PEF1dGhvcj5NdXJyYXk8L0F1dGhvcj48WWVhcj4yMDExPC9ZZWFyPjxS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1" w:tooltip="Terhune, 2009 #230" w:history="1">
        <w:r w:rsidRPr="001F1722">
          <w:rPr>
            <w:rFonts w:ascii="Times New Roman" w:hAnsi="Times New Roman" w:cs="Times New Roman"/>
            <w:noProof/>
          </w:rPr>
          <w:t>Terhune 2009</w:t>
        </w:r>
      </w:hyperlink>
      <w:r w:rsidRPr="001F1722">
        <w:rPr>
          <w:rFonts w:ascii="Times New Roman" w:hAnsi="Times New Roman" w:cs="Times New Roman"/>
          <w:noProof/>
        </w:rPr>
        <w:t xml:space="preserve">, </w:t>
      </w:r>
      <w:hyperlink w:anchor="_ENREF_35" w:tooltip="Murray, 2011 #199" w:history="1">
        <w:r w:rsidRPr="001F1722">
          <w:rPr>
            <w:rFonts w:ascii="Times New Roman" w:hAnsi="Times New Roman" w:cs="Times New Roman"/>
            <w:noProof/>
          </w:rPr>
          <w:t>Murray et al.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Although roadside surveys are commonly used</w:t>
      </w:r>
      <w:r w:rsidR="00243293">
        <w:rPr>
          <w:rFonts w:ascii="Times New Roman" w:hAnsi="Times New Roman" w:cs="Times New Roman"/>
        </w:rPr>
        <w:t xml:space="preserve"> because of their convenience</w:t>
      </w:r>
      <w:r w:rsidRPr="001F1722">
        <w:rPr>
          <w:rFonts w:ascii="Times New Roman" w:hAnsi="Times New Roman" w:cs="Times New Roman"/>
        </w:rPr>
        <w:t xml:space="preserve">, information about differences in </w:t>
      </w:r>
      <w:r w:rsidR="00B5333A">
        <w:rPr>
          <w:rFonts w:ascii="Times New Roman" w:hAnsi="Times New Roman" w:cs="Times New Roman"/>
        </w:rPr>
        <w:t>Northern Bobwhite</w:t>
      </w:r>
      <w:r w:rsidRPr="001F1722">
        <w:rPr>
          <w:rFonts w:ascii="Times New Roman" w:hAnsi="Times New Roman" w:cs="Times New Roman"/>
        </w:rPr>
        <w:t xml:space="preserve"> detection probability between on</w:t>
      </w:r>
      <w:r w:rsidR="00243293">
        <w:rPr>
          <w:rFonts w:ascii="Times New Roman" w:hAnsi="Times New Roman" w:cs="Times New Roman"/>
        </w:rPr>
        <w:t>-</w:t>
      </w:r>
      <w:r w:rsidRPr="001F1722">
        <w:rPr>
          <w:rFonts w:ascii="Times New Roman" w:hAnsi="Times New Roman" w:cs="Times New Roman"/>
        </w:rPr>
        <w:t xml:space="preserve"> and off-road surveys is </w:t>
      </w:r>
      <w:r w:rsidR="00243293">
        <w:rPr>
          <w:rFonts w:ascii="Times New Roman" w:hAnsi="Times New Roman" w:cs="Times New Roman"/>
        </w:rPr>
        <w:t>largely lacking</w:t>
      </w:r>
      <w:r w:rsidRPr="001F1722">
        <w:rPr>
          <w:rFonts w:ascii="Times New Roman" w:hAnsi="Times New Roman" w:cs="Times New Roman"/>
        </w:rPr>
        <w:t xml:space="preserve">. </w:t>
      </w:r>
    </w:p>
    <w:p w:rsidR="00126453" w:rsidRPr="001F1722" w:rsidRDefault="00126453" w:rsidP="00600A2E">
      <w:pPr>
        <w:autoSpaceDE w:val="0"/>
        <w:autoSpaceDN w:val="0"/>
        <w:adjustRightInd w:val="0"/>
        <w:spacing w:line="480" w:lineRule="auto"/>
        <w:ind w:firstLine="720"/>
        <w:rPr>
          <w:rFonts w:ascii="Times New Roman" w:hAnsi="Times New Roman" w:cs="Times New Roman"/>
        </w:rPr>
      </w:pPr>
      <w:r w:rsidRPr="001F1722">
        <w:rPr>
          <w:rFonts w:ascii="Times New Roman" w:hAnsi="Times New Roman" w:cs="Times New Roman"/>
        </w:rPr>
        <w:lastRenderedPageBreak/>
        <w:t xml:space="preserve">Detectability </w:t>
      </w:r>
      <w:r w:rsidR="005546AE">
        <w:rPr>
          <w:rFonts w:ascii="Times New Roman" w:hAnsi="Times New Roman" w:cs="Times New Roman"/>
        </w:rPr>
        <w:t>(</w:t>
      </w:r>
      <w:r w:rsidR="005546AE" w:rsidRPr="005546AE">
        <w:rPr>
          <w:rFonts w:ascii="Times New Roman" w:hAnsi="Times New Roman" w:cs="Times New Roman"/>
          <w:i/>
        </w:rPr>
        <w:t>p</w:t>
      </w:r>
      <w:r w:rsidR="005546AE">
        <w:rPr>
          <w:rFonts w:ascii="Times New Roman" w:hAnsi="Times New Roman" w:cs="Times New Roman"/>
        </w:rPr>
        <w:t xml:space="preserve">) </w:t>
      </w:r>
      <w:r w:rsidR="005546AE" w:rsidRPr="005546AE">
        <w:rPr>
          <w:rFonts w:ascii="Times New Roman" w:hAnsi="Times New Roman" w:cs="Times New Roman"/>
        </w:rPr>
        <w:t>is</w:t>
      </w:r>
      <w:r w:rsidR="005546AE">
        <w:rPr>
          <w:rFonts w:ascii="Times New Roman" w:hAnsi="Times New Roman" w:cs="Times New Roman"/>
        </w:rPr>
        <w:t xml:space="preserve"> the product of</w:t>
      </w:r>
      <w:r w:rsidRPr="001F1722">
        <w:rPr>
          <w:rFonts w:ascii="Times New Roman" w:hAnsi="Times New Roman" w:cs="Times New Roman"/>
        </w:rPr>
        <w:t xml:space="preserve"> three major components</w:t>
      </w:r>
      <w:r w:rsidR="005546AE">
        <w:rPr>
          <w:rFonts w:ascii="Times New Roman" w:hAnsi="Times New Roman" w:cs="Times New Roman"/>
        </w:rPr>
        <w:t xml:space="preserve"> (</w:t>
      </w:r>
      <w:r w:rsidR="005546AE" w:rsidRPr="00F10458">
        <w:rPr>
          <w:rFonts w:ascii="Times New Roman" w:hAnsi="Times New Roman" w:cs="Times New Roman"/>
          <w:i/>
        </w:rPr>
        <w:t>p</w:t>
      </w:r>
      <w:r w:rsidR="005546AE">
        <w:rPr>
          <w:rFonts w:ascii="Times New Roman" w:hAnsi="Times New Roman" w:cs="Times New Roman"/>
        </w:rPr>
        <w:t xml:space="preserve"> = </w:t>
      </w:r>
      <w:r w:rsidR="005546AE" w:rsidRPr="001F1722">
        <w:rPr>
          <w:rFonts w:ascii="Times New Roman" w:hAnsi="Times New Roman" w:cs="Times New Roman"/>
          <w:i/>
        </w:rPr>
        <w:t>p</w:t>
      </w:r>
      <w:r w:rsidR="005546AE" w:rsidRPr="001F1722">
        <w:rPr>
          <w:rFonts w:ascii="Times New Roman" w:hAnsi="Times New Roman" w:cs="Times New Roman"/>
          <w:i/>
          <w:vertAlign w:val="subscript"/>
        </w:rPr>
        <w:t>p</w:t>
      </w:r>
      <w:r w:rsidR="005546AE">
        <w:rPr>
          <w:rFonts w:ascii="Times New Roman" w:hAnsi="Times New Roman" w:cs="Times New Roman"/>
        </w:rPr>
        <w:t xml:space="preserve"> x </w:t>
      </w:r>
      <w:r w:rsidR="005546AE" w:rsidRPr="001F1722">
        <w:rPr>
          <w:rFonts w:ascii="Times New Roman" w:hAnsi="Times New Roman" w:cs="Times New Roman"/>
          <w:i/>
        </w:rPr>
        <w:t>p</w:t>
      </w:r>
      <w:r w:rsidR="005546AE" w:rsidRPr="001F1722">
        <w:rPr>
          <w:rFonts w:ascii="Times New Roman" w:hAnsi="Times New Roman" w:cs="Times New Roman"/>
          <w:i/>
          <w:vertAlign w:val="subscript"/>
        </w:rPr>
        <w:t>a</w:t>
      </w:r>
      <w:r w:rsidR="005546AE">
        <w:rPr>
          <w:rFonts w:ascii="Times New Roman" w:hAnsi="Times New Roman" w:cs="Times New Roman"/>
        </w:rPr>
        <w:t xml:space="preserve"> x </w:t>
      </w:r>
      <w:proofErr w:type="gramStart"/>
      <w:r w:rsidR="005546AE" w:rsidRPr="001F1722">
        <w:rPr>
          <w:rFonts w:ascii="Times New Roman" w:hAnsi="Times New Roman" w:cs="Times New Roman"/>
          <w:i/>
        </w:rPr>
        <w:t>p</w:t>
      </w:r>
      <w:r w:rsidR="005546AE" w:rsidRPr="001F1722">
        <w:rPr>
          <w:rFonts w:ascii="Times New Roman" w:hAnsi="Times New Roman" w:cs="Times New Roman"/>
          <w:i/>
          <w:vertAlign w:val="subscript"/>
        </w:rPr>
        <w:t>d</w:t>
      </w:r>
      <w:proofErr w:type="gramEnd"/>
      <w:r w:rsidR="005546AE">
        <w:rPr>
          <w:rFonts w:ascii="Times New Roman" w:hAnsi="Times New Roman" w:cs="Times New Roman"/>
        </w:rPr>
        <w:t>)</w:t>
      </w:r>
      <w:r w:rsidRPr="001F1722">
        <w:rPr>
          <w:rFonts w:ascii="Times New Roman" w:hAnsi="Times New Roman" w:cs="Times New Roman"/>
        </w:rPr>
        <w:t>: the probability that an individual bird associated with the sample area is available (</w:t>
      </w:r>
      <w:r w:rsidR="005546AE">
        <w:rPr>
          <w:rFonts w:ascii="Times New Roman" w:hAnsi="Times New Roman" w:cs="Times New Roman"/>
        </w:rPr>
        <w:t>i.e., calling, visible, etc.</w:t>
      </w:r>
      <w:r w:rsidRPr="001F1722">
        <w:rPr>
          <w:rFonts w:ascii="Times New Roman" w:hAnsi="Times New Roman" w:cs="Times New Roman"/>
        </w:rPr>
        <w:t>) during the count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given it is present (</w:t>
      </w:r>
      <w:r w:rsidRPr="001F1722">
        <w:rPr>
          <w:rFonts w:ascii="Times New Roman" w:hAnsi="Times New Roman" w:cs="Times New Roman"/>
          <w:i/>
        </w:rPr>
        <w:t>p</w:t>
      </w:r>
      <w:r w:rsidRPr="001F1722">
        <w:rPr>
          <w:rFonts w:ascii="Times New Roman" w:hAnsi="Times New Roman" w:cs="Times New Roman"/>
          <w:i/>
          <w:vertAlign w:val="subscript"/>
        </w:rPr>
        <w:t>p</w:t>
      </w:r>
      <w:r w:rsidRPr="001F1722">
        <w:rPr>
          <w:rFonts w:ascii="Times New Roman" w:hAnsi="Times New Roman" w:cs="Times New Roman"/>
        </w:rPr>
        <w:t xml:space="preserve">), and the probability it is detected </w:t>
      </w:r>
      <w:r w:rsidR="006C5EE0">
        <w:rPr>
          <w:rFonts w:ascii="Times New Roman" w:hAnsi="Times New Roman" w:cs="Times New Roman"/>
        </w:rPr>
        <w:t xml:space="preserve">by an observer </w:t>
      </w:r>
      <w:r w:rsidRPr="001F1722">
        <w:rPr>
          <w:rFonts w:ascii="Times New Roman" w:hAnsi="Times New Roman" w:cs="Times New Roman"/>
        </w:rPr>
        <w:t>given it is available and present (</w:t>
      </w:r>
      <w:r w:rsidRPr="001F1722">
        <w:rPr>
          <w:rFonts w:ascii="Times New Roman" w:hAnsi="Times New Roman" w:cs="Times New Roman"/>
          <w:i/>
        </w:rPr>
        <w:t>p</w:t>
      </w:r>
      <w:r w:rsidRPr="001F1722">
        <w:rPr>
          <w:rFonts w:ascii="Times New Roman" w:hAnsi="Times New Roman" w:cs="Times New Roman"/>
          <w:i/>
          <w:vertAlign w:val="subscript"/>
        </w:rPr>
        <w:t>d</w:t>
      </w:r>
      <w:r w:rsidRPr="001F1722">
        <w:rPr>
          <w:rFonts w:ascii="Times New Roman" w:hAnsi="Times New Roman" w:cs="Times New Roman"/>
        </w:rPr>
        <w:t xml:space="preserve">) </w:t>
      </w:r>
      <w:r w:rsidRPr="001F1722">
        <w:rPr>
          <w:rFonts w:ascii="Times New Roman" w:hAnsi="Times New Roman" w:cs="Times New Roman"/>
        </w:rPr>
        <w:fldChar w:fldCharType="begin">
          <w:fldData xml:space="preserve">PEVuZE5vdGU+PENpdGU+PEF1dGhvcj5SaWRkbGU8L0F1dGhvcj48WWVhcj4yMDEwPC9ZZWFyPjxS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PEVuZE5vdGU+PENpdGU+PEF1dGhvcj5SaWRkbGU8L0F1dGhvcj48WWVhcj4yMDEwPC9ZZWFyPjxS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41" w:tooltip="Riddle, 2010 #200" w:history="1">
        <w:r w:rsidRPr="001F1722">
          <w:rPr>
            <w:rFonts w:ascii="Times New Roman" w:hAnsi="Times New Roman" w:cs="Times New Roman"/>
            <w:noProof/>
          </w:rPr>
          <w:t>Riddle et al. 2010</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Distance sampling methods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&lt;EndNote&gt;&lt;Cite&gt;&lt;Author&gt;Buckland&lt;/Author&gt;&lt;Year&gt;2001&lt;/Year&gt;&lt;RecNum&gt;235&lt;/RecNum&gt;&lt;DisplayText&gt;(Buckland 2001)&lt;/DisplayText&gt;&lt;record&gt;&lt;rec-number&gt;235&lt;/rec-number&gt;&lt;foreign-keys&gt;&lt;key app="EN" db-id="azvsee9wcf92dme9eadx09zk220d95vax9ps"&gt;235&lt;/key&gt;&lt;/foreign-keys&gt;&lt;ref-type name="Book"&gt;6&lt;/ref-type&gt;&lt;contributors&gt;&lt;authors&gt;&lt;author&gt;Buckland, S. T., D. R. Anderson, K. P. Burnham, J. L. Laake, D. L. Borchers, and L. Thomas&lt;/author&gt;&lt;/authors&gt;&lt;/contributors&gt;&lt;titles&gt;&lt;title&gt;Introduction to distance sampling&lt;/title&gt;&lt;/titles&gt;&lt;dates&gt;&lt;year&gt;2001&lt;/year&gt;&lt;/dates&gt;&lt;pub-location&gt;Oxford, UK&lt;/pub-location&gt;&lt;publisher&gt;Oxford University Press&lt;/publisher&gt;&lt;urls&gt;&lt;/urls&gt;&lt;/record&gt;&lt;/Cite&gt;&lt;/EndNote&gt;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6" w:tooltip="Buckland, 2001 #235" w:history="1">
        <w:r w:rsidRPr="001F1722">
          <w:rPr>
            <w:rFonts w:ascii="Times New Roman" w:hAnsi="Times New Roman" w:cs="Times New Roman"/>
            <w:noProof/>
          </w:rPr>
          <w:t>Buckland 2001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generate estimates of </w:t>
      </w:r>
      <w:r w:rsidRPr="001F1722">
        <w:rPr>
          <w:rFonts w:ascii="Times New Roman" w:hAnsi="Times New Roman" w:cs="Times New Roman"/>
          <w:i/>
        </w:rPr>
        <w:t>p</w:t>
      </w:r>
      <w:r w:rsidRPr="001F1722">
        <w:rPr>
          <w:rFonts w:ascii="Times New Roman" w:hAnsi="Times New Roman" w:cs="Times New Roman"/>
          <w:i/>
          <w:vertAlign w:val="subscript"/>
        </w:rPr>
        <w:t>d</w:t>
      </w:r>
      <w:r w:rsidRPr="001F1722">
        <w:rPr>
          <w:rFonts w:ascii="Times New Roman" w:hAnsi="Times New Roman" w:cs="Times New Roman"/>
        </w:rPr>
        <w:t xml:space="preserve">, removal sampling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&lt;EndNote&gt;&lt;Cite&gt;&lt;Author&gt;Farnsworth&lt;/Author&gt;&lt;Year&gt;2002&lt;/Year&gt;&lt;RecNum&gt;205&lt;/RecNum&gt;&lt;DisplayText&gt;(Farnsworth et al. 2002)&lt;/DisplayText&gt;&lt;record&gt;&lt;rec-number&gt;205&lt;/rec-number&gt;&lt;foreign-keys&gt;&lt;key app="EN" db-id="azvsee9wcf92dme9eadx09zk220d95vax9ps"&gt;205&lt;/key&gt;&lt;/foreign-keys&gt;&lt;ref-type name="Journal Article"&gt;17&lt;/ref-type&gt;&lt;contributors&gt;&lt;authors&gt;&lt;author&gt;Farnsworth, G. L.&lt;/author&gt;&lt;author&gt;Pollock, K. H.&lt;/author&gt;&lt;author&gt;Nichols, J. D.&lt;/author&gt;&lt;author&gt;Simons, T. R.&lt;/author&gt;&lt;author&gt;Hines, J. E.&lt;/author&gt;&lt;author&gt;Sauer, J. R.&lt;/author&gt;&lt;/authors&gt;&lt;/contributors&gt;&lt;auth-address&gt;N Carolina State Univ, Dept Zool, Cooperat Fish &amp;amp; Wildlife Res Unit, Raleigh, NC 27695 USA. N Carolina State Univ, Dept Stat, Raleigh, NC 27695 USA. US Geol Survey, Biol Resources Div, Patuxent Wildlife Res Ctr, Laurel, MD 20708 USA.&amp;#xD;Farnsworth, GL (reprint author), Univ Houston, Dept Nat Sci, 1 Main St, Houston, TX 77002 USA&lt;/auth-address&gt;&lt;titles&gt;&lt;title&gt;A removal model for estimating detection probabilities from point-count surveys&lt;/title&gt;&lt;secondary-title&gt;Auk&lt;/secondary-title&gt;&lt;alt-title&gt;Auk&lt;/alt-title&gt;&lt;/titles&gt;&lt;periodical&gt;&lt;full-title&gt;Auk&lt;/full-title&gt;&lt;/periodical&gt;&lt;alt-periodical&gt;&lt;full-title&gt;Auk&lt;/full-title&gt;&lt;/alt-periodical&gt;&lt;pages&gt;414–425&lt;/pages&gt;&lt;volume&gt;119&lt;/volume&gt;&lt;number&gt;2&lt;/number&gt;&lt;keywords&gt;&lt;keyword&gt;singing bird surveys&lt;/keyword&gt;&lt;keyword&gt;capture-recapture models&lt;/keyword&gt;&lt;keyword&gt;reliability&lt;/keyword&gt;&lt;keyword&gt;density&lt;/keyword&gt;&lt;keyword&gt;rates&lt;/keyword&gt;&lt;/keywords&gt;&lt;dates&gt;&lt;year&gt;2002&lt;/year&gt;&lt;pub-dates&gt;&lt;date&gt;Apr&lt;/date&gt;&lt;/pub-dates&gt;&lt;/dates&gt;&lt;isbn&gt;0004-8038&lt;/isbn&gt;&lt;accession-num&gt;WOS:000175709400010&lt;/accession-num&gt;&lt;work-type&gt;Article&lt;/work-type&gt;&lt;urls&gt;&lt;related-urls&gt;&lt;url&gt;&amp;lt;Go to ISI&amp;gt;://WOS:000175709400010&lt;/url&gt;&lt;/related-urls&gt;&lt;/urls&gt;&lt;electronic-resource-num&gt;10.1642/0004-8038(2002)119[0414:armfed]2.0.co;2&lt;/electronic-resource-num&gt;&lt;language&gt;English&lt;/language&gt;&lt;/record&gt;&lt;/Cite&gt;&lt;/EndNote&gt;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6" w:tooltip="Farnsworth, 2002 #205" w:history="1">
        <w:r w:rsidRPr="001F1722">
          <w:rPr>
            <w:rFonts w:ascii="Times New Roman" w:hAnsi="Times New Roman" w:cs="Times New Roman"/>
            <w:noProof/>
          </w:rPr>
          <w:t>Farnsworth et al. 2002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and time-of-detection </w:t>
      </w:r>
      <w:r w:rsidRPr="001F1722">
        <w:rPr>
          <w:rFonts w:ascii="Times New Roman" w:hAnsi="Times New Roman" w:cs="Times New Roman"/>
        </w:rPr>
        <w:fldChar w:fldCharType="begin">
          <w:fldData xml:space="preserve">PEVuZE5vdGU+PENpdGU+PEF1dGhvcj5BbGxkcmVkZ2U8L0F1dGhvcj48WWVhcj4yMDA3PC9ZZWFy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PEVuZE5vdGU+PENpdGU+PEF1dGhvcj5BbGxkcmVkZ2U8L0F1dGhvcj48WWVhcj4yMDA3PC9ZZWFy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2" w:tooltip="Alldredge, 2007 #204" w:history="1">
        <w:r w:rsidRPr="001F1722">
          <w:rPr>
            <w:rFonts w:ascii="Times New Roman" w:hAnsi="Times New Roman" w:cs="Times New Roman"/>
            <w:noProof/>
          </w:rPr>
          <w:t>Alldredge et al. 2007</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methods estimate </w:t>
      </w:r>
      <w:r w:rsidR="00B256F0">
        <w:rPr>
          <w:rFonts w:ascii="Times New Roman" w:hAnsi="Times New Roman" w:cs="Times New Roman"/>
          <w:i/>
        </w:rPr>
        <w:t>p</w:t>
      </w:r>
      <w:r w:rsidRPr="001F1722">
        <w:rPr>
          <w:rFonts w:ascii="Times New Roman" w:hAnsi="Times New Roman" w:cs="Times New Roman"/>
          <w:i/>
          <w:vertAlign w:val="subscript"/>
        </w:rPr>
        <w:t>d</w:t>
      </w:r>
      <w:r w:rsidRPr="001F1722">
        <w:rPr>
          <w:rFonts w:ascii="Times New Roman" w:hAnsi="Times New Roman" w:cs="Times New Roman"/>
          <w:i/>
        </w:rPr>
        <w:t xml:space="preserve"> </w:t>
      </w:r>
      <w:r w:rsidRPr="001F1722">
        <w:rPr>
          <w:rFonts w:ascii="Times New Roman" w:hAnsi="Times New Roman" w:cs="Times New Roman"/>
        </w:rPr>
        <w:t xml:space="preserve">and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xml:space="preserve">, and repeat survey sampling methods estimate </w:t>
      </w:r>
      <w:r w:rsidRPr="001F1722">
        <w:rPr>
          <w:rFonts w:ascii="Times New Roman" w:hAnsi="Times New Roman" w:cs="Times New Roman"/>
          <w:i/>
        </w:rPr>
        <w:t>p</w:t>
      </w:r>
      <w:r w:rsidRPr="001F1722">
        <w:rPr>
          <w:rFonts w:ascii="Times New Roman" w:hAnsi="Times New Roman" w:cs="Times New Roman"/>
          <w:i/>
          <w:vertAlign w:val="subscript"/>
        </w:rPr>
        <w:t>d</w:t>
      </w:r>
      <w:r w:rsidRPr="001F1722">
        <w:rPr>
          <w:rFonts w:ascii="Times New Roman" w:hAnsi="Times New Roman" w:cs="Times New Roman"/>
          <w:i/>
        </w:rPr>
        <w:t>, p</w:t>
      </w:r>
      <w:r w:rsidRPr="001F1722">
        <w:rPr>
          <w:rFonts w:ascii="Times New Roman" w:hAnsi="Times New Roman" w:cs="Times New Roman"/>
          <w:i/>
          <w:vertAlign w:val="subscript"/>
        </w:rPr>
        <w:t>a</w:t>
      </w:r>
      <w:r w:rsidRPr="001F1722">
        <w:rPr>
          <w:rFonts w:ascii="Times New Roman" w:hAnsi="Times New Roman" w:cs="Times New Roman"/>
          <w:i/>
        </w:rPr>
        <w:t xml:space="preserve">, </w:t>
      </w:r>
      <w:r w:rsidRPr="001F1722">
        <w:rPr>
          <w:rFonts w:ascii="Times New Roman" w:hAnsi="Times New Roman" w:cs="Times New Roman"/>
        </w:rPr>
        <w:t>and</w:t>
      </w:r>
      <w:r w:rsidRPr="001F1722">
        <w:rPr>
          <w:rFonts w:ascii="Times New Roman" w:hAnsi="Times New Roman" w:cs="Times New Roman"/>
          <w:i/>
        </w:rPr>
        <w:t xml:space="preserve"> p</w:t>
      </w:r>
      <w:r w:rsidRPr="001F1722">
        <w:rPr>
          <w:rFonts w:ascii="Times New Roman" w:hAnsi="Times New Roman" w:cs="Times New Roman"/>
          <w:i/>
          <w:vertAlign w:val="subscript"/>
        </w:rPr>
        <w:t>p</w:t>
      </w:r>
      <w:r w:rsidRPr="001F1722">
        <w:rPr>
          <w:rFonts w:ascii="Times New Roman" w:hAnsi="Times New Roman" w:cs="Times New Roman"/>
        </w:rPr>
        <w:t xml:space="preserve"> </w:t>
      </w:r>
      <w:r w:rsidRPr="001F1722">
        <w:rPr>
          <w:rFonts w:ascii="Times New Roman" w:hAnsi="Times New Roman" w:cs="Times New Roman"/>
        </w:rPr>
        <w:fldChar w:fldCharType="begin">
          <w:fldData xml:space="preserve">PEVuZE5vdGU+PENpdGU+PEF1dGhvcj5NYWNLZW56aWU8L0F1dGhvcj48WWVhcj4yMDAyPC9ZZWFy
PjxSZWNOdW0+MTE2PC9SZWNOdW0+PERpc3BsYXlUZXh0PihNYWNLZW56aWUgZXQgYWwuIDIwMDIp
PC9EaXNwbGF5VGV4dD48cmVjb3JkPjxyZWMtbnVtYmVyPjExNjwvcmVjLW51bWJlcj48Zm9yZWln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PEVuZE5vdGU+PENpdGU+PEF1dGhvcj5NYWNLZW56aWU8L0F1dGhvcj48WWVhcj4yMDAyPC9ZZWFy
PjxSZWNOdW0+MTE2PC9SZWNOdW0+PERpc3BsYXlUZXh0PihNYWNLZW56aWUgZXQgYWwuIDIwMDIp
PC9EaXNwbGF5VGV4dD48cmVjb3JkPjxyZWMtbnVtYmVyPjExNjwvcmVjLW51bWJlcj48Zm9yZWln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30" w:tooltip="MacKenzie, 2002 #116" w:history="1">
        <w:r w:rsidRPr="001F1722">
          <w:rPr>
            <w:rFonts w:ascii="Times New Roman" w:hAnsi="Times New Roman" w:cs="Times New Roman"/>
            <w:noProof/>
          </w:rPr>
          <w:t>MacKenzie et al. 2002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567EAA">
        <w:rPr>
          <w:rFonts w:ascii="Times New Roman" w:hAnsi="Times New Roman" w:cs="Times New Roman"/>
        </w:rPr>
        <w:t>I</w:t>
      </w:r>
      <w:r w:rsidRPr="001F1722">
        <w:rPr>
          <w:rFonts w:ascii="Times New Roman" w:hAnsi="Times New Roman" w:cs="Times New Roman"/>
        </w:rPr>
        <w:t xml:space="preserve"> assessed the influence of spatial, temporal, and behavioral variables on detection probability estimates of </w:t>
      </w:r>
      <w:r w:rsidR="00B5333A">
        <w:rPr>
          <w:rFonts w:ascii="Times New Roman" w:hAnsi="Times New Roman" w:cs="Times New Roman"/>
        </w:rPr>
        <w:t>Northern Bobwhite</w:t>
      </w:r>
      <w:r w:rsidRPr="001F1722">
        <w:rPr>
          <w:rFonts w:ascii="Times New Roman" w:hAnsi="Times New Roman" w:cs="Times New Roman"/>
        </w:rPr>
        <w:t xml:space="preserve"> using a combination of these methods.  </w:t>
      </w:r>
    </w:p>
    <w:p w:rsidR="00B67D55" w:rsidRDefault="00EB46DB" w:rsidP="00600A2E">
      <w:pPr>
        <w:spacing w:line="480" w:lineRule="auto"/>
        <w:ind w:firstLine="720"/>
        <w:rPr>
          <w:rFonts w:ascii="Times New Roman" w:hAnsi="Times New Roman" w:cs="Times New Roman"/>
        </w:rPr>
      </w:pPr>
      <w:r>
        <w:rPr>
          <w:rFonts w:ascii="Times New Roman" w:hAnsi="Times New Roman" w:cs="Times New Roman"/>
        </w:rPr>
        <w:t>However, there is no comprehensive evaluation</w:t>
      </w:r>
      <w:r w:rsidR="00B67D55">
        <w:rPr>
          <w:rFonts w:ascii="Times New Roman" w:hAnsi="Times New Roman" w:cs="Times New Roman"/>
        </w:rPr>
        <w:t xml:space="preserve"> </w:t>
      </w:r>
      <w:r>
        <w:rPr>
          <w:rFonts w:ascii="Times New Roman" w:hAnsi="Times New Roman" w:cs="Times New Roman"/>
        </w:rPr>
        <w:t>of</w:t>
      </w:r>
      <w:r w:rsidR="00B67D55">
        <w:rPr>
          <w:rFonts w:ascii="Times New Roman" w:hAnsi="Times New Roman" w:cs="Times New Roman"/>
        </w:rPr>
        <w:t xml:space="preserve"> factors affecting </w:t>
      </w:r>
      <w:r w:rsidR="00B5333A">
        <w:rPr>
          <w:rFonts w:ascii="Times New Roman" w:hAnsi="Times New Roman" w:cs="Times New Roman"/>
        </w:rPr>
        <w:t>Northern Bobwhite</w:t>
      </w:r>
      <w:r w:rsidR="00B67D55">
        <w:rPr>
          <w:rFonts w:ascii="Times New Roman" w:hAnsi="Times New Roman" w:cs="Times New Roman"/>
        </w:rPr>
        <w:t xml:space="preserve"> breeding season detection probabilities</w:t>
      </w:r>
      <w:r>
        <w:rPr>
          <w:rFonts w:ascii="Times New Roman" w:hAnsi="Times New Roman" w:cs="Times New Roman"/>
        </w:rPr>
        <w:t>. Existing research is piece-meal, incomplete</w:t>
      </w:r>
      <w:r w:rsidR="00FC4D5E">
        <w:rPr>
          <w:rFonts w:ascii="Times New Roman" w:hAnsi="Times New Roman" w:cs="Times New Roman"/>
        </w:rPr>
        <w:t>,</w:t>
      </w:r>
      <w:r>
        <w:rPr>
          <w:rFonts w:ascii="Times New Roman" w:hAnsi="Times New Roman" w:cs="Times New Roman"/>
        </w:rPr>
        <w:t xml:space="preserve"> and does not provide useful information for future </w:t>
      </w:r>
      <w:r w:rsidR="00B5333A">
        <w:rPr>
          <w:rFonts w:ascii="Times New Roman" w:hAnsi="Times New Roman" w:cs="Times New Roman"/>
        </w:rPr>
        <w:t>Northern Bobwhite</w:t>
      </w:r>
      <w:r>
        <w:rPr>
          <w:rFonts w:ascii="Times New Roman" w:hAnsi="Times New Roman" w:cs="Times New Roman"/>
        </w:rPr>
        <w:t xml:space="preserve"> monitoring designs. </w:t>
      </w:r>
      <w:r w:rsidR="00E00134">
        <w:rPr>
          <w:rFonts w:ascii="Times New Roman" w:hAnsi="Times New Roman" w:cs="Times New Roman"/>
        </w:rPr>
        <w:t>To address this glaring need,</w:t>
      </w:r>
      <w:r>
        <w:rPr>
          <w:rFonts w:ascii="Times New Roman" w:hAnsi="Times New Roman" w:cs="Times New Roman"/>
        </w:rPr>
        <w:t xml:space="preserve"> I </w:t>
      </w:r>
      <w:r w:rsidR="00E00134">
        <w:rPr>
          <w:rFonts w:ascii="Times New Roman" w:hAnsi="Times New Roman" w:cs="Times New Roman"/>
        </w:rPr>
        <w:t xml:space="preserve">used three novel approaches to: determine how </w:t>
      </w:r>
      <w:r w:rsidR="00B5333A">
        <w:rPr>
          <w:rFonts w:ascii="Times New Roman" w:hAnsi="Times New Roman" w:cs="Times New Roman"/>
        </w:rPr>
        <w:t>Northern Bobwhite</w:t>
      </w:r>
      <w:r w:rsidR="00E00134">
        <w:rPr>
          <w:rFonts w:ascii="Times New Roman" w:hAnsi="Times New Roman" w:cs="Times New Roman"/>
        </w:rPr>
        <w:t xml:space="preserve"> availability was related to temporal and behavioral variables, determine if </w:t>
      </w:r>
      <w:r w:rsidR="0007199F">
        <w:rPr>
          <w:rFonts w:ascii="Times New Roman" w:hAnsi="Times New Roman" w:cs="Times New Roman"/>
        </w:rPr>
        <w:t xml:space="preserve">roadside-based </w:t>
      </w:r>
      <w:r w:rsidR="00B5333A">
        <w:rPr>
          <w:rFonts w:ascii="Times New Roman" w:hAnsi="Times New Roman" w:cs="Times New Roman"/>
        </w:rPr>
        <w:t>Northern Bobwhite</w:t>
      </w:r>
      <w:r w:rsidR="00E00134">
        <w:rPr>
          <w:rFonts w:ascii="Times New Roman" w:hAnsi="Times New Roman" w:cs="Times New Roman"/>
        </w:rPr>
        <w:t xml:space="preserve"> detection probability and occupancy </w:t>
      </w:r>
      <w:r w:rsidR="0007199F">
        <w:rPr>
          <w:rFonts w:ascii="Times New Roman" w:hAnsi="Times New Roman" w:cs="Times New Roman"/>
        </w:rPr>
        <w:t>are</w:t>
      </w:r>
      <w:r w:rsidR="00E00134">
        <w:rPr>
          <w:rFonts w:ascii="Times New Roman" w:hAnsi="Times New Roman" w:cs="Times New Roman"/>
        </w:rPr>
        <w:t xml:space="preserve"> biased, </w:t>
      </w:r>
      <w:r w:rsidR="003D2CE0">
        <w:rPr>
          <w:rFonts w:ascii="Times New Roman" w:hAnsi="Times New Roman" w:cs="Times New Roman"/>
        </w:rPr>
        <w:t xml:space="preserve">and </w:t>
      </w:r>
      <w:r w:rsidR="00E00134">
        <w:rPr>
          <w:rFonts w:ascii="Times New Roman" w:hAnsi="Times New Roman" w:cs="Times New Roman"/>
        </w:rPr>
        <w:t xml:space="preserve">determine </w:t>
      </w:r>
      <w:r w:rsidR="003D2CE0">
        <w:rPr>
          <w:rFonts w:ascii="Times New Roman" w:hAnsi="Times New Roman" w:cs="Times New Roman"/>
        </w:rPr>
        <w:t xml:space="preserve">the efficacy of a fine-grain large-extent survey for breeding </w:t>
      </w:r>
      <w:r w:rsidR="00B5333A">
        <w:rPr>
          <w:rFonts w:ascii="Times New Roman" w:hAnsi="Times New Roman" w:cs="Times New Roman"/>
        </w:rPr>
        <w:t>Northern Bobwhite</w:t>
      </w:r>
      <w:r w:rsidR="003D2CE0">
        <w:rPr>
          <w:rFonts w:ascii="Times New Roman" w:hAnsi="Times New Roman" w:cs="Times New Roman"/>
        </w:rPr>
        <w:t xml:space="preserve"> in the Central Hardwoods Bird Conservation Region (CHBCR). </w:t>
      </w:r>
      <w:r w:rsidR="00E00134">
        <w:rPr>
          <w:rFonts w:ascii="Times New Roman" w:hAnsi="Times New Roman" w:cs="Times New Roman"/>
        </w:rPr>
        <w:t xml:space="preserve"> </w:t>
      </w:r>
    </w:p>
    <w:p w:rsidR="001F1722" w:rsidRPr="00600A2E" w:rsidRDefault="003379D0" w:rsidP="00600A2E">
      <w:pPr>
        <w:spacing w:line="480" w:lineRule="auto"/>
        <w:ind w:firstLine="720"/>
        <w:rPr>
          <w:rFonts w:ascii="Times New Roman" w:hAnsi="Times New Roman" w:cs="Times New Roman"/>
        </w:rPr>
      </w:pPr>
      <w:r>
        <w:rPr>
          <w:rFonts w:ascii="Times New Roman" w:hAnsi="Times New Roman" w:cs="Times New Roman"/>
        </w:rPr>
        <w:t xml:space="preserve">My </w:t>
      </w:r>
      <w:r w:rsidR="00126453" w:rsidRPr="001F1722">
        <w:rPr>
          <w:rFonts w:ascii="Times New Roman" w:hAnsi="Times New Roman" w:cs="Times New Roman"/>
        </w:rPr>
        <w:t xml:space="preserve">goal was to provide guidance for managers for optimizing survey efforts for </w:t>
      </w:r>
      <w:r w:rsidR="00B5333A">
        <w:rPr>
          <w:rFonts w:ascii="Times New Roman" w:hAnsi="Times New Roman" w:cs="Times New Roman"/>
        </w:rPr>
        <w:t>Northern Bobwhite</w:t>
      </w:r>
      <w:r w:rsidR="00126453" w:rsidRPr="001F1722">
        <w:rPr>
          <w:rFonts w:ascii="Times New Roman" w:hAnsi="Times New Roman" w:cs="Times New Roman"/>
        </w:rPr>
        <w:t xml:space="preserve"> with respect to </w:t>
      </w:r>
      <w:r w:rsidR="00873C22" w:rsidRPr="001F1722">
        <w:rPr>
          <w:rFonts w:ascii="Times New Roman" w:hAnsi="Times New Roman" w:cs="Times New Roman"/>
        </w:rPr>
        <w:t>efficiency</w:t>
      </w:r>
      <w:r w:rsidR="00873C22">
        <w:rPr>
          <w:rFonts w:ascii="Times New Roman" w:hAnsi="Times New Roman" w:cs="Times New Roman"/>
        </w:rPr>
        <w:t xml:space="preserve"> by identifying and incorporating</w:t>
      </w:r>
      <w:r w:rsidR="00A06346">
        <w:rPr>
          <w:rFonts w:ascii="Times New Roman" w:hAnsi="Times New Roman" w:cs="Times New Roman"/>
        </w:rPr>
        <w:t xml:space="preserve"> factors affecting detection probability</w:t>
      </w:r>
      <w:r w:rsidR="00126453" w:rsidRPr="001F1722">
        <w:rPr>
          <w:rFonts w:ascii="Times New Roman" w:hAnsi="Times New Roman" w:cs="Times New Roman"/>
        </w:rPr>
        <w:t xml:space="preserve">. </w:t>
      </w:r>
      <w:r>
        <w:rPr>
          <w:rFonts w:ascii="Times New Roman" w:hAnsi="Times New Roman" w:cs="Times New Roman"/>
        </w:rPr>
        <w:t>My</w:t>
      </w:r>
      <w:r w:rsidR="00126453" w:rsidRPr="001F1722">
        <w:rPr>
          <w:rFonts w:ascii="Times New Roman" w:hAnsi="Times New Roman" w:cs="Times New Roman"/>
        </w:rPr>
        <w:t xml:space="preserve"> first objective was to determine if </w:t>
      </w:r>
      <w:r w:rsidR="00B5333A">
        <w:rPr>
          <w:rFonts w:ascii="Times New Roman" w:hAnsi="Times New Roman" w:cs="Times New Roman"/>
        </w:rPr>
        <w:t>Northern Bobwhite</w:t>
      </w:r>
      <w:r w:rsidR="00126453" w:rsidRPr="001F1722">
        <w:rPr>
          <w:rFonts w:ascii="Times New Roman" w:hAnsi="Times New Roman" w:cs="Times New Roman"/>
        </w:rPr>
        <w:t xml:space="preserve"> availability for detection (</w:t>
      </w:r>
      <w:r w:rsidR="00126453" w:rsidRPr="001F1722">
        <w:rPr>
          <w:rFonts w:ascii="Times New Roman" w:hAnsi="Times New Roman" w:cs="Times New Roman"/>
          <w:i/>
        </w:rPr>
        <w:t>p</w:t>
      </w:r>
      <w:r w:rsidR="00126453" w:rsidRPr="001F1722">
        <w:rPr>
          <w:rFonts w:ascii="Times New Roman" w:hAnsi="Times New Roman" w:cs="Times New Roman"/>
          <w:i/>
          <w:vertAlign w:val="subscript"/>
        </w:rPr>
        <w:t>a</w:t>
      </w:r>
      <w:r w:rsidR="00126453" w:rsidRPr="001F1722">
        <w:rPr>
          <w:rFonts w:ascii="Times New Roman" w:hAnsi="Times New Roman" w:cs="Times New Roman"/>
        </w:rPr>
        <w:t xml:space="preserve">) was affected by time of the day, day of the breeding season, or conspecific calling, by documenting detectability using radio-marked birds. </w:t>
      </w:r>
      <w:r w:rsidR="00B67D55">
        <w:rPr>
          <w:rFonts w:ascii="Times New Roman" w:hAnsi="Times New Roman" w:cs="Times New Roman"/>
        </w:rPr>
        <w:t>My</w:t>
      </w:r>
      <w:r w:rsidR="00B67D55" w:rsidRPr="001F1722">
        <w:rPr>
          <w:rFonts w:ascii="Times New Roman" w:hAnsi="Times New Roman" w:cs="Times New Roman"/>
        </w:rPr>
        <w:t xml:space="preserve"> </w:t>
      </w:r>
      <w:r w:rsidR="00B67D55">
        <w:rPr>
          <w:rFonts w:ascii="Times New Roman" w:hAnsi="Times New Roman" w:cs="Times New Roman"/>
        </w:rPr>
        <w:t>second</w:t>
      </w:r>
      <w:r w:rsidR="00B67D55" w:rsidRPr="001F1722">
        <w:rPr>
          <w:rFonts w:ascii="Times New Roman" w:hAnsi="Times New Roman" w:cs="Times New Roman"/>
        </w:rPr>
        <w:t xml:space="preserve"> objective was to evaluate roadside survey bias in detection (</w:t>
      </w:r>
      <w:proofErr w:type="gramStart"/>
      <w:r w:rsidR="00B67D55" w:rsidRPr="001F1722">
        <w:rPr>
          <w:rFonts w:ascii="Times New Roman" w:hAnsi="Times New Roman" w:cs="Times New Roman"/>
          <w:i/>
        </w:rPr>
        <w:t>p</w:t>
      </w:r>
      <w:r w:rsidR="00B67D55" w:rsidRPr="001F1722">
        <w:rPr>
          <w:rFonts w:ascii="Times New Roman" w:hAnsi="Times New Roman" w:cs="Times New Roman"/>
          <w:i/>
          <w:vertAlign w:val="subscript"/>
        </w:rPr>
        <w:t>d</w:t>
      </w:r>
      <w:proofErr w:type="gramEnd"/>
      <w:r w:rsidR="00B67D55" w:rsidRPr="001F1722">
        <w:rPr>
          <w:rFonts w:ascii="Times New Roman" w:hAnsi="Times New Roman" w:cs="Times New Roman"/>
          <w:i/>
        </w:rPr>
        <w:t>, p</w:t>
      </w:r>
      <w:r w:rsidR="00B67D55" w:rsidRPr="001F1722">
        <w:rPr>
          <w:rFonts w:ascii="Times New Roman" w:hAnsi="Times New Roman" w:cs="Times New Roman"/>
          <w:i/>
          <w:vertAlign w:val="subscript"/>
        </w:rPr>
        <w:t>a</w:t>
      </w:r>
      <w:r w:rsidR="00B67D55" w:rsidRPr="001F1722">
        <w:rPr>
          <w:rFonts w:ascii="Times New Roman" w:hAnsi="Times New Roman" w:cs="Times New Roman"/>
          <w:i/>
        </w:rPr>
        <w:t>, p</w:t>
      </w:r>
      <w:r w:rsidR="00B67D55" w:rsidRPr="001F1722">
        <w:rPr>
          <w:rFonts w:ascii="Times New Roman" w:hAnsi="Times New Roman" w:cs="Times New Roman"/>
          <w:i/>
          <w:vertAlign w:val="subscript"/>
        </w:rPr>
        <w:t>p</w:t>
      </w:r>
      <w:r w:rsidR="00B67D55" w:rsidRPr="001F1722">
        <w:rPr>
          <w:rFonts w:ascii="Times New Roman" w:hAnsi="Times New Roman" w:cs="Times New Roman"/>
        </w:rPr>
        <w:t xml:space="preserve">) and occupancy (ψ) estimates by conducting off-road </w:t>
      </w:r>
      <w:r w:rsidR="00B67D55" w:rsidRPr="001F1722">
        <w:rPr>
          <w:rFonts w:ascii="Times New Roman" w:hAnsi="Times New Roman" w:cs="Times New Roman"/>
        </w:rPr>
        <w:lastRenderedPageBreak/>
        <w:t>surveys in an occupancy modeling framework while also accounting for land cover heterogeneity with covariates.</w:t>
      </w:r>
      <w:r w:rsidR="00B67D55">
        <w:rPr>
          <w:rFonts w:ascii="Times New Roman" w:hAnsi="Times New Roman" w:cs="Times New Roman"/>
        </w:rPr>
        <w:t xml:space="preserve"> </w:t>
      </w:r>
      <w:r>
        <w:rPr>
          <w:rFonts w:ascii="Times New Roman" w:hAnsi="Times New Roman" w:cs="Times New Roman"/>
        </w:rPr>
        <w:t>My</w:t>
      </w:r>
      <w:r w:rsidR="00126453" w:rsidRPr="001F1722">
        <w:rPr>
          <w:rFonts w:ascii="Times New Roman" w:hAnsi="Times New Roman" w:cs="Times New Roman"/>
        </w:rPr>
        <w:t xml:space="preserve"> </w:t>
      </w:r>
      <w:r w:rsidR="00B67D55">
        <w:rPr>
          <w:rFonts w:ascii="Times New Roman" w:hAnsi="Times New Roman" w:cs="Times New Roman"/>
        </w:rPr>
        <w:t>third</w:t>
      </w:r>
      <w:r w:rsidR="00B67D55" w:rsidRPr="001F1722">
        <w:rPr>
          <w:rFonts w:ascii="Times New Roman" w:hAnsi="Times New Roman" w:cs="Times New Roman"/>
        </w:rPr>
        <w:t xml:space="preserve"> </w:t>
      </w:r>
      <w:r w:rsidR="00126453" w:rsidRPr="001F1722">
        <w:rPr>
          <w:rFonts w:ascii="Times New Roman" w:hAnsi="Times New Roman" w:cs="Times New Roman"/>
        </w:rPr>
        <w:t xml:space="preserve">objective was to develop and assess the efficacy of a roadside-based removal survey method for monitoring </w:t>
      </w:r>
      <w:r w:rsidR="00B5333A">
        <w:rPr>
          <w:rFonts w:ascii="Times New Roman" w:hAnsi="Times New Roman" w:cs="Times New Roman"/>
        </w:rPr>
        <w:t>Northern Bobwhite</w:t>
      </w:r>
      <w:r w:rsidR="00126453" w:rsidRPr="001F1722">
        <w:rPr>
          <w:rFonts w:ascii="Times New Roman" w:hAnsi="Times New Roman" w:cs="Times New Roman"/>
        </w:rPr>
        <w:t xml:space="preserve"> breeding populations. Specifically, </w:t>
      </w:r>
      <w:r w:rsidR="00567EAA">
        <w:rPr>
          <w:rFonts w:ascii="Times New Roman" w:hAnsi="Times New Roman" w:cs="Times New Roman"/>
        </w:rPr>
        <w:t>I</w:t>
      </w:r>
      <w:r w:rsidR="00126453" w:rsidRPr="001F1722">
        <w:rPr>
          <w:rFonts w:ascii="Times New Roman" w:hAnsi="Times New Roman" w:cs="Times New Roman"/>
        </w:rPr>
        <w:t xml:space="preserve"> wanted to assess differences in </w:t>
      </w:r>
      <w:r w:rsidR="00B5333A">
        <w:rPr>
          <w:rFonts w:ascii="Times New Roman" w:hAnsi="Times New Roman" w:cs="Times New Roman"/>
        </w:rPr>
        <w:t>Northern Bobwhite</w:t>
      </w:r>
      <w:r w:rsidR="00126453" w:rsidRPr="001F1722">
        <w:rPr>
          <w:rFonts w:ascii="Times New Roman" w:hAnsi="Times New Roman" w:cs="Times New Roman"/>
        </w:rPr>
        <w:t xml:space="preserve"> detection (</w:t>
      </w:r>
      <w:proofErr w:type="gramStart"/>
      <w:r w:rsidR="00126453" w:rsidRPr="001F1722">
        <w:rPr>
          <w:rFonts w:ascii="Times New Roman" w:hAnsi="Times New Roman" w:cs="Times New Roman"/>
          <w:i/>
        </w:rPr>
        <w:t>p</w:t>
      </w:r>
      <w:r w:rsidR="00126453" w:rsidRPr="001F1722">
        <w:rPr>
          <w:rFonts w:ascii="Times New Roman" w:hAnsi="Times New Roman" w:cs="Times New Roman"/>
          <w:i/>
          <w:vertAlign w:val="subscript"/>
        </w:rPr>
        <w:t>d</w:t>
      </w:r>
      <w:proofErr w:type="gramEnd"/>
      <w:r w:rsidR="00126453" w:rsidRPr="001F1722">
        <w:rPr>
          <w:rFonts w:ascii="Times New Roman" w:hAnsi="Times New Roman" w:cs="Times New Roman"/>
        </w:rPr>
        <w:t>) given availability (</w:t>
      </w:r>
      <w:r w:rsidR="00126453" w:rsidRPr="001F1722">
        <w:rPr>
          <w:rFonts w:ascii="Times New Roman" w:hAnsi="Times New Roman" w:cs="Times New Roman"/>
          <w:i/>
        </w:rPr>
        <w:t>p</w:t>
      </w:r>
      <w:r w:rsidR="00126453" w:rsidRPr="001F1722">
        <w:rPr>
          <w:rFonts w:ascii="Times New Roman" w:hAnsi="Times New Roman" w:cs="Times New Roman"/>
          <w:i/>
          <w:vertAlign w:val="subscript"/>
        </w:rPr>
        <w:t>a</w:t>
      </w:r>
      <w:r w:rsidR="00126453" w:rsidRPr="001F1722">
        <w:rPr>
          <w:rFonts w:ascii="Times New Roman" w:hAnsi="Times New Roman" w:cs="Times New Roman"/>
        </w:rPr>
        <w:t>) from a large extent, fine grain survey, with respect to observer and point-specific spatial variables in the CHBCR.</w:t>
      </w:r>
      <w:r w:rsidR="003D2CE0">
        <w:rPr>
          <w:rFonts w:ascii="Times New Roman" w:hAnsi="Times New Roman" w:cs="Times New Roman"/>
        </w:rPr>
        <w:t xml:space="preserve"> Lastly, I combined significant explanatory variables from each approach to create an overall breeding season detection probability model for </w:t>
      </w:r>
      <w:r w:rsidR="00B5333A">
        <w:rPr>
          <w:rFonts w:ascii="Times New Roman" w:hAnsi="Times New Roman" w:cs="Times New Roman"/>
        </w:rPr>
        <w:t>Northern Bobwhite</w:t>
      </w:r>
      <w:r w:rsidR="003D2CE0">
        <w:rPr>
          <w:rFonts w:ascii="Times New Roman" w:hAnsi="Times New Roman" w:cs="Times New Roman"/>
        </w:rPr>
        <w:t xml:space="preserve">. </w:t>
      </w:r>
      <w:r w:rsidR="00126453" w:rsidRPr="001F1722">
        <w:rPr>
          <w:rFonts w:ascii="Times New Roman" w:hAnsi="Times New Roman" w:cs="Times New Roman"/>
        </w:rPr>
        <w:t xml:space="preserve">  </w:t>
      </w:r>
    </w:p>
    <w:p w:rsidR="00D4134B" w:rsidRPr="001F1722" w:rsidRDefault="00126453" w:rsidP="00600A2E">
      <w:pPr>
        <w:spacing w:line="480" w:lineRule="auto"/>
        <w:jc w:val="center"/>
        <w:rPr>
          <w:rFonts w:ascii="Times New Roman" w:hAnsi="Times New Roman" w:cs="Times New Roman"/>
          <w:b/>
        </w:rPr>
      </w:pPr>
      <w:r w:rsidRPr="001F1722">
        <w:rPr>
          <w:rFonts w:ascii="Times New Roman" w:hAnsi="Times New Roman" w:cs="Times New Roman"/>
          <w:b/>
        </w:rPr>
        <w:t>STUDY AREA</w:t>
      </w: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b/>
        </w:rPr>
        <w:t xml:space="preserve">Radio-telemetry and Off-road Point Count Surveys </w:t>
      </w:r>
    </w:p>
    <w:p w:rsidR="00126453" w:rsidRPr="001F1722" w:rsidRDefault="00567EAA" w:rsidP="00600A2E">
      <w:pPr>
        <w:spacing w:line="480" w:lineRule="auto"/>
        <w:rPr>
          <w:rFonts w:ascii="Times New Roman" w:hAnsi="Times New Roman" w:cs="Times New Roman"/>
        </w:rPr>
      </w:pPr>
      <w:r>
        <w:rPr>
          <w:rFonts w:ascii="Times New Roman" w:hAnsi="Times New Roman" w:cs="Times New Roman"/>
        </w:rPr>
        <w:t>I</w:t>
      </w:r>
      <w:r w:rsidR="00126453" w:rsidRPr="001F1722">
        <w:rPr>
          <w:rFonts w:ascii="Times New Roman" w:hAnsi="Times New Roman" w:cs="Times New Roman"/>
        </w:rPr>
        <w:t xml:space="preserve"> conducted radio-telemetry surveys and off-road</w:t>
      </w:r>
      <w:r w:rsidR="00126453" w:rsidRPr="001F1722" w:rsidDel="005D7A53">
        <w:rPr>
          <w:rFonts w:ascii="Times New Roman" w:hAnsi="Times New Roman" w:cs="Times New Roman"/>
        </w:rPr>
        <w:t xml:space="preserve"> </w:t>
      </w:r>
      <w:r w:rsidR="00126453" w:rsidRPr="001F1722">
        <w:rPr>
          <w:rFonts w:ascii="Times New Roman" w:hAnsi="Times New Roman" w:cs="Times New Roman"/>
        </w:rPr>
        <w:t xml:space="preserve">surveys on Peabody Wildlife Management Area (PWMA), and additional off-road surveys on Fort Campbell Military Reservation, TN-KY and on private lands in Livingston County, KY. PWMA is an 18,854-ha reclaimed surface mine managed by Kentucky Department of Fish and Wildlife Resources (KDFWR) located in Ohio, Muhlenberg, and Hopkins counties, KY. Herbaceous cover established during reclamation was dominated by </w:t>
      </w:r>
      <w:r w:rsidR="00126453" w:rsidRPr="001F1722">
        <w:rPr>
          <w:rFonts w:ascii="Times New Roman" w:hAnsi="Times New Roman" w:cs="Times New Roman"/>
          <w:i/>
        </w:rPr>
        <w:t>Sericea lespedeza</w:t>
      </w:r>
      <w:r w:rsidR="00126453" w:rsidRPr="001F1722">
        <w:rPr>
          <w:rFonts w:ascii="Times New Roman" w:hAnsi="Times New Roman" w:cs="Times New Roman"/>
        </w:rPr>
        <w:t>, but also included big bluestem (</w:t>
      </w:r>
      <w:r w:rsidR="00126453" w:rsidRPr="001F1722">
        <w:rPr>
          <w:rFonts w:ascii="Times New Roman" w:hAnsi="Times New Roman" w:cs="Times New Roman"/>
          <w:i/>
        </w:rPr>
        <w:t>Andropogon gerardii</w:t>
      </w:r>
      <w:r w:rsidR="00126453" w:rsidRPr="001F1722">
        <w:rPr>
          <w:rFonts w:ascii="Times New Roman" w:hAnsi="Times New Roman" w:cs="Times New Roman"/>
        </w:rPr>
        <w:t>), little bluestem (</w:t>
      </w:r>
      <w:r w:rsidR="00126453" w:rsidRPr="001F1722">
        <w:rPr>
          <w:rFonts w:ascii="Times New Roman" w:hAnsi="Times New Roman" w:cs="Times New Roman"/>
          <w:i/>
        </w:rPr>
        <w:t>Schizachyrium scoparium</w:t>
      </w:r>
      <w:r w:rsidR="00126453" w:rsidRPr="001F1722">
        <w:rPr>
          <w:rFonts w:ascii="Times New Roman" w:hAnsi="Times New Roman" w:cs="Times New Roman"/>
        </w:rPr>
        <w:t>), indiangrass (</w:t>
      </w:r>
      <w:r w:rsidR="00126453" w:rsidRPr="001F1722">
        <w:rPr>
          <w:rFonts w:ascii="Times New Roman" w:hAnsi="Times New Roman" w:cs="Times New Roman"/>
          <w:i/>
        </w:rPr>
        <w:t>Sorghastrum nutans</w:t>
      </w:r>
      <w:r w:rsidR="00126453" w:rsidRPr="001F1722">
        <w:rPr>
          <w:rFonts w:ascii="Times New Roman" w:hAnsi="Times New Roman" w:cs="Times New Roman"/>
        </w:rPr>
        <w:t>), and switchgrass (</w:t>
      </w:r>
      <w:r w:rsidR="00126453" w:rsidRPr="001F1722">
        <w:rPr>
          <w:rFonts w:ascii="Times New Roman" w:hAnsi="Times New Roman" w:cs="Times New Roman"/>
          <w:i/>
        </w:rPr>
        <w:t>Panicum virgatum</w:t>
      </w:r>
      <w:r w:rsidR="00126453" w:rsidRPr="001F1722">
        <w:rPr>
          <w:rFonts w:ascii="Times New Roman" w:hAnsi="Times New Roman" w:cs="Times New Roman"/>
        </w:rPr>
        <w:t xml:space="preserve">). </w:t>
      </w:r>
      <w:r w:rsidR="003379D0">
        <w:rPr>
          <w:rFonts w:ascii="Times New Roman" w:hAnsi="Times New Roman" w:cs="Times New Roman"/>
        </w:rPr>
        <w:t>My</w:t>
      </w:r>
      <w:r w:rsidR="00126453" w:rsidRPr="001F1722">
        <w:rPr>
          <w:rFonts w:ascii="Times New Roman" w:hAnsi="Times New Roman" w:cs="Times New Roman"/>
        </w:rPr>
        <w:t xml:space="preserve"> focal area for surveys was a 3,321-ha unit comprised predominantly of mixed deciduous forest, open herbaceous, native warm-season grass, and scrub/shrub cover types.</w:t>
      </w:r>
    </w:p>
    <w:p w:rsidR="00126453" w:rsidRPr="001F1722" w:rsidRDefault="00126453" w:rsidP="00600A2E">
      <w:pPr>
        <w:spacing w:line="480" w:lineRule="auto"/>
        <w:ind w:firstLine="720"/>
        <w:rPr>
          <w:rFonts w:ascii="Times New Roman" w:hAnsi="Times New Roman" w:cs="Times New Roman"/>
          <w:b/>
        </w:rPr>
      </w:pPr>
      <w:r w:rsidRPr="001F1722">
        <w:rPr>
          <w:rFonts w:ascii="Times New Roman" w:hAnsi="Times New Roman" w:cs="Times New Roman"/>
        </w:rPr>
        <w:t>Fort Campbell Military Reservation (FCMR) is a 41,842-ha U.S. Department of Defense (</w:t>
      </w:r>
      <w:proofErr w:type="gramStart"/>
      <w:r w:rsidRPr="001F1722">
        <w:rPr>
          <w:rFonts w:ascii="Times New Roman" w:hAnsi="Times New Roman" w:cs="Times New Roman"/>
        </w:rPr>
        <w:t>DoD</w:t>
      </w:r>
      <w:proofErr w:type="gramEnd"/>
      <w:r w:rsidRPr="001F1722">
        <w:rPr>
          <w:rFonts w:ascii="Times New Roman" w:hAnsi="Times New Roman" w:cs="Times New Roman"/>
        </w:rPr>
        <w:t>) inst</w:t>
      </w:r>
      <w:r w:rsidR="00ED7611">
        <w:rPr>
          <w:rFonts w:ascii="Times New Roman" w:hAnsi="Times New Roman" w:cs="Times New Roman"/>
        </w:rPr>
        <w:t>a</w:t>
      </w:r>
      <w:r w:rsidRPr="001F1722">
        <w:rPr>
          <w:rFonts w:ascii="Times New Roman" w:hAnsi="Times New Roman" w:cs="Times New Roman"/>
        </w:rPr>
        <w:t xml:space="preserve">llation located on the Tennessee-Kentucky border. Topography is flat to gently rolling with open oak woodlands, planted pines, leased agricultural fields, and managed grasslands. </w:t>
      </w:r>
      <w:r w:rsidR="00567EAA">
        <w:rPr>
          <w:rFonts w:ascii="Times New Roman" w:hAnsi="Times New Roman" w:cs="Times New Roman"/>
        </w:rPr>
        <w:t>I</w:t>
      </w:r>
      <w:r w:rsidRPr="001F1722">
        <w:rPr>
          <w:rFonts w:ascii="Times New Roman" w:hAnsi="Times New Roman" w:cs="Times New Roman"/>
        </w:rPr>
        <w:t xml:space="preserve"> conducted </w:t>
      </w:r>
      <w:r w:rsidR="003379D0">
        <w:rPr>
          <w:rFonts w:ascii="Times New Roman" w:hAnsi="Times New Roman" w:cs="Times New Roman"/>
        </w:rPr>
        <w:t>my</w:t>
      </w:r>
      <w:r w:rsidRPr="001F1722">
        <w:rPr>
          <w:rFonts w:ascii="Times New Roman" w:hAnsi="Times New Roman" w:cs="Times New Roman"/>
        </w:rPr>
        <w:t xml:space="preserve"> surveys in grasslands that ranged in size from 73 – 570 ha.</w:t>
      </w:r>
    </w:p>
    <w:p w:rsidR="006D0E13" w:rsidRPr="00600A2E" w:rsidRDefault="00126453" w:rsidP="00600A2E">
      <w:pPr>
        <w:spacing w:line="480" w:lineRule="auto"/>
        <w:rPr>
          <w:rFonts w:ascii="Times New Roman" w:hAnsi="Times New Roman" w:cs="Times New Roman"/>
        </w:rPr>
      </w:pPr>
      <w:r w:rsidRPr="001F1722">
        <w:rPr>
          <w:rFonts w:ascii="Times New Roman" w:hAnsi="Times New Roman" w:cs="Times New Roman"/>
        </w:rPr>
        <w:lastRenderedPageBreak/>
        <w:tab/>
        <w:t xml:space="preserve">The private lands in Livingston County were planted to native warm-season grasses and were part of a </w:t>
      </w:r>
      <w:r w:rsidR="00B5333A">
        <w:rPr>
          <w:rFonts w:ascii="Times New Roman" w:hAnsi="Times New Roman" w:cs="Times New Roman"/>
        </w:rPr>
        <w:t>Northern Bobwhite</w:t>
      </w:r>
      <w:r w:rsidRPr="001F1722">
        <w:rPr>
          <w:rFonts w:ascii="Times New Roman" w:hAnsi="Times New Roman" w:cs="Times New Roman"/>
        </w:rPr>
        <w:t xml:space="preserve"> focus area developed by KDFWR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&lt;EndNote&gt;&lt;Cite&gt;&lt;Author&gt;Morgan&lt;/Author&gt;&lt;Year&gt;2008&lt;/Year&gt;&lt;RecNum&gt;233&lt;/RecNum&gt;&lt;DisplayText&gt;(Morgan 2008)&lt;/DisplayText&gt;&lt;record&gt;&lt;rec-number&gt;233&lt;/rec-number&gt;&lt;foreign-keys&gt;&lt;key app="EN" db-id="azvsee9wcf92dme9eadx09zk220d95vax9ps"&gt;233&lt;/key&gt;&lt;/foreign-keys&gt;&lt;ref-type name="Journal Article"&gt;17&lt;/ref-type&gt;&lt;contributors&gt;&lt;authors&gt;&lt;author&gt;Morgan, J. J., and  B. A. Robinson&lt;/author&gt;&lt;/authors&gt;&lt;/contributors&gt;&lt;titles&gt;&lt;title&gt;Road to recovery: the blueprint for restoring northern bobwhite in Kentucky.&lt;/title&gt;&lt;secondary-title&gt;Kentucky Department of Fish and Wildlife Resources/Small Game Program. 34 pp.&lt;/secondary-title&gt;&lt;/titles&gt;&lt;periodical&gt;&lt;full-title&gt;Kentucky Department of Fish and Wildlife Resources/Small Game Program. 34 pp.&lt;/full-title&gt;&lt;/periodical&gt;&lt;dates&gt;&lt;year&gt;2008&lt;/year&gt;&lt;/dates&gt;&lt;urls&gt;&lt;/urls&gt;&lt;/record&gt;&lt;/Cite&gt;&lt;/EndNote&gt;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33" w:tooltip="Morgan, 2008 #233" w:history="1">
        <w:r w:rsidRPr="001F1722">
          <w:rPr>
            <w:rFonts w:ascii="Times New Roman" w:hAnsi="Times New Roman" w:cs="Times New Roman"/>
            <w:noProof/>
          </w:rPr>
          <w:t>Morgan 2008</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The total focal area is 12,860 ha, and </w:t>
      </w:r>
      <w:r w:rsidR="00567EAA">
        <w:rPr>
          <w:rFonts w:ascii="Times New Roman" w:hAnsi="Times New Roman" w:cs="Times New Roman"/>
        </w:rPr>
        <w:t>I</w:t>
      </w:r>
      <w:r w:rsidRPr="001F1722">
        <w:rPr>
          <w:rFonts w:ascii="Times New Roman" w:hAnsi="Times New Roman" w:cs="Times New Roman"/>
        </w:rPr>
        <w:t xml:space="preserve"> surveyed a subset of fields which ranged from 25 – 450 ha comprising 3.5% of the focal area.</w:t>
      </w: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b/>
        </w:rPr>
        <w:t>Roadside Point Count Surveys</w:t>
      </w:r>
    </w:p>
    <w:p w:rsidR="00126453" w:rsidRPr="001F1722" w:rsidRDefault="00567EAA" w:rsidP="00600A2E">
      <w:pPr>
        <w:spacing w:line="480" w:lineRule="auto"/>
        <w:rPr>
          <w:rFonts w:ascii="Times New Roman" w:hAnsi="Times New Roman" w:cs="Times New Roman"/>
        </w:rPr>
      </w:pPr>
      <w:r>
        <w:rPr>
          <w:rFonts w:ascii="Times New Roman" w:hAnsi="Times New Roman" w:cs="Times New Roman"/>
        </w:rPr>
        <w:t>I</w:t>
      </w:r>
      <w:r w:rsidR="00126453" w:rsidRPr="001F1722">
        <w:rPr>
          <w:rFonts w:ascii="Times New Roman" w:hAnsi="Times New Roman" w:cs="Times New Roman"/>
        </w:rPr>
        <w:t xml:space="preserve"> conducted roadside point-count surveys in seven states throughout the CHBCR (Figure 1</w:t>
      </w:r>
      <w:r w:rsidR="000420FD">
        <w:rPr>
          <w:rFonts w:ascii="Times New Roman" w:hAnsi="Times New Roman" w:cs="Times New Roman"/>
        </w:rPr>
        <w:t>.1</w:t>
      </w:r>
      <w:r w:rsidR="00D4134B" w:rsidRPr="001F1722">
        <w:rPr>
          <w:rFonts w:ascii="Times New Roman" w:hAnsi="Times New Roman" w:cs="Times New Roman"/>
        </w:rPr>
        <w:t>, all of the figures and tables are included in the appendix</w:t>
      </w:r>
      <w:r w:rsidR="00126453" w:rsidRPr="001F1722">
        <w:rPr>
          <w:rFonts w:ascii="Times New Roman" w:hAnsi="Times New Roman" w:cs="Times New Roman"/>
        </w:rPr>
        <w:t>).  The Central Hardwoods was historically characterized by open tall grass prairie intermixed with oak (</w:t>
      </w:r>
      <w:r w:rsidR="00126453" w:rsidRPr="001F1722">
        <w:rPr>
          <w:rFonts w:ascii="Times New Roman" w:hAnsi="Times New Roman" w:cs="Times New Roman"/>
          <w:i/>
        </w:rPr>
        <w:t>Quercus</w:t>
      </w:r>
      <w:r w:rsidR="00126453" w:rsidRPr="001F1722">
        <w:rPr>
          <w:rFonts w:ascii="Times New Roman" w:hAnsi="Times New Roman" w:cs="Times New Roman"/>
        </w:rPr>
        <w:t xml:space="preserve"> spp.) and pine (</w:t>
      </w:r>
      <w:r w:rsidR="00126453" w:rsidRPr="001F1722">
        <w:rPr>
          <w:rFonts w:ascii="Times New Roman" w:hAnsi="Times New Roman" w:cs="Times New Roman"/>
          <w:i/>
        </w:rPr>
        <w:t>Pinus</w:t>
      </w:r>
      <w:r w:rsidR="00126453" w:rsidRPr="001F1722">
        <w:rPr>
          <w:rFonts w:ascii="Times New Roman" w:hAnsi="Times New Roman" w:cs="Times New Roman"/>
        </w:rPr>
        <w:t xml:space="preserve"> spp.) woodlands </w:t>
      </w:r>
      <w:r w:rsidR="00126453" w:rsidRPr="001F1722">
        <w:rPr>
          <w:rFonts w:ascii="Times New Roman" w:hAnsi="Times New Roman" w:cs="Times New Roman"/>
        </w:rPr>
        <w:fldChar w:fldCharType="begin"/>
      </w:r>
      <w:r w:rsidR="00126453" w:rsidRPr="001F1722">
        <w:rPr>
          <w:rFonts w:ascii="Times New Roman" w:hAnsi="Times New Roman" w:cs="Times New Roman"/>
        </w:rPr>
        <w:instrText xml:space="preserve"> ADDIN EN.CITE &lt;EndNote&gt;&lt;Cite&gt;&lt;Author&gt;Nuzzo&lt;/Author&gt;&lt;Year&gt;1985&lt;/Year&gt;&lt;RecNum&gt;139&lt;/RecNum&gt;&lt;DisplayText&gt;(Nuzzo 1985)&lt;/DisplayText&gt;&lt;record&gt;&lt;rec-number&gt;139&lt;/rec-number&gt;&lt;foreign-keys&gt;&lt;key app="EN" db-id="azvsee9wcf92dme9eadx09zk220d95vax9ps"&gt;139&lt;/key&gt;&lt;/foreign-keys&gt;&lt;ref-type name="Journal Article"&gt;17&lt;/ref-type&gt;&lt;contributors&gt;&lt;authors&gt;&lt;author&gt;Nuzzo, V. A.&lt;/author&gt;&lt;/authors&gt;&lt;/contributors&gt;&lt;titles&gt;&lt;title&gt;Extent and status of midwest oak savannah: pre-settlement and 1985&lt;/title&gt;&lt;secondary-title&gt;The Natural Areas Journal&lt;/secondary-title&gt;&lt;/titles&gt;&lt;periodical&gt;&lt;full-title&gt;The Natural Areas Journal&lt;/full-title&gt;&lt;/periodical&gt;&lt;pages&gt;6–36&lt;/pages&gt;&lt;volume&gt;6&lt;/volume&gt;&lt;dates&gt;&lt;year&gt;1985&lt;/year&gt;&lt;/dates&gt;&lt;urls&gt;&lt;/urls&gt;&lt;/record&gt;&lt;/Cite&gt;&lt;/EndNote&gt;</w:instrText>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37" w:tooltip="Nuzzo, 1985 #139" w:history="1">
        <w:r w:rsidR="00126453" w:rsidRPr="001F1722">
          <w:rPr>
            <w:rFonts w:ascii="Times New Roman" w:hAnsi="Times New Roman" w:cs="Times New Roman"/>
            <w:noProof/>
          </w:rPr>
          <w:t>Nuzzo 1985</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w:t>
      </w:r>
      <w:r w:rsidR="007114E3">
        <w:rPr>
          <w:rFonts w:ascii="Times New Roman" w:hAnsi="Times New Roman" w:cs="Times New Roman"/>
        </w:rPr>
        <w:t>CHBCR</w:t>
      </w:r>
      <w:r w:rsidR="00126453" w:rsidRPr="001F1722">
        <w:rPr>
          <w:rFonts w:ascii="Times New Roman" w:hAnsi="Times New Roman" w:cs="Times New Roman"/>
        </w:rPr>
        <w:t xml:space="preserve"> encompasses 29,815,052 ha across portions of 10 central and mid-south states. More than 50% of the land has been converted to non-native grass pasture and hay production, typically tall fescue (</w:t>
      </w:r>
      <w:r w:rsidR="00126453" w:rsidRPr="001F1722">
        <w:rPr>
          <w:rFonts w:ascii="Times New Roman" w:hAnsi="Times New Roman" w:cs="Times New Roman"/>
          <w:i/>
        </w:rPr>
        <w:t>Schedonorus arundinaceus</w:t>
      </w:r>
      <w:r w:rsidR="00126453" w:rsidRPr="001F1722">
        <w:rPr>
          <w:rFonts w:ascii="Times New Roman" w:hAnsi="Times New Roman" w:cs="Times New Roman"/>
        </w:rPr>
        <w:t>), or planted to crops including corn (</w:t>
      </w:r>
      <w:r w:rsidR="00126453" w:rsidRPr="001F1722">
        <w:rPr>
          <w:rFonts w:ascii="Times New Roman" w:hAnsi="Times New Roman" w:cs="Times New Roman"/>
          <w:i/>
        </w:rPr>
        <w:t>Zea mays</w:t>
      </w:r>
      <w:r w:rsidR="00126453" w:rsidRPr="001F1722">
        <w:rPr>
          <w:rFonts w:ascii="Times New Roman" w:hAnsi="Times New Roman" w:cs="Times New Roman"/>
        </w:rPr>
        <w:t>), soybeans (</w:t>
      </w:r>
      <w:r w:rsidR="00126453" w:rsidRPr="001F1722">
        <w:rPr>
          <w:rFonts w:ascii="Times New Roman" w:hAnsi="Times New Roman" w:cs="Times New Roman"/>
          <w:i/>
        </w:rPr>
        <w:t>Glycine max</w:t>
      </w:r>
      <w:r w:rsidR="00126453" w:rsidRPr="001F1722">
        <w:rPr>
          <w:rFonts w:ascii="Times New Roman" w:hAnsi="Times New Roman" w:cs="Times New Roman"/>
        </w:rPr>
        <w:t>), sorghum (</w:t>
      </w:r>
      <w:r w:rsidR="00126453" w:rsidRPr="001F1722">
        <w:rPr>
          <w:rFonts w:ascii="Times New Roman" w:hAnsi="Times New Roman" w:cs="Times New Roman"/>
          <w:i/>
        </w:rPr>
        <w:t>Sorghum bicolor</w:t>
      </w:r>
      <w:r w:rsidR="00126453" w:rsidRPr="001F1722">
        <w:rPr>
          <w:rFonts w:ascii="Times New Roman" w:hAnsi="Times New Roman" w:cs="Times New Roman"/>
        </w:rPr>
        <w:t>), and wheat or oats (</w:t>
      </w:r>
      <w:r w:rsidR="00126453" w:rsidRPr="001F1722">
        <w:rPr>
          <w:rFonts w:ascii="Times New Roman" w:hAnsi="Times New Roman" w:cs="Times New Roman"/>
          <w:i/>
        </w:rPr>
        <w:t>Triticum aestivum</w:t>
      </w:r>
      <w:r w:rsidR="00126453" w:rsidRPr="001F1722">
        <w:rPr>
          <w:rFonts w:ascii="Times New Roman" w:hAnsi="Times New Roman" w:cs="Times New Roman"/>
        </w:rPr>
        <w:t xml:space="preserve"> and </w:t>
      </w:r>
      <w:r w:rsidR="00126453" w:rsidRPr="001F1722">
        <w:rPr>
          <w:rFonts w:ascii="Times New Roman" w:hAnsi="Times New Roman" w:cs="Times New Roman"/>
          <w:i/>
        </w:rPr>
        <w:t>Avena sativa</w:t>
      </w:r>
      <w:r w:rsidR="00126453" w:rsidRPr="001F1722">
        <w:rPr>
          <w:rFonts w:ascii="Times New Roman" w:hAnsi="Times New Roman" w:cs="Times New Roman"/>
        </w:rPr>
        <w:t xml:space="preserve">; Dimmick et al. 2002). </w:t>
      </w:r>
    </w:p>
    <w:p w:rsidR="00D4134B" w:rsidRPr="00600A2E" w:rsidRDefault="00126453" w:rsidP="00600A2E">
      <w:pPr>
        <w:spacing w:line="480" w:lineRule="auto"/>
        <w:rPr>
          <w:rFonts w:ascii="Times New Roman" w:hAnsi="Times New Roman" w:cs="Times New Roman"/>
        </w:rPr>
      </w:pPr>
      <w:r w:rsidRPr="001F1722">
        <w:rPr>
          <w:rFonts w:ascii="Times New Roman" w:hAnsi="Times New Roman" w:cs="Times New Roman"/>
        </w:rPr>
        <w:tab/>
      </w:r>
      <w:r w:rsidR="003379D0">
        <w:rPr>
          <w:rFonts w:ascii="Times New Roman" w:hAnsi="Times New Roman" w:cs="Times New Roman"/>
        </w:rPr>
        <w:t>My</w:t>
      </w:r>
      <w:r w:rsidRPr="001F1722">
        <w:rPr>
          <w:rFonts w:ascii="Times New Roman" w:hAnsi="Times New Roman" w:cs="Times New Roman"/>
        </w:rPr>
        <w:t xml:space="preserve"> monitoring approach was based on surveying focal counties. Focal regions were originally identified from a </w:t>
      </w:r>
      <w:r w:rsidR="00B5333A">
        <w:rPr>
          <w:rFonts w:ascii="Times New Roman" w:hAnsi="Times New Roman" w:cs="Times New Roman"/>
        </w:rPr>
        <w:t>Northern Bobwhite</w:t>
      </w:r>
      <w:r w:rsidRPr="001F1722">
        <w:rPr>
          <w:rFonts w:ascii="Times New Roman" w:hAnsi="Times New Roman" w:cs="Times New Roman"/>
        </w:rPr>
        <w:t xml:space="preserve"> habitat potential model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&lt;EndNote&gt;&lt;Cite&gt;&lt;Author&gt;Burger&lt;/Author&gt;&lt;Year&gt;2009&lt;/Year&gt;&lt;RecNum&gt;234&lt;/RecNum&gt;&lt;DisplayText&gt;(Burger and Evans 2009)&lt;/DisplayText&gt;&lt;record&gt;&lt;rec-number&gt;234&lt;/rec-number&gt;&lt;foreign-keys&gt;&lt;key app="EN" db-id="azvsee9wcf92dme9eadx09zk220d95vax9ps"&gt;234&lt;/key&gt;&lt;/foreign-keys&gt;&lt;ref-type name="Journal Article"&gt;17&lt;/ref-type&gt;&lt;contributors&gt;&lt;authors&gt;&lt;author&gt;Burger, L. W.&lt;/author&gt;&lt;author&gt;K. O. Evans&lt;/author&gt;&lt;/authors&gt;&lt;/contributors&gt;&lt;titles&gt;&lt;title&gt;Mississippi State University (eds). Managing working lands for northern bobwhite: the USDA NRCS bobwhite restoration project.&lt;/title&gt;&lt;secondary-title&gt;U. S. Department of Agriculture, Natural Resources Conservation Service. &lt;/secondary-title&gt;&lt;/titles&gt;&lt;periodical&gt;&lt;full-title&gt;U. S. Department of Agriculture, Natural Resources Conservation Service.&lt;/full-title&gt;&lt;/periodical&gt;&lt;volume&gt;Washinton, DC&lt;/volume&gt;&lt;dates&gt;&lt;year&gt;2009&lt;/year&gt;&lt;/dates&gt;&lt;urls&gt;&lt;/urls&gt;&lt;/record&gt;&lt;/Cite&gt;&lt;/EndNote&gt;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7" w:tooltip="Burger, 2009 #234" w:history="1">
        <w:r w:rsidRPr="001F1722">
          <w:rPr>
            <w:rFonts w:ascii="Times New Roman" w:hAnsi="Times New Roman" w:cs="Times New Roman"/>
            <w:noProof/>
          </w:rPr>
          <w:t>Burger and Evans 2009</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Focal areas were further defined during state workshops as part of the NBCI plan revision</w:t>
      </w:r>
      <w:r w:rsidR="00B30D40">
        <w:rPr>
          <w:rFonts w:ascii="Times New Roman" w:hAnsi="Times New Roman" w:cs="Times New Roman"/>
        </w:rPr>
        <w:t xml:space="preserve"> </w:t>
      </w:r>
      <w:r w:rsidR="00B30D40">
        <w:rPr>
          <w:rFonts w:ascii="Times New Roman" w:hAnsi="Times New Roman" w:cs="Times New Roman"/>
        </w:rPr>
        <w:br/>
        <w:t>(</w:t>
      </w:r>
      <w:r w:rsidR="00A06346">
        <w:rPr>
          <w:rFonts w:ascii="Times New Roman" w:hAnsi="Times New Roman" w:cs="Times New Roman"/>
        </w:rPr>
        <w:t>Burger and Evans 2009)</w:t>
      </w:r>
      <w:r w:rsidRPr="001F1722">
        <w:rPr>
          <w:rFonts w:ascii="Times New Roman" w:hAnsi="Times New Roman" w:cs="Times New Roman"/>
        </w:rPr>
        <w:t xml:space="preserve">. </w:t>
      </w:r>
      <w:r w:rsidR="00567EAA">
        <w:rPr>
          <w:rFonts w:ascii="Times New Roman" w:hAnsi="Times New Roman" w:cs="Times New Roman"/>
        </w:rPr>
        <w:t>I</w:t>
      </w:r>
      <w:r w:rsidRPr="001F1722">
        <w:rPr>
          <w:rFonts w:ascii="Times New Roman" w:hAnsi="Times New Roman" w:cs="Times New Roman"/>
        </w:rPr>
        <w:t xml:space="preserve"> selected eight counties per state, unless the extent of the CHBCR region in a state was limited. These focal counties represent the best regions for </w:t>
      </w:r>
      <w:r w:rsidR="00B5333A">
        <w:rPr>
          <w:rFonts w:ascii="Times New Roman" w:hAnsi="Times New Roman" w:cs="Times New Roman"/>
        </w:rPr>
        <w:t>Northern Bobwhite</w:t>
      </w:r>
      <w:r w:rsidRPr="001F1722">
        <w:rPr>
          <w:rFonts w:ascii="Times New Roman" w:hAnsi="Times New Roman" w:cs="Times New Roman"/>
        </w:rPr>
        <w:t xml:space="preserve"> restoration, as defined by biologists and managers that participated in each state’s NBCI workshop.</w:t>
      </w:r>
      <w:r w:rsidR="00D27826">
        <w:rPr>
          <w:rFonts w:ascii="Times New Roman" w:hAnsi="Times New Roman" w:cs="Times New Roman"/>
        </w:rPr>
        <w:t xml:space="preserve">  These focal areas were identified because of their existing </w:t>
      </w:r>
      <w:r w:rsidR="00B5333A">
        <w:rPr>
          <w:rFonts w:ascii="Times New Roman" w:hAnsi="Times New Roman" w:cs="Times New Roman"/>
        </w:rPr>
        <w:t>Northern Bobwhite</w:t>
      </w:r>
      <w:r w:rsidR="00D27826">
        <w:rPr>
          <w:rFonts w:ascii="Times New Roman" w:hAnsi="Times New Roman" w:cs="Times New Roman"/>
        </w:rPr>
        <w:t xml:space="preserve"> populations, were conducive for </w:t>
      </w:r>
      <w:r w:rsidR="00B5333A">
        <w:rPr>
          <w:rFonts w:ascii="Times New Roman" w:hAnsi="Times New Roman" w:cs="Times New Roman"/>
        </w:rPr>
        <w:t>Northern Bobwhite</w:t>
      </w:r>
      <w:r w:rsidR="00D27826">
        <w:rPr>
          <w:rFonts w:ascii="Times New Roman" w:hAnsi="Times New Roman" w:cs="Times New Roman"/>
        </w:rPr>
        <w:t xml:space="preserve"> restoration or both.</w:t>
      </w:r>
    </w:p>
    <w:p w:rsidR="00600A2E" w:rsidRDefault="00600A2E">
      <w:pPr>
        <w:rPr>
          <w:rFonts w:ascii="Times New Roman" w:hAnsi="Times New Roman" w:cs="Times New Roman"/>
          <w:b/>
        </w:rPr>
      </w:pPr>
      <w:r>
        <w:rPr>
          <w:rFonts w:ascii="Times New Roman" w:hAnsi="Times New Roman" w:cs="Times New Roman"/>
          <w:b/>
        </w:rPr>
        <w:br w:type="page"/>
      </w:r>
    </w:p>
    <w:p w:rsidR="00D4134B" w:rsidRPr="001F1722" w:rsidRDefault="00126453" w:rsidP="00600A2E">
      <w:pPr>
        <w:autoSpaceDE w:val="0"/>
        <w:autoSpaceDN w:val="0"/>
        <w:adjustRightInd w:val="0"/>
        <w:spacing w:line="480" w:lineRule="auto"/>
        <w:jc w:val="center"/>
        <w:rPr>
          <w:rFonts w:ascii="Times New Roman" w:hAnsi="Times New Roman" w:cs="Times New Roman"/>
          <w:b/>
        </w:rPr>
      </w:pPr>
      <w:r w:rsidRPr="001F1722">
        <w:rPr>
          <w:rFonts w:ascii="Times New Roman" w:hAnsi="Times New Roman" w:cs="Times New Roman"/>
          <w:b/>
        </w:rPr>
        <w:lastRenderedPageBreak/>
        <w:t>METHODS</w:t>
      </w: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b/>
        </w:rPr>
        <w:t xml:space="preserve">Radio-telemetry </w:t>
      </w:r>
      <w:r w:rsidR="00C43955" w:rsidRPr="001F1722">
        <w:rPr>
          <w:rFonts w:ascii="Times New Roman" w:hAnsi="Times New Roman" w:cs="Times New Roman"/>
          <w:b/>
        </w:rPr>
        <w:t xml:space="preserve">Point Count </w:t>
      </w:r>
      <w:r w:rsidRPr="001F1722">
        <w:rPr>
          <w:rFonts w:ascii="Times New Roman" w:hAnsi="Times New Roman" w:cs="Times New Roman"/>
          <w:b/>
        </w:rPr>
        <w:t>Surveys</w:t>
      </w:r>
    </w:p>
    <w:p w:rsidR="00126453" w:rsidRPr="001F1722" w:rsidRDefault="00567EAA" w:rsidP="00600A2E">
      <w:pPr>
        <w:spacing w:line="480" w:lineRule="auto"/>
        <w:rPr>
          <w:rFonts w:ascii="Times New Roman" w:hAnsi="Times New Roman" w:cs="Times New Roman"/>
        </w:rPr>
      </w:pPr>
      <w:r>
        <w:rPr>
          <w:rFonts w:ascii="Times New Roman" w:hAnsi="Times New Roman" w:cs="Times New Roman"/>
        </w:rPr>
        <w:t>I</w:t>
      </w:r>
      <w:r w:rsidR="00126453" w:rsidRPr="001F1722">
        <w:rPr>
          <w:rFonts w:ascii="Times New Roman" w:hAnsi="Times New Roman" w:cs="Times New Roman"/>
        </w:rPr>
        <w:t xml:space="preserve"> used telemetry surveys conducted on PWMA in 2010 and 2011to document male calling rates, availability for aural detection by point counts, and effects of </w:t>
      </w:r>
      <w:r w:rsidR="00EB0C1C">
        <w:rPr>
          <w:rFonts w:ascii="Times New Roman" w:hAnsi="Times New Roman" w:cs="Times New Roman"/>
        </w:rPr>
        <w:t>temporal, spatial and behavioral covariates</w:t>
      </w:r>
      <w:r w:rsidR="00126453" w:rsidRPr="001F1722">
        <w:rPr>
          <w:rFonts w:ascii="Times New Roman" w:hAnsi="Times New Roman" w:cs="Times New Roman"/>
        </w:rPr>
        <w:t xml:space="preserve">. </w:t>
      </w:r>
      <w:r>
        <w:rPr>
          <w:rFonts w:ascii="Times New Roman" w:hAnsi="Times New Roman" w:cs="Times New Roman"/>
        </w:rPr>
        <w:t>I</w:t>
      </w:r>
      <w:r w:rsidR="00126453" w:rsidRPr="001F1722">
        <w:rPr>
          <w:rFonts w:ascii="Times New Roman" w:hAnsi="Times New Roman" w:cs="Times New Roman"/>
        </w:rPr>
        <w:t xml:space="preserve"> randomly selected a male for location and observation from a sample of &gt;50 male </w:t>
      </w:r>
      <w:r w:rsidR="00B5333A">
        <w:rPr>
          <w:rFonts w:ascii="Times New Roman" w:hAnsi="Times New Roman" w:cs="Times New Roman"/>
        </w:rPr>
        <w:t>Northern Bobwhite</w:t>
      </w:r>
      <w:r w:rsidR="00126453" w:rsidRPr="001F1722">
        <w:rPr>
          <w:rFonts w:ascii="Times New Roman" w:hAnsi="Times New Roman" w:cs="Times New Roman"/>
        </w:rPr>
        <w:t>s radio-tagged as part of an ongoing telemetry study at PWMA</w:t>
      </w:r>
      <w:r w:rsidR="00EB0C1C">
        <w:rPr>
          <w:rFonts w:ascii="Times New Roman" w:hAnsi="Times New Roman" w:cs="Times New Roman"/>
        </w:rPr>
        <w:t xml:space="preserve"> </w:t>
      </w:r>
      <w:r w:rsidR="00EB0C1C" w:rsidRPr="001F1722">
        <w:rPr>
          <w:rFonts w:ascii="Times New Roman" w:hAnsi="Times New Roman" w:cs="Times New Roman"/>
        </w:rPr>
        <w:fldChar w:fldCharType="begin"/>
      </w:r>
      <w:r w:rsidR="00EB0C1C" w:rsidRPr="001F1722">
        <w:rPr>
          <w:rFonts w:ascii="Times New Roman" w:hAnsi="Times New Roman" w:cs="Times New Roman"/>
        </w:rPr>
        <w:instrText xml:space="preserve"> ADDIN EN.CITE &lt;EndNote&gt;&lt;Cite&gt;&lt;Author&gt;Tanner&lt;/Author&gt;&lt;Year&gt;2012&lt;/Year&gt;&lt;RecNum&gt;267&lt;/RecNum&gt;&lt;DisplayText&gt;(Tanner 2012)&lt;/DisplayText&gt;&lt;record&gt;&lt;rec-number&gt;267&lt;/rec-number&gt;&lt;foreign-keys&gt;&lt;key app="EN" db-id="azvsee9wcf92dme9eadx09zk220d95vax9ps"&gt;267&lt;/key&gt;&lt;/foreign-keys&gt;&lt;ref-type name="Thesis"&gt;32&lt;/ref-type&gt;&lt;contributors&gt;&lt;authors&gt;&lt;author&gt;Tanner, E. P.&lt;/author&gt;&lt;/authors&gt;&lt;/contributors&gt;&lt;titles&gt;&lt;title&gt;&lt;style face="normal" font="default" size="100%"&gt;Northern bobwhite (&lt;/style&gt;&lt;style face="italic" font="default" size="100%"&gt;Colinus virginianus&lt;/style&gt;&lt;style face="normal" font="default" size="100%"&gt;) population ecology on reclaimed mined lands&lt;/style&gt;&lt;/title&gt;&lt;/titles&gt;&lt;dates&gt;&lt;year&gt;2012&lt;/year&gt;&lt;/dates&gt;&lt;publisher&gt;Thesis, The University of Tennessee, Knoxville, USA.&lt;/publisher&gt;&lt;urls&gt;&lt;/urls&gt;&lt;/record&gt;&lt;/Cite&gt;&lt;/EndNote&gt;</w:instrText>
      </w:r>
      <w:r w:rsidR="00EB0C1C" w:rsidRPr="001F1722">
        <w:rPr>
          <w:rFonts w:ascii="Times New Roman" w:hAnsi="Times New Roman" w:cs="Times New Roman"/>
        </w:rPr>
        <w:fldChar w:fldCharType="separate"/>
      </w:r>
      <w:r w:rsidR="00EB0C1C" w:rsidRPr="001F1722">
        <w:rPr>
          <w:rFonts w:ascii="Times New Roman" w:hAnsi="Times New Roman" w:cs="Times New Roman"/>
          <w:noProof/>
        </w:rPr>
        <w:t>(</w:t>
      </w:r>
      <w:hyperlink w:anchor="_ENREF_50" w:tooltip="Tanner, 2012 #267" w:history="1">
        <w:r w:rsidR="00EB0C1C" w:rsidRPr="001F1722">
          <w:rPr>
            <w:rFonts w:ascii="Times New Roman" w:hAnsi="Times New Roman" w:cs="Times New Roman"/>
            <w:noProof/>
          </w:rPr>
          <w:t>Tanner 2012</w:t>
        </w:r>
      </w:hyperlink>
      <w:r w:rsidR="00EB0C1C" w:rsidRPr="001F1722">
        <w:rPr>
          <w:rFonts w:ascii="Times New Roman" w:hAnsi="Times New Roman" w:cs="Times New Roman"/>
          <w:noProof/>
        </w:rPr>
        <w:t>)</w:t>
      </w:r>
      <w:r w:rsidR="00EB0C1C" w:rsidRPr="001F1722">
        <w:rPr>
          <w:rFonts w:ascii="Times New Roman" w:hAnsi="Times New Roman" w:cs="Times New Roman"/>
        </w:rPr>
        <w:fldChar w:fldCharType="end"/>
      </w:r>
      <w:r w:rsidR="00126453" w:rsidRPr="001F1722">
        <w:rPr>
          <w:rFonts w:ascii="Times New Roman" w:hAnsi="Times New Roman" w:cs="Times New Roman"/>
        </w:rPr>
        <w:t xml:space="preserve">. </w:t>
      </w:r>
      <w:r>
        <w:rPr>
          <w:rFonts w:ascii="Times New Roman" w:hAnsi="Times New Roman" w:cs="Times New Roman"/>
        </w:rPr>
        <w:t>I</w:t>
      </w:r>
      <w:r w:rsidR="00126453" w:rsidRPr="001F1722">
        <w:rPr>
          <w:rFonts w:ascii="Times New Roman" w:hAnsi="Times New Roman" w:cs="Times New Roman"/>
        </w:rPr>
        <w:t xml:space="preserve"> located the observation point by homing to within 50 m of the target male. Once the observation point was established, </w:t>
      </w:r>
      <w:r>
        <w:rPr>
          <w:rFonts w:ascii="Times New Roman" w:hAnsi="Times New Roman" w:cs="Times New Roman"/>
        </w:rPr>
        <w:t xml:space="preserve">I </w:t>
      </w:r>
      <w:r w:rsidR="00126453" w:rsidRPr="001F1722">
        <w:rPr>
          <w:rFonts w:ascii="Times New Roman" w:hAnsi="Times New Roman" w:cs="Times New Roman"/>
        </w:rPr>
        <w:t xml:space="preserve">waited 1 min </w:t>
      </w:r>
      <w:r w:rsidR="00A06346">
        <w:rPr>
          <w:rFonts w:ascii="Times New Roman" w:hAnsi="Times New Roman" w:cs="Times New Roman"/>
        </w:rPr>
        <w:t xml:space="preserve">to allow for the potential disturbance of my arrival to subside, </w:t>
      </w:r>
      <w:r w:rsidR="00261142">
        <w:rPr>
          <w:rFonts w:ascii="Times New Roman" w:hAnsi="Times New Roman" w:cs="Times New Roman"/>
        </w:rPr>
        <w:t xml:space="preserve">and </w:t>
      </w:r>
      <w:r w:rsidR="00A06346">
        <w:rPr>
          <w:rFonts w:ascii="Times New Roman" w:hAnsi="Times New Roman" w:cs="Times New Roman"/>
        </w:rPr>
        <w:t xml:space="preserve">to </w:t>
      </w:r>
      <w:r w:rsidR="00261142">
        <w:rPr>
          <w:rFonts w:ascii="Times New Roman" w:hAnsi="Times New Roman" w:cs="Times New Roman"/>
        </w:rPr>
        <w:t>generally note</w:t>
      </w:r>
      <w:r w:rsidR="00126453" w:rsidRPr="001F1722">
        <w:rPr>
          <w:rFonts w:ascii="Times New Roman" w:hAnsi="Times New Roman" w:cs="Times New Roman"/>
        </w:rPr>
        <w:t xml:space="preserve"> locations of adjacent calling males. </w:t>
      </w:r>
      <w:r w:rsidR="00A06346">
        <w:rPr>
          <w:rFonts w:ascii="Times New Roman" w:hAnsi="Times New Roman" w:cs="Times New Roman"/>
        </w:rPr>
        <w:t xml:space="preserve">After the 1-min wait period ended, </w:t>
      </w:r>
      <w:r>
        <w:rPr>
          <w:rFonts w:ascii="Times New Roman" w:hAnsi="Times New Roman" w:cs="Times New Roman"/>
        </w:rPr>
        <w:t>I</w:t>
      </w:r>
      <w:r w:rsidR="00126453" w:rsidRPr="001F1722">
        <w:rPr>
          <w:rFonts w:ascii="Times New Roman" w:hAnsi="Times New Roman" w:cs="Times New Roman"/>
        </w:rPr>
        <w:t xml:space="preserve"> used a time-of-detection survey </w:t>
      </w:r>
      <w:r w:rsidR="00126453" w:rsidRPr="001F1722">
        <w:rPr>
          <w:rFonts w:ascii="Times New Roman" w:hAnsi="Times New Roman" w:cs="Times New Roman"/>
        </w:rPr>
        <w:fldChar w:fldCharType="begin">
          <w:fldData xml:space="preserve">PEVuZE5vdGU+PENpdGU+PEF1dGhvcj5BbGxkcmVkZ2U8L0F1dGhvcj48WWVhcj4yMDA3PC9ZZWFy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</w:fldData>
        </w:fldChar>
      </w:r>
      <w:r w:rsidR="00126453" w:rsidRPr="001F1722">
        <w:rPr>
          <w:rFonts w:ascii="Times New Roman" w:hAnsi="Times New Roman" w:cs="Times New Roman"/>
        </w:rPr>
        <w:instrText xml:space="preserve"> ADDIN EN.CITE </w:instrText>
      </w:r>
      <w:r w:rsidR="00126453" w:rsidRPr="001F1722">
        <w:rPr>
          <w:rFonts w:ascii="Times New Roman" w:hAnsi="Times New Roman" w:cs="Times New Roman"/>
        </w:rPr>
        <w:fldChar w:fldCharType="begin">
          <w:fldData xml:space="preserve">PEVuZE5vdGU+PENpdGU+PEF1dGhvcj5BbGxkcmVkZ2U8L0F1dGhvcj48WWVhcj4yMDA3PC9ZZWFy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</w:fldData>
        </w:fldChar>
      </w:r>
      <w:r w:rsidR="00126453" w:rsidRPr="001F1722">
        <w:rPr>
          <w:rFonts w:ascii="Times New Roman" w:hAnsi="Times New Roman" w:cs="Times New Roman"/>
        </w:rPr>
        <w:instrText xml:space="preserve"> ADDIN EN.CITE.DATA </w:instrText>
      </w:r>
      <w:r w:rsidR="00126453" w:rsidRPr="001F1722">
        <w:rPr>
          <w:rFonts w:ascii="Times New Roman" w:hAnsi="Times New Roman" w:cs="Times New Roman"/>
        </w:rPr>
      </w:r>
      <w:r w:rsidR="00126453" w:rsidRPr="001F1722">
        <w:rPr>
          <w:rFonts w:ascii="Times New Roman" w:hAnsi="Times New Roman" w:cs="Times New Roman"/>
        </w:rPr>
        <w:fldChar w:fldCharType="end"/>
      </w:r>
      <w:r w:rsidR="00126453" w:rsidRPr="001F1722">
        <w:rPr>
          <w:rFonts w:ascii="Times New Roman" w:hAnsi="Times New Roman" w:cs="Times New Roman"/>
        </w:rPr>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2" w:tooltip="Alldredge, 2007 #204" w:history="1">
        <w:r w:rsidR="00126453" w:rsidRPr="001F1722">
          <w:rPr>
            <w:rFonts w:ascii="Times New Roman" w:hAnsi="Times New Roman" w:cs="Times New Roman"/>
            <w:noProof/>
          </w:rPr>
          <w:t>Alldredge et al. 2007</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by recording the calling behavior of the target (telemetry-located) </w:t>
      </w:r>
      <w:r w:rsidR="00A06346">
        <w:rPr>
          <w:rFonts w:ascii="Times New Roman" w:hAnsi="Times New Roman" w:cs="Times New Roman"/>
        </w:rPr>
        <w:t xml:space="preserve">radio-collared </w:t>
      </w:r>
      <w:r w:rsidR="00126453" w:rsidRPr="001F1722">
        <w:rPr>
          <w:rFonts w:ascii="Times New Roman" w:hAnsi="Times New Roman" w:cs="Times New Roman"/>
        </w:rPr>
        <w:t xml:space="preserve">male and adjacent males for ten 1-min segments. </w:t>
      </w:r>
      <w:r>
        <w:rPr>
          <w:rFonts w:ascii="Times New Roman" w:hAnsi="Times New Roman" w:cs="Times New Roman"/>
        </w:rPr>
        <w:t>I</w:t>
      </w:r>
      <w:r w:rsidR="00126453" w:rsidRPr="001F1722">
        <w:rPr>
          <w:rFonts w:ascii="Times New Roman" w:hAnsi="Times New Roman" w:cs="Times New Roman"/>
        </w:rPr>
        <w:t xml:space="preserve"> recorded the number of times </w:t>
      </w:r>
      <w:r w:rsidR="002C5E79">
        <w:rPr>
          <w:rFonts w:ascii="Times New Roman" w:hAnsi="Times New Roman" w:cs="Times New Roman"/>
        </w:rPr>
        <w:t>each</w:t>
      </w:r>
      <w:r w:rsidR="00126453" w:rsidRPr="001F1722">
        <w:rPr>
          <w:rFonts w:ascii="Times New Roman" w:hAnsi="Times New Roman" w:cs="Times New Roman"/>
        </w:rPr>
        <w:t xml:space="preserve"> individual </w:t>
      </w:r>
      <w:r w:rsidR="000420FD">
        <w:rPr>
          <w:rFonts w:ascii="Times New Roman" w:hAnsi="Times New Roman" w:cs="Times New Roman"/>
        </w:rPr>
        <w:t xml:space="preserve">radio-collared male </w:t>
      </w:r>
      <w:r w:rsidR="00126453" w:rsidRPr="001F1722">
        <w:rPr>
          <w:rFonts w:ascii="Times New Roman" w:hAnsi="Times New Roman" w:cs="Times New Roman"/>
        </w:rPr>
        <w:t>called in each interval. After the 5</w:t>
      </w:r>
      <w:r w:rsidR="00126453" w:rsidRPr="001F1722">
        <w:rPr>
          <w:rFonts w:ascii="Times New Roman" w:hAnsi="Times New Roman" w:cs="Times New Roman"/>
          <w:vertAlign w:val="superscript"/>
        </w:rPr>
        <w:t>th</w:t>
      </w:r>
      <w:r w:rsidR="00126453" w:rsidRPr="001F1722">
        <w:rPr>
          <w:rFonts w:ascii="Times New Roman" w:hAnsi="Times New Roman" w:cs="Times New Roman"/>
        </w:rPr>
        <w:t xml:space="preserve"> minute, </w:t>
      </w:r>
      <w:r>
        <w:rPr>
          <w:rFonts w:ascii="Times New Roman" w:hAnsi="Times New Roman" w:cs="Times New Roman"/>
        </w:rPr>
        <w:t>I</w:t>
      </w:r>
      <w:r w:rsidR="00126453" w:rsidRPr="001F1722">
        <w:rPr>
          <w:rFonts w:ascii="Times New Roman" w:hAnsi="Times New Roman" w:cs="Times New Roman"/>
        </w:rPr>
        <w:t xml:space="preserve"> relocated the target male to confirm the correct male was being monitored before resuming the call counts for the remaining 5 minutes. </w:t>
      </w:r>
      <w:r>
        <w:rPr>
          <w:rFonts w:ascii="Times New Roman" w:hAnsi="Times New Roman" w:cs="Times New Roman"/>
        </w:rPr>
        <w:t>I</w:t>
      </w:r>
      <w:r w:rsidR="00126453" w:rsidRPr="001F1722">
        <w:rPr>
          <w:rFonts w:ascii="Times New Roman" w:hAnsi="Times New Roman" w:cs="Times New Roman"/>
        </w:rPr>
        <w:t xml:space="preserve"> noted the location and calling rates of adjacent male </w:t>
      </w:r>
      <w:r w:rsidR="00B5333A">
        <w:rPr>
          <w:rFonts w:ascii="Times New Roman" w:hAnsi="Times New Roman" w:cs="Times New Roman"/>
        </w:rPr>
        <w:t>Northern Bobwhite</w:t>
      </w:r>
      <w:r w:rsidR="00126453" w:rsidRPr="001F1722">
        <w:rPr>
          <w:rFonts w:ascii="Times New Roman" w:hAnsi="Times New Roman" w:cs="Times New Roman"/>
        </w:rPr>
        <w:t xml:space="preserve">s within audible range throughout the survey. </w:t>
      </w:r>
      <w:r>
        <w:rPr>
          <w:rFonts w:ascii="Times New Roman" w:hAnsi="Times New Roman" w:cs="Times New Roman"/>
        </w:rPr>
        <w:t>I</w:t>
      </w:r>
      <w:r w:rsidR="00126453" w:rsidRPr="001F1722">
        <w:rPr>
          <w:rFonts w:ascii="Times New Roman" w:hAnsi="Times New Roman" w:cs="Times New Roman"/>
        </w:rPr>
        <w:t xml:space="preserve"> confirmed the final location of the target male and recorded the distance of the individual from the survey point when the survey was completed. </w:t>
      </w:r>
      <w:r>
        <w:rPr>
          <w:rFonts w:ascii="Times New Roman" w:hAnsi="Times New Roman" w:cs="Times New Roman"/>
        </w:rPr>
        <w:t>I</w:t>
      </w:r>
      <w:r w:rsidR="00126453" w:rsidRPr="001F1722">
        <w:rPr>
          <w:rFonts w:ascii="Times New Roman" w:hAnsi="Times New Roman" w:cs="Times New Roman"/>
        </w:rPr>
        <w:t xml:space="preserve"> conducted surveys during all times of the day (sunrise until 17:07) from 3 May – 1 Aug 2010 and 2011. </w:t>
      </w:r>
      <w:r>
        <w:rPr>
          <w:rFonts w:ascii="Times New Roman" w:hAnsi="Times New Roman" w:cs="Times New Roman"/>
        </w:rPr>
        <w:t>I</w:t>
      </w:r>
      <w:r w:rsidR="00126453" w:rsidRPr="001F1722">
        <w:rPr>
          <w:rFonts w:ascii="Times New Roman" w:hAnsi="Times New Roman" w:cs="Times New Roman"/>
        </w:rPr>
        <w:t xml:space="preserve"> recorded the date of the survey, time-of-day, and the method by which the individual was detected (aurally or visually).</w:t>
      </w:r>
    </w:p>
    <w:p w:rsidR="00C64787" w:rsidRDefault="00126453" w:rsidP="00600A2E">
      <w:pPr>
        <w:spacing w:line="480" w:lineRule="auto"/>
        <w:rPr>
          <w:rFonts w:ascii="Times New Roman" w:hAnsi="Times New Roman" w:cs="Times New Roman"/>
        </w:rPr>
      </w:pPr>
      <w:r w:rsidRPr="001F1722">
        <w:rPr>
          <w:rFonts w:ascii="Times New Roman" w:hAnsi="Times New Roman" w:cs="Times New Roman"/>
        </w:rPr>
        <w:tab/>
      </w:r>
      <w:r w:rsidR="00567EAA">
        <w:rPr>
          <w:rFonts w:ascii="Times New Roman" w:hAnsi="Times New Roman" w:cs="Times New Roman"/>
        </w:rPr>
        <w:t>I</w:t>
      </w:r>
      <w:r w:rsidRPr="001F1722">
        <w:rPr>
          <w:rFonts w:ascii="Times New Roman" w:hAnsi="Times New Roman" w:cs="Times New Roman"/>
        </w:rPr>
        <w:t xml:space="preserve"> surveyed 287 points associated with 63 radio-collared males in 2010 and 2011. The mean number of point counts associated with each male was 4.43 (SE = </w:t>
      </w:r>
      <w:r w:rsidR="00AF6B93">
        <w:rPr>
          <w:rFonts w:ascii="Times New Roman" w:hAnsi="Times New Roman" w:cs="Times New Roman"/>
        </w:rPr>
        <w:t>0.39</w:t>
      </w:r>
      <w:r w:rsidRPr="001F1722">
        <w:rPr>
          <w:rFonts w:ascii="Times New Roman" w:hAnsi="Times New Roman" w:cs="Times New Roman"/>
        </w:rPr>
        <w:t xml:space="preserve">), and </w:t>
      </w:r>
      <w:r w:rsidR="00567EAA">
        <w:rPr>
          <w:rFonts w:ascii="Times New Roman" w:hAnsi="Times New Roman" w:cs="Times New Roman"/>
        </w:rPr>
        <w:t>I</w:t>
      </w:r>
      <w:r w:rsidRPr="001F1722">
        <w:rPr>
          <w:rFonts w:ascii="Times New Roman" w:hAnsi="Times New Roman" w:cs="Times New Roman"/>
        </w:rPr>
        <w:t xml:space="preserve"> considered each point count as an independent event because they were recorded on separate days for any given male.</w:t>
      </w:r>
    </w:p>
    <w:p w:rsidR="00717888" w:rsidRPr="001F1722" w:rsidRDefault="00717888" w:rsidP="00600A2E">
      <w:pPr>
        <w:spacing w:line="480" w:lineRule="auto"/>
        <w:rPr>
          <w:rFonts w:ascii="Times New Roman" w:hAnsi="Times New Roman" w:cs="Times New Roman"/>
        </w:rPr>
      </w:pPr>
      <w:r w:rsidRPr="001F1722">
        <w:rPr>
          <w:rFonts w:ascii="Times New Roman" w:hAnsi="Times New Roman" w:cs="Times New Roman"/>
          <w:b/>
        </w:rPr>
        <w:lastRenderedPageBreak/>
        <w:t>Off-road Point Count Surveys</w:t>
      </w:r>
    </w:p>
    <w:p w:rsidR="00D4134B" w:rsidRPr="00600A2E" w:rsidRDefault="006B3ED0" w:rsidP="00600A2E">
      <w:pPr>
        <w:spacing w:line="480" w:lineRule="auto"/>
        <w:rPr>
          <w:rFonts w:ascii="Times New Roman" w:hAnsi="Times New Roman" w:cs="Times New Roman"/>
        </w:rPr>
      </w:pPr>
      <w:r>
        <w:rPr>
          <w:rFonts w:ascii="Times New Roman" w:hAnsi="Times New Roman" w:cs="Times New Roman"/>
        </w:rPr>
        <w:t xml:space="preserve">I </w:t>
      </w:r>
      <w:r w:rsidR="00717888" w:rsidRPr="001F1722">
        <w:rPr>
          <w:rFonts w:ascii="Times New Roman" w:hAnsi="Times New Roman" w:cs="Times New Roman"/>
        </w:rPr>
        <w:t>conducted &gt;90% of off-road surveys on PWMA and FCMR in 2010</w:t>
      </w:r>
      <w:r>
        <w:rPr>
          <w:rFonts w:ascii="Times New Roman" w:hAnsi="Times New Roman" w:cs="Times New Roman"/>
        </w:rPr>
        <w:t xml:space="preserve"> (</w:t>
      </w:r>
      <w:r w:rsidR="000420FD">
        <w:rPr>
          <w:rFonts w:ascii="Times New Roman" w:hAnsi="Times New Roman" w:cs="Times New Roman"/>
        </w:rPr>
        <w:t>1 other technician</w:t>
      </w:r>
      <w:r>
        <w:rPr>
          <w:rFonts w:ascii="Times New Roman" w:hAnsi="Times New Roman" w:cs="Times New Roman"/>
        </w:rPr>
        <w:t xml:space="preserve"> conducted the other 10%)</w:t>
      </w:r>
      <w:r w:rsidR="00717888" w:rsidRPr="001F1722">
        <w:rPr>
          <w:rFonts w:ascii="Times New Roman" w:hAnsi="Times New Roman" w:cs="Times New Roman"/>
        </w:rPr>
        <w:t xml:space="preserve">, and all of the surveys on PWMA and in Livingston County, KY in 2011. </w:t>
      </w:r>
      <w:r w:rsidR="00717888">
        <w:rPr>
          <w:rFonts w:ascii="Times New Roman" w:hAnsi="Times New Roman" w:cs="Times New Roman"/>
        </w:rPr>
        <w:t>I</w:t>
      </w:r>
      <w:r w:rsidR="00717888" w:rsidRPr="001F1722">
        <w:rPr>
          <w:rFonts w:ascii="Times New Roman" w:hAnsi="Times New Roman" w:cs="Times New Roman"/>
        </w:rPr>
        <w:t xml:space="preserve"> located survey transects 300 m apart along a secondary road, and extended transects perpendicularly for 600 m away from the road. To avoid repeat detections of individuals, and spatial autocorrelation </w:t>
      </w:r>
      <w:r w:rsidR="00717888" w:rsidRPr="001F1722">
        <w:rPr>
          <w:rFonts w:ascii="Times New Roman" w:hAnsi="Times New Roman" w:cs="Times New Roman"/>
        </w:rPr>
        <w:fldChar w:fldCharType="begin">
          <w:fldData xml:space="preserve">PEVuZE5vdGU+PENpdGU+PEF1dGhvcj5BbGxkcmVkZ2U8L0F1dGhvcj48WWVhcj4yMDA2PC9ZZWFy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</w:fldData>
        </w:fldChar>
      </w:r>
      <w:r w:rsidR="00717888" w:rsidRPr="001F1722">
        <w:rPr>
          <w:rFonts w:ascii="Times New Roman" w:hAnsi="Times New Roman" w:cs="Times New Roman"/>
        </w:rPr>
        <w:instrText xml:space="preserve"> ADDIN EN.CITE </w:instrText>
      </w:r>
      <w:r w:rsidR="00717888" w:rsidRPr="001F1722">
        <w:rPr>
          <w:rFonts w:ascii="Times New Roman" w:hAnsi="Times New Roman" w:cs="Times New Roman"/>
        </w:rPr>
        <w:fldChar w:fldCharType="begin">
          <w:fldData xml:space="preserve">PEVuZE5vdGU+PENpdGU+PEF1dGhvcj5BbGxkcmVkZ2U8L0F1dGhvcj48WWVhcj4yMDA2PC9ZZWFy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</w:fldData>
        </w:fldChar>
      </w:r>
      <w:r w:rsidR="00717888" w:rsidRPr="001F1722">
        <w:rPr>
          <w:rFonts w:ascii="Times New Roman" w:hAnsi="Times New Roman" w:cs="Times New Roman"/>
        </w:rPr>
        <w:instrText xml:space="preserve"> ADDIN EN.CITE.DATA </w:instrText>
      </w:r>
      <w:r w:rsidR="00717888" w:rsidRPr="001F1722">
        <w:rPr>
          <w:rFonts w:ascii="Times New Roman" w:hAnsi="Times New Roman" w:cs="Times New Roman"/>
        </w:rPr>
      </w:r>
      <w:r w:rsidR="00717888" w:rsidRPr="001F1722">
        <w:rPr>
          <w:rFonts w:ascii="Times New Roman" w:hAnsi="Times New Roman" w:cs="Times New Roman"/>
        </w:rPr>
        <w:fldChar w:fldCharType="end"/>
      </w:r>
      <w:r w:rsidR="00717888" w:rsidRPr="001F1722">
        <w:rPr>
          <w:rFonts w:ascii="Times New Roman" w:hAnsi="Times New Roman" w:cs="Times New Roman"/>
        </w:rPr>
      </w:r>
      <w:r w:rsidR="00717888" w:rsidRPr="001F1722">
        <w:rPr>
          <w:rFonts w:ascii="Times New Roman" w:hAnsi="Times New Roman" w:cs="Times New Roman"/>
        </w:rPr>
        <w:fldChar w:fldCharType="separate"/>
      </w:r>
      <w:r w:rsidR="00717888" w:rsidRPr="001F1722">
        <w:rPr>
          <w:rFonts w:ascii="Times New Roman" w:hAnsi="Times New Roman" w:cs="Times New Roman"/>
          <w:noProof/>
        </w:rPr>
        <w:t>(</w:t>
      </w:r>
      <w:hyperlink w:anchor="_ENREF_23" w:tooltip="Hutto, 1986 #33" w:history="1">
        <w:r w:rsidR="00717888" w:rsidRPr="001F1722">
          <w:rPr>
            <w:rFonts w:ascii="Times New Roman" w:hAnsi="Times New Roman" w:cs="Times New Roman"/>
            <w:noProof/>
          </w:rPr>
          <w:t>Hutto et al. 1986</w:t>
        </w:r>
      </w:hyperlink>
      <w:r w:rsidR="00717888" w:rsidRPr="001F1722">
        <w:rPr>
          <w:rFonts w:ascii="Times New Roman" w:hAnsi="Times New Roman" w:cs="Times New Roman"/>
          <w:noProof/>
        </w:rPr>
        <w:t xml:space="preserve">, </w:t>
      </w:r>
      <w:hyperlink w:anchor="_ENREF_17" w:tooltip="Fletcher, 2002 #40" w:history="1">
        <w:r w:rsidR="00717888" w:rsidRPr="001F1722">
          <w:rPr>
            <w:rFonts w:ascii="Times New Roman" w:hAnsi="Times New Roman" w:cs="Times New Roman"/>
            <w:noProof/>
          </w:rPr>
          <w:t>Fletcher and Koford 2002</w:t>
        </w:r>
      </w:hyperlink>
      <w:r w:rsidR="00717888" w:rsidRPr="001F1722">
        <w:rPr>
          <w:rFonts w:ascii="Times New Roman" w:hAnsi="Times New Roman" w:cs="Times New Roman"/>
          <w:noProof/>
        </w:rPr>
        <w:t xml:space="preserve">, </w:t>
      </w:r>
      <w:hyperlink w:anchor="_ENREF_1" w:tooltip="Alldredge, 2006 #133" w:history="1">
        <w:r w:rsidR="00717888" w:rsidRPr="001F1722">
          <w:rPr>
            <w:rFonts w:ascii="Times New Roman" w:hAnsi="Times New Roman" w:cs="Times New Roman"/>
            <w:noProof/>
          </w:rPr>
          <w:t>Alldredge et al. 2006</w:t>
        </w:r>
      </w:hyperlink>
      <w:r w:rsidR="00717888" w:rsidRPr="001F1722">
        <w:rPr>
          <w:rFonts w:ascii="Times New Roman" w:hAnsi="Times New Roman" w:cs="Times New Roman"/>
          <w:noProof/>
        </w:rPr>
        <w:t>)</w:t>
      </w:r>
      <w:r w:rsidR="00717888" w:rsidRPr="001F1722">
        <w:rPr>
          <w:rFonts w:ascii="Times New Roman" w:hAnsi="Times New Roman" w:cs="Times New Roman"/>
        </w:rPr>
        <w:fldChar w:fldCharType="end"/>
      </w:r>
      <w:r w:rsidR="00717888" w:rsidRPr="001F1722">
        <w:rPr>
          <w:rFonts w:ascii="Times New Roman" w:hAnsi="Times New Roman" w:cs="Times New Roman"/>
        </w:rPr>
        <w:t xml:space="preserve">, </w:t>
      </w:r>
      <w:r w:rsidR="00717888">
        <w:rPr>
          <w:rFonts w:ascii="Times New Roman" w:hAnsi="Times New Roman" w:cs="Times New Roman"/>
        </w:rPr>
        <w:t>I</w:t>
      </w:r>
      <w:r w:rsidR="00717888" w:rsidRPr="001F1722">
        <w:rPr>
          <w:rFonts w:ascii="Times New Roman" w:hAnsi="Times New Roman" w:cs="Times New Roman"/>
        </w:rPr>
        <w:t xml:space="preserve"> positioned 3 points on each transect located on the road, 300 m away from the road and 600 m away from the road. At each point </w:t>
      </w:r>
      <w:r w:rsidR="00717888">
        <w:rPr>
          <w:rFonts w:ascii="Times New Roman" w:hAnsi="Times New Roman" w:cs="Times New Roman"/>
        </w:rPr>
        <w:t>I</w:t>
      </w:r>
      <w:r w:rsidR="00717888" w:rsidRPr="001F1722">
        <w:rPr>
          <w:rFonts w:ascii="Times New Roman" w:hAnsi="Times New Roman" w:cs="Times New Roman"/>
        </w:rPr>
        <w:t xml:space="preserve"> conducted a 100-m fixed-radius point count listening for and recording all individuals aurally or visually detected, within 5 minutes, constraining observations to within 100 m. </w:t>
      </w:r>
      <w:r w:rsidR="00717888">
        <w:rPr>
          <w:rFonts w:ascii="Times New Roman" w:hAnsi="Times New Roman" w:cs="Times New Roman"/>
        </w:rPr>
        <w:t>I</w:t>
      </w:r>
      <w:r w:rsidR="00717888" w:rsidRPr="001F1722">
        <w:rPr>
          <w:rFonts w:ascii="Times New Roman" w:hAnsi="Times New Roman" w:cs="Times New Roman"/>
        </w:rPr>
        <w:t xml:space="preserve"> placed individuals in distance bands using </w:t>
      </w:r>
      <w:r>
        <w:rPr>
          <w:rFonts w:ascii="Times New Roman" w:hAnsi="Times New Roman" w:cs="Times New Roman"/>
        </w:rPr>
        <w:t xml:space="preserve">a </w:t>
      </w:r>
      <w:r w:rsidR="00717888" w:rsidRPr="001F1722">
        <w:rPr>
          <w:rFonts w:ascii="Times New Roman" w:hAnsi="Times New Roman" w:cs="Times New Roman"/>
        </w:rPr>
        <w:t>range finder ranging from: 0–25 m, 26–50 m, 51–75 m, 76–100 m.</w:t>
      </w:r>
      <w:r w:rsidR="00717888" w:rsidRPr="001F1722">
        <w:rPr>
          <w:rFonts w:ascii="Times New Roman" w:hAnsi="Times New Roman" w:cs="Times New Roman"/>
          <w:b/>
          <w:i/>
        </w:rPr>
        <w:t xml:space="preserve"> </w:t>
      </w:r>
      <w:r w:rsidR="00717888">
        <w:rPr>
          <w:rFonts w:ascii="Times New Roman" w:hAnsi="Times New Roman" w:cs="Times New Roman"/>
        </w:rPr>
        <w:t>I</w:t>
      </w:r>
      <w:r w:rsidR="00717888" w:rsidRPr="001F1722">
        <w:rPr>
          <w:rFonts w:ascii="Times New Roman" w:hAnsi="Times New Roman" w:cs="Times New Roman"/>
        </w:rPr>
        <w:t xml:space="preserve"> surveyed each transect three times throughout the season to determine seasonal variation in detection and occupancy. Subsequent counts were separated by approximately 2-week intervals.  </w:t>
      </w:r>
      <w:r w:rsidR="00717888">
        <w:rPr>
          <w:rFonts w:ascii="Times New Roman" w:hAnsi="Times New Roman" w:cs="Times New Roman"/>
        </w:rPr>
        <w:t>I</w:t>
      </w:r>
      <w:r w:rsidR="00717888" w:rsidRPr="001F1722">
        <w:rPr>
          <w:rFonts w:ascii="Times New Roman" w:hAnsi="Times New Roman" w:cs="Times New Roman"/>
        </w:rPr>
        <w:t xml:space="preserve"> surveyed a total of 270 points on 90 off-road transects on 3 sites from 2010–2011.</w:t>
      </w:r>
    </w:p>
    <w:p w:rsidR="00126453" w:rsidRPr="001F1722" w:rsidRDefault="00126453" w:rsidP="00600A2E">
      <w:pPr>
        <w:spacing w:line="480" w:lineRule="auto"/>
        <w:rPr>
          <w:rFonts w:ascii="Times New Roman" w:hAnsi="Times New Roman" w:cs="Times New Roman"/>
        </w:rPr>
      </w:pPr>
      <w:r w:rsidRPr="001F1722">
        <w:rPr>
          <w:rFonts w:ascii="Times New Roman" w:hAnsi="Times New Roman" w:cs="Times New Roman"/>
          <w:b/>
          <w:iCs/>
        </w:rPr>
        <w:t>Roadside Point Count Surveys</w:t>
      </w: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rPr>
        <w:t xml:space="preserve">In 2008, 4 observers surveyed 121 routes in 25 counties in 4 states (IN, IL, KY, and TN; Figure </w:t>
      </w:r>
      <w:r w:rsidR="006B3ED0">
        <w:rPr>
          <w:rFonts w:ascii="Times New Roman" w:hAnsi="Times New Roman" w:cs="Times New Roman"/>
        </w:rPr>
        <w:t>1</w:t>
      </w:r>
      <w:r w:rsidR="000420FD">
        <w:rPr>
          <w:rFonts w:ascii="Times New Roman" w:hAnsi="Times New Roman" w:cs="Times New Roman"/>
        </w:rPr>
        <w:t>.</w:t>
      </w:r>
      <w:r w:rsidRPr="001F1722">
        <w:rPr>
          <w:rFonts w:ascii="Times New Roman" w:hAnsi="Times New Roman" w:cs="Times New Roman"/>
        </w:rPr>
        <w:t xml:space="preserve">1). In 2009, 2 observers surveyed 60 routes in 12 counties in 3 states (AR, MO and OK; Figure </w:t>
      </w:r>
      <w:r w:rsidR="000420FD">
        <w:rPr>
          <w:rFonts w:ascii="Times New Roman" w:hAnsi="Times New Roman" w:cs="Times New Roman"/>
        </w:rPr>
        <w:t>1.1</w:t>
      </w:r>
      <w:r w:rsidRPr="001F1722">
        <w:rPr>
          <w:rFonts w:ascii="Times New Roman" w:hAnsi="Times New Roman" w:cs="Times New Roman"/>
        </w:rPr>
        <w:t xml:space="preserve">). In 2010, 5 observers surveyed 181 routes in 37 counties in 7 states (AR, IN, IL, KY, MO, OK and TN). In 2011, 4 observers surveyed 146 routes in 23 counties in 5 states (IN, IL, KY, MO, and TN).  In 2012, 5 observers surveyed 181 routes in 37 counties in 7 states (AR, IN, IL, KY, MO, OK and TN). Surveys were not conducted in MS, AL, and OH because those states had very limited area in the CHBCR.  </w:t>
      </w:r>
    </w:p>
    <w:p w:rsidR="00126453" w:rsidRPr="001F1722" w:rsidRDefault="00567EAA" w:rsidP="00600A2E">
      <w:pPr>
        <w:spacing w:line="480" w:lineRule="auto"/>
        <w:ind w:firstLine="720"/>
        <w:rPr>
          <w:rFonts w:ascii="Times New Roman" w:hAnsi="Times New Roman" w:cs="Times New Roman"/>
        </w:rPr>
      </w:pPr>
      <w:r>
        <w:rPr>
          <w:rFonts w:ascii="Times New Roman" w:hAnsi="Times New Roman" w:cs="Times New Roman"/>
        </w:rPr>
        <w:lastRenderedPageBreak/>
        <w:t>I</w:t>
      </w:r>
      <w:r w:rsidR="00FC4D5E">
        <w:rPr>
          <w:rFonts w:ascii="Times New Roman" w:hAnsi="Times New Roman" w:cs="Times New Roman"/>
        </w:rPr>
        <w:t xml:space="preserve"> </w:t>
      </w:r>
      <w:r w:rsidR="00126453" w:rsidRPr="001F1722">
        <w:rPr>
          <w:rFonts w:ascii="Times New Roman" w:hAnsi="Times New Roman" w:cs="Times New Roman"/>
        </w:rPr>
        <w:t xml:space="preserve">randomly located five 24.1-km routes along rural, secondary roads that crossed non-forested areas within each of the focal counties. To determine route starting locations, </w:t>
      </w:r>
      <w:r>
        <w:rPr>
          <w:rFonts w:ascii="Times New Roman" w:hAnsi="Times New Roman" w:cs="Times New Roman"/>
        </w:rPr>
        <w:t>I</w:t>
      </w:r>
      <w:r w:rsidR="00126453" w:rsidRPr="001F1722">
        <w:rPr>
          <w:rFonts w:ascii="Times New Roman" w:hAnsi="Times New Roman" w:cs="Times New Roman"/>
        </w:rPr>
        <w:t xml:space="preserve"> overlaid a 9.65 × 9.65 km grid onto each county map. </w:t>
      </w:r>
      <w:r>
        <w:rPr>
          <w:rFonts w:ascii="Times New Roman" w:hAnsi="Times New Roman" w:cs="Times New Roman"/>
        </w:rPr>
        <w:t xml:space="preserve">I </w:t>
      </w:r>
      <w:r w:rsidR="00126453" w:rsidRPr="001F1722">
        <w:rPr>
          <w:rFonts w:ascii="Times New Roman" w:hAnsi="Times New Roman" w:cs="Times New Roman"/>
        </w:rPr>
        <w:t>randomly selected 5 blocks to be surveyed. If the selected block had &gt;50% open land and sufficient room to locate a 24.1-km</w:t>
      </w:r>
      <w:r w:rsidR="00126453" w:rsidRPr="001F1722" w:rsidDel="00AA2D3F">
        <w:rPr>
          <w:rFonts w:ascii="Times New Roman" w:hAnsi="Times New Roman" w:cs="Times New Roman"/>
        </w:rPr>
        <w:t xml:space="preserve"> </w:t>
      </w:r>
      <w:r w:rsidR="00126453" w:rsidRPr="001F1722">
        <w:rPr>
          <w:rFonts w:ascii="Times New Roman" w:hAnsi="Times New Roman" w:cs="Times New Roman"/>
        </w:rPr>
        <w:t xml:space="preserve">route (i.e., not covered by urban areas, forest, or water), the route was established. If a given block did not meet these criteria, </w:t>
      </w:r>
      <w:r>
        <w:rPr>
          <w:rFonts w:ascii="Times New Roman" w:hAnsi="Times New Roman" w:cs="Times New Roman"/>
        </w:rPr>
        <w:t>I</w:t>
      </w:r>
      <w:r w:rsidR="00126453" w:rsidRPr="001F1722">
        <w:rPr>
          <w:rFonts w:ascii="Times New Roman" w:hAnsi="Times New Roman" w:cs="Times New Roman"/>
        </w:rPr>
        <w:t xml:space="preserve"> selected another. If a given block was suitable, </w:t>
      </w:r>
      <w:r>
        <w:rPr>
          <w:rFonts w:ascii="Times New Roman" w:hAnsi="Times New Roman" w:cs="Times New Roman"/>
        </w:rPr>
        <w:t>I</w:t>
      </w:r>
      <w:r w:rsidR="00126453" w:rsidRPr="001F1722">
        <w:rPr>
          <w:rFonts w:ascii="Times New Roman" w:hAnsi="Times New Roman" w:cs="Times New Roman"/>
        </w:rPr>
        <w:t xml:space="preserve"> selected a starting point within 1.6 km of the northeast corner on a secondary road and traced a route around the block on secondary roads which remained primarily in open, undeveloped areas.    </w:t>
      </w:r>
    </w:p>
    <w:p w:rsidR="00126453" w:rsidRPr="001F1722" w:rsidRDefault="00567EAA" w:rsidP="00600A2E">
      <w:pPr>
        <w:spacing w:line="480" w:lineRule="auto"/>
        <w:ind w:firstLine="720"/>
        <w:rPr>
          <w:rFonts w:ascii="Times New Roman" w:hAnsi="Times New Roman" w:cs="Times New Roman"/>
        </w:rPr>
      </w:pPr>
      <w:r>
        <w:rPr>
          <w:rFonts w:ascii="Times New Roman" w:hAnsi="Times New Roman" w:cs="Times New Roman"/>
        </w:rPr>
        <w:t>I</w:t>
      </w:r>
      <w:r w:rsidR="00126453" w:rsidRPr="001F1722">
        <w:rPr>
          <w:rFonts w:ascii="Times New Roman" w:hAnsi="Times New Roman" w:cs="Times New Roman"/>
        </w:rPr>
        <w:t xml:space="preserve"> placed point count stations ≥</w:t>
      </w:r>
      <w:r w:rsidR="000420FD">
        <w:rPr>
          <w:rFonts w:ascii="Times New Roman" w:hAnsi="Times New Roman" w:cs="Times New Roman"/>
        </w:rPr>
        <w:t xml:space="preserve"> </w:t>
      </w:r>
      <w:r w:rsidR="00126453" w:rsidRPr="001F1722">
        <w:rPr>
          <w:rFonts w:ascii="Times New Roman" w:hAnsi="Times New Roman" w:cs="Times New Roman"/>
        </w:rPr>
        <w:t xml:space="preserve">805 m apart along each route. Each route had 30 point count stations and was surveyed once per breeding season </w:t>
      </w:r>
      <w:r w:rsidR="00596018">
        <w:rPr>
          <w:rFonts w:ascii="Times New Roman" w:hAnsi="Times New Roman" w:cs="Times New Roman"/>
        </w:rPr>
        <w:t>between 15 May and 15 July 2008–</w:t>
      </w:r>
      <w:r w:rsidR="00126453" w:rsidRPr="001F1722">
        <w:rPr>
          <w:rFonts w:ascii="Times New Roman" w:hAnsi="Times New Roman" w:cs="Times New Roman"/>
        </w:rPr>
        <w:t xml:space="preserve">2012, covering the majority of the </w:t>
      </w:r>
      <w:r w:rsidR="00B5333A">
        <w:rPr>
          <w:rFonts w:ascii="Times New Roman" w:hAnsi="Times New Roman" w:cs="Times New Roman"/>
        </w:rPr>
        <w:t>Northern Bobwhite</w:t>
      </w:r>
      <w:r w:rsidR="00126453" w:rsidRPr="001F1722">
        <w:rPr>
          <w:rFonts w:ascii="Times New Roman" w:hAnsi="Times New Roman" w:cs="Times New Roman"/>
        </w:rPr>
        <w:t xml:space="preserve"> breeding season. Routes were not surveyed consecutively within a county, but instead were visited rotationally throughout the course of the season so routes within a county were not temporally biased by consecutive visits. </w:t>
      </w:r>
      <w:r w:rsidR="006A10E4">
        <w:rPr>
          <w:rFonts w:ascii="Times New Roman" w:hAnsi="Times New Roman" w:cs="Times New Roman"/>
        </w:rPr>
        <w:t>I</w:t>
      </w:r>
      <w:r w:rsidR="00126453" w:rsidRPr="001F1722">
        <w:rPr>
          <w:rFonts w:ascii="Times New Roman" w:hAnsi="Times New Roman" w:cs="Times New Roman"/>
        </w:rPr>
        <w:t xml:space="preserve"> conducted a 5-min, 500-m radius point count at each point, recording all </w:t>
      </w:r>
      <w:r w:rsidR="00B5333A">
        <w:rPr>
          <w:rFonts w:ascii="Times New Roman" w:hAnsi="Times New Roman" w:cs="Times New Roman"/>
        </w:rPr>
        <w:t>Northern Bobwhite</w:t>
      </w:r>
      <w:r w:rsidR="00126453" w:rsidRPr="001F1722">
        <w:rPr>
          <w:rFonts w:ascii="Times New Roman" w:hAnsi="Times New Roman" w:cs="Times New Roman"/>
        </w:rPr>
        <w:t xml:space="preserve"> individuals encountered (aurally or visually). </w:t>
      </w:r>
      <w:r w:rsidR="006A10E4">
        <w:rPr>
          <w:rFonts w:ascii="Times New Roman" w:hAnsi="Times New Roman" w:cs="Times New Roman"/>
        </w:rPr>
        <w:t>I</w:t>
      </w:r>
      <w:r w:rsidR="00126453" w:rsidRPr="001F1722">
        <w:rPr>
          <w:rFonts w:ascii="Times New Roman" w:hAnsi="Times New Roman" w:cs="Times New Roman"/>
        </w:rPr>
        <w:t xml:space="preserve"> considered each minute as a separate interval, and </w:t>
      </w:r>
      <w:r w:rsidR="006A10E4">
        <w:rPr>
          <w:rFonts w:ascii="Times New Roman" w:hAnsi="Times New Roman" w:cs="Times New Roman"/>
        </w:rPr>
        <w:t>I</w:t>
      </w:r>
      <w:r w:rsidR="00126453" w:rsidRPr="001F1722">
        <w:rPr>
          <w:rFonts w:ascii="Times New Roman" w:hAnsi="Times New Roman" w:cs="Times New Roman"/>
        </w:rPr>
        <w:t xml:space="preserve"> assigned the individual to the minute interval it was initially detected. </w:t>
      </w:r>
      <w:r w:rsidR="00B5333A">
        <w:rPr>
          <w:rFonts w:ascii="Times New Roman" w:hAnsi="Times New Roman" w:cs="Times New Roman"/>
        </w:rPr>
        <w:t>Northern Bobwhite</w:t>
      </w:r>
      <w:r w:rsidR="00126453" w:rsidRPr="001F1722">
        <w:rPr>
          <w:rFonts w:ascii="Times New Roman" w:hAnsi="Times New Roman" w:cs="Times New Roman"/>
        </w:rPr>
        <w:t xml:space="preserve"> are detectible up to 500 m </w:t>
      </w:r>
      <w:r w:rsidR="00126453" w:rsidRPr="001F1722">
        <w:rPr>
          <w:rFonts w:ascii="Times New Roman" w:hAnsi="Times New Roman" w:cs="Times New Roman"/>
        </w:rPr>
        <w:fldChar w:fldCharType="begin"/>
      </w:r>
      <w:r w:rsidR="00126453" w:rsidRPr="001F1722">
        <w:rPr>
          <w:rFonts w:ascii="Times New Roman" w:hAnsi="Times New Roman" w:cs="Times New Roman"/>
        </w:rPr>
        <w:instrText xml:space="preserve"> ADDIN EN.CITE &lt;EndNote&gt;&lt;Cite&gt;&lt;Author&gt;Stokes&lt;/Author&gt;&lt;Year&gt;1967&lt;/Year&gt;&lt;RecNum&gt;134&lt;/RecNum&gt;&lt;DisplayText&gt;(Stokes 1967)&lt;/DisplayText&gt;&lt;record&gt;&lt;rec-number&gt;134&lt;/rec-number&gt;&lt;foreign-keys&gt;&lt;key app="EN" db-id="azvsee9wcf92dme9eadx09zk220d95vax9ps"&gt;134&lt;/key&gt;&lt;/foreign-keys&gt;&lt;ref-type name="Journal Article"&gt;17&lt;/ref-type&gt;&lt;contributors&gt;&lt;authors&gt;&lt;author&gt;Stokes, A. W.&lt;/author&gt;&lt;/authors&gt;&lt;/contributors&gt;&lt;titles&gt;&lt;title&gt;Behavior of bobwhite (Colinus virginianus)&lt;/title&gt;&lt;secondary-title&gt;Auk&lt;/secondary-title&gt;&lt;alt-title&gt;Auk&lt;/alt-title&gt;&lt;/titles&gt;&lt;periodical&gt;&lt;full-title&gt;Auk&lt;/full-title&gt;&lt;/periodical&gt;&lt;alt-periodical&gt;&lt;full-title&gt;Auk&lt;/full-title&gt;&lt;/alt-periodical&gt;&lt;pages&gt;1–33&lt;/pages&gt;&lt;volume&gt;84&lt;/volume&gt;&lt;number&gt;1&lt;/number&gt;&lt;dates&gt;&lt;year&gt;1967&lt;/year&gt;&lt;/dates&gt;&lt;isbn&gt;0004-8038&lt;/isbn&gt;&lt;accession-num&gt;ISI:A19679100500001&lt;/accession-num&gt;&lt;work-type&gt;Article&lt;/work-type&gt;&lt;urls&gt;&lt;related-urls&gt;&lt;url&gt;&amp;lt;Go to ISI&amp;gt;://A19679100500001 &lt;/url&gt;&lt;/related-urls&gt;&lt;/urls&gt;&lt;language&gt;English&lt;/language&gt;&lt;/record&gt;&lt;/Cite&gt;&lt;/EndNote&gt;</w:instrText>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49" w:tooltip="Stokes, 1967 #134" w:history="1">
        <w:r w:rsidR="00126453" w:rsidRPr="001F1722">
          <w:rPr>
            <w:rFonts w:ascii="Times New Roman" w:hAnsi="Times New Roman" w:cs="Times New Roman"/>
            <w:noProof/>
          </w:rPr>
          <w:t>Stokes 1967</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thus, </w:t>
      </w:r>
      <w:r w:rsidR="006A10E4">
        <w:rPr>
          <w:rFonts w:ascii="Times New Roman" w:hAnsi="Times New Roman" w:cs="Times New Roman"/>
        </w:rPr>
        <w:t>I</w:t>
      </w:r>
      <w:r w:rsidR="00126453" w:rsidRPr="001F1722">
        <w:rPr>
          <w:rFonts w:ascii="Times New Roman" w:hAnsi="Times New Roman" w:cs="Times New Roman"/>
        </w:rPr>
        <w:t xml:space="preserve"> placed individuals in distance bands using </w:t>
      </w:r>
      <w:r w:rsidR="006B7732">
        <w:rPr>
          <w:rFonts w:ascii="Times New Roman" w:hAnsi="Times New Roman" w:cs="Times New Roman"/>
        </w:rPr>
        <w:t xml:space="preserve">a </w:t>
      </w:r>
      <w:r w:rsidR="00126453" w:rsidRPr="001F1722">
        <w:rPr>
          <w:rFonts w:ascii="Times New Roman" w:hAnsi="Times New Roman" w:cs="Times New Roman"/>
        </w:rPr>
        <w:t xml:space="preserve">range finder: 0–25 m, 26–50 m, 51–75 m, 76–100 m, 101–250 m and 251–500 m. </w:t>
      </w:r>
      <w:r w:rsidR="006A10E4">
        <w:rPr>
          <w:rFonts w:ascii="Times New Roman" w:hAnsi="Times New Roman" w:cs="Times New Roman"/>
        </w:rPr>
        <w:t>I</w:t>
      </w:r>
      <w:r w:rsidR="00126453" w:rsidRPr="001F1722">
        <w:rPr>
          <w:rFonts w:ascii="Times New Roman" w:hAnsi="Times New Roman" w:cs="Times New Roman"/>
        </w:rPr>
        <w:t xml:space="preserve"> surveyed routes beginning ≤30 min before sunrise, and continued until the route was completed, approximately 4 hr after sunrise. Different observers conducted surveys each year, though one observer surveyed for 2 years (2009–2010).</w:t>
      </w:r>
      <w:r w:rsidR="006A10E4">
        <w:rPr>
          <w:rFonts w:ascii="Times New Roman" w:hAnsi="Times New Roman" w:cs="Times New Roman"/>
        </w:rPr>
        <w:t xml:space="preserve"> I</w:t>
      </w:r>
      <w:r w:rsidR="00126453" w:rsidRPr="001F1722">
        <w:rPr>
          <w:rFonts w:ascii="Times New Roman" w:hAnsi="Times New Roman" w:cs="Times New Roman"/>
        </w:rPr>
        <w:t xml:space="preserve"> trained all observers in survey methodology for 5 days, including distance estimation, prior to initiation of surveys each year. </w:t>
      </w:r>
    </w:p>
    <w:p w:rsidR="00D4134B" w:rsidRPr="001F1722" w:rsidRDefault="00D4134B" w:rsidP="00600A2E">
      <w:pPr>
        <w:spacing w:line="480" w:lineRule="auto"/>
        <w:rPr>
          <w:rFonts w:ascii="Times New Roman" w:hAnsi="Times New Roman" w:cs="Times New Roman"/>
          <w:b/>
        </w:rPr>
      </w:pP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b/>
        </w:rPr>
        <w:lastRenderedPageBreak/>
        <w:t>Vegetation Sampling Procedures</w:t>
      </w:r>
    </w:p>
    <w:p w:rsidR="00D4134B" w:rsidRPr="00600A2E" w:rsidRDefault="006A10E4" w:rsidP="00600A2E">
      <w:pPr>
        <w:spacing w:line="480" w:lineRule="auto"/>
        <w:rPr>
          <w:rFonts w:ascii="Times New Roman" w:hAnsi="Times New Roman" w:cs="Times New Roman"/>
        </w:rPr>
      </w:pPr>
      <w:r>
        <w:rPr>
          <w:rFonts w:ascii="Times New Roman" w:hAnsi="Times New Roman" w:cs="Times New Roman"/>
        </w:rPr>
        <w:t>I</w:t>
      </w:r>
      <w:r w:rsidR="00126453" w:rsidRPr="001F1722">
        <w:rPr>
          <w:rFonts w:ascii="Times New Roman" w:hAnsi="Times New Roman" w:cs="Times New Roman"/>
        </w:rPr>
        <w:t xml:space="preserve"> visually estimated the percent cover of major land cover types at each on- and off-road point within a 100-m radius of the point center (Table 1</w:t>
      </w:r>
      <w:r w:rsidR="000D53F5">
        <w:rPr>
          <w:rFonts w:ascii="Times New Roman" w:hAnsi="Times New Roman" w:cs="Times New Roman"/>
        </w:rPr>
        <w:t>.1</w:t>
      </w:r>
      <w:r w:rsidR="00126453" w:rsidRPr="001F1722">
        <w:rPr>
          <w:rFonts w:ascii="Times New Roman" w:hAnsi="Times New Roman" w:cs="Times New Roman"/>
        </w:rPr>
        <w:t xml:space="preserve">) to include major land cover covariate influences for occupancy and detection probability models. </w:t>
      </w:r>
      <w:r>
        <w:rPr>
          <w:rFonts w:ascii="Times New Roman" w:hAnsi="Times New Roman" w:cs="Times New Roman"/>
        </w:rPr>
        <w:t>I</w:t>
      </w:r>
      <w:r w:rsidR="00126453" w:rsidRPr="001F1722">
        <w:rPr>
          <w:rFonts w:ascii="Times New Roman" w:hAnsi="Times New Roman" w:cs="Times New Roman"/>
        </w:rPr>
        <w:t xml:space="preserve"> chose a 100-m radius to match the fixed-radius point count distance of off-road survey methodologies, and because observers had difficulty classifying cover types beyond 100 m.   </w:t>
      </w: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b/>
        </w:rPr>
        <w:t>Analyses</w:t>
      </w:r>
    </w:p>
    <w:p w:rsidR="00126453" w:rsidRPr="001F1722" w:rsidRDefault="00126453" w:rsidP="00600A2E">
      <w:pPr>
        <w:spacing w:line="480" w:lineRule="auto"/>
        <w:rPr>
          <w:rFonts w:ascii="Times New Roman" w:hAnsi="Times New Roman" w:cs="Times New Roman"/>
        </w:rPr>
      </w:pPr>
      <w:r w:rsidRPr="001F1722">
        <w:rPr>
          <w:rFonts w:ascii="Times New Roman" w:hAnsi="Times New Roman" w:cs="Times New Roman"/>
          <w:i/>
        </w:rPr>
        <w:t xml:space="preserve">     Radio-telemetry surveys.--</w:t>
      </w:r>
      <w:r w:rsidR="006A10E4">
        <w:rPr>
          <w:rFonts w:ascii="Times New Roman" w:hAnsi="Times New Roman" w:cs="Times New Roman"/>
        </w:rPr>
        <w:t>I</w:t>
      </w:r>
      <w:r w:rsidRPr="001F1722">
        <w:rPr>
          <w:rFonts w:ascii="Times New Roman" w:hAnsi="Times New Roman" w:cs="Times New Roman"/>
        </w:rPr>
        <w:t xml:space="preserve"> estimated detection probabilities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xml:space="preserve">) from the Occupancy module in program MARK 6.1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&lt;EndNote&gt;&lt;Cite&gt;&lt;Author&gt;White&lt;/Author&gt;&lt;Year&gt;1999&lt;/Year&gt;&lt;RecNum&gt;104&lt;/RecNum&gt;&lt;DisplayText&gt;(White and Burnham 1999)&lt;/DisplayText&gt;&lt;record&gt;&lt;rec-number&gt;104&lt;/rec-number&gt;&lt;foreign-keys&gt;&lt;key app="EN" db-id="azvsee9wcf92dme9eadx09zk220d95vax9ps"&gt;104&lt;/key&gt;&lt;/foreign-keys&gt;&lt;ref-type name="Journal Article"&gt;17&lt;/ref-type&gt;&lt;contributors&gt;&lt;authors&gt;&lt;author&gt;White, G.C.&lt;/author&gt;&lt;author&gt;Burnham, K.P.&lt;/author&gt;&lt;/authors&gt;&lt;/contributors&gt;&lt;titles&gt;&lt;title&gt;Program MARK: survival estimation from populations of marked animals&lt;/title&gt;&lt;secondary-title&gt;Bird Study&lt;/secondary-title&gt;&lt;/titles&gt;&lt;periodical&gt;&lt;full-title&gt;Bird Study&lt;/full-title&gt;&lt;/periodical&gt;&lt;pages&gt;120–138&lt;/pages&gt;&lt;number&gt;46&lt;/number&gt;&lt;dates&gt;&lt;year&gt;1999&lt;/year&gt;&lt;/dates&gt;&lt;urls&gt;&lt;/urls&gt;&lt;/record&gt;&lt;/Cite&gt;&lt;/EndNote&gt;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7" w:tooltip="White, 1999 #104" w:history="1">
        <w:r w:rsidRPr="001F1722">
          <w:rPr>
            <w:rFonts w:ascii="Times New Roman" w:hAnsi="Times New Roman" w:cs="Times New Roman"/>
            <w:noProof/>
          </w:rPr>
          <w:t>White and Burnham 1999</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and used Akaike’s Information Criterion (AIC) for model selection. </w:t>
      </w:r>
      <w:r w:rsidR="006A10E4">
        <w:rPr>
          <w:rFonts w:ascii="Times New Roman" w:hAnsi="Times New Roman" w:cs="Times New Roman"/>
        </w:rPr>
        <w:t>I</w:t>
      </w:r>
      <w:r w:rsidRPr="001F1722">
        <w:rPr>
          <w:rFonts w:ascii="Times New Roman" w:hAnsi="Times New Roman" w:cs="Times New Roman"/>
        </w:rPr>
        <w:t xml:space="preserve"> considered models with a </w:t>
      </w:r>
      <w:proofErr w:type="spellStart"/>
      <w:r w:rsidRPr="001F1722">
        <w:rPr>
          <w:rFonts w:ascii="Times New Roman" w:hAnsi="Times New Roman" w:cs="Times New Roman"/>
        </w:rPr>
        <w:t>ΔAIC</w:t>
      </w:r>
      <w:r w:rsidRPr="001F1722">
        <w:rPr>
          <w:rFonts w:ascii="Times New Roman" w:hAnsi="Times New Roman" w:cs="Times New Roman"/>
          <w:i/>
          <w:vertAlign w:val="subscript"/>
        </w:rPr>
        <w:t>c</w:t>
      </w:r>
      <w:proofErr w:type="spellEnd"/>
      <w:r w:rsidRPr="001F1722">
        <w:rPr>
          <w:rFonts w:ascii="Times New Roman" w:hAnsi="Times New Roman" w:cs="Times New Roman"/>
        </w:rPr>
        <w:t xml:space="preserve"> ≤2 most influential in explaining variability. </w:t>
      </w:r>
      <w:r w:rsidR="006A10E4">
        <w:rPr>
          <w:rFonts w:ascii="Times New Roman" w:hAnsi="Times New Roman" w:cs="Times New Roman"/>
        </w:rPr>
        <w:t>I</w:t>
      </w:r>
      <w:r w:rsidRPr="001F1722">
        <w:rPr>
          <w:rFonts w:ascii="Times New Roman" w:hAnsi="Times New Roman" w:cs="Times New Roman"/>
        </w:rPr>
        <w:t xml:space="preserve"> assumed a constant occupancy of 1 because </w:t>
      </w:r>
      <w:r w:rsidR="006A10E4">
        <w:rPr>
          <w:rFonts w:ascii="Times New Roman" w:hAnsi="Times New Roman" w:cs="Times New Roman"/>
        </w:rPr>
        <w:t>I</w:t>
      </w:r>
      <w:r w:rsidRPr="001F1722">
        <w:rPr>
          <w:rFonts w:ascii="Times New Roman" w:hAnsi="Times New Roman" w:cs="Times New Roman"/>
        </w:rPr>
        <w:t xml:space="preserve"> definitively located individuals at each point via radio telemetry, and </w:t>
      </w:r>
      <w:r w:rsidR="00717305">
        <w:rPr>
          <w:rFonts w:ascii="Times New Roman" w:hAnsi="Times New Roman" w:cs="Times New Roman"/>
        </w:rPr>
        <w:t>my</w:t>
      </w:r>
      <w:r w:rsidRPr="001F1722">
        <w:rPr>
          <w:rFonts w:ascii="Times New Roman" w:hAnsi="Times New Roman" w:cs="Times New Roman"/>
        </w:rPr>
        <w:t xml:space="preserve"> objective was to evaluate detection probabilities. </w:t>
      </w:r>
      <w:r w:rsidR="006A10E4">
        <w:rPr>
          <w:rFonts w:ascii="Times New Roman" w:hAnsi="Times New Roman" w:cs="Times New Roman"/>
        </w:rPr>
        <w:t>I</w:t>
      </w:r>
      <w:r w:rsidRPr="001F1722">
        <w:rPr>
          <w:rFonts w:ascii="Times New Roman" w:hAnsi="Times New Roman" w:cs="Times New Roman"/>
        </w:rPr>
        <w:t xml:space="preserve"> assumed equal detection probability between </w:t>
      </w:r>
      <w:r w:rsidR="006B7732">
        <w:rPr>
          <w:rFonts w:ascii="Times New Roman" w:hAnsi="Times New Roman" w:cs="Times New Roman"/>
        </w:rPr>
        <w:t xml:space="preserve">one-minute </w:t>
      </w:r>
      <w:r w:rsidRPr="001F1722">
        <w:rPr>
          <w:rFonts w:ascii="Times New Roman" w:hAnsi="Times New Roman" w:cs="Times New Roman"/>
        </w:rPr>
        <w:t xml:space="preserve">intervals because intervals were equal in duration </w:t>
      </w:r>
      <w:r w:rsidRPr="001F1722">
        <w:rPr>
          <w:rFonts w:ascii="Times New Roman" w:hAnsi="Times New Roman" w:cs="Times New Roman"/>
        </w:rPr>
        <w:fldChar w:fldCharType="begin">
          <w:fldData xml:space="preserve">PEVuZE5vdGU+PENpdGU+PEF1dGhvcj5GYXJuc3dvcnRoPC9BdXRob3I+PFllYXI+MjAwMjwvWWVh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PEVuZE5vdGU+PENpdGU+PEF1dGhvcj5GYXJuc3dvcnRoPC9BdXRob3I+PFllYXI+MjAwMjwvWWVh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38" w:tooltip="Otis, 1978 #201" w:history="1">
        <w:r w:rsidRPr="001F1722">
          <w:rPr>
            <w:rFonts w:ascii="Times New Roman" w:hAnsi="Times New Roman" w:cs="Times New Roman"/>
            <w:noProof/>
          </w:rPr>
          <w:t>Otis et al. 1978</w:t>
        </w:r>
      </w:hyperlink>
      <w:r w:rsidRPr="001F1722">
        <w:rPr>
          <w:rFonts w:ascii="Times New Roman" w:hAnsi="Times New Roman" w:cs="Times New Roman"/>
          <w:noProof/>
        </w:rPr>
        <w:t xml:space="preserve">, </w:t>
      </w:r>
      <w:hyperlink w:anchor="_ENREF_16" w:tooltip="Farnsworth, 2002 #205" w:history="1">
        <w:r w:rsidRPr="001F1722">
          <w:rPr>
            <w:rFonts w:ascii="Times New Roman" w:hAnsi="Times New Roman" w:cs="Times New Roman"/>
            <w:noProof/>
          </w:rPr>
          <w:t>Farnsworth et al. 2002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6A10E4">
        <w:rPr>
          <w:rFonts w:ascii="Times New Roman" w:hAnsi="Times New Roman" w:cs="Times New Roman"/>
        </w:rPr>
        <w:t>I</w:t>
      </w:r>
      <w:r w:rsidRPr="001F1722">
        <w:rPr>
          <w:rFonts w:ascii="Times New Roman" w:hAnsi="Times New Roman" w:cs="Times New Roman"/>
        </w:rPr>
        <w:t xml:space="preserve"> used the Delta method to calculate period detection probabilities</w:t>
      </w:r>
      <w:r w:rsidRPr="001F1722" w:rsidDel="006832AD">
        <w:rPr>
          <w:rFonts w:ascii="Times New Roman" w:hAnsi="Times New Roman" w:cs="Times New Roman"/>
        </w:rPr>
        <w:t xml:space="preserve"> </w:t>
      </w:r>
      <w:r w:rsidRPr="001F1722">
        <w:rPr>
          <w:rFonts w:ascii="Times New Roman" w:hAnsi="Times New Roman" w:cs="Times New Roman"/>
        </w:rPr>
        <w:t xml:space="preserve">and Taylor series expansion to calculate standard errors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&lt;EndNote&gt;&lt;Cite&gt;&lt;Author&gt;Williams&lt;/Author&gt;&lt;Year&gt;2002&lt;/Year&gt;&lt;RecNum&gt;266&lt;/RecNum&gt;&lt;DisplayText&gt;(Williams et al. 2002)&lt;/DisplayText&gt;&lt;record&gt;&lt;rec-number&gt;266&lt;/rec-number&gt;&lt;foreign-keys&gt;&lt;key app="EN" db-id="azvsee9wcf92dme9eadx09zk220d95vax9ps"&gt;266&lt;/key&gt;&lt;/foreign-keys&gt;&lt;ref-type name="Journal Article"&gt;17&lt;/ref-type&gt;&lt;contributors&gt;&lt;authors&gt;&lt;author&gt;B. K. Williams&lt;/author&gt;&lt;author&gt;J. D. Nichols&lt;/author&gt;&lt;author&gt;M. J. Conroy&lt;/author&gt;&lt;/authors&gt;&lt;/contributors&gt;&lt;titles&gt;&lt;title&gt;Analysis and management of animal populations: modeling estimation and decision making.&lt;/title&gt;&lt;secondary-title&gt;Academic Press, San Diego, California, USA.&lt;/secondary-title&gt;&lt;/titles&gt;&lt;periodical&gt;&lt;full-title&gt;Academic Press, San Diego, California, USA.&lt;/full-title&gt;&lt;/periodical&gt;&lt;dates&gt;&lt;year&gt;2002&lt;/year&gt;&lt;/dates&gt;&lt;urls&gt;&lt;/urls&gt;&lt;/record&gt;&lt;/Cite&gt;&lt;/EndNote&gt;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8" w:tooltip="Williams, 2002 #266" w:history="1">
        <w:r w:rsidRPr="001F1722">
          <w:rPr>
            <w:rFonts w:ascii="Times New Roman" w:hAnsi="Times New Roman" w:cs="Times New Roman"/>
            <w:noProof/>
          </w:rPr>
          <w:t>Williams et al. 2002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Though the count was conducted over a 10-min period, </w:t>
      </w:r>
      <w:r w:rsidR="006A10E4">
        <w:rPr>
          <w:rFonts w:ascii="Times New Roman" w:hAnsi="Times New Roman" w:cs="Times New Roman"/>
        </w:rPr>
        <w:t>I</w:t>
      </w:r>
      <w:r w:rsidRPr="001F1722">
        <w:rPr>
          <w:rFonts w:ascii="Times New Roman" w:hAnsi="Times New Roman" w:cs="Times New Roman"/>
        </w:rPr>
        <w:t xml:space="preserve"> used the encounter history during the first 5 min so analyses and results were comparable to </w:t>
      </w:r>
      <w:r w:rsidR="00167889">
        <w:rPr>
          <w:rFonts w:ascii="Times New Roman" w:hAnsi="Times New Roman" w:cs="Times New Roman"/>
        </w:rPr>
        <w:t>my</w:t>
      </w:r>
      <w:r w:rsidRPr="001F1722">
        <w:rPr>
          <w:rFonts w:ascii="Times New Roman" w:hAnsi="Times New Roman" w:cs="Times New Roman"/>
        </w:rPr>
        <w:t xml:space="preserve"> other methods. Detection probability for this analysis directly estimates the probability of availability for the radio-collared individual to call during a 5-min count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xml:space="preserve">).  </w:t>
      </w:r>
      <w:r w:rsidR="006A10E4">
        <w:rPr>
          <w:rFonts w:ascii="Times New Roman" w:hAnsi="Times New Roman" w:cs="Times New Roman"/>
        </w:rPr>
        <w:t>I</w:t>
      </w:r>
      <w:r w:rsidRPr="001F1722">
        <w:rPr>
          <w:rFonts w:ascii="Times New Roman" w:hAnsi="Times New Roman" w:cs="Times New Roman"/>
        </w:rPr>
        <w:t xml:space="preserve"> knew the individual was present (</w:t>
      </w:r>
      <w:r w:rsidRPr="001F1722">
        <w:rPr>
          <w:rFonts w:ascii="Times New Roman" w:hAnsi="Times New Roman" w:cs="Times New Roman"/>
          <w:i/>
        </w:rPr>
        <w:t>p</w:t>
      </w:r>
      <w:r w:rsidRPr="001F1722">
        <w:rPr>
          <w:rFonts w:ascii="Times New Roman" w:hAnsi="Times New Roman" w:cs="Times New Roman"/>
          <w:i/>
          <w:vertAlign w:val="subscript"/>
        </w:rPr>
        <w:t xml:space="preserve">p </w:t>
      </w:r>
      <w:r w:rsidRPr="001F1722">
        <w:rPr>
          <w:rFonts w:ascii="Times New Roman" w:hAnsi="Times New Roman" w:cs="Times New Roman"/>
        </w:rPr>
        <w:t xml:space="preserve">= 1) via radio telemetry and </w:t>
      </w:r>
      <w:r w:rsidR="006A10E4">
        <w:rPr>
          <w:rFonts w:ascii="Times New Roman" w:hAnsi="Times New Roman" w:cs="Times New Roman"/>
        </w:rPr>
        <w:t>I</w:t>
      </w:r>
      <w:r w:rsidRPr="001F1722">
        <w:rPr>
          <w:rFonts w:ascii="Times New Roman" w:hAnsi="Times New Roman" w:cs="Times New Roman"/>
        </w:rPr>
        <w:t xml:space="preserve"> assumed the observer would detect the individual if it called (</w:t>
      </w:r>
      <w:proofErr w:type="gramStart"/>
      <w:r w:rsidRPr="001F1722">
        <w:rPr>
          <w:rFonts w:ascii="Times New Roman" w:hAnsi="Times New Roman" w:cs="Times New Roman"/>
          <w:i/>
        </w:rPr>
        <w:t>p</w:t>
      </w:r>
      <w:r w:rsidRPr="001F1722">
        <w:rPr>
          <w:rFonts w:ascii="Times New Roman" w:hAnsi="Times New Roman" w:cs="Times New Roman"/>
          <w:i/>
          <w:vertAlign w:val="subscript"/>
        </w:rPr>
        <w:t>d</w:t>
      </w:r>
      <w:proofErr w:type="gramEnd"/>
      <w:r w:rsidRPr="001F1722">
        <w:rPr>
          <w:rFonts w:ascii="Times New Roman" w:hAnsi="Times New Roman" w:cs="Times New Roman"/>
          <w:vertAlign w:val="subscript"/>
        </w:rPr>
        <w:t xml:space="preserve"> </w:t>
      </w:r>
      <w:r w:rsidRPr="001F1722">
        <w:rPr>
          <w:rFonts w:ascii="Times New Roman" w:hAnsi="Times New Roman" w:cs="Times New Roman"/>
        </w:rPr>
        <w:t xml:space="preserve">= 1) because of the proximity (&lt;50 m) of the observer to the focal bird. </w:t>
      </w:r>
      <w:r w:rsidR="006A10E4">
        <w:rPr>
          <w:rFonts w:ascii="Times New Roman" w:hAnsi="Times New Roman" w:cs="Times New Roman"/>
        </w:rPr>
        <w:t>I</w:t>
      </w:r>
      <w:r w:rsidRPr="001F1722">
        <w:rPr>
          <w:rFonts w:ascii="Times New Roman" w:hAnsi="Times New Roman" w:cs="Times New Roman"/>
        </w:rPr>
        <w:t xml:space="preserve"> grouped surveys based on Year (temporal) and included minutes-since-sunrise (MSS, temporal), day-of-year (DOY, temporal) and the number of other </w:t>
      </w:r>
      <w:r w:rsidR="00B5333A">
        <w:rPr>
          <w:rFonts w:ascii="Times New Roman" w:hAnsi="Times New Roman" w:cs="Times New Roman"/>
        </w:rPr>
        <w:t>Northern Bobwhite</w:t>
      </w:r>
      <w:r w:rsidRPr="001F1722">
        <w:rPr>
          <w:rFonts w:ascii="Times New Roman" w:hAnsi="Times New Roman" w:cs="Times New Roman"/>
        </w:rPr>
        <w:t xml:space="preserve">s calling (behavioral) at the time of the survey </w:t>
      </w:r>
      <w:r w:rsidRPr="001F1722">
        <w:rPr>
          <w:rFonts w:ascii="Times New Roman" w:hAnsi="Times New Roman" w:cs="Times New Roman"/>
        </w:rPr>
        <w:lastRenderedPageBreak/>
        <w:t xml:space="preserve">(ABUN) as covariates. </w:t>
      </w:r>
      <w:r w:rsidR="006A10E4">
        <w:rPr>
          <w:rFonts w:ascii="Times New Roman" w:hAnsi="Times New Roman" w:cs="Times New Roman"/>
        </w:rPr>
        <w:t>I</w:t>
      </w:r>
      <w:r w:rsidRPr="001F1722">
        <w:rPr>
          <w:rFonts w:ascii="Times New Roman" w:hAnsi="Times New Roman" w:cs="Times New Roman"/>
        </w:rPr>
        <w:t xml:space="preserve"> quantified MSS based on a 24-hr period, and then determined the difference in minutes between daily sunrise and the survey start time. </w:t>
      </w:r>
      <w:r w:rsidR="006A10E4">
        <w:rPr>
          <w:rFonts w:ascii="Times New Roman" w:hAnsi="Times New Roman" w:cs="Times New Roman"/>
        </w:rPr>
        <w:t>I</w:t>
      </w:r>
      <w:r w:rsidRPr="001F1722">
        <w:rPr>
          <w:rFonts w:ascii="Times New Roman" w:hAnsi="Times New Roman" w:cs="Times New Roman"/>
        </w:rPr>
        <w:t xml:space="preserve"> quantified DOY by converting the actual dates to numeric values using the first sampling day for either year (3 May 2010) as the start value of 0. </w:t>
      </w:r>
      <w:r w:rsidR="006A10E4">
        <w:rPr>
          <w:rFonts w:ascii="Times New Roman" w:hAnsi="Times New Roman" w:cs="Times New Roman"/>
        </w:rPr>
        <w:t>I</w:t>
      </w:r>
      <w:r w:rsidRPr="001F1722">
        <w:rPr>
          <w:rFonts w:ascii="Times New Roman" w:hAnsi="Times New Roman" w:cs="Times New Roman"/>
        </w:rPr>
        <w:t xml:space="preserve"> re-scaled covariates in  quadratic models by dividing MSS by 1,000, DOY by 100, and ABUN by 10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&lt;EndNote&gt;&lt;Cite&gt;&lt;Author&gt;Cooch&lt;/Author&gt;&lt;Year&gt;2009&lt;/Year&gt;&lt;RecNum&gt;252&lt;/RecNum&gt;&lt;DisplayText&gt;(Cooch and White 2009)&lt;/DisplayText&gt;&lt;record&gt;&lt;rec-number&gt;252&lt;/rec-number&gt;&lt;foreign-keys&gt;&lt;key app="EN" db-id="azvsee9wcf92dme9eadx09zk220d95vax9ps"&gt;252&lt;/key&gt;&lt;/foreign-keys&gt;&lt;ref-type name="Journal Article"&gt;17&lt;/ref-type&gt;&lt;contributors&gt;&lt;authors&gt;&lt;author&gt;Evan Cooch&lt;/author&gt;&lt;author&gt;Gary White&lt;/author&gt;&lt;/authors&gt;&lt;/contributors&gt;&lt;titles&gt;&lt;title&gt;Program Mark &amp;quot;A gentle introduction&amp;quot; 8th Edition&lt;/title&gt;&lt;/titles&gt;&lt;dates&gt;&lt;year&gt;2009&lt;/year&gt;&lt;/dates&gt;&lt;urls&gt;&lt;/urls&gt;&lt;/record&gt;&lt;/Cite&gt;&lt;/EndNote&gt;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0" w:tooltip="Cooch, 2009 #252" w:history="1">
        <w:r w:rsidRPr="001F1722">
          <w:rPr>
            <w:rFonts w:ascii="Times New Roman" w:hAnsi="Times New Roman" w:cs="Times New Roman"/>
            <w:noProof/>
          </w:rPr>
          <w:t>Cooch and White 2009</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6A10E4">
        <w:rPr>
          <w:rFonts w:ascii="Times New Roman" w:hAnsi="Times New Roman" w:cs="Times New Roman"/>
        </w:rPr>
        <w:t>I</w:t>
      </w:r>
      <w:r w:rsidRPr="001F1722">
        <w:rPr>
          <w:rFonts w:ascii="Times New Roman" w:hAnsi="Times New Roman" w:cs="Times New Roman"/>
        </w:rPr>
        <w:t xml:space="preserve"> did not include observer effects because </w:t>
      </w:r>
      <w:r w:rsidR="006A10E4">
        <w:rPr>
          <w:rFonts w:ascii="Times New Roman" w:hAnsi="Times New Roman" w:cs="Times New Roman"/>
        </w:rPr>
        <w:t>I</w:t>
      </w:r>
      <w:r w:rsidRPr="001F1722">
        <w:rPr>
          <w:rFonts w:ascii="Times New Roman" w:hAnsi="Times New Roman" w:cs="Times New Roman"/>
        </w:rPr>
        <w:t xml:space="preserve"> presumed trained observers located target birds with telemetry and detected their calls, and detected the calls of adjacent birds with similar proficiency. </w:t>
      </w:r>
      <w:r w:rsidR="006A10E4">
        <w:rPr>
          <w:rFonts w:ascii="Times New Roman" w:hAnsi="Times New Roman" w:cs="Times New Roman"/>
        </w:rPr>
        <w:t>I</w:t>
      </w:r>
      <w:r w:rsidRPr="001F1722">
        <w:rPr>
          <w:rFonts w:ascii="Times New Roman" w:hAnsi="Times New Roman" w:cs="Times New Roman"/>
        </w:rPr>
        <w:t xml:space="preserve"> developed a suite of 17 a priori models based on </w:t>
      </w:r>
      <w:r w:rsidR="00717305">
        <w:rPr>
          <w:rFonts w:ascii="Times New Roman" w:hAnsi="Times New Roman" w:cs="Times New Roman"/>
        </w:rPr>
        <w:t>my</w:t>
      </w:r>
      <w:r w:rsidRPr="001F1722">
        <w:rPr>
          <w:rFonts w:ascii="Times New Roman" w:hAnsi="Times New Roman" w:cs="Times New Roman"/>
        </w:rPr>
        <w:t xml:space="preserve"> specific objectives (Table </w:t>
      </w:r>
      <w:r w:rsidR="000D53F5">
        <w:rPr>
          <w:rFonts w:ascii="Times New Roman" w:hAnsi="Times New Roman" w:cs="Times New Roman"/>
        </w:rPr>
        <w:t>1.</w:t>
      </w:r>
      <w:r w:rsidRPr="001F1722">
        <w:rPr>
          <w:rFonts w:ascii="Times New Roman" w:hAnsi="Times New Roman" w:cs="Times New Roman"/>
        </w:rPr>
        <w:t xml:space="preserve">2). </w:t>
      </w:r>
      <w:r w:rsidR="006A10E4">
        <w:rPr>
          <w:rFonts w:ascii="Times New Roman" w:hAnsi="Times New Roman" w:cs="Times New Roman"/>
        </w:rPr>
        <w:t>I</w:t>
      </w:r>
      <w:r w:rsidRPr="001F1722">
        <w:rPr>
          <w:rFonts w:ascii="Times New Roman" w:hAnsi="Times New Roman" w:cs="Times New Roman"/>
        </w:rPr>
        <w:t xml:space="preserve"> included additive quadratic models for each of the covariates and all combinations of the covariates. </w:t>
      </w:r>
      <w:r w:rsidR="006A10E4">
        <w:rPr>
          <w:rFonts w:ascii="Times New Roman" w:hAnsi="Times New Roman" w:cs="Times New Roman"/>
        </w:rPr>
        <w:t>I</w:t>
      </w:r>
      <w:r w:rsidRPr="001F1722">
        <w:rPr>
          <w:rFonts w:ascii="Times New Roman" w:hAnsi="Times New Roman" w:cs="Times New Roman"/>
        </w:rPr>
        <w:t xml:space="preserve"> included quadratic models because </w:t>
      </w:r>
      <w:r w:rsidR="006A10E4">
        <w:rPr>
          <w:rFonts w:ascii="Times New Roman" w:hAnsi="Times New Roman" w:cs="Times New Roman"/>
        </w:rPr>
        <w:t>I</w:t>
      </w:r>
      <w:r w:rsidRPr="001F1722">
        <w:rPr>
          <w:rFonts w:ascii="Times New Roman" w:hAnsi="Times New Roman" w:cs="Times New Roman"/>
        </w:rPr>
        <w:t xml:space="preserve"> suspected non-linear covariate relationships. To limit the total number of models evaluated, </w:t>
      </w:r>
      <w:r w:rsidR="006A10E4">
        <w:rPr>
          <w:rFonts w:ascii="Times New Roman" w:hAnsi="Times New Roman" w:cs="Times New Roman"/>
        </w:rPr>
        <w:t>I</w:t>
      </w:r>
      <w:r w:rsidRPr="001F1722">
        <w:rPr>
          <w:rFonts w:ascii="Times New Roman" w:hAnsi="Times New Roman" w:cs="Times New Roman"/>
        </w:rPr>
        <w:t xml:space="preserve"> did not include any models with interaction terms, and instead focused on additive effects.  </w:t>
      </w:r>
      <w:r w:rsidR="006A10E4">
        <w:rPr>
          <w:rFonts w:ascii="Times New Roman" w:hAnsi="Times New Roman" w:cs="Times New Roman"/>
        </w:rPr>
        <w:t>I</w:t>
      </w:r>
      <w:r w:rsidRPr="001F1722">
        <w:rPr>
          <w:rFonts w:ascii="Times New Roman" w:hAnsi="Times New Roman" w:cs="Times New Roman"/>
        </w:rPr>
        <w:t xml:space="preserve"> present parameter estimates based on the mean covariate values for the most parsimonious models.     </w:t>
      </w:r>
    </w:p>
    <w:p w:rsidR="00126453" w:rsidRPr="001F1722" w:rsidRDefault="00126453" w:rsidP="00600A2E">
      <w:pPr>
        <w:spacing w:line="480" w:lineRule="auto"/>
        <w:ind w:firstLine="720"/>
        <w:rPr>
          <w:rFonts w:ascii="Times New Roman" w:hAnsi="Times New Roman" w:cs="Times New Roman"/>
          <w:b/>
        </w:rPr>
      </w:pPr>
      <w:r w:rsidRPr="001F1722">
        <w:rPr>
          <w:rFonts w:ascii="Times New Roman" w:hAnsi="Times New Roman" w:cs="Times New Roman"/>
        </w:rPr>
        <w:t xml:space="preserve">Assumptions associated with time-of-detection models include: 1) closed populations for the duration of the count, and 2) individuals are only counted once during the count, </w:t>
      </w:r>
      <w:r w:rsidRPr="001F1722">
        <w:rPr>
          <w:rFonts w:ascii="Times New Roman" w:hAnsi="Times New Roman" w:cs="Times New Roman"/>
        </w:rPr>
        <w:fldChar w:fldCharType="begin">
          <w:fldData xml:space="preserve">PEVuZE5vdGU+PENpdGU+PEF1dGhvcj5BbGxkcmVkZ2U8L0F1dGhvcj48WWVhcj4yMDA3PC9ZZWFy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PEVuZE5vdGU+PENpdGU+PEF1dGhvcj5BbGxkcmVkZ2U8L0F1dGhvcj48WWVhcj4yMDA3PC9ZZWFy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21" w:tooltip="Huggins, 1989 #216" w:history="1">
        <w:r w:rsidRPr="001F1722">
          <w:rPr>
            <w:rFonts w:ascii="Times New Roman" w:hAnsi="Times New Roman" w:cs="Times New Roman"/>
            <w:noProof/>
          </w:rPr>
          <w:t>Huggins 1989</w:t>
        </w:r>
      </w:hyperlink>
      <w:r w:rsidRPr="001F1722">
        <w:rPr>
          <w:rFonts w:ascii="Times New Roman" w:hAnsi="Times New Roman" w:cs="Times New Roman"/>
          <w:noProof/>
        </w:rPr>
        <w:t xml:space="preserve">, </w:t>
      </w:r>
      <w:hyperlink w:anchor="_ENREF_2" w:tooltip="Alldredge, 2007 #204" w:history="1">
        <w:r w:rsidRPr="001F1722">
          <w:rPr>
            <w:rFonts w:ascii="Times New Roman" w:hAnsi="Times New Roman" w:cs="Times New Roman"/>
            <w:noProof/>
          </w:rPr>
          <w:t>Alldredge et al. 2007</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Radio-telemetry results suggested that </w:t>
      </w:r>
      <w:r w:rsidR="00B5333A">
        <w:rPr>
          <w:rFonts w:ascii="Times New Roman" w:hAnsi="Times New Roman" w:cs="Times New Roman"/>
        </w:rPr>
        <w:t>Northern Bobwhite</w:t>
      </w:r>
      <w:r w:rsidRPr="001F1722">
        <w:rPr>
          <w:rFonts w:ascii="Times New Roman" w:hAnsi="Times New Roman" w:cs="Times New Roman"/>
        </w:rPr>
        <w:t xml:space="preserve">s, on average, did not move significant distances (&lt;7 m) during a 5-min count, and </w:t>
      </w:r>
      <w:r w:rsidR="006A10E4">
        <w:rPr>
          <w:rFonts w:ascii="Times New Roman" w:hAnsi="Times New Roman" w:cs="Times New Roman"/>
        </w:rPr>
        <w:t>I</w:t>
      </w:r>
      <w:r w:rsidRPr="001F1722">
        <w:rPr>
          <w:rFonts w:ascii="Times New Roman" w:hAnsi="Times New Roman" w:cs="Times New Roman"/>
        </w:rPr>
        <w:t xml:space="preserve"> relocated individuals immediately following each count to ensure monitoring of the target individual. </w:t>
      </w:r>
    </w:p>
    <w:p w:rsidR="00A86E13" w:rsidRDefault="00633726" w:rsidP="00600A2E">
      <w:pPr>
        <w:spacing w:line="480" w:lineRule="auto"/>
        <w:rPr>
          <w:rFonts w:ascii="Times New Roman" w:hAnsi="Times New Roman" w:cs="Times New Roman"/>
        </w:rPr>
      </w:pPr>
      <w:r>
        <w:rPr>
          <w:rFonts w:ascii="Times New Roman" w:hAnsi="Times New Roman" w:cs="Times New Roman"/>
          <w:i/>
        </w:rPr>
        <w:t xml:space="preserve">     </w:t>
      </w:r>
      <w:proofErr w:type="gramStart"/>
      <w:r w:rsidR="00717888" w:rsidRPr="001F1722">
        <w:rPr>
          <w:rFonts w:ascii="Times New Roman" w:hAnsi="Times New Roman" w:cs="Times New Roman"/>
          <w:i/>
        </w:rPr>
        <w:t>Off-road surveys</w:t>
      </w:r>
      <w:r w:rsidR="00717888" w:rsidRPr="001F1722">
        <w:rPr>
          <w:rFonts w:ascii="Times New Roman" w:hAnsi="Times New Roman" w:cs="Times New Roman"/>
        </w:rPr>
        <w:t>.</w:t>
      </w:r>
      <w:proofErr w:type="gramEnd"/>
      <w:r w:rsidRPr="00633726">
        <w:rPr>
          <w:rFonts w:ascii="Times New Roman" w:hAnsi="Times New Roman" w:cs="Times New Roman"/>
          <w:i/>
        </w:rPr>
        <w:t xml:space="preserve"> </w:t>
      </w:r>
      <w:r>
        <w:rPr>
          <w:rFonts w:ascii="Times New Roman" w:hAnsi="Times New Roman" w:cs="Times New Roman"/>
          <w:i/>
        </w:rPr>
        <w:t>—</w:t>
      </w:r>
      <w:r w:rsidR="00717888">
        <w:rPr>
          <w:rFonts w:ascii="Times New Roman" w:hAnsi="Times New Roman" w:cs="Times New Roman"/>
        </w:rPr>
        <w:t>I</w:t>
      </w:r>
      <w:r w:rsidR="00717888" w:rsidRPr="001F1722">
        <w:rPr>
          <w:rFonts w:ascii="Times New Roman" w:hAnsi="Times New Roman" w:cs="Times New Roman"/>
        </w:rPr>
        <w:t xml:space="preserve"> estimated detection probabilities and site occupancy from the Royle-Nichols Repeated Count Data (Royle Biometrics) module in program PRESENCE 5.7 </w:t>
      </w:r>
      <w:r w:rsidR="00717888" w:rsidRPr="001F1722">
        <w:rPr>
          <w:rFonts w:ascii="Times New Roman" w:hAnsi="Times New Roman" w:cs="Times New Roman"/>
        </w:rPr>
        <w:fldChar w:fldCharType="begin">
          <w:fldData xml:space="preserve">PEVuZE5vdGU+PENpdGU+PEF1dGhvcj5IaW5lczwvQXV0aG9yPjxZZWFyPjIwMDY8L1llYXI+PFJl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</w:fldData>
        </w:fldChar>
      </w:r>
      <w:r w:rsidR="00717888" w:rsidRPr="001F1722">
        <w:rPr>
          <w:rFonts w:ascii="Times New Roman" w:hAnsi="Times New Roman" w:cs="Times New Roman"/>
        </w:rPr>
        <w:instrText xml:space="preserve"> ADDIN EN.CITE </w:instrText>
      </w:r>
      <w:r w:rsidR="00717888" w:rsidRPr="001F1722">
        <w:rPr>
          <w:rFonts w:ascii="Times New Roman" w:hAnsi="Times New Roman" w:cs="Times New Roman"/>
        </w:rPr>
        <w:fldChar w:fldCharType="begin">
          <w:fldData xml:space="preserve">PEVuZE5vdGU+PENpdGU+PEF1dGhvcj5IaW5lczwvQXV0aG9yPjxZZWFyPjIwMDY8L1llYXI+PFJl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</w:fldData>
        </w:fldChar>
      </w:r>
      <w:r w:rsidR="00717888" w:rsidRPr="001F1722">
        <w:rPr>
          <w:rFonts w:ascii="Times New Roman" w:hAnsi="Times New Roman" w:cs="Times New Roman"/>
        </w:rPr>
        <w:instrText xml:space="preserve"> ADDIN EN.CITE.DATA </w:instrText>
      </w:r>
      <w:r w:rsidR="00717888" w:rsidRPr="001F1722">
        <w:rPr>
          <w:rFonts w:ascii="Times New Roman" w:hAnsi="Times New Roman" w:cs="Times New Roman"/>
        </w:rPr>
      </w:r>
      <w:r w:rsidR="00717888" w:rsidRPr="001F1722">
        <w:rPr>
          <w:rFonts w:ascii="Times New Roman" w:hAnsi="Times New Roman" w:cs="Times New Roman"/>
        </w:rPr>
        <w:fldChar w:fldCharType="end"/>
      </w:r>
      <w:r w:rsidR="00717888" w:rsidRPr="001F1722">
        <w:rPr>
          <w:rFonts w:ascii="Times New Roman" w:hAnsi="Times New Roman" w:cs="Times New Roman"/>
        </w:rPr>
      </w:r>
      <w:r w:rsidR="00717888" w:rsidRPr="001F1722">
        <w:rPr>
          <w:rFonts w:ascii="Times New Roman" w:hAnsi="Times New Roman" w:cs="Times New Roman"/>
        </w:rPr>
        <w:fldChar w:fldCharType="separate"/>
      </w:r>
      <w:r w:rsidR="00717888" w:rsidRPr="001F1722">
        <w:rPr>
          <w:rFonts w:ascii="Times New Roman" w:hAnsi="Times New Roman" w:cs="Times New Roman"/>
          <w:noProof/>
        </w:rPr>
        <w:t>(</w:t>
      </w:r>
      <w:hyperlink w:anchor="_ENREF_43" w:tooltip="Royle, 2003 #117" w:history="1">
        <w:r w:rsidR="00717888" w:rsidRPr="001F1722">
          <w:rPr>
            <w:rFonts w:ascii="Times New Roman" w:hAnsi="Times New Roman" w:cs="Times New Roman"/>
            <w:noProof/>
          </w:rPr>
          <w:t>Royle and Nichols 2003</w:t>
        </w:r>
      </w:hyperlink>
      <w:r w:rsidR="00717888" w:rsidRPr="001F1722">
        <w:rPr>
          <w:rFonts w:ascii="Times New Roman" w:hAnsi="Times New Roman" w:cs="Times New Roman"/>
          <w:noProof/>
        </w:rPr>
        <w:t xml:space="preserve">, </w:t>
      </w:r>
      <w:hyperlink w:anchor="_ENREF_20" w:tooltip="Hines, 2006 #278" w:history="1">
        <w:r w:rsidR="00717888" w:rsidRPr="001F1722">
          <w:rPr>
            <w:rFonts w:ascii="Times New Roman" w:hAnsi="Times New Roman" w:cs="Times New Roman"/>
            <w:noProof/>
          </w:rPr>
          <w:t>Hines 2006</w:t>
        </w:r>
      </w:hyperlink>
      <w:r w:rsidR="00717888" w:rsidRPr="001F1722">
        <w:rPr>
          <w:rFonts w:ascii="Times New Roman" w:hAnsi="Times New Roman" w:cs="Times New Roman"/>
          <w:noProof/>
        </w:rPr>
        <w:t>)</w:t>
      </w:r>
      <w:r w:rsidR="00717888" w:rsidRPr="001F1722">
        <w:rPr>
          <w:rFonts w:ascii="Times New Roman" w:hAnsi="Times New Roman" w:cs="Times New Roman"/>
        </w:rPr>
        <w:fldChar w:fldCharType="end"/>
      </w:r>
      <w:r w:rsidR="00717888" w:rsidRPr="001F1722">
        <w:rPr>
          <w:rFonts w:ascii="Times New Roman" w:hAnsi="Times New Roman" w:cs="Times New Roman"/>
        </w:rPr>
        <w:t xml:space="preserve">. </w:t>
      </w:r>
      <w:r w:rsidR="00717888">
        <w:rPr>
          <w:rFonts w:ascii="Times New Roman" w:hAnsi="Times New Roman" w:cs="Times New Roman"/>
        </w:rPr>
        <w:t>I</w:t>
      </w:r>
      <w:r w:rsidR="00717888" w:rsidRPr="001F1722">
        <w:rPr>
          <w:rFonts w:ascii="Times New Roman" w:hAnsi="Times New Roman" w:cs="Times New Roman"/>
        </w:rPr>
        <w:t xml:space="preserve"> used AIC for model selection; models with a </w:t>
      </w:r>
      <w:proofErr w:type="spellStart"/>
      <w:r w:rsidR="00717888" w:rsidRPr="001F1722">
        <w:rPr>
          <w:rFonts w:ascii="Times New Roman" w:hAnsi="Times New Roman" w:cs="Times New Roman"/>
        </w:rPr>
        <w:t>ΔAIC</w:t>
      </w:r>
      <w:r w:rsidR="00717888" w:rsidRPr="001F1722">
        <w:rPr>
          <w:rFonts w:ascii="Times New Roman" w:hAnsi="Times New Roman" w:cs="Times New Roman"/>
          <w:i/>
          <w:vertAlign w:val="subscript"/>
        </w:rPr>
        <w:t>c</w:t>
      </w:r>
      <w:proofErr w:type="spellEnd"/>
      <w:r w:rsidR="00717888" w:rsidRPr="001F1722">
        <w:rPr>
          <w:rFonts w:ascii="Times New Roman" w:hAnsi="Times New Roman" w:cs="Times New Roman"/>
        </w:rPr>
        <w:t xml:space="preserve"> ≤2 were considered most influential in explaining variability. The real parameters of the Royle-Nichols Repeated Count Data (Royle Biometrics) module are </w:t>
      </w:r>
      <w:r w:rsidR="00717888" w:rsidRPr="001F1722">
        <w:rPr>
          <w:rFonts w:ascii="Times New Roman" w:hAnsi="Times New Roman" w:cs="Times New Roman"/>
          <w:i/>
        </w:rPr>
        <w:t>r</w:t>
      </w:r>
      <w:r w:rsidR="00717888" w:rsidRPr="001F1722">
        <w:rPr>
          <w:rFonts w:ascii="Times New Roman" w:hAnsi="Times New Roman" w:cs="Times New Roman"/>
        </w:rPr>
        <w:t xml:space="preserve"> (animal-specific detection probability) </w:t>
      </w:r>
      <w:r w:rsidR="00717888" w:rsidRPr="001F1722">
        <w:rPr>
          <w:rFonts w:ascii="Times New Roman" w:hAnsi="Times New Roman" w:cs="Times New Roman"/>
        </w:rPr>
        <w:lastRenderedPageBreak/>
        <w:t>and λ (Poisson intensity parameter), and conditional detection probability (</w:t>
      </w:r>
      <w:r w:rsidR="00B256F0">
        <w:rPr>
          <w:rFonts w:ascii="Times New Roman" w:hAnsi="Times New Roman" w:cs="Times New Roman"/>
          <w:i/>
        </w:rPr>
        <w:t>p</w:t>
      </w:r>
      <w:r w:rsidR="00717888" w:rsidRPr="001F1722">
        <w:rPr>
          <w:rFonts w:ascii="Times New Roman" w:hAnsi="Times New Roman" w:cs="Times New Roman"/>
        </w:rPr>
        <w:t xml:space="preserve">) and occupancy (ψ) are derived parameters (Royle and Nichols 2003). </w:t>
      </w:r>
      <w:r w:rsidR="00717888">
        <w:rPr>
          <w:rFonts w:ascii="Times New Roman" w:hAnsi="Times New Roman" w:cs="Times New Roman"/>
        </w:rPr>
        <w:t>I</w:t>
      </w:r>
      <w:r w:rsidR="00717888" w:rsidRPr="001F1722">
        <w:rPr>
          <w:rFonts w:ascii="Times New Roman" w:hAnsi="Times New Roman" w:cs="Times New Roman"/>
        </w:rPr>
        <w:t xml:space="preserve"> used parameter estimates that conditioned detection on occupancy to generate overall detection probability estimates </w:t>
      </w:r>
      <w:r w:rsidR="00717888" w:rsidRPr="001F1722">
        <w:rPr>
          <w:rFonts w:ascii="Times New Roman" w:hAnsi="Times New Roman" w:cs="Times New Roman"/>
        </w:rPr>
        <w:fldChar w:fldCharType="begin"/>
      </w:r>
      <w:r w:rsidR="00717888" w:rsidRPr="001F1722">
        <w:rPr>
          <w:rFonts w:ascii="Times New Roman" w:hAnsi="Times New Roman" w:cs="Times New Roman"/>
        </w:rPr>
        <w:instrText xml:space="preserve"> ADDIN EN.CITE &lt;EndNote&gt;&lt;Cite&gt;&lt;Author&gt;Royle&lt;/Author&gt;&lt;Year&gt;2003&lt;/Year&gt;&lt;RecNum&gt;117&lt;/RecNum&gt;&lt;DisplayText&gt;(Royle and Nichols 2003)&lt;/DisplayText&gt;&lt;record&gt;&lt;rec-number&gt;117&lt;/rec-number&gt;&lt;foreign-keys&gt;&lt;key app="EN" db-id="azvsee9wcf92dme9eadx09zk220d95vax9ps"&gt;117&lt;/key&gt;&lt;/foreign-keys&gt;&lt;ref-type name="Journal Article"&gt;17&lt;/ref-type&gt;&lt;contributors&gt;&lt;authors&gt;&lt;author&gt;Royle, J. A.&lt;/author&gt;&lt;author&gt;Nichols, J. D.&lt;/author&gt;&lt;/authors&gt;&lt;/contributors&gt;&lt;auth-address&gt;US Fish &amp;amp; Wildlife Serv, Div Migratory Bird Management, Laurel, MD 20708 USA. US Geol Survey, Patuxent Wildlife Res Ctr, Laurel, MD 20708 USA.&amp;#xD;Royle, JA, US Fish &amp;amp; Wildlife Serv, Div Migratory Bird Management, 11510 Amer Holly Dr, Laurel, MD 20708 USA.&amp;#xD;andy_royle@fws.gov&lt;/auth-address&gt;&lt;titles&gt;&lt;title&gt;Estimating abundance from repeated presence-absence data or point counts&lt;/title&gt;&lt;secondary-title&gt;Ecology&lt;/secondary-title&gt;&lt;alt-title&gt;Ecology&lt;/alt-title&gt;&lt;/titles&gt;&lt;periodical&gt;&lt;full-title&gt;Ecology&lt;/full-title&gt;&lt;/periodical&gt;&lt;alt-periodical&gt;&lt;full-title&gt;Ecology&lt;/full-title&gt;&lt;/alt-periodical&gt;&lt;pages&gt;777–790&lt;/pages&gt;&lt;volume&gt;84&lt;/volume&gt;&lt;number&gt;3&lt;/number&gt;&lt;keywords&gt;&lt;keyword&gt;abundance estimation&lt;/keyword&gt;&lt;keyword&gt;Breeding Bird Survey&lt;/keyword&gt;&lt;keyword&gt;detection probability&lt;/keyword&gt;&lt;keyword&gt;mixture models&lt;/keyword&gt;&lt;keyword&gt;occupancy rate&lt;/keyword&gt;&lt;keyword&gt;patch occupancy models&lt;/keyword&gt;&lt;keyword&gt;point counts&lt;/keyword&gt;&lt;keyword&gt;presence-absence data&lt;/keyword&gt;&lt;keyword&gt;CAPTURE-RECAPTURE MODELS&lt;/keyword&gt;&lt;keyword&gt;DEMOGRAPHIC-MODELS&lt;/keyword&gt;&lt;keyword&gt;METAPOPULATION DYNAMICS&lt;/keyword&gt;&lt;keyword&gt;DETECTION PROBABILITIES&lt;/keyword&gt;&lt;keyword&gt;POPULATIONS&lt;/keyword&gt;&lt;keyword&gt;REGRESSION&lt;/keyword&gt;&lt;keyword&gt;POISSON&lt;/keyword&gt;&lt;keyword&gt;RATES&lt;/keyword&gt;&lt;keyword&gt;SIZE&lt;/keyword&gt;&lt;/keywords&gt;&lt;dates&gt;&lt;year&gt;2003&lt;/year&gt;&lt;pub-dates&gt;&lt;date&gt;Mar&lt;/date&gt;&lt;/pub-dates&gt;&lt;/dates&gt;&lt;isbn&gt;0012-9658&lt;/isbn&gt;&lt;accession-num&gt;ISI:000181629500029&lt;/accession-num&gt;&lt;work-type&gt;Article&lt;/work-type&gt;&lt;urls&gt;&lt;related-urls&gt;&lt;url&gt;&amp;lt;Go to ISI&amp;gt;://000181629500029 &lt;/url&gt;&lt;/related-urls&gt;&lt;/urls&gt;&lt;language&gt;English&lt;/language&gt;&lt;/record&gt;&lt;/Cite&gt;&lt;/EndNote&gt;</w:instrText>
      </w:r>
      <w:r w:rsidR="00717888" w:rsidRPr="001F1722">
        <w:rPr>
          <w:rFonts w:ascii="Times New Roman" w:hAnsi="Times New Roman" w:cs="Times New Roman"/>
        </w:rPr>
        <w:fldChar w:fldCharType="separate"/>
      </w:r>
      <w:r w:rsidR="00717888" w:rsidRPr="001F1722">
        <w:rPr>
          <w:rFonts w:ascii="Times New Roman" w:hAnsi="Times New Roman" w:cs="Times New Roman"/>
          <w:noProof/>
        </w:rPr>
        <w:t>(</w:t>
      </w:r>
      <w:hyperlink w:anchor="_ENREF_43" w:tooltip="Royle, 2003 #117" w:history="1">
        <w:r w:rsidR="00717888" w:rsidRPr="001F1722">
          <w:rPr>
            <w:rFonts w:ascii="Times New Roman" w:hAnsi="Times New Roman" w:cs="Times New Roman"/>
            <w:noProof/>
          </w:rPr>
          <w:t>Royle and Nichols 2003</w:t>
        </w:r>
      </w:hyperlink>
      <w:r w:rsidR="00717888" w:rsidRPr="001F1722">
        <w:rPr>
          <w:rFonts w:ascii="Times New Roman" w:hAnsi="Times New Roman" w:cs="Times New Roman"/>
          <w:noProof/>
        </w:rPr>
        <w:t>)</w:t>
      </w:r>
      <w:r w:rsidR="00717888" w:rsidRPr="001F1722">
        <w:rPr>
          <w:rFonts w:ascii="Times New Roman" w:hAnsi="Times New Roman" w:cs="Times New Roman"/>
        </w:rPr>
        <w:fldChar w:fldCharType="end"/>
      </w:r>
      <w:r w:rsidR="00717888" w:rsidRPr="001F1722">
        <w:rPr>
          <w:rFonts w:ascii="Times New Roman" w:hAnsi="Times New Roman" w:cs="Times New Roman"/>
        </w:rPr>
        <w:t xml:space="preserve">. </w:t>
      </w:r>
      <w:r w:rsidR="00717888">
        <w:rPr>
          <w:rFonts w:ascii="Times New Roman" w:hAnsi="Times New Roman" w:cs="Times New Roman"/>
        </w:rPr>
        <w:t>I</w:t>
      </w:r>
      <w:r w:rsidR="00717888" w:rsidRPr="001F1722">
        <w:rPr>
          <w:rFonts w:ascii="Times New Roman" w:hAnsi="Times New Roman" w:cs="Times New Roman"/>
        </w:rPr>
        <w:t xml:space="preserve"> grouped surveys based on year (Year, temporal) and distance from road (DFR, spatial) to evaluate year and distance from road effects on detection probability. </w:t>
      </w:r>
      <w:r w:rsidR="00717888">
        <w:rPr>
          <w:rFonts w:ascii="Times New Roman" w:hAnsi="Times New Roman" w:cs="Times New Roman"/>
        </w:rPr>
        <w:t>I</w:t>
      </w:r>
      <w:r w:rsidR="00717888" w:rsidRPr="001F1722">
        <w:rPr>
          <w:rFonts w:ascii="Times New Roman" w:hAnsi="Times New Roman" w:cs="Times New Roman"/>
        </w:rPr>
        <w:t xml:space="preserve"> also generated </w:t>
      </w:r>
    </w:p>
    <w:p w:rsidR="00717888" w:rsidRPr="001F1722" w:rsidRDefault="00717888" w:rsidP="00600A2E">
      <w:pPr>
        <w:spacing w:line="480" w:lineRule="auto"/>
        <w:rPr>
          <w:rFonts w:ascii="Times New Roman" w:hAnsi="Times New Roman" w:cs="Times New Roman"/>
          <w:b/>
        </w:rPr>
      </w:pPr>
      <w:proofErr w:type="gramStart"/>
      <w:r w:rsidRPr="001F1722">
        <w:rPr>
          <w:rFonts w:ascii="Times New Roman" w:hAnsi="Times New Roman" w:cs="Times New Roman"/>
        </w:rPr>
        <w:t>visit-specific</w:t>
      </w:r>
      <w:proofErr w:type="gramEnd"/>
      <w:r w:rsidRPr="001F1722">
        <w:rPr>
          <w:rFonts w:ascii="Times New Roman" w:hAnsi="Times New Roman" w:cs="Times New Roman"/>
        </w:rPr>
        <w:t xml:space="preserve"> detection probabilities to account for within-season temporal variation of detection (Visit, temporal). The first visit occurred from 19 May–3 June, the second from 1 June–25 June, and the third from 25 June–11 July. </w:t>
      </w:r>
      <w:r>
        <w:rPr>
          <w:rFonts w:ascii="Times New Roman" w:hAnsi="Times New Roman" w:cs="Times New Roman"/>
        </w:rPr>
        <w:t>I</w:t>
      </w:r>
      <w:r w:rsidRPr="001F1722">
        <w:rPr>
          <w:rFonts w:ascii="Times New Roman" w:hAnsi="Times New Roman" w:cs="Times New Roman"/>
        </w:rPr>
        <w:t xml:space="preserve"> did not include observer effects for detection probability, because </w:t>
      </w:r>
      <w:r w:rsidR="00596018">
        <w:rPr>
          <w:rFonts w:ascii="Times New Roman" w:hAnsi="Times New Roman" w:cs="Times New Roman"/>
        </w:rPr>
        <w:t>&gt;</w:t>
      </w:r>
      <w:r w:rsidRPr="001F1722">
        <w:rPr>
          <w:rFonts w:ascii="Times New Roman" w:hAnsi="Times New Roman" w:cs="Times New Roman"/>
        </w:rPr>
        <w:t xml:space="preserve">90% of point counts were conducted by one observer. </w:t>
      </w:r>
      <w:r>
        <w:rPr>
          <w:rFonts w:ascii="Times New Roman" w:hAnsi="Times New Roman" w:cs="Times New Roman"/>
        </w:rPr>
        <w:t>I</w:t>
      </w:r>
      <w:r w:rsidRPr="001F1722">
        <w:rPr>
          <w:rFonts w:ascii="Times New Roman" w:hAnsi="Times New Roman" w:cs="Times New Roman"/>
        </w:rPr>
        <w:t xml:space="preserve"> included distance from road (DFR, spatial) and year (Year, temporal) effects on occupancy. Additionally, </w:t>
      </w:r>
      <w:r>
        <w:rPr>
          <w:rFonts w:ascii="Times New Roman" w:hAnsi="Times New Roman" w:cs="Times New Roman"/>
        </w:rPr>
        <w:t>I</w:t>
      </w:r>
      <w:r w:rsidRPr="001F1722">
        <w:rPr>
          <w:rFonts w:ascii="Times New Roman" w:hAnsi="Times New Roman" w:cs="Times New Roman"/>
        </w:rPr>
        <w:t xml:space="preserve"> modeled heterogeneity in land cover on points by including percent land cover for 5 dominant cover types (cool-season grass [CG], forest [FO], grass mixture [GM], native warm-season grass [NG], and </w:t>
      </w:r>
      <w:r w:rsidR="00800B25">
        <w:rPr>
          <w:rFonts w:ascii="Times New Roman" w:hAnsi="Times New Roman" w:cs="Times New Roman"/>
        </w:rPr>
        <w:t>scrub-shrub</w:t>
      </w:r>
      <w:r w:rsidRPr="001F1722">
        <w:rPr>
          <w:rFonts w:ascii="Times New Roman" w:hAnsi="Times New Roman" w:cs="Times New Roman"/>
        </w:rPr>
        <w:t xml:space="preserve"> [SC]; Table 1</w:t>
      </w:r>
      <w:r w:rsidR="000D53F5">
        <w:rPr>
          <w:rFonts w:ascii="Times New Roman" w:hAnsi="Times New Roman" w:cs="Times New Roman"/>
        </w:rPr>
        <w:t>.1</w:t>
      </w:r>
      <w:r w:rsidRPr="001F1722">
        <w:rPr>
          <w:rFonts w:ascii="Times New Roman" w:hAnsi="Times New Roman" w:cs="Times New Roman"/>
        </w:rPr>
        <w:t xml:space="preserve">) that could positively or negatively influence </w:t>
      </w:r>
      <w:r w:rsidR="00B5333A">
        <w:rPr>
          <w:rFonts w:ascii="Times New Roman" w:hAnsi="Times New Roman" w:cs="Times New Roman"/>
        </w:rPr>
        <w:t>Northern Bobwhite</w:t>
      </w:r>
      <w:r w:rsidRPr="001F1722">
        <w:rPr>
          <w:rFonts w:ascii="Times New Roman" w:hAnsi="Times New Roman" w:cs="Times New Roman"/>
        </w:rPr>
        <w:t xml:space="preserve"> occupancy. </w:t>
      </w:r>
      <w:r>
        <w:rPr>
          <w:rFonts w:ascii="Times New Roman" w:hAnsi="Times New Roman" w:cs="Times New Roman"/>
        </w:rPr>
        <w:t xml:space="preserve">I </w:t>
      </w:r>
      <w:r w:rsidRPr="001F1722">
        <w:rPr>
          <w:rFonts w:ascii="Times New Roman" w:hAnsi="Times New Roman" w:cs="Times New Roman"/>
        </w:rPr>
        <w:t xml:space="preserve">developed a suite of 18 a priori models based on </w:t>
      </w:r>
      <w:r>
        <w:rPr>
          <w:rFonts w:ascii="Times New Roman" w:hAnsi="Times New Roman" w:cs="Times New Roman"/>
        </w:rPr>
        <w:t>my</w:t>
      </w:r>
      <w:r w:rsidRPr="001F1722">
        <w:rPr>
          <w:rFonts w:ascii="Times New Roman" w:hAnsi="Times New Roman" w:cs="Times New Roman"/>
        </w:rPr>
        <w:t xml:space="preserve"> objectives (Table </w:t>
      </w:r>
      <w:r w:rsidR="00A86E13">
        <w:rPr>
          <w:rFonts w:ascii="Times New Roman" w:hAnsi="Times New Roman" w:cs="Times New Roman"/>
        </w:rPr>
        <w:t>1.</w:t>
      </w:r>
      <w:r w:rsidR="00873C22">
        <w:rPr>
          <w:rFonts w:ascii="Times New Roman" w:hAnsi="Times New Roman" w:cs="Times New Roman"/>
        </w:rPr>
        <w:t>3</w:t>
      </w:r>
      <w:r w:rsidRPr="001F1722">
        <w:rPr>
          <w:rFonts w:ascii="Times New Roman" w:hAnsi="Times New Roman" w:cs="Times New Roman"/>
        </w:rPr>
        <w:t>). Rather than include every potential combination of covariates for detection probability (</w:t>
      </w:r>
      <w:r w:rsidR="00B256F0">
        <w:rPr>
          <w:rFonts w:ascii="Times New Roman" w:hAnsi="Times New Roman" w:cs="Times New Roman"/>
          <w:i/>
        </w:rPr>
        <w:t>p</w:t>
      </w:r>
      <w:r w:rsidRPr="001F1722">
        <w:rPr>
          <w:rFonts w:ascii="Times New Roman" w:hAnsi="Times New Roman" w:cs="Times New Roman"/>
        </w:rPr>
        <w:t xml:space="preserve">) and occupancy (ψ), </w:t>
      </w:r>
      <w:r>
        <w:rPr>
          <w:rFonts w:ascii="Times New Roman" w:hAnsi="Times New Roman" w:cs="Times New Roman"/>
        </w:rPr>
        <w:t>I</w:t>
      </w:r>
      <w:r w:rsidRPr="001F1722">
        <w:rPr>
          <w:rFonts w:ascii="Times New Roman" w:hAnsi="Times New Roman" w:cs="Times New Roman"/>
        </w:rPr>
        <w:t xml:space="preserve"> modeled variables influencing the parameter for occupancy (ψ) first, while holding detection probability (</w:t>
      </w:r>
      <w:r w:rsidR="00B256F0">
        <w:rPr>
          <w:rFonts w:ascii="Times New Roman" w:hAnsi="Times New Roman" w:cs="Times New Roman"/>
          <w:i/>
        </w:rPr>
        <w:t>p</w:t>
      </w:r>
      <w:r w:rsidRPr="001F1722">
        <w:rPr>
          <w:rFonts w:ascii="Times New Roman" w:hAnsi="Times New Roman" w:cs="Times New Roman"/>
        </w:rPr>
        <w:t xml:space="preserve">) constant. </w:t>
      </w:r>
      <w:r>
        <w:rPr>
          <w:rFonts w:ascii="Times New Roman" w:hAnsi="Times New Roman" w:cs="Times New Roman"/>
        </w:rPr>
        <w:t>I</w:t>
      </w:r>
      <w:r w:rsidRPr="001F1722">
        <w:rPr>
          <w:rFonts w:ascii="Times New Roman" w:hAnsi="Times New Roman" w:cs="Times New Roman"/>
        </w:rPr>
        <w:t xml:space="preserve"> then improved the best model explaining occupancy (ψ) by including covariates to model detection probability (</w:t>
      </w:r>
      <w:r w:rsidR="00B256F0">
        <w:rPr>
          <w:rFonts w:ascii="Times New Roman" w:hAnsi="Times New Roman" w:cs="Times New Roman"/>
          <w:i/>
        </w:rPr>
        <w:t>p</w:t>
      </w:r>
      <w:r w:rsidRPr="001F1722">
        <w:rPr>
          <w:rFonts w:ascii="Times New Roman" w:hAnsi="Times New Roman" w:cs="Times New Roman"/>
        </w:rPr>
        <w:t xml:space="preserve">). Because </w:t>
      </w:r>
      <w:r>
        <w:rPr>
          <w:rFonts w:ascii="Times New Roman" w:hAnsi="Times New Roman" w:cs="Times New Roman"/>
        </w:rPr>
        <w:t>I</w:t>
      </w:r>
      <w:r w:rsidRPr="001F1722">
        <w:rPr>
          <w:rFonts w:ascii="Times New Roman" w:hAnsi="Times New Roman" w:cs="Times New Roman"/>
        </w:rPr>
        <w:t xml:space="preserve"> w</w:t>
      </w:r>
      <w:r>
        <w:rPr>
          <w:rFonts w:ascii="Times New Roman" w:hAnsi="Times New Roman" w:cs="Times New Roman"/>
        </w:rPr>
        <w:t>as</w:t>
      </w:r>
      <w:r w:rsidRPr="001F1722">
        <w:rPr>
          <w:rFonts w:ascii="Times New Roman" w:hAnsi="Times New Roman" w:cs="Times New Roman"/>
        </w:rPr>
        <w:t xml:space="preserve"> explicitly interested in DFR effects, </w:t>
      </w:r>
      <w:r>
        <w:rPr>
          <w:rFonts w:ascii="Times New Roman" w:hAnsi="Times New Roman" w:cs="Times New Roman"/>
        </w:rPr>
        <w:t>I</w:t>
      </w:r>
      <w:r w:rsidRPr="001F1722">
        <w:rPr>
          <w:rFonts w:ascii="Times New Roman" w:hAnsi="Times New Roman" w:cs="Times New Roman"/>
        </w:rPr>
        <w:t xml:space="preserve"> included all potential DFR models (Table </w:t>
      </w:r>
      <w:r w:rsidR="000D53F5">
        <w:rPr>
          <w:rFonts w:ascii="Times New Roman" w:hAnsi="Times New Roman" w:cs="Times New Roman"/>
        </w:rPr>
        <w:t>1.3</w:t>
      </w:r>
      <w:r w:rsidRPr="001F1722">
        <w:rPr>
          <w:rFonts w:ascii="Times New Roman" w:hAnsi="Times New Roman" w:cs="Times New Roman"/>
        </w:rPr>
        <w:t xml:space="preserve">). </w:t>
      </w:r>
      <w:r>
        <w:rPr>
          <w:rFonts w:ascii="Times New Roman" w:hAnsi="Times New Roman" w:cs="Times New Roman"/>
        </w:rPr>
        <w:t>I</w:t>
      </w:r>
      <w:r w:rsidRPr="001F1722">
        <w:rPr>
          <w:rFonts w:ascii="Times New Roman" w:hAnsi="Times New Roman" w:cs="Times New Roman"/>
        </w:rPr>
        <w:t xml:space="preserve"> limited the total number of models considered by not including any models with interaction terms. </w:t>
      </w:r>
      <w:r>
        <w:rPr>
          <w:rFonts w:ascii="Times New Roman" w:hAnsi="Times New Roman" w:cs="Times New Roman"/>
        </w:rPr>
        <w:t>I</w:t>
      </w:r>
      <w:r w:rsidRPr="001F1722">
        <w:rPr>
          <w:rFonts w:ascii="Times New Roman" w:hAnsi="Times New Roman" w:cs="Times New Roman"/>
        </w:rPr>
        <w:t xml:space="preserve"> present parameter estimates based on the mean covariate values for the most parsimonious models. </w:t>
      </w:r>
    </w:p>
    <w:p w:rsidR="00717888" w:rsidRPr="001F1722" w:rsidRDefault="00717888" w:rsidP="00600A2E">
      <w:pPr>
        <w:spacing w:line="480" w:lineRule="auto"/>
        <w:ind w:firstLine="720"/>
        <w:rPr>
          <w:rFonts w:ascii="Times New Roman" w:hAnsi="Times New Roman" w:cs="Times New Roman"/>
        </w:rPr>
      </w:pPr>
      <w:r w:rsidRPr="001F1722">
        <w:rPr>
          <w:rFonts w:ascii="Times New Roman" w:hAnsi="Times New Roman" w:cs="Times New Roman"/>
        </w:rPr>
        <w:t xml:space="preserve">Assumptions associated with occupancy modeling include: 1) closed populations for the duration of the surveys, 2) individuals are never falsely detected at a site when absent, and may </w:t>
      </w:r>
      <w:r w:rsidRPr="001F1722">
        <w:rPr>
          <w:rFonts w:ascii="Times New Roman" w:hAnsi="Times New Roman" w:cs="Times New Roman"/>
        </w:rPr>
        <w:lastRenderedPageBreak/>
        <w:t xml:space="preserve">or may not be detected when they are present, and 3) detection of an individual at a site is independent of detection of individuals at other sites </w:t>
      </w:r>
      <w:r w:rsidRPr="001F1722">
        <w:rPr>
          <w:rFonts w:ascii="Times New Roman" w:hAnsi="Times New Roman" w:cs="Times New Roman"/>
        </w:rPr>
        <w:fldChar w:fldCharType="begin">
          <w:fldData xml:space="preserve">PEVuZE5vdGU+PENpdGU+PEF1dGhvcj5NYWNLZW56aWU8L0F1dGhvcj48WWVhcj4yMDAzPC9ZZWFy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PEVuZE5vdGU+PENpdGU+PEF1dGhvcj5NYWNLZW56aWU8L0F1dGhvcj48WWVhcj4yMDAzPC9ZZWFy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30" w:tooltip="MacKenzie, 2002 #116" w:history="1">
        <w:r w:rsidRPr="001F1722">
          <w:rPr>
            <w:rFonts w:ascii="Times New Roman" w:hAnsi="Times New Roman" w:cs="Times New Roman"/>
            <w:noProof/>
          </w:rPr>
          <w:t>MacKenzie et al. 2002</w:t>
        </w:r>
      </w:hyperlink>
      <w:r w:rsidRPr="001F1722">
        <w:rPr>
          <w:rFonts w:ascii="Times New Roman" w:hAnsi="Times New Roman" w:cs="Times New Roman"/>
          <w:noProof/>
        </w:rPr>
        <w:t xml:space="preserve">, </w:t>
      </w:r>
      <w:hyperlink w:anchor="_ENREF_29" w:tooltip="MacKenzie, 2003 #203" w:history="1">
        <w:r w:rsidRPr="001F1722">
          <w:rPr>
            <w:rFonts w:ascii="Times New Roman" w:hAnsi="Times New Roman" w:cs="Times New Roman"/>
            <w:noProof/>
          </w:rPr>
          <w:t>MacKenzie et al. 2003</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Pr>
          <w:rFonts w:ascii="Times New Roman" w:hAnsi="Times New Roman" w:cs="Times New Roman"/>
        </w:rPr>
        <w:t>I</w:t>
      </w:r>
      <w:r w:rsidRPr="001F1722">
        <w:rPr>
          <w:rFonts w:ascii="Times New Roman" w:hAnsi="Times New Roman" w:cs="Times New Roman"/>
        </w:rPr>
        <w:t xml:space="preserve"> minimized immigration and emigration by surveying within a two-month window during the peak breeding season. </w:t>
      </w:r>
      <w:r>
        <w:rPr>
          <w:rFonts w:ascii="Times New Roman" w:hAnsi="Times New Roman" w:cs="Times New Roman"/>
        </w:rPr>
        <w:t>I</w:t>
      </w:r>
      <w:r w:rsidRPr="001F1722">
        <w:rPr>
          <w:rFonts w:ascii="Times New Roman" w:hAnsi="Times New Roman" w:cs="Times New Roman"/>
        </w:rPr>
        <w:t xml:space="preserve"> considered </w:t>
      </w:r>
      <w:r>
        <w:rPr>
          <w:rFonts w:ascii="Times New Roman" w:hAnsi="Times New Roman" w:cs="Times New Roman"/>
        </w:rPr>
        <w:t>my</w:t>
      </w:r>
      <w:r w:rsidRPr="001F1722">
        <w:rPr>
          <w:rFonts w:ascii="Times New Roman" w:hAnsi="Times New Roman" w:cs="Times New Roman"/>
        </w:rPr>
        <w:t xml:space="preserve"> population of interest largely closed because </w:t>
      </w:r>
      <w:r w:rsidR="00B5333A">
        <w:rPr>
          <w:rFonts w:ascii="Times New Roman" w:hAnsi="Times New Roman" w:cs="Times New Roman"/>
        </w:rPr>
        <w:t>Northern Bobwhite</w:t>
      </w:r>
      <w:r w:rsidRPr="001F1722">
        <w:rPr>
          <w:rFonts w:ascii="Times New Roman" w:hAnsi="Times New Roman" w:cs="Times New Roman"/>
        </w:rPr>
        <w:t xml:space="preserve"> typically moved &lt;200 m in a breeding season on </w:t>
      </w:r>
      <w:r>
        <w:rPr>
          <w:rFonts w:ascii="Times New Roman" w:hAnsi="Times New Roman" w:cs="Times New Roman"/>
        </w:rPr>
        <w:t>my</w:t>
      </w:r>
      <w:r w:rsidRPr="001F1722">
        <w:rPr>
          <w:rFonts w:ascii="Times New Roman" w:hAnsi="Times New Roman" w:cs="Times New Roman"/>
        </w:rPr>
        <w:t xml:space="preserve"> study area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&lt;EndNote&gt;&lt;Cite&gt;&lt;Author&gt;Unger&lt;/Author&gt;&lt;Year&gt;2012&lt;/Year&gt;&lt;RecNum&gt;279&lt;/RecNum&gt;&lt;DisplayText&gt;(Unger et al. 2012)&lt;/DisplayText&gt;&lt;record&gt;&lt;rec-number&gt;279&lt;/rec-number&gt;&lt;foreign-keys&gt;&lt;key app="EN" db-id="azvsee9wcf92dme9eadx09zk220d95vax9ps"&gt;279&lt;/key&gt;&lt;/foreign-keys&gt;&lt;ref-type name="Journal Article"&gt;17&lt;/ref-type&gt;&lt;contributors&gt;&lt;authors&gt;&lt;author&gt;Ashley M. Unger&lt;/author&gt;&lt;author&gt;Evan P. Tanner&lt;/author&gt;&lt;author&gt;Craig A. Harper&lt;/author&gt;&lt;author&gt;Patrick D. Keyser&lt;/author&gt;&lt;author&gt;John J. Morgan&lt;/author&gt;&lt;/authors&gt;&lt;/contributors&gt;&lt;titles&gt;&lt;title&gt;Northern bobwhite survival related to movement on a reclaimed surface coal mine.&lt;/title&gt;&lt;secondary-title&gt;Proceedings of the National Quail Symposium&lt;/secondary-title&gt;&lt;/titles&gt;&lt;periodical&gt;&lt;full-title&gt;Proceedings of the National Quail Symposium&lt;/full-title&gt;&lt;/periodical&gt;&lt;pages&gt;223–228&lt;/pages&gt;&lt;volume&gt;7&lt;/volume&gt;&lt;dates&gt;&lt;year&gt;2012&lt;/year&gt;&lt;/dates&gt;&lt;urls&gt;&lt;/urls&gt;&lt;/record&gt;&lt;/Cite&gt;&lt;/EndNote&gt;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5" w:tooltip="Unger, 2012 #279" w:history="1">
        <w:r w:rsidRPr="001F1722">
          <w:rPr>
            <w:rFonts w:ascii="Times New Roman" w:hAnsi="Times New Roman" w:cs="Times New Roman"/>
            <w:noProof/>
          </w:rPr>
          <w:t>Unger et al. 2012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and point centers were 300 m apart. Only two experienced observers conducted the surveys to minimize false detections. </w:t>
      </w:r>
      <w:r>
        <w:rPr>
          <w:rFonts w:ascii="Times New Roman" w:hAnsi="Times New Roman" w:cs="Times New Roman"/>
        </w:rPr>
        <w:t>My</w:t>
      </w:r>
      <w:r w:rsidRPr="001F1722">
        <w:rPr>
          <w:rFonts w:ascii="Times New Roman" w:hAnsi="Times New Roman" w:cs="Times New Roman"/>
        </w:rPr>
        <w:t xml:space="preserve"> overall fixed-radius point counts were separated by 100 m, minimizing the possibility of movement of individuals among points, providing spatial independence.</w:t>
      </w:r>
    </w:p>
    <w:p w:rsidR="00126453" w:rsidRPr="001F1722" w:rsidRDefault="00633726" w:rsidP="00600A2E">
      <w:pPr>
        <w:spacing w:line="480" w:lineRule="auto"/>
        <w:rPr>
          <w:rFonts w:ascii="Times New Roman" w:hAnsi="Times New Roman" w:cs="Times New Roman"/>
        </w:rPr>
      </w:pPr>
      <w:r>
        <w:rPr>
          <w:rFonts w:ascii="Times New Roman" w:hAnsi="Times New Roman" w:cs="Times New Roman"/>
          <w:i/>
        </w:rPr>
        <w:t xml:space="preserve">     </w:t>
      </w:r>
      <w:proofErr w:type="gramStart"/>
      <w:r w:rsidR="00126453" w:rsidRPr="001F1722">
        <w:rPr>
          <w:rFonts w:ascii="Times New Roman" w:hAnsi="Times New Roman" w:cs="Times New Roman"/>
          <w:i/>
        </w:rPr>
        <w:t>Roadside surveys</w:t>
      </w:r>
      <w:r w:rsidR="00126453" w:rsidRPr="001F1722">
        <w:rPr>
          <w:rFonts w:ascii="Times New Roman" w:hAnsi="Times New Roman" w:cs="Times New Roman"/>
        </w:rPr>
        <w:t>.</w:t>
      </w:r>
      <w:proofErr w:type="gramEnd"/>
      <w:r w:rsidRPr="00633726">
        <w:rPr>
          <w:rFonts w:ascii="Times New Roman" w:hAnsi="Times New Roman" w:cs="Times New Roman"/>
          <w:i/>
        </w:rPr>
        <w:t xml:space="preserve"> </w:t>
      </w:r>
      <w:r>
        <w:rPr>
          <w:rFonts w:ascii="Times New Roman" w:hAnsi="Times New Roman" w:cs="Times New Roman"/>
          <w:i/>
        </w:rPr>
        <w:t>—</w:t>
      </w:r>
      <w:r w:rsidR="006A10E4">
        <w:rPr>
          <w:rFonts w:ascii="Times New Roman" w:hAnsi="Times New Roman" w:cs="Times New Roman"/>
        </w:rPr>
        <w:t>I</w:t>
      </w:r>
      <w:r w:rsidR="00126453" w:rsidRPr="001F1722">
        <w:rPr>
          <w:rFonts w:ascii="Times New Roman" w:hAnsi="Times New Roman" w:cs="Times New Roman"/>
        </w:rPr>
        <w:t xml:space="preserve"> estimated detection probabilities (</w:t>
      </w:r>
      <w:proofErr w:type="gramStart"/>
      <w:r w:rsidR="00126453" w:rsidRPr="001F1722">
        <w:rPr>
          <w:rFonts w:ascii="Times New Roman" w:hAnsi="Times New Roman" w:cs="Times New Roman"/>
          <w:i/>
        </w:rPr>
        <w:t>p</w:t>
      </w:r>
      <w:r w:rsidR="00126453" w:rsidRPr="001F1722">
        <w:rPr>
          <w:rFonts w:ascii="Times New Roman" w:hAnsi="Times New Roman" w:cs="Times New Roman"/>
          <w:i/>
          <w:vertAlign w:val="subscript"/>
        </w:rPr>
        <w:t>d</w:t>
      </w:r>
      <w:proofErr w:type="gramEnd"/>
      <w:r w:rsidR="00126453" w:rsidRPr="001F1722">
        <w:rPr>
          <w:rFonts w:ascii="Times New Roman" w:hAnsi="Times New Roman" w:cs="Times New Roman"/>
          <w:i/>
        </w:rPr>
        <w:t>, p</w:t>
      </w:r>
      <w:r w:rsidR="00126453" w:rsidRPr="001F1722">
        <w:rPr>
          <w:rFonts w:ascii="Times New Roman" w:hAnsi="Times New Roman" w:cs="Times New Roman"/>
          <w:i/>
          <w:vertAlign w:val="subscript"/>
        </w:rPr>
        <w:t>a</w:t>
      </w:r>
      <w:r w:rsidR="00126453" w:rsidRPr="001F1722">
        <w:rPr>
          <w:rFonts w:ascii="Times New Roman" w:hAnsi="Times New Roman" w:cs="Times New Roman"/>
        </w:rPr>
        <w:t xml:space="preserve">) from the Huggins Closed Capture module in program MARK 6.1 </w:t>
      </w:r>
      <w:r w:rsidR="00126453" w:rsidRPr="001F1722">
        <w:rPr>
          <w:rFonts w:ascii="Times New Roman" w:hAnsi="Times New Roman" w:cs="Times New Roman"/>
        </w:rPr>
        <w:fldChar w:fldCharType="begin">
          <w:fldData xml:space="preserve">PEVuZE5vdGU+PENpdGU+PEF1dGhvcj5GYXJuc3dvcnRoPC9BdXRob3I+PFllYXI+MjAwMjwvWWVh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</w:fldData>
        </w:fldChar>
      </w:r>
      <w:r w:rsidR="00126453" w:rsidRPr="001F1722">
        <w:rPr>
          <w:rFonts w:ascii="Times New Roman" w:hAnsi="Times New Roman" w:cs="Times New Roman"/>
        </w:rPr>
        <w:instrText xml:space="preserve"> ADDIN EN.CITE </w:instrText>
      </w:r>
      <w:r w:rsidR="00126453" w:rsidRPr="001F1722">
        <w:rPr>
          <w:rFonts w:ascii="Times New Roman" w:hAnsi="Times New Roman" w:cs="Times New Roman"/>
        </w:rPr>
        <w:fldChar w:fldCharType="begin">
          <w:fldData xml:space="preserve">PEVuZE5vdGU+PENpdGU+PEF1dGhvcj5GYXJuc3dvcnRoPC9BdXRob3I+PFllYXI+MjAwMjwvWWVh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</w:fldData>
        </w:fldChar>
      </w:r>
      <w:r w:rsidR="00126453" w:rsidRPr="001F1722">
        <w:rPr>
          <w:rFonts w:ascii="Times New Roman" w:hAnsi="Times New Roman" w:cs="Times New Roman"/>
        </w:rPr>
        <w:instrText xml:space="preserve"> ADDIN EN.CITE.DATA </w:instrText>
      </w:r>
      <w:r w:rsidR="00126453" w:rsidRPr="001F1722">
        <w:rPr>
          <w:rFonts w:ascii="Times New Roman" w:hAnsi="Times New Roman" w:cs="Times New Roman"/>
        </w:rPr>
      </w:r>
      <w:r w:rsidR="00126453" w:rsidRPr="001F1722">
        <w:rPr>
          <w:rFonts w:ascii="Times New Roman" w:hAnsi="Times New Roman" w:cs="Times New Roman"/>
        </w:rPr>
        <w:fldChar w:fldCharType="end"/>
      </w:r>
      <w:r w:rsidR="00126453" w:rsidRPr="001F1722">
        <w:rPr>
          <w:rFonts w:ascii="Times New Roman" w:hAnsi="Times New Roman" w:cs="Times New Roman"/>
        </w:rPr>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57" w:tooltip="White, 1999 #104" w:history="1">
        <w:r w:rsidR="00126453" w:rsidRPr="001F1722">
          <w:rPr>
            <w:rFonts w:ascii="Times New Roman" w:hAnsi="Times New Roman" w:cs="Times New Roman"/>
            <w:noProof/>
          </w:rPr>
          <w:t>White and Burnham 1999</w:t>
        </w:r>
      </w:hyperlink>
      <w:r w:rsidR="00126453" w:rsidRPr="001F1722">
        <w:rPr>
          <w:rFonts w:ascii="Times New Roman" w:hAnsi="Times New Roman" w:cs="Times New Roman"/>
          <w:noProof/>
        </w:rPr>
        <w:t xml:space="preserve">, </w:t>
      </w:r>
      <w:hyperlink w:anchor="_ENREF_16" w:tooltip="Farnsworth, 2002 #205" w:history="1">
        <w:r w:rsidR="00126453" w:rsidRPr="001F1722">
          <w:rPr>
            <w:rFonts w:ascii="Times New Roman" w:hAnsi="Times New Roman" w:cs="Times New Roman"/>
            <w:noProof/>
          </w:rPr>
          <w:t>Farnsworth et al. 2002</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w:t>
      </w:r>
      <w:r w:rsidR="006A10E4">
        <w:rPr>
          <w:rFonts w:ascii="Times New Roman" w:hAnsi="Times New Roman" w:cs="Times New Roman"/>
        </w:rPr>
        <w:t>I</w:t>
      </w:r>
      <w:r w:rsidR="00126453" w:rsidRPr="001F1722">
        <w:rPr>
          <w:rFonts w:ascii="Times New Roman" w:hAnsi="Times New Roman" w:cs="Times New Roman"/>
        </w:rPr>
        <w:t xml:space="preserve"> used AIC for model selection </w:t>
      </w:r>
      <w:r w:rsidR="00126453" w:rsidRPr="001F1722">
        <w:rPr>
          <w:rFonts w:ascii="Times New Roman" w:hAnsi="Times New Roman" w:cs="Times New Roman"/>
        </w:rPr>
        <w:fldChar w:fldCharType="begin"/>
      </w:r>
      <w:r w:rsidR="00126453" w:rsidRPr="001F1722">
        <w:rPr>
          <w:rFonts w:ascii="Times New Roman" w:hAnsi="Times New Roman" w:cs="Times New Roman"/>
        </w:rPr>
        <w:instrText xml:space="preserve"> ADDIN EN.CITE &lt;EndNote&gt;&lt;Cite&gt;&lt;Author&gt;Anderson&lt;/Author&gt;&lt;Year&gt;2008&lt;/Year&gt;&lt;RecNum&gt;236&lt;/RecNum&gt;&lt;DisplayText&gt;(Anderson 2008)&lt;/DisplayText&gt;&lt;record&gt;&lt;rec-number&gt;236&lt;/rec-number&gt;&lt;foreign-keys&gt;&lt;key app="EN" db-id="azvsee9wcf92dme9eadx09zk220d95vax9ps"&gt;236&lt;/key&gt;&lt;/foreign-keys&gt;&lt;ref-type name="Book"&gt;6&lt;/ref-type&gt;&lt;contributors&gt;&lt;authors&gt;&lt;author&gt;Anderson, D. R.&lt;/author&gt;&lt;/authors&gt;&lt;/contributors&gt;&lt;titles&gt;&lt;title&gt;Model based inference in the life sciences: a primer on evidence&lt;/title&gt;&lt;/titles&gt;&lt;dates&gt;&lt;year&gt;2008&lt;/year&gt;&lt;/dates&gt;&lt;pub-location&gt;New York, New York, USA&lt;/pub-location&gt;&lt;publisher&gt;Springer Science+Business Media LLC&lt;/publisher&gt;&lt;urls&gt;&lt;/urls&gt;&lt;/record&gt;&lt;/Cite&gt;&lt;/EndNote&gt;</w:instrText>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3" w:tooltip="Anderson, 2008 #236" w:history="1">
        <w:r w:rsidR="00126453" w:rsidRPr="001F1722">
          <w:rPr>
            <w:rFonts w:ascii="Times New Roman" w:hAnsi="Times New Roman" w:cs="Times New Roman"/>
            <w:noProof/>
          </w:rPr>
          <w:t>Anderson 2008</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w:t>
      </w:r>
      <w:r w:rsidR="006A10E4">
        <w:rPr>
          <w:rFonts w:ascii="Times New Roman" w:hAnsi="Times New Roman" w:cs="Times New Roman"/>
        </w:rPr>
        <w:t>I</w:t>
      </w:r>
      <w:r w:rsidR="00126453" w:rsidRPr="001F1722">
        <w:rPr>
          <w:rFonts w:ascii="Times New Roman" w:hAnsi="Times New Roman" w:cs="Times New Roman"/>
        </w:rPr>
        <w:t xml:space="preserve"> considered models with a </w:t>
      </w:r>
      <w:proofErr w:type="spellStart"/>
      <w:r w:rsidR="00126453" w:rsidRPr="001F1722">
        <w:rPr>
          <w:rFonts w:ascii="Times New Roman" w:hAnsi="Times New Roman" w:cs="Times New Roman"/>
        </w:rPr>
        <w:t>ΔAIC</w:t>
      </w:r>
      <w:r w:rsidR="00126453" w:rsidRPr="001F1722">
        <w:rPr>
          <w:rFonts w:ascii="Times New Roman" w:hAnsi="Times New Roman" w:cs="Times New Roman"/>
          <w:i/>
          <w:vertAlign w:val="subscript"/>
        </w:rPr>
        <w:t>c</w:t>
      </w:r>
      <w:proofErr w:type="spellEnd"/>
      <w:r w:rsidR="00126453" w:rsidRPr="001F1722">
        <w:rPr>
          <w:rFonts w:ascii="Times New Roman" w:hAnsi="Times New Roman" w:cs="Times New Roman"/>
        </w:rPr>
        <w:t xml:space="preserve"> ≤2 most influent</w:t>
      </w:r>
      <w:r w:rsidR="000D53F5">
        <w:rPr>
          <w:rFonts w:ascii="Times New Roman" w:hAnsi="Times New Roman" w:cs="Times New Roman"/>
        </w:rPr>
        <w:t xml:space="preserve">ial in explaining variability. </w:t>
      </w:r>
      <w:r w:rsidR="006A10E4">
        <w:rPr>
          <w:rFonts w:ascii="Times New Roman" w:hAnsi="Times New Roman" w:cs="Times New Roman"/>
        </w:rPr>
        <w:t>I</w:t>
      </w:r>
      <w:r w:rsidR="00126453" w:rsidRPr="001F1722">
        <w:rPr>
          <w:rFonts w:ascii="Times New Roman" w:hAnsi="Times New Roman" w:cs="Times New Roman"/>
        </w:rPr>
        <w:t xml:space="preserve"> only included survey points in which a </w:t>
      </w:r>
      <w:r w:rsidR="00B5333A">
        <w:rPr>
          <w:rFonts w:ascii="Times New Roman" w:hAnsi="Times New Roman" w:cs="Times New Roman"/>
        </w:rPr>
        <w:t>Northern Bobwhite</w:t>
      </w:r>
      <w:r w:rsidR="00126453" w:rsidRPr="001F1722">
        <w:rPr>
          <w:rFonts w:ascii="Times New Roman" w:hAnsi="Times New Roman" w:cs="Times New Roman"/>
        </w:rPr>
        <w:t xml:space="preserve"> was detected (</w:t>
      </w:r>
      <w:r w:rsidR="00126453" w:rsidRPr="001F1722">
        <w:rPr>
          <w:rFonts w:ascii="Times New Roman" w:hAnsi="Times New Roman" w:cs="Times New Roman"/>
          <w:i/>
        </w:rPr>
        <w:t>p</w:t>
      </w:r>
      <w:r w:rsidR="00126453" w:rsidRPr="001F1722">
        <w:rPr>
          <w:rFonts w:ascii="Times New Roman" w:hAnsi="Times New Roman" w:cs="Times New Roman"/>
          <w:i/>
          <w:vertAlign w:val="subscript"/>
        </w:rPr>
        <w:t>p</w:t>
      </w:r>
      <w:r w:rsidR="00126453" w:rsidRPr="001F1722">
        <w:rPr>
          <w:rFonts w:ascii="Times New Roman" w:hAnsi="Times New Roman" w:cs="Times New Roman"/>
          <w:i/>
        </w:rPr>
        <w:t xml:space="preserve"> = </w:t>
      </w:r>
      <w:r w:rsidR="00126453" w:rsidRPr="001F1722">
        <w:rPr>
          <w:rFonts w:ascii="Times New Roman" w:hAnsi="Times New Roman" w:cs="Times New Roman"/>
        </w:rPr>
        <w:t xml:space="preserve">1). </w:t>
      </w:r>
      <w:r w:rsidR="006A10E4">
        <w:rPr>
          <w:rFonts w:ascii="Times New Roman" w:hAnsi="Times New Roman" w:cs="Times New Roman"/>
        </w:rPr>
        <w:t xml:space="preserve">I </w:t>
      </w:r>
      <w:r w:rsidR="00126453" w:rsidRPr="001F1722">
        <w:rPr>
          <w:rFonts w:ascii="Times New Roman" w:hAnsi="Times New Roman" w:cs="Times New Roman"/>
        </w:rPr>
        <w:t xml:space="preserve">used a dummy variable to code for and group surveys based on observer so </w:t>
      </w:r>
      <w:r w:rsidR="006A10E4">
        <w:rPr>
          <w:rFonts w:ascii="Times New Roman" w:hAnsi="Times New Roman" w:cs="Times New Roman"/>
        </w:rPr>
        <w:t>I</w:t>
      </w:r>
      <w:r w:rsidR="00126453" w:rsidRPr="001F1722">
        <w:rPr>
          <w:rFonts w:ascii="Times New Roman" w:hAnsi="Times New Roman" w:cs="Times New Roman"/>
        </w:rPr>
        <w:t xml:space="preserve"> could evaluate observer (behavioral) or year (temporal) effects on detection. </w:t>
      </w:r>
      <w:r w:rsidR="006A10E4">
        <w:rPr>
          <w:rFonts w:ascii="Times New Roman" w:hAnsi="Times New Roman" w:cs="Times New Roman"/>
        </w:rPr>
        <w:t>I</w:t>
      </w:r>
      <w:r w:rsidR="00126453" w:rsidRPr="001F1722">
        <w:rPr>
          <w:rFonts w:ascii="Times New Roman" w:hAnsi="Times New Roman" w:cs="Times New Roman"/>
        </w:rPr>
        <w:t xml:space="preserve"> assumed equal detection probability among 1-min intervals because intervals were equal in duration </w:t>
      </w:r>
      <w:r w:rsidR="00126453" w:rsidRPr="001F1722">
        <w:rPr>
          <w:rFonts w:ascii="Times New Roman" w:hAnsi="Times New Roman" w:cs="Times New Roman"/>
        </w:rPr>
        <w:fldChar w:fldCharType="begin">
          <w:fldData xml:space="preserve">PEVuZE5vdGU+PENpdGU+PEF1dGhvcj5GYXJuc3dvcnRoPC9BdXRob3I+PFllYXI+MjAwMjwvWWVh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</w:fldData>
        </w:fldChar>
      </w:r>
      <w:r w:rsidR="00126453" w:rsidRPr="001F1722">
        <w:rPr>
          <w:rFonts w:ascii="Times New Roman" w:hAnsi="Times New Roman" w:cs="Times New Roman"/>
        </w:rPr>
        <w:instrText xml:space="preserve"> ADDIN EN.CITE </w:instrText>
      </w:r>
      <w:r w:rsidR="00126453" w:rsidRPr="001F1722">
        <w:rPr>
          <w:rFonts w:ascii="Times New Roman" w:hAnsi="Times New Roman" w:cs="Times New Roman"/>
        </w:rPr>
        <w:fldChar w:fldCharType="begin">
          <w:fldData xml:space="preserve">PEVuZE5vdGU+PENpdGU+PEF1dGhvcj5GYXJuc3dvcnRoPC9BdXRob3I+PFllYXI+MjAwMjwvWWVh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</w:fldData>
        </w:fldChar>
      </w:r>
      <w:r w:rsidR="00126453" w:rsidRPr="001F1722">
        <w:rPr>
          <w:rFonts w:ascii="Times New Roman" w:hAnsi="Times New Roman" w:cs="Times New Roman"/>
        </w:rPr>
        <w:instrText xml:space="preserve"> ADDIN EN.CITE.DATA </w:instrText>
      </w:r>
      <w:r w:rsidR="00126453" w:rsidRPr="001F1722">
        <w:rPr>
          <w:rFonts w:ascii="Times New Roman" w:hAnsi="Times New Roman" w:cs="Times New Roman"/>
        </w:rPr>
      </w:r>
      <w:r w:rsidR="00126453" w:rsidRPr="001F1722">
        <w:rPr>
          <w:rFonts w:ascii="Times New Roman" w:hAnsi="Times New Roman" w:cs="Times New Roman"/>
        </w:rPr>
        <w:fldChar w:fldCharType="end"/>
      </w:r>
      <w:r w:rsidR="00126453" w:rsidRPr="001F1722">
        <w:rPr>
          <w:rFonts w:ascii="Times New Roman" w:hAnsi="Times New Roman" w:cs="Times New Roman"/>
        </w:rPr>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38" w:tooltip="Otis, 1978 #201" w:history="1">
        <w:r w:rsidR="00126453" w:rsidRPr="001F1722">
          <w:rPr>
            <w:rFonts w:ascii="Times New Roman" w:hAnsi="Times New Roman" w:cs="Times New Roman"/>
            <w:noProof/>
          </w:rPr>
          <w:t>Otis et al. 1978</w:t>
        </w:r>
      </w:hyperlink>
      <w:r w:rsidR="00126453" w:rsidRPr="001F1722">
        <w:rPr>
          <w:rFonts w:ascii="Times New Roman" w:hAnsi="Times New Roman" w:cs="Times New Roman"/>
          <w:noProof/>
        </w:rPr>
        <w:t xml:space="preserve">, </w:t>
      </w:r>
      <w:hyperlink w:anchor="_ENREF_16" w:tooltip="Farnsworth, 2002 #205" w:history="1">
        <w:r w:rsidR="00126453" w:rsidRPr="001F1722">
          <w:rPr>
            <w:rFonts w:ascii="Times New Roman" w:hAnsi="Times New Roman" w:cs="Times New Roman"/>
            <w:noProof/>
          </w:rPr>
          <w:t>Farnsworth et al. 2002</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w:t>
      </w:r>
      <w:r w:rsidR="006A10E4">
        <w:rPr>
          <w:rFonts w:ascii="Times New Roman" w:hAnsi="Times New Roman" w:cs="Times New Roman"/>
        </w:rPr>
        <w:t>I</w:t>
      </w:r>
      <w:r w:rsidR="00126453" w:rsidRPr="001F1722">
        <w:rPr>
          <w:rFonts w:ascii="Times New Roman" w:hAnsi="Times New Roman" w:cs="Times New Roman"/>
        </w:rPr>
        <w:t xml:space="preserve"> included 4 covariates: distance (m) from the observer (DFO, spatial), percent forest and woodland cover (Table 1</w:t>
      </w:r>
      <w:r w:rsidR="000D53F5">
        <w:rPr>
          <w:rFonts w:ascii="Times New Roman" w:hAnsi="Times New Roman" w:cs="Times New Roman"/>
        </w:rPr>
        <w:t>.1</w:t>
      </w:r>
      <w:r w:rsidR="00126453" w:rsidRPr="001F1722">
        <w:rPr>
          <w:rFonts w:ascii="Times New Roman" w:hAnsi="Times New Roman" w:cs="Times New Roman"/>
        </w:rPr>
        <w:t>) within a 100-m radius of the point count (COV, spatial), whether the route was east or west of the Mississippi River (EW, spatial)</w:t>
      </w:r>
      <w:r w:rsidR="00FC4D5E">
        <w:rPr>
          <w:rFonts w:ascii="Times New Roman" w:hAnsi="Times New Roman" w:cs="Times New Roman"/>
        </w:rPr>
        <w:t>, and minutes-since-sunrise (MSS, temporal)</w:t>
      </w:r>
      <w:r w:rsidR="00126453" w:rsidRPr="001F1722">
        <w:rPr>
          <w:rFonts w:ascii="Times New Roman" w:hAnsi="Times New Roman" w:cs="Times New Roman"/>
        </w:rPr>
        <w:t xml:space="preserve">. </w:t>
      </w:r>
      <w:r w:rsidR="006A10E4">
        <w:rPr>
          <w:rFonts w:ascii="Times New Roman" w:hAnsi="Times New Roman" w:cs="Times New Roman"/>
        </w:rPr>
        <w:t>I</w:t>
      </w:r>
      <w:r w:rsidR="00126453" w:rsidRPr="001F1722">
        <w:rPr>
          <w:rFonts w:ascii="Times New Roman" w:hAnsi="Times New Roman" w:cs="Times New Roman"/>
        </w:rPr>
        <w:t xml:space="preserve"> chose percent forest cover within 100 m because forested areas are less likely to have populations of </w:t>
      </w:r>
      <w:r w:rsidR="00B5333A">
        <w:rPr>
          <w:rFonts w:ascii="Times New Roman" w:hAnsi="Times New Roman" w:cs="Times New Roman"/>
        </w:rPr>
        <w:t>Northern Bobwhite</w:t>
      </w:r>
      <w:r w:rsidR="00126453" w:rsidRPr="001F1722">
        <w:rPr>
          <w:rFonts w:ascii="Times New Roman" w:hAnsi="Times New Roman" w:cs="Times New Roman"/>
        </w:rPr>
        <w:t xml:space="preserve">, and trees can impede sound transmission and affect detection. </w:t>
      </w:r>
      <w:r w:rsidR="00873C22">
        <w:rPr>
          <w:rFonts w:ascii="Times New Roman" w:hAnsi="Times New Roman" w:cs="Times New Roman"/>
        </w:rPr>
        <w:t xml:space="preserve">I did not include other land-cover covariates because I had no reason to expect that their structure would affect </w:t>
      </w:r>
      <w:r w:rsidR="00B5333A">
        <w:rPr>
          <w:rFonts w:ascii="Times New Roman" w:hAnsi="Times New Roman" w:cs="Times New Roman"/>
        </w:rPr>
        <w:t>Northern Bobwhite</w:t>
      </w:r>
      <w:r w:rsidR="00873C22">
        <w:rPr>
          <w:rFonts w:ascii="Times New Roman" w:hAnsi="Times New Roman" w:cs="Times New Roman"/>
        </w:rPr>
        <w:t xml:space="preserve"> calling sounds. </w:t>
      </w:r>
      <w:r w:rsidR="006A10E4">
        <w:rPr>
          <w:rFonts w:ascii="Times New Roman" w:hAnsi="Times New Roman" w:cs="Times New Roman"/>
        </w:rPr>
        <w:t>I</w:t>
      </w:r>
      <w:r w:rsidR="00126453" w:rsidRPr="001F1722">
        <w:rPr>
          <w:rFonts w:ascii="Times New Roman" w:hAnsi="Times New Roman" w:cs="Times New Roman"/>
        </w:rPr>
        <w:t xml:space="preserve"> </w:t>
      </w:r>
      <w:r w:rsidR="00126453" w:rsidRPr="001F1722">
        <w:rPr>
          <w:rFonts w:ascii="Times New Roman" w:hAnsi="Times New Roman" w:cs="Times New Roman"/>
        </w:rPr>
        <w:lastRenderedPageBreak/>
        <w:t>chose the EW covariate to test for spatial autocorrelation among points</w:t>
      </w:r>
      <w:r w:rsidR="00EA42DD">
        <w:rPr>
          <w:rFonts w:ascii="Times New Roman" w:hAnsi="Times New Roman" w:cs="Times New Roman"/>
        </w:rPr>
        <w:t>, accounting for broad ecological relationships</w:t>
      </w:r>
      <w:r w:rsidR="00126453" w:rsidRPr="001F1722">
        <w:rPr>
          <w:rFonts w:ascii="Times New Roman" w:hAnsi="Times New Roman" w:cs="Times New Roman"/>
        </w:rPr>
        <w:t>.</w:t>
      </w:r>
      <w:r w:rsidR="00FC4D5E">
        <w:rPr>
          <w:rFonts w:ascii="Times New Roman" w:hAnsi="Times New Roman" w:cs="Times New Roman"/>
        </w:rPr>
        <w:t xml:space="preserve"> I include</w:t>
      </w:r>
      <w:r w:rsidR="00EA42DD">
        <w:rPr>
          <w:rFonts w:ascii="Times New Roman" w:hAnsi="Times New Roman" w:cs="Times New Roman"/>
        </w:rPr>
        <w:t>d</w:t>
      </w:r>
      <w:r w:rsidR="00FC4D5E">
        <w:rPr>
          <w:rFonts w:ascii="Times New Roman" w:hAnsi="Times New Roman" w:cs="Times New Roman"/>
        </w:rPr>
        <w:t xml:space="preserve"> the MSS covariate </w:t>
      </w:r>
      <w:r w:rsidR="00EA42DD">
        <w:rPr>
          <w:rFonts w:ascii="Times New Roman" w:hAnsi="Times New Roman" w:cs="Times New Roman"/>
        </w:rPr>
        <w:t>to maintain consistency with</w:t>
      </w:r>
      <w:r w:rsidR="00FC4D5E">
        <w:rPr>
          <w:rFonts w:ascii="Times New Roman" w:hAnsi="Times New Roman" w:cs="Times New Roman"/>
        </w:rPr>
        <w:t xml:space="preserve"> radio-telemetry survey models. I did not include abundance because inclusion of abundance directly confound</w:t>
      </w:r>
      <w:r w:rsidR="00EA42DD">
        <w:rPr>
          <w:rFonts w:ascii="Times New Roman" w:hAnsi="Times New Roman" w:cs="Times New Roman"/>
        </w:rPr>
        <w:t>ed</w:t>
      </w:r>
      <w:r w:rsidR="00FC4D5E">
        <w:rPr>
          <w:rFonts w:ascii="Times New Roman" w:hAnsi="Times New Roman" w:cs="Times New Roman"/>
        </w:rPr>
        <w:t xml:space="preserve"> estimates of detection by inflating the probability that any individual is detected at a point by an observer (</w:t>
      </w:r>
      <w:proofErr w:type="gramStart"/>
      <w:r w:rsidR="00FC4D5E">
        <w:rPr>
          <w:rFonts w:ascii="Times New Roman" w:hAnsi="Times New Roman" w:cs="Times New Roman"/>
          <w:i/>
        </w:rPr>
        <w:t>p</w:t>
      </w:r>
      <w:r w:rsidR="00FC4D5E" w:rsidRPr="00740E51">
        <w:rPr>
          <w:rFonts w:ascii="Times New Roman" w:hAnsi="Times New Roman" w:cs="Times New Roman"/>
          <w:i/>
          <w:vertAlign w:val="subscript"/>
        </w:rPr>
        <w:t>d</w:t>
      </w:r>
      <w:proofErr w:type="gramEnd"/>
      <w:r w:rsidR="00FC4D5E">
        <w:rPr>
          <w:rFonts w:ascii="Times New Roman" w:hAnsi="Times New Roman" w:cs="Times New Roman"/>
        </w:rPr>
        <w:t>), simply because there are more birds at a point</w:t>
      </w:r>
      <w:r w:rsidR="008F1F27">
        <w:rPr>
          <w:rFonts w:ascii="Times New Roman" w:hAnsi="Times New Roman" w:cs="Times New Roman"/>
        </w:rPr>
        <w:t xml:space="preserve"> (McCarthy et al. 2012)</w:t>
      </w:r>
      <w:r w:rsidR="00FC4D5E">
        <w:rPr>
          <w:rFonts w:ascii="Times New Roman" w:hAnsi="Times New Roman" w:cs="Times New Roman"/>
        </w:rPr>
        <w:t xml:space="preserve">. </w:t>
      </w:r>
      <w:r w:rsidR="00EA42DD">
        <w:rPr>
          <w:rFonts w:ascii="Times New Roman" w:hAnsi="Times New Roman" w:cs="Times New Roman"/>
        </w:rPr>
        <w:t>T</w:t>
      </w:r>
      <w:r w:rsidR="000D53F5">
        <w:rPr>
          <w:rFonts w:ascii="Times New Roman" w:hAnsi="Times New Roman" w:cs="Times New Roman"/>
        </w:rPr>
        <w:t>o directly assess the effects of conspecifics on detection probability encounter histories specific to individuals</w:t>
      </w:r>
      <w:r w:rsidR="00EA42DD">
        <w:rPr>
          <w:rFonts w:ascii="Times New Roman" w:hAnsi="Times New Roman" w:cs="Times New Roman"/>
        </w:rPr>
        <w:t xml:space="preserve">, similar to the </w:t>
      </w:r>
      <w:r w:rsidR="000D53F5">
        <w:rPr>
          <w:rFonts w:ascii="Times New Roman" w:hAnsi="Times New Roman" w:cs="Times New Roman"/>
        </w:rPr>
        <w:t>radio-telemetry surveys</w:t>
      </w:r>
      <w:r w:rsidR="00EA42DD">
        <w:rPr>
          <w:rFonts w:ascii="Times New Roman" w:hAnsi="Times New Roman" w:cs="Times New Roman"/>
        </w:rPr>
        <w:t>,</w:t>
      </w:r>
      <w:r w:rsidR="000D53F5">
        <w:rPr>
          <w:rFonts w:ascii="Times New Roman" w:hAnsi="Times New Roman" w:cs="Times New Roman"/>
        </w:rPr>
        <w:t xml:space="preserve"> are required. </w:t>
      </w:r>
      <w:r w:rsidR="006A10E4">
        <w:rPr>
          <w:rFonts w:ascii="Times New Roman" w:hAnsi="Times New Roman" w:cs="Times New Roman"/>
        </w:rPr>
        <w:t>I</w:t>
      </w:r>
      <w:r w:rsidR="00126453" w:rsidRPr="001F1722">
        <w:rPr>
          <w:rFonts w:ascii="Times New Roman" w:hAnsi="Times New Roman" w:cs="Times New Roman"/>
        </w:rPr>
        <w:t xml:space="preserve"> developed a suite of </w:t>
      </w:r>
      <w:r w:rsidR="008F1F27">
        <w:rPr>
          <w:rFonts w:ascii="Times New Roman" w:hAnsi="Times New Roman" w:cs="Times New Roman"/>
        </w:rPr>
        <w:t>21</w:t>
      </w:r>
      <w:r w:rsidR="008F1F27" w:rsidRPr="001F1722">
        <w:rPr>
          <w:rFonts w:ascii="Times New Roman" w:hAnsi="Times New Roman" w:cs="Times New Roman"/>
        </w:rPr>
        <w:t xml:space="preserve"> </w:t>
      </w:r>
      <w:r w:rsidR="00126453" w:rsidRPr="001F1722">
        <w:rPr>
          <w:rFonts w:ascii="Times New Roman" w:hAnsi="Times New Roman" w:cs="Times New Roman"/>
        </w:rPr>
        <w:t xml:space="preserve">a priori models (Table </w:t>
      </w:r>
      <w:r w:rsidR="000D53F5">
        <w:rPr>
          <w:rFonts w:ascii="Times New Roman" w:hAnsi="Times New Roman" w:cs="Times New Roman"/>
        </w:rPr>
        <w:t>1.4</w:t>
      </w:r>
      <w:r w:rsidR="00126453" w:rsidRPr="001F1722">
        <w:rPr>
          <w:rFonts w:ascii="Times New Roman" w:hAnsi="Times New Roman" w:cs="Times New Roman"/>
        </w:rPr>
        <w:t xml:space="preserve">), which included every combination of covariates with observer and year as grouping variables, and a null model that assumed constant detection probability. </w:t>
      </w:r>
      <w:r w:rsidR="006A10E4">
        <w:rPr>
          <w:rFonts w:ascii="Times New Roman" w:hAnsi="Times New Roman" w:cs="Times New Roman"/>
        </w:rPr>
        <w:t>I</w:t>
      </w:r>
      <w:r w:rsidR="00126453" w:rsidRPr="001F1722">
        <w:rPr>
          <w:rFonts w:ascii="Times New Roman" w:hAnsi="Times New Roman" w:cs="Times New Roman"/>
        </w:rPr>
        <w:t xml:space="preserve"> set the recapture probabilities to zero for all of the models to properly estimate detection probabilities as a removal model </w:t>
      </w:r>
      <w:r w:rsidR="00126453" w:rsidRPr="001F1722">
        <w:rPr>
          <w:rFonts w:ascii="Times New Roman" w:hAnsi="Times New Roman" w:cs="Times New Roman"/>
        </w:rPr>
        <w:fldChar w:fldCharType="begin"/>
      </w:r>
      <w:r w:rsidR="00126453" w:rsidRPr="001F1722">
        <w:rPr>
          <w:rFonts w:ascii="Times New Roman" w:hAnsi="Times New Roman" w:cs="Times New Roman"/>
        </w:rPr>
        <w:instrText xml:space="preserve"> ADDIN EN.CITE &lt;EndNote&gt;&lt;Cite&gt;&lt;Author&gt;Cooch&lt;/Author&gt;&lt;Year&gt;2009&lt;/Year&gt;&lt;RecNum&gt;252&lt;/RecNum&gt;&lt;DisplayText&gt;(Cooch and White 2009)&lt;/DisplayText&gt;&lt;record&gt;&lt;rec-number&gt;252&lt;/rec-number&gt;&lt;foreign-keys&gt;&lt;key app="EN" db-id="azvsee9wcf92dme9eadx09zk220d95vax9ps"&gt;252&lt;/key&gt;&lt;/foreign-keys&gt;&lt;ref-type name="Journal Article"&gt;17&lt;/ref-type&gt;&lt;contributors&gt;&lt;authors&gt;&lt;author&gt;Evan Cooch&lt;/author&gt;&lt;author&gt;Gary White&lt;/author&gt;&lt;/authors&gt;&lt;/contributors&gt;&lt;titles&gt;&lt;title&gt;Program Mark &amp;quot;A gentle introduction&amp;quot; 8th Edition&lt;/title&gt;&lt;/titles&gt;&lt;dates&gt;&lt;year&gt;2009&lt;/year&gt;&lt;/dates&gt;&lt;urls&gt;&lt;/urls&gt;&lt;/record&gt;&lt;/Cite&gt;&lt;/EndNote&gt;</w:instrText>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10" w:tooltip="Cooch, 2009 #252" w:history="1">
        <w:r w:rsidR="00126453" w:rsidRPr="001F1722">
          <w:rPr>
            <w:rFonts w:ascii="Times New Roman" w:hAnsi="Times New Roman" w:cs="Times New Roman"/>
            <w:noProof/>
          </w:rPr>
          <w:t>Cooch and White 2009</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As above, </w:t>
      </w:r>
      <w:r w:rsidR="006A10E4">
        <w:rPr>
          <w:rFonts w:ascii="Times New Roman" w:hAnsi="Times New Roman" w:cs="Times New Roman"/>
        </w:rPr>
        <w:t>I</w:t>
      </w:r>
      <w:r w:rsidR="00126453" w:rsidRPr="001F1722">
        <w:rPr>
          <w:rFonts w:ascii="Times New Roman" w:hAnsi="Times New Roman" w:cs="Times New Roman"/>
        </w:rPr>
        <w:t xml:space="preserve"> only considered models with additive effects</w:t>
      </w:r>
      <w:r w:rsidR="00EA42DD">
        <w:rPr>
          <w:rFonts w:ascii="Times New Roman" w:hAnsi="Times New Roman" w:cs="Times New Roman"/>
        </w:rPr>
        <w:t xml:space="preserve"> and</w:t>
      </w:r>
      <w:r w:rsidR="00126453" w:rsidRPr="001F1722">
        <w:rPr>
          <w:rFonts w:ascii="Times New Roman" w:hAnsi="Times New Roman" w:cs="Times New Roman"/>
        </w:rPr>
        <w:t xml:space="preserve"> present parameter estimates based on the mean covariate values for the most parsimonious model(s).   </w:t>
      </w:r>
    </w:p>
    <w:p w:rsidR="00126453" w:rsidRPr="001F1722" w:rsidRDefault="00126453" w:rsidP="00600A2E">
      <w:pPr>
        <w:spacing w:line="480" w:lineRule="auto"/>
        <w:ind w:firstLine="720"/>
        <w:rPr>
          <w:rFonts w:ascii="Times New Roman" w:hAnsi="Times New Roman" w:cs="Times New Roman"/>
        </w:rPr>
      </w:pPr>
      <w:r w:rsidRPr="001F1722">
        <w:rPr>
          <w:rFonts w:ascii="Times New Roman" w:hAnsi="Times New Roman" w:cs="Times New Roman"/>
        </w:rPr>
        <w:t xml:space="preserve">Assumptions associated with removal models include: 1) the population is closed during the time of the survey, 2) individuals are accurately identified, recorded, and not double-counted at a single point, and 3) individuals have an equal probability of being detected; there is no individual heterogeneity of calling rates </w:t>
      </w:r>
      <w:r w:rsidRPr="001F1722">
        <w:rPr>
          <w:rFonts w:ascii="Times New Roman" w:hAnsi="Times New Roman" w:cs="Times New Roman"/>
        </w:rPr>
        <w:fldChar w:fldCharType="begin">
          <w:fldData xml:space="preserve">PEVuZE5vdGU+PENpdGU+PEF1dGhvcj5GYXJuc3dvcnRoPC9BdXRob3I+PFllYXI+MjAwMjwvWWVh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PEVuZE5vdGU+PENpdGU+PEF1dGhvcj5GYXJuc3dvcnRoPC9BdXRob3I+PFllYXI+MjAwMjwvWWVh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9" w:tooltip="Zippin, 1956 #224" w:history="1">
        <w:r w:rsidRPr="001F1722">
          <w:rPr>
            <w:rFonts w:ascii="Times New Roman" w:hAnsi="Times New Roman" w:cs="Times New Roman"/>
            <w:noProof/>
          </w:rPr>
          <w:t>Zippin 1956</w:t>
        </w:r>
      </w:hyperlink>
      <w:r w:rsidRPr="001F1722">
        <w:rPr>
          <w:rFonts w:ascii="Times New Roman" w:hAnsi="Times New Roman" w:cs="Times New Roman"/>
          <w:noProof/>
        </w:rPr>
        <w:t xml:space="preserve">, </w:t>
      </w:r>
      <w:hyperlink w:anchor="_ENREF_16" w:tooltip="Farnsworth, 2002 #205" w:history="1">
        <w:r w:rsidRPr="001F1722">
          <w:rPr>
            <w:rFonts w:ascii="Times New Roman" w:hAnsi="Times New Roman" w:cs="Times New Roman"/>
            <w:noProof/>
          </w:rPr>
          <w:t>Farnsworth et al. 2002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Based on the telemetry data, individuals were unlikely to move outside of </w:t>
      </w:r>
      <w:r w:rsidR="00717305">
        <w:rPr>
          <w:rFonts w:ascii="Times New Roman" w:hAnsi="Times New Roman" w:cs="Times New Roman"/>
        </w:rPr>
        <w:t>my</w:t>
      </w:r>
      <w:r w:rsidRPr="001F1722">
        <w:rPr>
          <w:rFonts w:ascii="Times New Roman" w:hAnsi="Times New Roman" w:cs="Times New Roman"/>
        </w:rPr>
        <w:t xml:space="preserve"> survey radius during 5-min point counts. Reduced movement also minimized potential for double-counting. </w:t>
      </w:r>
      <w:r w:rsidR="006A10E4">
        <w:rPr>
          <w:rFonts w:ascii="Times New Roman" w:hAnsi="Times New Roman" w:cs="Times New Roman"/>
        </w:rPr>
        <w:t>I</w:t>
      </w:r>
      <w:r w:rsidRPr="001F1722">
        <w:rPr>
          <w:rFonts w:ascii="Times New Roman" w:hAnsi="Times New Roman" w:cs="Times New Roman"/>
        </w:rPr>
        <w:t xml:space="preserve"> included covariates in </w:t>
      </w:r>
      <w:r w:rsidR="00717305">
        <w:rPr>
          <w:rFonts w:ascii="Times New Roman" w:hAnsi="Times New Roman" w:cs="Times New Roman"/>
        </w:rPr>
        <w:t>my</w:t>
      </w:r>
      <w:r w:rsidRPr="001F1722">
        <w:rPr>
          <w:rFonts w:ascii="Times New Roman" w:hAnsi="Times New Roman" w:cs="Times New Roman"/>
        </w:rPr>
        <w:t xml:space="preserve"> model to account for heterogeneity.       </w:t>
      </w:r>
    </w:p>
    <w:p w:rsidR="00126453" w:rsidRPr="001F1722" w:rsidRDefault="00126453" w:rsidP="00600A2E">
      <w:pPr>
        <w:spacing w:line="480" w:lineRule="auto"/>
        <w:rPr>
          <w:rFonts w:ascii="Times New Roman" w:hAnsi="Times New Roman" w:cs="Times New Roman"/>
        </w:rPr>
      </w:pPr>
      <w:r w:rsidRPr="001F1722">
        <w:rPr>
          <w:rFonts w:ascii="Times New Roman" w:hAnsi="Times New Roman" w:cs="Times New Roman"/>
          <w:i/>
        </w:rPr>
        <w:t xml:space="preserve">     </w:t>
      </w:r>
      <w:proofErr w:type="gramStart"/>
      <w:r w:rsidRPr="001F1722">
        <w:rPr>
          <w:rFonts w:ascii="Times New Roman" w:hAnsi="Times New Roman" w:cs="Times New Roman"/>
          <w:i/>
        </w:rPr>
        <w:t>Distance.</w:t>
      </w:r>
      <w:proofErr w:type="gramEnd"/>
      <w:r w:rsidR="00633726" w:rsidRPr="00633726">
        <w:rPr>
          <w:rFonts w:ascii="Times New Roman" w:hAnsi="Times New Roman" w:cs="Times New Roman"/>
          <w:i/>
        </w:rPr>
        <w:t xml:space="preserve"> </w:t>
      </w:r>
      <w:r w:rsidR="00633726">
        <w:rPr>
          <w:rFonts w:ascii="Times New Roman" w:hAnsi="Times New Roman" w:cs="Times New Roman"/>
          <w:i/>
        </w:rPr>
        <w:t>—</w:t>
      </w:r>
      <w:r w:rsidR="006A10E4">
        <w:rPr>
          <w:rFonts w:ascii="Times New Roman" w:hAnsi="Times New Roman" w:cs="Times New Roman"/>
        </w:rPr>
        <w:t>I</w:t>
      </w:r>
      <w:r w:rsidRPr="001F1722">
        <w:rPr>
          <w:rFonts w:ascii="Times New Roman" w:hAnsi="Times New Roman" w:cs="Times New Roman"/>
        </w:rPr>
        <w:t xml:space="preserve"> calculated an effective detection radius and </w:t>
      </w:r>
      <w:proofErr w:type="gramStart"/>
      <w:r w:rsidRPr="001F1722">
        <w:rPr>
          <w:rFonts w:ascii="Times New Roman" w:hAnsi="Times New Roman" w:cs="Times New Roman"/>
          <w:i/>
        </w:rPr>
        <w:t>p</w:t>
      </w:r>
      <w:r w:rsidRPr="001F1722">
        <w:rPr>
          <w:rFonts w:ascii="Times New Roman" w:hAnsi="Times New Roman" w:cs="Times New Roman"/>
          <w:i/>
          <w:vertAlign w:val="subscript"/>
        </w:rPr>
        <w:t>d</w:t>
      </w:r>
      <w:proofErr w:type="gramEnd"/>
      <w:r w:rsidRPr="001F1722">
        <w:rPr>
          <w:rFonts w:ascii="Times New Roman" w:hAnsi="Times New Roman" w:cs="Times New Roman"/>
        </w:rPr>
        <w:t xml:space="preserve"> in Program DISTANCE 6.0 </w:t>
      </w:r>
      <w:r w:rsidRPr="001F1722">
        <w:rPr>
          <w:rFonts w:ascii="Times New Roman" w:hAnsi="Times New Roman" w:cs="Times New Roman"/>
        </w:rPr>
        <w:fldChar w:fldCharType="begin">
          <w:fldData xml:space="preserve">PEVuZE5vdGU+PENpdGU+PEF1dGhvcj5UaG9tYXM8L0F1dGhvcj48WWVhcj4yMDEwPC9ZZWFyPjxS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PEVuZE5vdGU+PENpdGU+PEF1dGhvcj5UaG9tYXM8L0F1dGhvcj48WWVhcj4yMDEwPC9ZZWFyPjxS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2" w:tooltip="Thomas, 2010 #253" w:history="1">
        <w:r w:rsidRPr="001F1722">
          <w:rPr>
            <w:rFonts w:ascii="Times New Roman" w:hAnsi="Times New Roman" w:cs="Times New Roman"/>
            <w:noProof/>
          </w:rPr>
          <w:t>Thomas et al. 2010</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6A10E4">
        <w:rPr>
          <w:rFonts w:ascii="Times New Roman" w:hAnsi="Times New Roman" w:cs="Times New Roman"/>
        </w:rPr>
        <w:t>I</w:t>
      </w:r>
      <w:r w:rsidRPr="001F1722">
        <w:rPr>
          <w:rFonts w:ascii="Times New Roman" w:hAnsi="Times New Roman" w:cs="Times New Roman"/>
        </w:rPr>
        <w:t xml:space="preserve"> grouped observations based on distance band categories described above. </w:t>
      </w:r>
      <w:r w:rsidR="006A10E4">
        <w:rPr>
          <w:rFonts w:ascii="Times New Roman" w:hAnsi="Times New Roman" w:cs="Times New Roman"/>
        </w:rPr>
        <w:t>I</w:t>
      </w:r>
      <w:r w:rsidRPr="001F1722">
        <w:rPr>
          <w:rFonts w:ascii="Times New Roman" w:hAnsi="Times New Roman" w:cs="Times New Roman"/>
        </w:rPr>
        <w:t xml:space="preserve"> used AIC for model selection; models with a </w:t>
      </w:r>
      <w:proofErr w:type="spellStart"/>
      <w:r w:rsidRPr="001F1722">
        <w:rPr>
          <w:rFonts w:ascii="Times New Roman" w:hAnsi="Times New Roman" w:cs="Times New Roman"/>
        </w:rPr>
        <w:t>ΔAIC</w:t>
      </w:r>
      <w:r w:rsidRPr="001F1722">
        <w:rPr>
          <w:rFonts w:ascii="Times New Roman" w:hAnsi="Times New Roman" w:cs="Times New Roman"/>
          <w:i/>
          <w:vertAlign w:val="subscript"/>
        </w:rPr>
        <w:t>c</w:t>
      </w:r>
      <w:proofErr w:type="spellEnd"/>
      <w:r w:rsidRPr="001F1722">
        <w:rPr>
          <w:rFonts w:ascii="Times New Roman" w:hAnsi="Times New Roman" w:cs="Times New Roman"/>
        </w:rPr>
        <w:t xml:space="preserve"> ≤2 were considered most influential in </w:t>
      </w:r>
      <w:r w:rsidRPr="001F1722">
        <w:rPr>
          <w:rFonts w:ascii="Times New Roman" w:hAnsi="Times New Roman" w:cs="Times New Roman"/>
        </w:rPr>
        <w:lastRenderedPageBreak/>
        <w:t xml:space="preserve">explaining variability. </w:t>
      </w:r>
      <w:r w:rsidR="006A10E4">
        <w:rPr>
          <w:rFonts w:ascii="Times New Roman" w:hAnsi="Times New Roman" w:cs="Times New Roman"/>
        </w:rPr>
        <w:t>I</w:t>
      </w:r>
      <w:r w:rsidRPr="001F1722">
        <w:rPr>
          <w:rFonts w:ascii="Times New Roman" w:hAnsi="Times New Roman" w:cs="Times New Roman"/>
        </w:rPr>
        <w:t xml:space="preserve"> analyzed 4 combinations of key functions and series expansions (hazard-rate with cosine, uniform with cosine, uniform with simple polynomial, half-normal with hermite polynomial) that have been recommended for point-count analyses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&lt;EndNote&gt;&lt;Cite&gt;&lt;Author&gt;Buckland&lt;/Author&gt;&lt;Year&gt;2001&lt;/Year&gt;&lt;RecNum&gt;235&lt;/RecNum&gt;&lt;DisplayText&gt;(Buckland 2001)&lt;/DisplayText&gt;&lt;record&gt;&lt;rec-number&gt;235&lt;/rec-number&gt;&lt;foreign-keys&gt;&lt;key app="EN" db-id="azvsee9wcf92dme9eadx09zk220d95vax9ps"&gt;235&lt;/key&gt;&lt;/foreign-keys&gt;&lt;ref-type name="Book"&gt;6&lt;/ref-type&gt;&lt;contributors&gt;&lt;authors&gt;&lt;author&gt;Buckland, S. T., D. R. Anderson, K. P. Burnham, J. L. Laake, D. L. Borchers, and L. Thomas&lt;/author&gt;&lt;/authors&gt;&lt;/contributors&gt;&lt;titles&gt;&lt;title&gt;Introduction to distance sampling&lt;/title&gt;&lt;/titles&gt;&lt;dates&gt;&lt;year&gt;2001&lt;/year&gt;&lt;/dates&gt;&lt;pub-location&gt;Oxford, UK&lt;/pub-location&gt;&lt;publisher&gt;Oxford University Press&lt;/publisher&gt;&lt;urls&gt;&lt;/urls&gt;&lt;/record&gt;&lt;/Cite&gt;&lt;/EndNote&gt;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6" w:tooltip="Buckland, 2001 #235" w:history="1">
        <w:r w:rsidRPr="001F1722">
          <w:rPr>
            <w:rFonts w:ascii="Times New Roman" w:hAnsi="Times New Roman" w:cs="Times New Roman"/>
            <w:noProof/>
          </w:rPr>
          <w:t>Buckland 2001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w:t>
      </w:r>
    </w:p>
    <w:p w:rsidR="00D4134B" w:rsidRPr="001F1722" w:rsidRDefault="00126453" w:rsidP="00600A2E">
      <w:pPr>
        <w:spacing w:line="480" w:lineRule="auto"/>
        <w:ind w:firstLine="720"/>
        <w:rPr>
          <w:rFonts w:ascii="Times New Roman" w:hAnsi="Times New Roman" w:cs="Times New Roman"/>
          <w:b/>
        </w:rPr>
      </w:pPr>
      <w:r w:rsidRPr="001F1722">
        <w:rPr>
          <w:rFonts w:ascii="Times New Roman" w:hAnsi="Times New Roman" w:cs="Times New Roman"/>
        </w:rPr>
        <w:t xml:space="preserve">Assumptions associated with distance sampling include: 1) individuals located directly at the point of interest are counted, 2) individuals do not move in response to the surveyor, 3) individuals are accurately placed in distance bands, and 4) individuals in the spatial area of interest are randomly distributed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&lt;EndNote&gt;&lt;Cite&gt;&lt;Author&gt;Buckland&lt;/Author&gt;&lt;Year&gt;2001&lt;/Year&gt;&lt;RecNum&gt;235&lt;/RecNum&gt;&lt;DisplayText&gt;(Buckland 2001)&lt;/DisplayText&gt;&lt;record&gt;&lt;rec-number&gt;235&lt;/rec-number&gt;&lt;foreign-keys&gt;&lt;key app="EN" db-id="azvsee9wcf92dme9eadx09zk220d95vax9ps"&gt;235&lt;/key&gt;&lt;/foreign-keys&gt;&lt;ref-type name="Book"&gt;6&lt;/ref-type&gt;&lt;contributors&gt;&lt;authors&gt;&lt;author&gt;Buckland, S. T., D. R. Anderson, K. P. Burnham, J. L. Laake, D. L. Borchers, and L. Thomas&lt;/author&gt;&lt;/authors&gt;&lt;/contributors&gt;&lt;titles&gt;&lt;title&gt;Introduction to distance sampling&lt;/title&gt;&lt;/titles&gt;&lt;dates&gt;&lt;year&gt;2001&lt;/year&gt;&lt;/dates&gt;&lt;pub-location&gt;Oxford, UK&lt;/pub-location&gt;&lt;publisher&gt;Oxford University Press&lt;/publisher&gt;&lt;urls&gt;&lt;/urls&gt;&lt;/record&gt;&lt;/Cite&gt;&lt;/EndNote&gt;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6" w:tooltip="Buckland, 2001 #235" w:history="1">
        <w:r w:rsidRPr="001F1722">
          <w:rPr>
            <w:rFonts w:ascii="Times New Roman" w:hAnsi="Times New Roman" w:cs="Times New Roman"/>
            <w:noProof/>
          </w:rPr>
          <w:t>Buckland 2001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Radio-telemetry data suggested that individuals do not move in response to surveyors, or appreciably during a 5-min survey; thus, individuals located at a point were likely counted. </w:t>
      </w:r>
      <w:r w:rsidR="006A10E4">
        <w:rPr>
          <w:rFonts w:ascii="Times New Roman" w:hAnsi="Times New Roman" w:cs="Times New Roman"/>
        </w:rPr>
        <w:t>I</w:t>
      </w:r>
      <w:r w:rsidRPr="001F1722">
        <w:rPr>
          <w:rFonts w:ascii="Times New Roman" w:hAnsi="Times New Roman" w:cs="Times New Roman"/>
        </w:rPr>
        <w:t xml:space="preserve"> used </w:t>
      </w:r>
      <w:r w:rsidR="00FD5380">
        <w:rPr>
          <w:rFonts w:ascii="Times New Roman" w:hAnsi="Times New Roman" w:cs="Times New Roman"/>
        </w:rPr>
        <w:t xml:space="preserve">a </w:t>
      </w:r>
      <w:r w:rsidRPr="001F1722">
        <w:rPr>
          <w:rFonts w:ascii="Times New Roman" w:hAnsi="Times New Roman" w:cs="Times New Roman"/>
        </w:rPr>
        <w:t xml:space="preserve">range-finder to ensure accuracy of distance band placement. For any surveying scheme, a key statistical assumption is the random distribution of samples. </w:t>
      </w:r>
      <w:r w:rsidR="006A10E4">
        <w:rPr>
          <w:rFonts w:ascii="Times New Roman" w:hAnsi="Times New Roman" w:cs="Times New Roman"/>
        </w:rPr>
        <w:t xml:space="preserve">I </w:t>
      </w:r>
      <w:r w:rsidRPr="001F1722">
        <w:rPr>
          <w:rFonts w:ascii="Times New Roman" w:hAnsi="Times New Roman" w:cs="Times New Roman"/>
        </w:rPr>
        <w:t xml:space="preserve">accounted for this assumption by randomly placing starting points of routes and following roads in a random fashion through the landscape. There is always the potential for clumping individuals and biasing population parameter estimates. </w:t>
      </w:r>
      <w:r w:rsidR="006A10E4">
        <w:rPr>
          <w:rFonts w:ascii="Times New Roman" w:hAnsi="Times New Roman" w:cs="Times New Roman"/>
        </w:rPr>
        <w:t xml:space="preserve">I </w:t>
      </w:r>
      <w:r w:rsidRPr="001F1722">
        <w:rPr>
          <w:rFonts w:ascii="Times New Roman" w:hAnsi="Times New Roman" w:cs="Times New Roman"/>
        </w:rPr>
        <w:t xml:space="preserve">also incorporated land-cover covariates to potentially explain any evidence of clumping based on spatial land-cover components.  </w:t>
      </w:r>
    </w:p>
    <w:p w:rsidR="00D4134B" w:rsidRPr="001F1722" w:rsidRDefault="00126453" w:rsidP="00600A2E">
      <w:pPr>
        <w:spacing w:line="480" w:lineRule="auto"/>
        <w:jc w:val="center"/>
        <w:rPr>
          <w:rFonts w:ascii="Times New Roman" w:hAnsi="Times New Roman" w:cs="Times New Roman"/>
          <w:b/>
        </w:rPr>
      </w:pPr>
      <w:r w:rsidRPr="001F1722">
        <w:rPr>
          <w:rFonts w:ascii="Times New Roman" w:hAnsi="Times New Roman" w:cs="Times New Roman"/>
          <w:b/>
        </w:rPr>
        <w:t>RESULTS</w:t>
      </w:r>
    </w:p>
    <w:p w:rsidR="00126453" w:rsidRPr="001F1722" w:rsidRDefault="00C43955" w:rsidP="00600A2E">
      <w:pPr>
        <w:spacing w:line="480" w:lineRule="auto"/>
        <w:rPr>
          <w:rFonts w:ascii="Times New Roman" w:hAnsi="Times New Roman" w:cs="Times New Roman"/>
          <w:b/>
        </w:rPr>
      </w:pPr>
      <w:r w:rsidRPr="001F1722">
        <w:rPr>
          <w:rFonts w:ascii="Times New Roman" w:hAnsi="Times New Roman" w:cs="Times New Roman"/>
          <w:b/>
        </w:rPr>
        <w:t>Radio-telemetry S</w:t>
      </w:r>
      <w:r w:rsidR="00126453" w:rsidRPr="001F1722">
        <w:rPr>
          <w:rFonts w:ascii="Times New Roman" w:hAnsi="Times New Roman" w:cs="Times New Roman"/>
          <w:b/>
        </w:rPr>
        <w:t>urveys</w:t>
      </w:r>
    </w:p>
    <w:p w:rsidR="00126453" w:rsidRPr="001F1722" w:rsidRDefault="00126453" w:rsidP="00600A2E">
      <w:pPr>
        <w:spacing w:line="480" w:lineRule="auto"/>
        <w:rPr>
          <w:rFonts w:ascii="Times New Roman" w:hAnsi="Times New Roman" w:cs="Times New Roman"/>
        </w:rPr>
      </w:pPr>
      <w:r w:rsidRPr="001F1722">
        <w:rPr>
          <w:rFonts w:ascii="Times New Roman" w:hAnsi="Times New Roman" w:cs="Times New Roman"/>
        </w:rPr>
        <w:t xml:space="preserve">In 2010, 5 observers detected 341 unmarked </w:t>
      </w:r>
      <w:r w:rsidR="00B5333A">
        <w:rPr>
          <w:rFonts w:ascii="Times New Roman" w:hAnsi="Times New Roman" w:cs="Times New Roman"/>
        </w:rPr>
        <w:t>Northern Bobwhite</w:t>
      </w:r>
      <w:r w:rsidRPr="001F1722">
        <w:rPr>
          <w:rFonts w:ascii="Times New Roman" w:hAnsi="Times New Roman" w:cs="Times New Roman"/>
        </w:rPr>
        <w:t xml:space="preserve"> males associated with monitoring 53 radio-collared males, and in 2011, 6 observers detected 432 unmarked </w:t>
      </w:r>
      <w:r w:rsidR="00B5333A">
        <w:rPr>
          <w:rFonts w:ascii="Times New Roman" w:hAnsi="Times New Roman" w:cs="Times New Roman"/>
        </w:rPr>
        <w:t>Northern Bobwhite</w:t>
      </w:r>
      <w:r w:rsidRPr="001F1722">
        <w:rPr>
          <w:rFonts w:ascii="Times New Roman" w:hAnsi="Times New Roman" w:cs="Times New Roman"/>
        </w:rPr>
        <w:t xml:space="preserve"> males associated with monitoring 53 radio-collared males. The mean number of point counts associated with each male was 4.43 (SE = </w:t>
      </w:r>
      <w:r w:rsidR="000D53F5">
        <w:rPr>
          <w:rFonts w:ascii="Times New Roman" w:hAnsi="Times New Roman" w:cs="Times New Roman"/>
        </w:rPr>
        <w:t>0.39</w:t>
      </w:r>
      <w:r w:rsidRPr="001F1722">
        <w:rPr>
          <w:rFonts w:ascii="Times New Roman" w:hAnsi="Times New Roman" w:cs="Times New Roman"/>
        </w:rPr>
        <w:t>) Radio-collared males called on 87 of 287 points surveyed (30.0%) during the first 5-min interval. The furthest distance a radio-collared male moved during the 5-min survey period was 60 m (</w:t>
      </w:r>
      <m:oMath>
        <m:bar>
          <m:barPr>
            <m:pos m:val="top"/>
            <m:ctrlPr>
              <w:rPr>
                <w:rFonts w:ascii="Cambria Math" w:hAnsi="Cambria Math" w:cs="Times New Roman"/>
              </w:rPr>
            </m:ctrlPr>
          </m:barPr>
          <m:e>
            <m:r>
              <m:rPr>
                <m:sty m:val="p"/>
              </m:rPr>
              <w:rPr>
                <w:rFonts w:ascii="Cambria Math" w:hAnsi="Cambria Math" w:cs="Times New Roman"/>
              </w:rPr>
              <m:t>x</m:t>
            </m:r>
          </m:e>
        </m:bar>
      </m:oMath>
      <w:r w:rsidRPr="001F1722">
        <w:rPr>
          <w:rFonts w:ascii="Times New Roman" w:hAnsi="Times New Roman" w:cs="Times New Roman"/>
        </w:rPr>
        <w:t xml:space="preserve">  = 6.2 m, SE, = </w:t>
      </w:r>
      <w:r w:rsidR="000D53F5">
        <w:rPr>
          <w:rFonts w:ascii="Times New Roman" w:hAnsi="Times New Roman" w:cs="Times New Roman"/>
        </w:rPr>
        <w:t>0.61</w:t>
      </w:r>
      <w:r w:rsidRPr="001F1722">
        <w:rPr>
          <w:rFonts w:ascii="Times New Roman" w:hAnsi="Times New Roman" w:cs="Times New Roman"/>
        </w:rPr>
        <w:t xml:space="preserve">, </w:t>
      </w:r>
      <w:r w:rsidRPr="00CE2506">
        <w:rPr>
          <w:rFonts w:ascii="Times New Roman" w:hAnsi="Times New Roman" w:cs="Times New Roman"/>
        </w:rPr>
        <w:t>n</w:t>
      </w:r>
      <w:r w:rsidRPr="001F1722">
        <w:rPr>
          <w:rFonts w:ascii="Times New Roman" w:hAnsi="Times New Roman" w:cs="Times New Roman"/>
        </w:rPr>
        <w:t xml:space="preserve"> =</w:t>
      </w:r>
      <w:r w:rsidRPr="001F1722">
        <w:rPr>
          <w:rFonts w:ascii="Times New Roman" w:hAnsi="Times New Roman" w:cs="Times New Roman"/>
          <w:i/>
        </w:rPr>
        <w:t xml:space="preserve"> </w:t>
      </w:r>
      <w:r w:rsidRPr="001F1722">
        <w:rPr>
          <w:rFonts w:ascii="Times New Roman" w:hAnsi="Times New Roman" w:cs="Times New Roman"/>
        </w:rPr>
        <w:t xml:space="preserve">287).  Only </w:t>
      </w:r>
      <w:r w:rsidRPr="001F1722">
        <w:rPr>
          <w:rFonts w:ascii="Times New Roman" w:hAnsi="Times New Roman" w:cs="Times New Roman"/>
        </w:rPr>
        <w:lastRenderedPageBreak/>
        <w:t xml:space="preserve">one model for detection probability met the </w:t>
      </w:r>
      <w:proofErr w:type="spellStart"/>
      <w:r w:rsidRPr="001F1722">
        <w:rPr>
          <w:rFonts w:ascii="Times New Roman" w:hAnsi="Times New Roman" w:cs="Times New Roman"/>
        </w:rPr>
        <w:t>ΔAIC</w:t>
      </w:r>
      <w:r w:rsidRPr="001F1722">
        <w:rPr>
          <w:rFonts w:ascii="Times New Roman" w:hAnsi="Times New Roman" w:cs="Times New Roman"/>
          <w:i/>
          <w:vertAlign w:val="subscript"/>
        </w:rPr>
        <w:t>c</w:t>
      </w:r>
      <w:proofErr w:type="spellEnd"/>
      <w:r w:rsidR="00596018">
        <w:rPr>
          <w:rFonts w:ascii="Times New Roman" w:hAnsi="Times New Roman" w:cs="Times New Roman"/>
        </w:rPr>
        <w:t xml:space="preserve"> ≤</w:t>
      </w:r>
      <w:r w:rsidRPr="001F1722">
        <w:rPr>
          <w:rFonts w:ascii="Times New Roman" w:hAnsi="Times New Roman" w:cs="Times New Roman"/>
        </w:rPr>
        <w:t>2 criterion; this model included Year, ABUN and MSS and had strong support (AIC</w:t>
      </w:r>
      <w:r w:rsidRPr="001F1722">
        <w:rPr>
          <w:rFonts w:ascii="Times New Roman" w:hAnsi="Times New Roman" w:cs="Times New Roman"/>
          <w:i/>
          <w:vertAlign w:val="subscript"/>
        </w:rPr>
        <w:t>c</w:t>
      </w:r>
      <w:r w:rsidRPr="001F1722">
        <w:rPr>
          <w:rFonts w:ascii="Times New Roman" w:hAnsi="Times New Roman" w:cs="Times New Roman"/>
        </w:rPr>
        <w:t xml:space="preserve"> weight = 0.88, Table </w:t>
      </w:r>
      <w:r w:rsidR="00682294">
        <w:rPr>
          <w:rFonts w:ascii="Times New Roman" w:hAnsi="Times New Roman" w:cs="Times New Roman"/>
        </w:rPr>
        <w:t>1.</w:t>
      </w:r>
      <w:r w:rsidRPr="001F1722">
        <w:rPr>
          <w:rFonts w:ascii="Times New Roman" w:hAnsi="Times New Roman" w:cs="Times New Roman"/>
        </w:rPr>
        <w:t>2). Detectability from the top model was quadratically influenced by ABUN (β</w:t>
      </w:r>
      <w:r w:rsidRPr="001F1722">
        <w:rPr>
          <w:rFonts w:ascii="Times New Roman" w:hAnsi="Times New Roman" w:cs="Times New Roman"/>
          <w:vertAlign w:val="subscript"/>
        </w:rPr>
        <w:t>1</w:t>
      </w:r>
      <w:r w:rsidRPr="001F1722">
        <w:rPr>
          <w:rFonts w:ascii="Times New Roman" w:hAnsi="Times New Roman" w:cs="Times New Roman"/>
        </w:rPr>
        <w:t xml:space="preserve"> = 10.91, SE = 1.51, 7.95 ≤ β</w:t>
      </w:r>
      <w:r w:rsidRPr="001F1722">
        <w:rPr>
          <w:rFonts w:ascii="Times New Roman" w:hAnsi="Times New Roman" w:cs="Times New Roman"/>
          <w:vertAlign w:val="subscript"/>
        </w:rPr>
        <w:t>1</w:t>
      </w:r>
      <w:r w:rsidRPr="001F1722">
        <w:rPr>
          <w:rFonts w:ascii="Times New Roman" w:hAnsi="Times New Roman" w:cs="Times New Roman"/>
        </w:rPr>
        <w:t xml:space="preserve"> ≤ 13.87; β</w:t>
      </w:r>
      <w:r w:rsidRPr="001F1722">
        <w:rPr>
          <w:rFonts w:ascii="Times New Roman" w:hAnsi="Times New Roman" w:cs="Times New Roman"/>
          <w:vertAlign w:val="subscript"/>
        </w:rPr>
        <w:t>2</w:t>
      </w:r>
      <w:r w:rsidRPr="001F1722">
        <w:rPr>
          <w:rFonts w:ascii="Times New Roman" w:hAnsi="Times New Roman" w:cs="Times New Roman"/>
        </w:rPr>
        <w:t xml:space="preserve"> = -13.85, SE = 2.88, -19.50 ≤ β</w:t>
      </w:r>
      <w:r w:rsidRPr="001F1722">
        <w:rPr>
          <w:rFonts w:ascii="Times New Roman" w:hAnsi="Times New Roman" w:cs="Times New Roman"/>
          <w:vertAlign w:val="subscript"/>
        </w:rPr>
        <w:t>2</w:t>
      </w:r>
      <w:r w:rsidRPr="001F1722">
        <w:rPr>
          <w:rFonts w:ascii="Times New Roman" w:hAnsi="Times New Roman" w:cs="Times New Roman"/>
        </w:rPr>
        <w:t xml:space="preserve"> ≤ -8.19; Figure </w:t>
      </w:r>
      <w:r w:rsidR="00CC632C">
        <w:rPr>
          <w:rFonts w:ascii="Times New Roman" w:hAnsi="Times New Roman" w:cs="Times New Roman"/>
        </w:rPr>
        <w:t>1.</w:t>
      </w:r>
      <w:r w:rsidRPr="001F1722">
        <w:rPr>
          <w:rFonts w:ascii="Times New Roman" w:hAnsi="Times New Roman" w:cs="Times New Roman"/>
        </w:rPr>
        <w:t>2) and by MSS (β</w:t>
      </w:r>
      <w:r w:rsidRPr="001F1722">
        <w:rPr>
          <w:rFonts w:ascii="Times New Roman" w:hAnsi="Times New Roman" w:cs="Times New Roman"/>
          <w:vertAlign w:val="subscript"/>
        </w:rPr>
        <w:t>3</w:t>
      </w:r>
      <w:r w:rsidRPr="001F1722">
        <w:rPr>
          <w:rFonts w:ascii="Times New Roman" w:hAnsi="Times New Roman" w:cs="Times New Roman"/>
        </w:rPr>
        <w:t xml:space="preserve"> = -7.44, SE = 1.97, -11.30 ≤ β</w:t>
      </w:r>
      <w:r w:rsidRPr="001F1722">
        <w:rPr>
          <w:rFonts w:ascii="Times New Roman" w:hAnsi="Times New Roman" w:cs="Times New Roman"/>
          <w:vertAlign w:val="subscript"/>
        </w:rPr>
        <w:t>3</w:t>
      </w:r>
      <w:r w:rsidR="00596018">
        <w:rPr>
          <w:rFonts w:ascii="Times New Roman" w:hAnsi="Times New Roman" w:cs="Times New Roman"/>
        </w:rPr>
        <w:t xml:space="preserve"> ≤ </w:t>
      </w:r>
      <w:r w:rsidRPr="001F1722">
        <w:rPr>
          <w:rFonts w:ascii="Times New Roman" w:hAnsi="Times New Roman" w:cs="Times New Roman"/>
        </w:rPr>
        <w:t>-3.57; β</w:t>
      </w:r>
      <w:r w:rsidRPr="001F1722">
        <w:rPr>
          <w:rFonts w:ascii="Times New Roman" w:hAnsi="Times New Roman" w:cs="Times New Roman"/>
          <w:vertAlign w:val="subscript"/>
        </w:rPr>
        <w:t>4</w:t>
      </w:r>
      <w:r w:rsidRPr="001F1722">
        <w:rPr>
          <w:rFonts w:ascii="Times New Roman" w:hAnsi="Times New Roman" w:cs="Times New Roman"/>
        </w:rPr>
        <w:t xml:space="preserve"> = 7.52, SE = 3.30, 1.04 ≤ β</w:t>
      </w:r>
      <w:r w:rsidRPr="001F1722">
        <w:rPr>
          <w:rFonts w:ascii="Times New Roman" w:hAnsi="Times New Roman" w:cs="Times New Roman"/>
          <w:vertAlign w:val="subscript"/>
        </w:rPr>
        <w:t>4</w:t>
      </w:r>
      <w:r w:rsidRPr="001F1722">
        <w:rPr>
          <w:rFonts w:ascii="Times New Roman" w:hAnsi="Times New Roman" w:cs="Times New Roman"/>
        </w:rPr>
        <w:t xml:space="preserve"> ≤ 14.00; Figure </w:t>
      </w:r>
      <w:r w:rsidR="00CC632C">
        <w:rPr>
          <w:rFonts w:ascii="Times New Roman" w:hAnsi="Times New Roman" w:cs="Times New Roman"/>
        </w:rPr>
        <w:t>1.</w:t>
      </w:r>
      <w:r w:rsidRPr="001F1722">
        <w:rPr>
          <w:rFonts w:ascii="Times New Roman" w:hAnsi="Times New Roman" w:cs="Times New Roman"/>
        </w:rPr>
        <w:t xml:space="preserve">3).  </w:t>
      </w:r>
    </w:p>
    <w:p w:rsidR="008B2D0D" w:rsidRDefault="00126453" w:rsidP="00600A2E">
      <w:pPr>
        <w:spacing w:line="480" w:lineRule="auto"/>
        <w:ind w:firstLine="720"/>
        <w:rPr>
          <w:rFonts w:ascii="Times New Roman" w:hAnsi="Times New Roman" w:cs="Times New Roman"/>
          <w:b/>
        </w:rPr>
      </w:pPr>
      <w:r w:rsidRPr="001F1722">
        <w:rPr>
          <w:rFonts w:ascii="Times New Roman" w:hAnsi="Times New Roman" w:cs="Times New Roman"/>
        </w:rPr>
        <w:t>Based on the top model and mean covariate values (ABUN [</w:t>
      </w:r>
      <m:oMath>
        <m:bar>
          <m:barPr>
            <m:pos m:val="top"/>
            <m:ctrlPr>
              <w:rPr>
                <w:rFonts w:ascii="Cambria Math" w:hAnsi="Cambria Math" w:cs="Times New Roman"/>
              </w:rPr>
            </m:ctrlPr>
          </m:barPr>
          <m:e>
            <m:r>
              <m:rPr>
                <m:sty m:val="p"/>
              </m:rPr>
              <w:rPr>
                <w:rFonts w:ascii="Cambria Math" w:hAnsi="Cambria Math" w:cs="Times New Roman"/>
              </w:rPr>
              <m:t>x</m:t>
            </m:r>
          </m:e>
        </m:bar>
      </m:oMath>
      <w:r w:rsidRPr="001F1722">
        <w:rPr>
          <w:rFonts w:ascii="Times New Roman" w:eastAsiaTheme="minorEastAsia" w:hAnsi="Times New Roman" w:cs="Times New Roman"/>
        </w:rPr>
        <w:t xml:space="preserve"> = 0.18, SE = 0.</w:t>
      </w:r>
      <w:r w:rsidR="00682294">
        <w:rPr>
          <w:rFonts w:ascii="Times New Roman" w:eastAsiaTheme="minorEastAsia" w:hAnsi="Times New Roman" w:cs="Times New Roman"/>
        </w:rPr>
        <w:t>01</w:t>
      </w:r>
      <w:r w:rsidRPr="001F1722">
        <w:rPr>
          <w:rFonts w:ascii="Times New Roman" w:eastAsiaTheme="minorEastAsia" w:hAnsi="Times New Roman" w:cs="Times New Roman"/>
        </w:rPr>
        <w:t xml:space="preserve">] </w:t>
      </w:r>
      <w:r w:rsidRPr="001F1722">
        <w:rPr>
          <w:rFonts w:ascii="Times New Roman" w:hAnsi="Times New Roman" w:cs="Times New Roman"/>
        </w:rPr>
        <w:t>and MSS [</w:t>
      </w:r>
      <m:oMath>
        <m:bar>
          <m:barPr>
            <m:pos m:val="top"/>
            <m:ctrlPr>
              <w:rPr>
                <w:rFonts w:ascii="Cambria Math" w:hAnsi="Cambria Math" w:cs="Times New Roman"/>
              </w:rPr>
            </m:ctrlPr>
          </m:barPr>
          <m:e>
            <m:r>
              <m:rPr>
                <m:sty m:val="p"/>
              </m:rPr>
              <w:rPr>
                <w:rFonts w:ascii="Cambria Math" w:hAnsi="Cambria Math" w:cs="Times New Roman"/>
              </w:rPr>
              <m:t>x</m:t>
            </m:r>
          </m:e>
        </m:bar>
      </m:oMath>
      <w:r w:rsidRPr="001F1722">
        <w:rPr>
          <w:rFonts w:ascii="Times New Roman" w:hAnsi="Times New Roman" w:cs="Times New Roman"/>
        </w:rPr>
        <w:t xml:space="preserve"> = 0.215, SE = 0.</w:t>
      </w:r>
      <w:r w:rsidR="00682294">
        <w:rPr>
          <w:rFonts w:ascii="Times New Roman" w:hAnsi="Times New Roman" w:cs="Times New Roman"/>
        </w:rPr>
        <w:t>07</w:t>
      </w:r>
      <w:r w:rsidRPr="001F1722">
        <w:rPr>
          <w:rFonts w:ascii="Times New Roman" w:hAnsi="Times New Roman" w:cs="Times New Roman"/>
        </w:rPr>
        <w:t xml:space="preserve">, </w:t>
      </w:r>
      <w:r w:rsidRPr="00CE2506">
        <w:rPr>
          <w:rFonts w:ascii="Times New Roman" w:hAnsi="Times New Roman" w:cs="Times New Roman"/>
        </w:rPr>
        <w:t>n</w:t>
      </w:r>
      <w:r w:rsidRPr="001F1722">
        <w:rPr>
          <w:rFonts w:ascii="Times New Roman" w:hAnsi="Times New Roman" w:cs="Times New Roman"/>
          <w:i/>
        </w:rPr>
        <w:t xml:space="preserve"> </w:t>
      </w:r>
      <w:r w:rsidRPr="001F1722">
        <w:rPr>
          <w:rFonts w:ascii="Times New Roman" w:hAnsi="Times New Roman" w:cs="Times New Roman"/>
        </w:rPr>
        <w:t>= 287], detection probability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xml:space="preserve">) for a single one-minute interval in 2010 was 0.30 (SE = 0.024, 95% CI = 0.25 ≤ </w:t>
      </w:r>
      <w:r w:rsidR="00B256F0">
        <w:rPr>
          <w:rFonts w:ascii="Times New Roman" w:hAnsi="Times New Roman" w:cs="Times New Roman"/>
          <w:i/>
        </w:rPr>
        <w:t>p</w:t>
      </w:r>
      <w:r w:rsidRPr="001F1722">
        <w:rPr>
          <w:rFonts w:ascii="Times New Roman" w:hAnsi="Times New Roman" w:cs="Times New Roman"/>
        </w:rPr>
        <w:t xml:space="preserve"> ≤ 0.35), and in 2011 was 0.10 (SE = 0.015, 95% CI = 0.08 ≤ </w:t>
      </w:r>
      <w:r w:rsidR="00B256F0">
        <w:rPr>
          <w:rFonts w:ascii="Times New Roman" w:hAnsi="Times New Roman" w:cs="Times New Roman"/>
          <w:i/>
        </w:rPr>
        <w:t>p</w:t>
      </w:r>
      <w:r w:rsidRPr="001F1722">
        <w:rPr>
          <w:rFonts w:ascii="Times New Roman" w:hAnsi="Times New Roman" w:cs="Times New Roman"/>
        </w:rPr>
        <w:t xml:space="preserve"> ≤ 0.13). Detection probability for the full 5-min point count in 2010 was 0.97 (SE = 0.03) and in 2011 was 0.66 (SE = 0.05). </w:t>
      </w:r>
    </w:p>
    <w:p w:rsidR="008B2D0D" w:rsidRPr="001F1722" w:rsidRDefault="008B2D0D" w:rsidP="00600A2E">
      <w:pPr>
        <w:spacing w:line="480" w:lineRule="auto"/>
        <w:rPr>
          <w:rFonts w:ascii="Times New Roman" w:hAnsi="Times New Roman" w:cs="Times New Roman"/>
          <w:b/>
        </w:rPr>
      </w:pPr>
      <w:r w:rsidRPr="001F1722">
        <w:rPr>
          <w:rFonts w:ascii="Times New Roman" w:hAnsi="Times New Roman" w:cs="Times New Roman"/>
          <w:b/>
        </w:rPr>
        <w:t>Off-road Surveys</w:t>
      </w:r>
    </w:p>
    <w:p w:rsidR="00D4134B" w:rsidRPr="00600A2E" w:rsidRDefault="008B2D0D" w:rsidP="00600A2E">
      <w:pPr>
        <w:spacing w:line="480" w:lineRule="auto"/>
        <w:rPr>
          <w:rFonts w:ascii="Times New Roman" w:hAnsi="Times New Roman" w:cs="Times New Roman"/>
        </w:rPr>
      </w:pPr>
      <w:r w:rsidRPr="001F1722">
        <w:rPr>
          <w:rFonts w:ascii="Times New Roman" w:hAnsi="Times New Roman" w:cs="Times New Roman"/>
        </w:rPr>
        <w:t xml:space="preserve">In 2010, two observers detected 349 </w:t>
      </w:r>
      <w:r w:rsidR="00B5333A">
        <w:rPr>
          <w:rFonts w:ascii="Times New Roman" w:hAnsi="Times New Roman" w:cs="Times New Roman"/>
        </w:rPr>
        <w:t>Northern Bobwhite</w:t>
      </w:r>
      <w:r w:rsidRPr="001F1722">
        <w:rPr>
          <w:rFonts w:ascii="Times New Roman" w:hAnsi="Times New Roman" w:cs="Times New Roman"/>
        </w:rPr>
        <w:t xml:space="preserve">s and in 2011, one observer detected 288 </w:t>
      </w:r>
      <w:r w:rsidR="00B5333A">
        <w:rPr>
          <w:rFonts w:ascii="Times New Roman" w:hAnsi="Times New Roman" w:cs="Times New Roman"/>
        </w:rPr>
        <w:t>Northern Bobwhite</w:t>
      </w:r>
      <w:r w:rsidRPr="001F1722">
        <w:rPr>
          <w:rFonts w:ascii="Times New Roman" w:hAnsi="Times New Roman" w:cs="Times New Roman"/>
        </w:rPr>
        <w:t xml:space="preserve">s during off-road surveys. One model met </w:t>
      </w:r>
      <w:r>
        <w:rPr>
          <w:rFonts w:ascii="Times New Roman" w:hAnsi="Times New Roman" w:cs="Times New Roman"/>
        </w:rPr>
        <w:t>my</w:t>
      </w:r>
      <w:r w:rsidRPr="001F1722">
        <w:rPr>
          <w:rFonts w:ascii="Times New Roman" w:hAnsi="Times New Roman" w:cs="Times New Roman"/>
        </w:rPr>
        <w:t xml:space="preserve"> selection criterion of </w:t>
      </w:r>
      <w:proofErr w:type="spellStart"/>
      <w:r w:rsidRPr="001F1722">
        <w:rPr>
          <w:rFonts w:ascii="Times New Roman" w:hAnsi="Times New Roman" w:cs="Times New Roman"/>
        </w:rPr>
        <w:t>ΔAIC</w:t>
      </w:r>
      <w:r w:rsidRPr="001F1722">
        <w:rPr>
          <w:rFonts w:ascii="Times New Roman" w:hAnsi="Times New Roman" w:cs="Times New Roman"/>
          <w:i/>
          <w:vertAlign w:val="subscript"/>
        </w:rPr>
        <w:t>c</w:t>
      </w:r>
      <w:proofErr w:type="spellEnd"/>
      <w:r w:rsidR="00596018">
        <w:rPr>
          <w:rFonts w:ascii="Times New Roman" w:hAnsi="Times New Roman" w:cs="Times New Roman"/>
        </w:rPr>
        <w:t xml:space="preserve"> ≤</w:t>
      </w:r>
      <w:r w:rsidRPr="001F1722">
        <w:rPr>
          <w:rFonts w:ascii="Times New Roman" w:hAnsi="Times New Roman" w:cs="Times New Roman"/>
        </w:rPr>
        <w:t xml:space="preserve">2 among </w:t>
      </w:r>
      <w:r>
        <w:rPr>
          <w:rFonts w:ascii="Times New Roman" w:hAnsi="Times New Roman" w:cs="Times New Roman"/>
        </w:rPr>
        <w:t>my</w:t>
      </w:r>
      <w:r w:rsidRPr="001F1722">
        <w:rPr>
          <w:rFonts w:ascii="Times New Roman" w:hAnsi="Times New Roman" w:cs="Times New Roman"/>
        </w:rPr>
        <w:t xml:space="preserve"> set of candidate models and included visit as a group variable for detection probability, and FO and NG covariates affecting occupancy (AIC</w:t>
      </w:r>
      <w:r w:rsidRPr="001F1722">
        <w:rPr>
          <w:rFonts w:ascii="Times New Roman" w:hAnsi="Times New Roman" w:cs="Times New Roman"/>
          <w:i/>
          <w:vertAlign w:val="subscript"/>
        </w:rPr>
        <w:t>c</w:t>
      </w:r>
      <w:r w:rsidRPr="001F1722">
        <w:rPr>
          <w:rFonts w:ascii="Times New Roman" w:hAnsi="Times New Roman" w:cs="Times New Roman"/>
        </w:rPr>
        <w:t xml:space="preserve"> Weight = 0.5189, Table </w:t>
      </w:r>
      <w:r w:rsidR="00682294">
        <w:rPr>
          <w:rFonts w:ascii="Times New Roman" w:hAnsi="Times New Roman" w:cs="Times New Roman"/>
        </w:rPr>
        <w:t>1.3</w:t>
      </w:r>
      <w:r w:rsidRPr="001F1722">
        <w:rPr>
          <w:rFonts w:ascii="Times New Roman" w:hAnsi="Times New Roman" w:cs="Times New Roman"/>
        </w:rPr>
        <w:t xml:space="preserve">). Based on the top model, </w:t>
      </w:r>
      <w:r>
        <w:rPr>
          <w:rFonts w:ascii="Times New Roman" w:hAnsi="Times New Roman" w:cs="Times New Roman"/>
        </w:rPr>
        <w:t>I</w:t>
      </w:r>
      <w:r w:rsidRPr="001F1722">
        <w:rPr>
          <w:rFonts w:ascii="Times New Roman" w:hAnsi="Times New Roman" w:cs="Times New Roman"/>
        </w:rPr>
        <w:t xml:space="preserve"> used the mean covariate value of FO (</w:t>
      </w:r>
      <m:oMath>
        <m:bar>
          <m:barPr>
            <m:pos m:val="top"/>
            <m:ctrlPr>
              <w:rPr>
                <w:rFonts w:ascii="Cambria Math" w:hAnsi="Cambria Math" w:cs="Times New Roman"/>
              </w:rPr>
            </m:ctrlPr>
          </m:barPr>
          <m:e>
            <m:r>
              <m:rPr>
                <m:sty m:val="p"/>
              </m:rPr>
              <w:rPr>
                <w:rFonts w:ascii="Cambria Math" w:hAnsi="Cambria Math" w:cs="Times New Roman"/>
              </w:rPr>
              <m:t>x</m:t>
            </m:r>
          </m:e>
        </m:bar>
      </m:oMath>
      <w:r w:rsidRPr="001F1722">
        <w:rPr>
          <w:rFonts w:ascii="Times New Roman" w:hAnsi="Times New Roman" w:cs="Times New Roman"/>
        </w:rPr>
        <w:t xml:space="preserve"> = 0.05, SE = 0.13, </w:t>
      </w:r>
      <w:r w:rsidRPr="00CE2506">
        <w:rPr>
          <w:rFonts w:ascii="Times New Roman" w:hAnsi="Times New Roman" w:cs="Times New Roman"/>
        </w:rPr>
        <w:t>n</w:t>
      </w:r>
      <w:r w:rsidRPr="001F1722">
        <w:rPr>
          <w:rFonts w:ascii="Times New Roman" w:hAnsi="Times New Roman" w:cs="Times New Roman"/>
          <w:i/>
        </w:rPr>
        <w:t xml:space="preserve"> </w:t>
      </w:r>
      <w:r w:rsidRPr="001F1722">
        <w:rPr>
          <w:rFonts w:ascii="Times New Roman" w:hAnsi="Times New Roman" w:cs="Times New Roman"/>
        </w:rPr>
        <w:t>= 270) and NG (</w:t>
      </w:r>
      <m:oMath>
        <m:bar>
          <m:barPr>
            <m:pos m:val="top"/>
            <m:ctrlPr>
              <w:rPr>
                <w:rFonts w:ascii="Cambria Math" w:hAnsi="Cambria Math" w:cs="Times New Roman"/>
              </w:rPr>
            </m:ctrlPr>
          </m:barPr>
          <m:e>
            <m:r>
              <m:rPr>
                <m:sty m:val="p"/>
              </m:rPr>
              <w:rPr>
                <w:rFonts w:ascii="Cambria Math" w:hAnsi="Cambria Math" w:cs="Times New Roman"/>
              </w:rPr>
              <m:t>x</m:t>
            </m:r>
          </m:e>
        </m:bar>
      </m:oMath>
      <w:r w:rsidRPr="001F1722">
        <w:rPr>
          <w:rFonts w:ascii="Times New Roman" w:hAnsi="Times New Roman" w:cs="Times New Roman"/>
        </w:rPr>
        <w:t xml:space="preserve"> = 0.06, SE = 0.15, </w:t>
      </w:r>
      <w:r w:rsidRPr="00CE2506">
        <w:rPr>
          <w:rFonts w:ascii="Times New Roman" w:hAnsi="Times New Roman" w:cs="Times New Roman"/>
        </w:rPr>
        <w:t>n</w:t>
      </w:r>
      <w:r w:rsidRPr="001F1722">
        <w:rPr>
          <w:rFonts w:ascii="Times New Roman" w:hAnsi="Times New Roman" w:cs="Times New Roman"/>
          <w:i/>
        </w:rPr>
        <w:t xml:space="preserve"> </w:t>
      </w:r>
      <w:r w:rsidRPr="001F1722">
        <w:rPr>
          <w:rFonts w:ascii="Times New Roman" w:hAnsi="Times New Roman" w:cs="Times New Roman"/>
        </w:rPr>
        <w:t>= 270) to generate occupancy parameter estimates. Detection probability (</w:t>
      </w:r>
      <w:r w:rsidRPr="001F1722">
        <w:rPr>
          <w:rFonts w:ascii="Times New Roman" w:hAnsi="Times New Roman" w:cs="Times New Roman"/>
          <w:i/>
        </w:rPr>
        <w:t>p</w:t>
      </w:r>
      <w:r w:rsidRPr="001F1722">
        <w:rPr>
          <w:rFonts w:ascii="Times New Roman" w:hAnsi="Times New Roman" w:cs="Times New Roman"/>
          <w:i/>
          <w:vertAlign w:val="subscript"/>
        </w:rPr>
        <w:t>p</w:t>
      </w:r>
      <w:r w:rsidRPr="001F1722">
        <w:rPr>
          <w:rFonts w:ascii="Times New Roman" w:hAnsi="Times New Roman" w:cs="Times New Roman"/>
        </w:rPr>
        <w:t xml:space="preserve">,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xml:space="preserve">, </w:t>
      </w:r>
      <w:proofErr w:type="gramStart"/>
      <w:r w:rsidRPr="001F1722">
        <w:rPr>
          <w:rFonts w:ascii="Times New Roman" w:hAnsi="Times New Roman" w:cs="Times New Roman"/>
          <w:i/>
        </w:rPr>
        <w:t>p</w:t>
      </w:r>
      <w:r w:rsidRPr="001F1722">
        <w:rPr>
          <w:rFonts w:ascii="Times New Roman" w:hAnsi="Times New Roman" w:cs="Times New Roman"/>
          <w:i/>
          <w:vertAlign w:val="subscript"/>
        </w:rPr>
        <w:t>d</w:t>
      </w:r>
      <w:proofErr w:type="gramEnd"/>
      <w:r w:rsidRPr="001F1722">
        <w:rPr>
          <w:rFonts w:ascii="Times New Roman" w:hAnsi="Times New Roman" w:cs="Times New Roman"/>
        </w:rPr>
        <w:t>) was greater during the second visit than the first and third visits (β</w:t>
      </w:r>
      <w:r w:rsidRPr="001F1722">
        <w:rPr>
          <w:rFonts w:ascii="Times New Roman" w:hAnsi="Times New Roman" w:cs="Times New Roman"/>
          <w:vertAlign w:val="subscript"/>
        </w:rPr>
        <w:t xml:space="preserve"> T1</w:t>
      </w:r>
      <w:r w:rsidRPr="001F1722">
        <w:rPr>
          <w:rFonts w:ascii="Times New Roman" w:hAnsi="Times New Roman" w:cs="Times New Roman"/>
        </w:rPr>
        <w:t xml:space="preserve"> = 0.06, SE = 0.11, -0.15 ≤ β</w:t>
      </w:r>
      <w:r w:rsidRPr="001F1722">
        <w:rPr>
          <w:rFonts w:ascii="Times New Roman" w:hAnsi="Times New Roman" w:cs="Times New Roman"/>
          <w:vertAlign w:val="subscript"/>
        </w:rPr>
        <w:t xml:space="preserve"> T1</w:t>
      </w:r>
      <w:r w:rsidRPr="001F1722">
        <w:rPr>
          <w:rFonts w:ascii="Times New Roman" w:hAnsi="Times New Roman" w:cs="Times New Roman"/>
        </w:rPr>
        <w:t xml:space="preserve"> ≤ 0.27; β</w:t>
      </w:r>
      <w:r w:rsidRPr="001F1722">
        <w:rPr>
          <w:rFonts w:ascii="Times New Roman" w:hAnsi="Times New Roman" w:cs="Times New Roman"/>
          <w:vertAlign w:val="subscript"/>
        </w:rPr>
        <w:t xml:space="preserve"> T2</w:t>
      </w:r>
      <w:r w:rsidRPr="001F1722">
        <w:rPr>
          <w:rFonts w:ascii="Times New Roman" w:hAnsi="Times New Roman" w:cs="Times New Roman"/>
        </w:rPr>
        <w:t xml:space="preserve"> = 0.28, SE = 0.10, 0.08 ≤ β</w:t>
      </w:r>
      <w:r w:rsidRPr="001F1722">
        <w:rPr>
          <w:rFonts w:ascii="Times New Roman" w:hAnsi="Times New Roman" w:cs="Times New Roman"/>
          <w:vertAlign w:val="subscript"/>
        </w:rPr>
        <w:t xml:space="preserve"> T2</w:t>
      </w:r>
      <w:r w:rsidRPr="001F1722">
        <w:rPr>
          <w:rFonts w:ascii="Times New Roman" w:hAnsi="Times New Roman" w:cs="Times New Roman"/>
        </w:rPr>
        <w:t xml:space="preserve"> ≤ 48; β</w:t>
      </w:r>
      <w:r w:rsidRPr="001F1722">
        <w:rPr>
          <w:rFonts w:ascii="Times New Roman" w:hAnsi="Times New Roman" w:cs="Times New Roman"/>
          <w:vertAlign w:val="subscript"/>
        </w:rPr>
        <w:t xml:space="preserve"> T3 </w:t>
      </w:r>
      <w:r w:rsidRPr="001F1722">
        <w:rPr>
          <w:rFonts w:ascii="Times New Roman" w:hAnsi="Times New Roman" w:cs="Times New Roman"/>
        </w:rPr>
        <w:t xml:space="preserve">= -2.15, SE = 0.36, -2.85 ≤ -1.03). Detection probability given occupancy for the first visit was 0.45 (SE = 0.08, 95% CI = 0.30 ≤ </w:t>
      </w:r>
      <w:r w:rsidR="00B256F0" w:rsidRPr="00B256F0">
        <w:rPr>
          <w:rFonts w:ascii="Times New Roman" w:hAnsi="Times New Roman" w:cs="Times New Roman"/>
          <w:i/>
        </w:rPr>
        <w:t>p</w:t>
      </w:r>
      <w:r w:rsidRPr="001F1722">
        <w:rPr>
          <w:rFonts w:ascii="Times New Roman" w:hAnsi="Times New Roman" w:cs="Times New Roman"/>
        </w:rPr>
        <w:t xml:space="preserve"> ≤ 0.61), for the second visit was 0.51 (SE = 0.08, 95% CI = 0.35 ≤ </w:t>
      </w:r>
      <w:r w:rsidR="00B256F0" w:rsidRPr="00B256F0">
        <w:rPr>
          <w:rFonts w:ascii="Times New Roman" w:hAnsi="Times New Roman" w:cs="Times New Roman"/>
          <w:i/>
        </w:rPr>
        <w:t>p</w:t>
      </w:r>
      <w:r w:rsidRPr="001F1722">
        <w:rPr>
          <w:rFonts w:ascii="Times New Roman" w:hAnsi="Times New Roman" w:cs="Times New Roman"/>
        </w:rPr>
        <w:t xml:space="preserve"> ≤ 0.67), and for the third visit was 0.43 (SE = 0.08, 95% CI = 0.28 </w:t>
      </w:r>
      <w:proofErr w:type="gramStart"/>
      <w:r w:rsidRPr="001F1722">
        <w:rPr>
          <w:rFonts w:ascii="Times New Roman" w:hAnsi="Times New Roman" w:cs="Times New Roman"/>
        </w:rPr>
        <w:t xml:space="preserve">≤  </w:t>
      </w:r>
      <w:r w:rsidR="006406DB">
        <w:rPr>
          <w:rFonts w:ascii="Times New Roman" w:hAnsi="Times New Roman" w:cs="Times New Roman"/>
          <w:i/>
        </w:rPr>
        <w:t>p</w:t>
      </w:r>
      <w:proofErr w:type="gramEnd"/>
      <w:r w:rsidRPr="001F1722">
        <w:rPr>
          <w:rFonts w:ascii="Times New Roman" w:hAnsi="Times New Roman" w:cs="Times New Roman"/>
        </w:rPr>
        <w:t xml:space="preserve"> ≤ 0.59). The overall probability of an individual being heard after 3 visits was 0.85 (SE = 0.05). Occupancy was </w:t>
      </w:r>
      <w:r w:rsidRPr="001F1722">
        <w:rPr>
          <w:rFonts w:ascii="Times New Roman" w:hAnsi="Times New Roman" w:cs="Times New Roman"/>
        </w:rPr>
        <w:lastRenderedPageBreak/>
        <w:t>positively related to NG (β = 0.54, SE = 0.25, 0.05 ≤ β ≤ 1.03) and negatively related to FO (β = -0.87, SE = 0.39, -1.62 ≤ β ≤ -0.11). Inclusion of DFR in either the detection or occupancy components of the models did not yield better supported models (lower AIC</w:t>
      </w:r>
      <w:r w:rsidRPr="001F1722">
        <w:rPr>
          <w:rFonts w:ascii="Times New Roman" w:hAnsi="Times New Roman" w:cs="Times New Roman"/>
          <w:i/>
          <w:vertAlign w:val="subscript"/>
        </w:rPr>
        <w:t>c</w:t>
      </w:r>
      <w:r w:rsidRPr="001F1722">
        <w:rPr>
          <w:rFonts w:ascii="Times New Roman" w:hAnsi="Times New Roman" w:cs="Times New Roman"/>
        </w:rPr>
        <w:t xml:space="preserve"> values; Table </w:t>
      </w:r>
      <w:r w:rsidR="009F23F1">
        <w:rPr>
          <w:rFonts w:ascii="Times New Roman" w:hAnsi="Times New Roman" w:cs="Times New Roman"/>
        </w:rPr>
        <w:t>1.</w:t>
      </w:r>
      <w:r w:rsidR="00873C22">
        <w:rPr>
          <w:rFonts w:ascii="Times New Roman" w:hAnsi="Times New Roman" w:cs="Times New Roman"/>
        </w:rPr>
        <w:t>3</w:t>
      </w:r>
      <w:r w:rsidRPr="001F1722">
        <w:rPr>
          <w:rFonts w:ascii="Times New Roman" w:hAnsi="Times New Roman" w:cs="Times New Roman"/>
        </w:rPr>
        <w:t xml:space="preserve">).   </w:t>
      </w:r>
    </w:p>
    <w:p w:rsidR="00126453" w:rsidRPr="001F1722" w:rsidRDefault="00C43955" w:rsidP="00600A2E">
      <w:pPr>
        <w:spacing w:line="480" w:lineRule="auto"/>
        <w:rPr>
          <w:rFonts w:ascii="Times New Roman" w:hAnsi="Times New Roman" w:cs="Times New Roman"/>
          <w:b/>
        </w:rPr>
      </w:pPr>
      <w:r w:rsidRPr="001F1722">
        <w:rPr>
          <w:rFonts w:ascii="Times New Roman" w:hAnsi="Times New Roman" w:cs="Times New Roman"/>
          <w:b/>
        </w:rPr>
        <w:t>Roadside S</w:t>
      </w:r>
      <w:r w:rsidR="00126453" w:rsidRPr="001F1722">
        <w:rPr>
          <w:rFonts w:ascii="Times New Roman" w:hAnsi="Times New Roman" w:cs="Times New Roman"/>
          <w:b/>
        </w:rPr>
        <w:t>urveys</w:t>
      </w:r>
    </w:p>
    <w:p w:rsidR="00126453" w:rsidRPr="001F1722" w:rsidRDefault="00126453" w:rsidP="00600A2E">
      <w:pPr>
        <w:spacing w:line="480" w:lineRule="auto"/>
        <w:rPr>
          <w:rFonts w:ascii="Times New Roman" w:hAnsi="Times New Roman" w:cs="Times New Roman"/>
        </w:rPr>
      </w:pPr>
      <w:r w:rsidRPr="001F1722">
        <w:rPr>
          <w:rFonts w:ascii="Times New Roman" w:hAnsi="Times New Roman" w:cs="Times New Roman"/>
        </w:rPr>
        <w:t xml:space="preserve">Greater than 94% of the survey routes had </w:t>
      </w:r>
      <w:proofErr w:type="gramStart"/>
      <w:r w:rsidRPr="001F1722">
        <w:rPr>
          <w:rFonts w:ascii="Times New Roman" w:hAnsi="Times New Roman" w:cs="Times New Roman"/>
        </w:rPr>
        <w:t xml:space="preserve">at least one </w:t>
      </w:r>
      <w:r w:rsidR="00B5333A">
        <w:rPr>
          <w:rFonts w:ascii="Times New Roman" w:hAnsi="Times New Roman" w:cs="Times New Roman"/>
        </w:rPr>
        <w:t>Northern Bobwhite</w:t>
      </w:r>
      <w:r w:rsidRPr="001F1722">
        <w:rPr>
          <w:rFonts w:ascii="Times New Roman" w:hAnsi="Times New Roman" w:cs="Times New Roman"/>
        </w:rPr>
        <w:t xml:space="preserve"> detection</w:t>
      </w:r>
      <w:proofErr w:type="gramEnd"/>
      <w:r w:rsidRPr="001F1722">
        <w:rPr>
          <w:rFonts w:ascii="Times New Roman" w:hAnsi="Times New Roman" w:cs="Times New Roman"/>
        </w:rPr>
        <w:t xml:space="preserve">. Across all points and routes, </w:t>
      </w:r>
      <w:r w:rsidR="00167889">
        <w:rPr>
          <w:rFonts w:ascii="Times New Roman" w:hAnsi="Times New Roman" w:cs="Times New Roman"/>
        </w:rPr>
        <w:t>observers</w:t>
      </w:r>
      <w:r w:rsidRPr="001F1722">
        <w:rPr>
          <w:rFonts w:ascii="Times New Roman" w:hAnsi="Times New Roman" w:cs="Times New Roman"/>
        </w:rPr>
        <w:t xml:space="preserve"> detected 1,524, 874, 1,635, 2,090, and 2,278 </w:t>
      </w:r>
      <w:r w:rsidR="00B5333A">
        <w:rPr>
          <w:rFonts w:ascii="Times New Roman" w:hAnsi="Times New Roman" w:cs="Times New Roman"/>
        </w:rPr>
        <w:t>Northern Bobwhite</w:t>
      </w:r>
      <w:r w:rsidRPr="001F1722">
        <w:rPr>
          <w:rFonts w:ascii="Times New Roman" w:hAnsi="Times New Roman" w:cs="Times New Roman"/>
        </w:rPr>
        <w:t xml:space="preserve">s in 2008-2012, respectively. </w:t>
      </w:r>
      <w:r w:rsidR="00167889">
        <w:rPr>
          <w:rFonts w:ascii="Times New Roman" w:hAnsi="Times New Roman" w:cs="Times New Roman"/>
        </w:rPr>
        <w:t>I</w:t>
      </w:r>
      <w:r w:rsidRPr="001F1722">
        <w:rPr>
          <w:rFonts w:ascii="Times New Roman" w:hAnsi="Times New Roman" w:cs="Times New Roman"/>
        </w:rPr>
        <w:t xml:space="preserve"> used 8,220 of the detections for the removal analysis; 181 detections were omitted because of missing data. The number of </w:t>
      </w:r>
      <w:r w:rsidR="00B5333A">
        <w:rPr>
          <w:rFonts w:ascii="Times New Roman" w:hAnsi="Times New Roman" w:cs="Times New Roman"/>
        </w:rPr>
        <w:t>Northern Bobwhite</w:t>
      </w:r>
      <w:r w:rsidRPr="001F1722">
        <w:rPr>
          <w:rFonts w:ascii="Times New Roman" w:hAnsi="Times New Roman" w:cs="Times New Roman"/>
        </w:rPr>
        <w:t xml:space="preserve"> detections differed among observers, ranging from 139-872. </w:t>
      </w:r>
    </w:p>
    <w:p w:rsidR="00126453" w:rsidRPr="001F1722" w:rsidRDefault="00A76FBD" w:rsidP="00600A2E">
      <w:pPr>
        <w:spacing w:line="480" w:lineRule="auto"/>
        <w:ind w:firstLine="720"/>
        <w:rPr>
          <w:rFonts w:ascii="Times New Roman" w:hAnsi="Times New Roman" w:cs="Times New Roman"/>
        </w:rPr>
      </w:pPr>
      <w:r>
        <w:rPr>
          <w:rFonts w:ascii="Times New Roman" w:hAnsi="Times New Roman" w:cs="Times New Roman"/>
        </w:rPr>
        <w:t>Three</w:t>
      </w:r>
      <w:r w:rsidRPr="001F1722">
        <w:rPr>
          <w:rFonts w:ascii="Times New Roman" w:hAnsi="Times New Roman" w:cs="Times New Roman"/>
        </w:rPr>
        <w:t xml:space="preserve"> </w:t>
      </w:r>
      <w:r w:rsidR="00126453" w:rsidRPr="001F1722">
        <w:rPr>
          <w:rFonts w:ascii="Times New Roman" w:hAnsi="Times New Roman" w:cs="Times New Roman"/>
        </w:rPr>
        <w:t xml:space="preserve">models for detection probability met </w:t>
      </w:r>
      <w:r w:rsidR="00167889">
        <w:rPr>
          <w:rFonts w:ascii="Times New Roman" w:hAnsi="Times New Roman" w:cs="Times New Roman"/>
        </w:rPr>
        <w:t>my</w:t>
      </w:r>
      <w:r w:rsidR="00126453" w:rsidRPr="001F1722">
        <w:rPr>
          <w:rFonts w:ascii="Times New Roman" w:hAnsi="Times New Roman" w:cs="Times New Roman"/>
        </w:rPr>
        <w:t xml:space="preserve"> criterion for evaluation with </w:t>
      </w:r>
      <w:proofErr w:type="spellStart"/>
      <w:r w:rsidR="00126453" w:rsidRPr="001F1722">
        <w:rPr>
          <w:rFonts w:ascii="Times New Roman" w:hAnsi="Times New Roman" w:cs="Times New Roman"/>
        </w:rPr>
        <w:t>ΔAIC</w:t>
      </w:r>
      <w:r w:rsidR="00126453" w:rsidRPr="001F1722">
        <w:rPr>
          <w:rFonts w:ascii="Times New Roman" w:hAnsi="Times New Roman" w:cs="Times New Roman"/>
          <w:i/>
          <w:vertAlign w:val="subscript"/>
        </w:rPr>
        <w:t>c</w:t>
      </w:r>
      <w:proofErr w:type="spellEnd"/>
      <w:r w:rsidR="00596018">
        <w:rPr>
          <w:rFonts w:ascii="Times New Roman" w:hAnsi="Times New Roman" w:cs="Times New Roman"/>
        </w:rPr>
        <w:t xml:space="preserve"> ≤</w:t>
      </w:r>
      <w:r w:rsidR="00126453" w:rsidRPr="001F1722">
        <w:rPr>
          <w:rFonts w:ascii="Times New Roman" w:hAnsi="Times New Roman" w:cs="Times New Roman"/>
        </w:rPr>
        <w:t xml:space="preserve">2 (Table </w:t>
      </w:r>
      <w:r w:rsidR="00682294">
        <w:rPr>
          <w:rFonts w:ascii="Times New Roman" w:hAnsi="Times New Roman" w:cs="Times New Roman"/>
        </w:rPr>
        <w:t>1.4</w:t>
      </w:r>
      <w:r w:rsidR="00126453" w:rsidRPr="001F1722">
        <w:rPr>
          <w:rFonts w:ascii="Times New Roman" w:hAnsi="Times New Roman" w:cs="Times New Roman"/>
        </w:rPr>
        <w:t>). The best-supported model included differences in observer detection probabilities and DFO</w:t>
      </w:r>
      <w:r>
        <w:rPr>
          <w:rFonts w:ascii="Times New Roman" w:hAnsi="Times New Roman" w:cs="Times New Roman"/>
        </w:rPr>
        <w:t>,</w:t>
      </w:r>
      <w:r w:rsidR="00370964">
        <w:rPr>
          <w:rFonts w:ascii="Times New Roman" w:hAnsi="Times New Roman" w:cs="Times New Roman"/>
        </w:rPr>
        <w:t xml:space="preserve"> </w:t>
      </w:r>
      <w:r>
        <w:rPr>
          <w:rFonts w:ascii="Times New Roman" w:hAnsi="Times New Roman" w:cs="Times New Roman"/>
        </w:rPr>
        <w:t>MSS, and COV</w:t>
      </w:r>
      <w:r w:rsidR="00126453" w:rsidRPr="001F1722">
        <w:rPr>
          <w:rFonts w:ascii="Times New Roman" w:hAnsi="Times New Roman" w:cs="Times New Roman"/>
        </w:rPr>
        <w:t xml:space="preserve"> covariates. The top model had a </w:t>
      </w:r>
      <w:r w:rsidRPr="001F1722">
        <w:rPr>
          <w:rFonts w:ascii="Times New Roman" w:hAnsi="Times New Roman" w:cs="Times New Roman"/>
        </w:rPr>
        <w:t>3</w:t>
      </w:r>
      <w:r>
        <w:rPr>
          <w:rFonts w:ascii="Times New Roman" w:hAnsi="Times New Roman" w:cs="Times New Roman"/>
        </w:rPr>
        <w:t>6</w:t>
      </w:r>
      <w:r w:rsidR="00126453" w:rsidRPr="001F1722">
        <w:rPr>
          <w:rFonts w:ascii="Times New Roman" w:hAnsi="Times New Roman" w:cs="Times New Roman"/>
        </w:rPr>
        <w:t>% (AIC</w:t>
      </w:r>
      <w:r w:rsidR="00126453" w:rsidRPr="001F1722">
        <w:rPr>
          <w:rFonts w:ascii="Times New Roman" w:hAnsi="Times New Roman" w:cs="Times New Roman"/>
          <w:i/>
          <w:vertAlign w:val="subscript"/>
        </w:rPr>
        <w:t>c</w:t>
      </w:r>
      <w:r w:rsidR="00126453" w:rsidRPr="001F1722">
        <w:rPr>
          <w:rFonts w:ascii="Times New Roman" w:hAnsi="Times New Roman" w:cs="Times New Roman"/>
        </w:rPr>
        <w:t xml:space="preserve"> weight = 0.</w:t>
      </w:r>
      <w:r w:rsidRPr="001F1722">
        <w:rPr>
          <w:rFonts w:ascii="Times New Roman" w:hAnsi="Times New Roman" w:cs="Times New Roman"/>
        </w:rPr>
        <w:t>3</w:t>
      </w:r>
      <w:r>
        <w:rPr>
          <w:rFonts w:ascii="Times New Roman" w:hAnsi="Times New Roman" w:cs="Times New Roman"/>
        </w:rPr>
        <w:t>61</w:t>
      </w:r>
      <w:r w:rsidR="00126453" w:rsidRPr="001F1722">
        <w:rPr>
          <w:rFonts w:ascii="Times New Roman" w:hAnsi="Times New Roman" w:cs="Times New Roman"/>
        </w:rPr>
        <w:t>) probability of being the best model among the set of candidate models and the relative likelihood of the model given the data and other candidate models was 1.00. Detection probability was negatively related to DFO (β = -0.</w:t>
      </w:r>
      <w:r w:rsidRPr="001F1722">
        <w:rPr>
          <w:rFonts w:ascii="Times New Roman" w:hAnsi="Times New Roman" w:cs="Times New Roman"/>
        </w:rPr>
        <w:t>001</w:t>
      </w:r>
      <w:r>
        <w:rPr>
          <w:rFonts w:ascii="Times New Roman" w:hAnsi="Times New Roman" w:cs="Times New Roman"/>
        </w:rPr>
        <w:t>9</w:t>
      </w:r>
      <w:r w:rsidR="00126453" w:rsidRPr="001F1722">
        <w:rPr>
          <w:rFonts w:ascii="Times New Roman" w:hAnsi="Times New Roman" w:cs="Times New Roman"/>
        </w:rPr>
        <w:t>, SE = 0.0002, -0.</w:t>
      </w:r>
      <w:r w:rsidRPr="001F1722">
        <w:rPr>
          <w:rFonts w:ascii="Times New Roman" w:hAnsi="Times New Roman" w:cs="Times New Roman"/>
        </w:rPr>
        <w:t>002</w:t>
      </w:r>
      <w:r>
        <w:rPr>
          <w:rFonts w:ascii="Times New Roman" w:hAnsi="Times New Roman" w:cs="Times New Roman"/>
        </w:rPr>
        <w:t>3</w:t>
      </w:r>
      <w:r w:rsidRPr="001F1722">
        <w:rPr>
          <w:rFonts w:ascii="Times New Roman" w:hAnsi="Times New Roman" w:cs="Times New Roman"/>
        </w:rPr>
        <w:t xml:space="preserve"> </w:t>
      </w:r>
      <w:r w:rsidR="00126453" w:rsidRPr="001F1722">
        <w:rPr>
          <w:rFonts w:ascii="Times New Roman" w:hAnsi="Times New Roman" w:cs="Times New Roman"/>
        </w:rPr>
        <w:t>≤ β ≤ -0.</w:t>
      </w:r>
      <w:r w:rsidRPr="001F1722">
        <w:rPr>
          <w:rFonts w:ascii="Times New Roman" w:hAnsi="Times New Roman" w:cs="Times New Roman"/>
        </w:rPr>
        <w:t>001</w:t>
      </w:r>
      <w:r>
        <w:rPr>
          <w:rFonts w:ascii="Times New Roman" w:hAnsi="Times New Roman" w:cs="Times New Roman"/>
        </w:rPr>
        <w:t>5</w:t>
      </w:r>
      <w:r w:rsidR="00126453" w:rsidRPr="001F1722">
        <w:rPr>
          <w:rFonts w:ascii="Times New Roman" w:hAnsi="Times New Roman" w:cs="Times New Roman"/>
        </w:rPr>
        <w:t>)</w:t>
      </w:r>
      <w:r>
        <w:rPr>
          <w:rFonts w:ascii="Times New Roman" w:hAnsi="Times New Roman" w:cs="Times New Roman"/>
        </w:rPr>
        <w:t>,</w:t>
      </w:r>
      <w:r w:rsidR="00126453" w:rsidRPr="001F1722">
        <w:rPr>
          <w:rFonts w:ascii="Times New Roman" w:hAnsi="Times New Roman" w:cs="Times New Roman"/>
        </w:rPr>
        <w:t xml:space="preserve"> </w:t>
      </w:r>
      <w:r>
        <w:rPr>
          <w:rFonts w:ascii="Times New Roman" w:hAnsi="Times New Roman" w:cs="Times New Roman"/>
        </w:rPr>
        <w:t>MSS</w:t>
      </w:r>
      <w:r w:rsidRPr="001F1722">
        <w:rPr>
          <w:rFonts w:ascii="Times New Roman" w:hAnsi="Times New Roman" w:cs="Times New Roman"/>
        </w:rPr>
        <w:t xml:space="preserve"> </w:t>
      </w:r>
      <w:r w:rsidR="00126453" w:rsidRPr="001F1722">
        <w:rPr>
          <w:rFonts w:ascii="Times New Roman" w:hAnsi="Times New Roman" w:cs="Times New Roman"/>
        </w:rPr>
        <w:t xml:space="preserve">(β = </w:t>
      </w:r>
      <w:r>
        <w:rPr>
          <w:rFonts w:ascii="Times New Roman" w:hAnsi="Times New Roman" w:cs="Times New Roman"/>
        </w:rPr>
        <w:t>-1.1</w:t>
      </w:r>
      <w:r w:rsidR="00126453" w:rsidRPr="001F1722">
        <w:rPr>
          <w:rFonts w:ascii="Times New Roman" w:hAnsi="Times New Roman" w:cs="Times New Roman"/>
        </w:rPr>
        <w:t>, SE = 0.</w:t>
      </w:r>
      <w:r w:rsidRPr="001F1722" w:rsidDel="00A76FBD">
        <w:rPr>
          <w:rFonts w:ascii="Times New Roman" w:hAnsi="Times New Roman" w:cs="Times New Roman"/>
        </w:rPr>
        <w:t xml:space="preserve"> </w:t>
      </w:r>
      <w:r w:rsidR="00126453" w:rsidRPr="001F1722">
        <w:rPr>
          <w:rFonts w:ascii="Times New Roman" w:hAnsi="Times New Roman" w:cs="Times New Roman"/>
        </w:rPr>
        <w:t>2</w:t>
      </w:r>
      <w:r>
        <w:rPr>
          <w:rFonts w:ascii="Times New Roman" w:hAnsi="Times New Roman" w:cs="Times New Roman"/>
        </w:rPr>
        <w:t>9</w:t>
      </w:r>
      <w:r w:rsidR="00126453" w:rsidRPr="001F1722">
        <w:rPr>
          <w:rFonts w:ascii="Times New Roman" w:hAnsi="Times New Roman" w:cs="Times New Roman"/>
        </w:rPr>
        <w:t xml:space="preserve">, </w:t>
      </w:r>
      <w:r>
        <w:rPr>
          <w:rFonts w:ascii="Times New Roman" w:hAnsi="Times New Roman" w:cs="Times New Roman"/>
        </w:rPr>
        <w:t>-1.63</w:t>
      </w:r>
      <w:r w:rsidR="00126453" w:rsidRPr="001F1722">
        <w:rPr>
          <w:rFonts w:ascii="Times New Roman" w:hAnsi="Times New Roman" w:cs="Times New Roman"/>
        </w:rPr>
        <w:t xml:space="preserve"> ≤ β ≤ </w:t>
      </w:r>
      <w:r>
        <w:rPr>
          <w:rFonts w:ascii="Times New Roman" w:hAnsi="Times New Roman" w:cs="Times New Roman"/>
        </w:rPr>
        <w:t>-0.48</w:t>
      </w:r>
      <w:r w:rsidR="00126453" w:rsidRPr="001F1722">
        <w:rPr>
          <w:rFonts w:ascii="Times New Roman" w:hAnsi="Times New Roman" w:cs="Times New Roman"/>
        </w:rPr>
        <w:t>)</w:t>
      </w:r>
      <w:r>
        <w:rPr>
          <w:rFonts w:ascii="Times New Roman" w:hAnsi="Times New Roman" w:cs="Times New Roman"/>
        </w:rPr>
        <w:t xml:space="preserve">, and COV </w:t>
      </w:r>
      <w:r w:rsidR="00DA09F6">
        <w:rPr>
          <w:rFonts w:ascii="Times New Roman" w:hAnsi="Times New Roman" w:cs="Times New Roman"/>
        </w:rPr>
        <w:t>(</w:t>
      </w:r>
      <w:r w:rsidR="00DA09F6" w:rsidRPr="001F1722">
        <w:rPr>
          <w:rFonts w:ascii="Times New Roman" w:hAnsi="Times New Roman" w:cs="Times New Roman"/>
        </w:rPr>
        <w:t>β</w:t>
      </w:r>
      <w:r w:rsidR="00DA09F6">
        <w:rPr>
          <w:rFonts w:ascii="Times New Roman" w:hAnsi="Times New Roman" w:cs="Times New Roman"/>
        </w:rPr>
        <w:t xml:space="preserve"> = -0.003, SE = 0.002, -0.007 </w:t>
      </w:r>
      <w:r w:rsidR="00DA09F6" w:rsidRPr="001F1722">
        <w:rPr>
          <w:rFonts w:ascii="Times New Roman" w:hAnsi="Times New Roman" w:cs="Times New Roman"/>
        </w:rPr>
        <w:t>≤ β ≤</w:t>
      </w:r>
      <w:r w:rsidR="00DA09F6">
        <w:rPr>
          <w:rFonts w:ascii="Times New Roman" w:hAnsi="Times New Roman" w:cs="Times New Roman"/>
        </w:rPr>
        <w:t xml:space="preserve"> 0.001)</w:t>
      </w:r>
      <w:r w:rsidR="00126453" w:rsidRPr="001F1722">
        <w:rPr>
          <w:rFonts w:ascii="Times New Roman" w:hAnsi="Times New Roman" w:cs="Times New Roman"/>
        </w:rPr>
        <w:t xml:space="preserve">. The next </w:t>
      </w:r>
      <w:r w:rsidR="00DA09F6" w:rsidRPr="001F1722">
        <w:rPr>
          <w:rFonts w:ascii="Times New Roman" w:hAnsi="Times New Roman" w:cs="Times New Roman"/>
        </w:rPr>
        <w:t>t</w:t>
      </w:r>
      <w:r w:rsidR="00DA09F6">
        <w:rPr>
          <w:rFonts w:ascii="Times New Roman" w:hAnsi="Times New Roman" w:cs="Times New Roman"/>
        </w:rPr>
        <w:t>wo</w:t>
      </w:r>
      <w:r w:rsidR="00DA09F6" w:rsidRPr="001F1722">
        <w:rPr>
          <w:rFonts w:ascii="Times New Roman" w:hAnsi="Times New Roman" w:cs="Times New Roman"/>
        </w:rPr>
        <w:t xml:space="preserve"> </w:t>
      </w:r>
      <w:r w:rsidR="00126453" w:rsidRPr="001F1722">
        <w:rPr>
          <w:rFonts w:ascii="Times New Roman" w:hAnsi="Times New Roman" w:cs="Times New Roman"/>
        </w:rPr>
        <w:t xml:space="preserve">models similarly contained DFO and </w:t>
      </w:r>
      <w:r w:rsidR="00DA09F6">
        <w:rPr>
          <w:rFonts w:ascii="Times New Roman" w:hAnsi="Times New Roman" w:cs="Times New Roman"/>
        </w:rPr>
        <w:t>MSS</w:t>
      </w:r>
      <w:r w:rsidR="00DA09F6" w:rsidRPr="001F1722">
        <w:rPr>
          <w:rFonts w:ascii="Times New Roman" w:hAnsi="Times New Roman" w:cs="Times New Roman"/>
        </w:rPr>
        <w:t xml:space="preserve"> </w:t>
      </w:r>
      <w:r w:rsidR="00126453" w:rsidRPr="001F1722">
        <w:rPr>
          <w:rFonts w:ascii="Times New Roman" w:hAnsi="Times New Roman" w:cs="Times New Roman"/>
        </w:rPr>
        <w:t xml:space="preserve">covariates, but </w:t>
      </w:r>
      <w:r w:rsidR="00DA09F6">
        <w:rPr>
          <w:rFonts w:ascii="Times New Roman" w:hAnsi="Times New Roman" w:cs="Times New Roman"/>
        </w:rPr>
        <w:t>either excluded</w:t>
      </w:r>
      <w:r w:rsidR="00DA09F6" w:rsidRPr="001F1722">
        <w:rPr>
          <w:rFonts w:ascii="Times New Roman" w:hAnsi="Times New Roman" w:cs="Times New Roman"/>
        </w:rPr>
        <w:t xml:space="preserve"> </w:t>
      </w:r>
      <w:r w:rsidR="00126453" w:rsidRPr="001F1722">
        <w:rPr>
          <w:rFonts w:ascii="Times New Roman" w:hAnsi="Times New Roman" w:cs="Times New Roman"/>
        </w:rPr>
        <w:t>COV (AIC</w:t>
      </w:r>
      <w:r w:rsidR="00126453" w:rsidRPr="001F1722">
        <w:rPr>
          <w:rFonts w:ascii="Times New Roman" w:hAnsi="Times New Roman" w:cs="Times New Roman"/>
          <w:i/>
          <w:vertAlign w:val="subscript"/>
        </w:rPr>
        <w:t>c</w:t>
      </w:r>
      <w:r w:rsidR="00126453" w:rsidRPr="001F1722">
        <w:rPr>
          <w:rFonts w:ascii="Times New Roman" w:hAnsi="Times New Roman" w:cs="Times New Roman"/>
        </w:rPr>
        <w:t xml:space="preserve"> weight = 0.</w:t>
      </w:r>
      <w:r w:rsidR="00DA09F6">
        <w:rPr>
          <w:rFonts w:ascii="Times New Roman" w:hAnsi="Times New Roman" w:cs="Times New Roman"/>
        </w:rPr>
        <w:t>35</w:t>
      </w:r>
      <w:r w:rsidR="00126453" w:rsidRPr="001F1722">
        <w:rPr>
          <w:rFonts w:ascii="Times New Roman" w:hAnsi="Times New Roman" w:cs="Times New Roman"/>
        </w:rPr>
        <w:t xml:space="preserve">), </w:t>
      </w:r>
      <w:r w:rsidR="00DA09F6">
        <w:rPr>
          <w:rFonts w:ascii="Times New Roman" w:hAnsi="Times New Roman" w:cs="Times New Roman"/>
        </w:rPr>
        <w:t xml:space="preserve">or included </w:t>
      </w:r>
      <w:r w:rsidR="00126453" w:rsidRPr="001F1722">
        <w:rPr>
          <w:rFonts w:ascii="Times New Roman" w:hAnsi="Times New Roman" w:cs="Times New Roman"/>
        </w:rPr>
        <w:t>EW (AIC</w:t>
      </w:r>
      <w:r w:rsidR="00126453" w:rsidRPr="001F1722">
        <w:rPr>
          <w:rFonts w:ascii="Times New Roman" w:hAnsi="Times New Roman" w:cs="Times New Roman"/>
          <w:i/>
          <w:vertAlign w:val="subscript"/>
        </w:rPr>
        <w:t>c</w:t>
      </w:r>
      <w:r w:rsidR="00126453" w:rsidRPr="001F1722">
        <w:rPr>
          <w:rFonts w:ascii="Times New Roman" w:hAnsi="Times New Roman" w:cs="Times New Roman"/>
        </w:rPr>
        <w:t xml:space="preserve"> weight = </w:t>
      </w:r>
      <w:r w:rsidR="00DA09F6">
        <w:rPr>
          <w:rFonts w:ascii="Times New Roman" w:hAnsi="Times New Roman" w:cs="Times New Roman"/>
        </w:rPr>
        <w:t>0.28</w:t>
      </w:r>
      <w:r w:rsidR="00126453" w:rsidRPr="001F1722">
        <w:rPr>
          <w:rFonts w:ascii="Times New Roman" w:hAnsi="Times New Roman" w:cs="Times New Roman"/>
        </w:rPr>
        <w:t>)</w:t>
      </w:r>
      <w:r w:rsidR="00682294">
        <w:rPr>
          <w:rFonts w:ascii="Times New Roman" w:hAnsi="Times New Roman" w:cs="Times New Roman"/>
        </w:rPr>
        <w:t>.</w:t>
      </w:r>
      <w:r w:rsidR="00126453" w:rsidRPr="001F1722">
        <w:rPr>
          <w:rFonts w:ascii="Times New Roman" w:hAnsi="Times New Roman" w:cs="Times New Roman"/>
        </w:rPr>
        <w:t xml:space="preserve"> Confidence intervals overlapped zero for COV </w:t>
      </w:r>
      <w:r w:rsidR="00DA09F6">
        <w:rPr>
          <w:rFonts w:ascii="Times New Roman" w:hAnsi="Times New Roman" w:cs="Times New Roman"/>
        </w:rPr>
        <w:t>(</w:t>
      </w:r>
      <w:r w:rsidR="00DA09F6" w:rsidRPr="001F1722">
        <w:rPr>
          <w:rFonts w:ascii="Times New Roman" w:hAnsi="Times New Roman" w:cs="Times New Roman"/>
        </w:rPr>
        <w:t>β</w:t>
      </w:r>
      <w:r w:rsidR="00DA09F6">
        <w:rPr>
          <w:rFonts w:ascii="Times New Roman" w:hAnsi="Times New Roman" w:cs="Times New Roman"/>
        </w:rPr>
        <w:t xml:space="preserve"> = -0.003, SE = 0.002, -0.007 </w:t>
      </w:r>
      <w:r w:rsidR="00DA09F6" w:rsidRPr="001F1722">
        <w:rPr>
          <w:rFonts w:ascii="Times New Roman" w:hAnsi="Times New Roman" w:cs="Times New Roman"/>
        </w:rPr>
        <w:t>≤ β ≤</w:t>
      </w:r>
      <w:r w:rsidR="00DA09F6">
        <w:rPr>
          <w:rFonts w:ascii="Times New Roman" w:hAnsi="Times New Roman" w:cs="Times New Roman"/>
        </w:rPr>
        <w:t xml:space="preserve"> 0.001)</w:t>
      </w:r>
      <w:r w:rsidR="00126453" w:rsidRPr="001F1722">
        <w:rPr>
          <w:rFonts w:ascii="Times New Roman" w:hAnsi="Times New Roman" w:cs="Times New Roman"/>
        </w:rPr>
        <w:t xml:space="preserve"> and EW (β = 0.</w:t>
      </w:r>
      <w:r w:rsidR="00DA09F6" w:rsidRPr="001F1722">
        <w:rPr>
          <w:rFonts w:ascii="Times New Roman" w:hAnsi="Times New Roman" w:cs="Times New Roman"/>
        </w:rPr>
        <w:t>1</w:t>
      </w:r>
      <w:r w:rsidR="00DA09F6">
        <w:rPr>
          <w:rFonts w:ascii="Times New Roman" w:hAnsi="Times New Roman" w:cs="Times New Roman"/>
        </w:rPr>
        <w:t>7</w:t>
      </w:r>
      <w:r w:rsidR="00126453" w:rsidRPr="001F1722">
        <w:rPr>
          <w:rFonts w:ascii="Times New Roman" w:hAnsi="Times New Roman" w:cs="Times New Roman"/>
        </w:rPr>
        <w:t xml:space="preserve">, SE = </w:t>
      </w:r>
      <w:r w:rsidR="00DA09F6" w:rsidRPr="001F1722">
        <w:rPr>
          <w:rFonts w:ascii="Times New Roman" w:hAnsi="Times New Roman" w:cs="Times New Roman"/>
        </w:rPr>
        <w:t>01</w:t>
      </w:r>
      <w:r w:rsidR="00DA09F6">
        <w:rPr>
          <w:rFonts w:ascii="Times New Roman" w:hAnsi="Times New Roman" w:cs="Times New Roman"/>
        </w:rPr>
        <w:t>4</w:t>
      </w:r>
      <w:r w:rsidR="00126453" w:rsidRPr="001F1722">
        <w:rPr>
          <w:rFonts w:ascii="Times New Roman" w:hAnsi="Times New Roman" w:cs="Times New Roman"/>
        </w:rPr>
        <w:t>, -0.</w:t>
      </w:r>
      <w:r w:rsidR="00DA09F6" w:rsidRPr="001F1722">
        <w:rPr>
          <w:rFonts w:ascii="Times New Roman" w:hAnsi="Times New Roman" w:cs="Times New Roman"/>
        </w:rPr>
        <w:t>1</w:t>
      </w:r>
      <w:r w:rsidR="00DA09F6">
        <w:rPr>
          <w:rFonts w:ascii="Times New Roman" w:hAnsi="Times New Roman" w:cs="Times New Roman"/>
        </w:rPr>
        <w:t>0</w:t>
      </w:r>
      <w:r w:rsidR="00DA09F6" w:rsidRPr="001F1722">
        <w:rPr>
          <w:rFonts w:ascii="Times New Roman" w:hAnsi="Times New Roman" w:cs="Times New Roman"/>
        </w:rPr>
        <w:t xml:space="preserve"> </w:t>
      </w:r>
      <w:r w:rsidR="00126453" w:rsidRPr="001F1722">
        <w:rPr>
          <w:rFonts w:ascii="Times New Roman" w:hAnsi="Times New Roman" w:cs="Times New Roman"/>
        </w:rPr>
        <w:t>≤ β ≤ 0.</w:t>
      </w:r>
      <w:r w:rsidR="00DA09F6">
        <w:rPr>
          <w:rFonts w:ascii="Times New Roman" w:hAnsi="Times New Roman" w:cs="Times New Roman"/>
        </w:rPr>
        <w:t>44</w:t>
      </w:r>
      <w:r w:rsidR="00126453" w:rsidRPr="001F1722">
        <w:rPr>
          <w:rFonts w:ascii="Times New Roman" w:hAnsi="Times New Roman" w:cs="Times New Roman"/>
        </w:rPr>
        <w:t xml:space="preserve">), thus they were excluded for parameter estimation.      </w:t>
      </w:r>
    </w:p>
    <w:p w:rsidR="00126453" w:rsidRPr="001F1722" w:rsidRDefault="00126453" w:rsidP="00600A2E">
      <w:pPr>
        <w:spacing w:line="480" w:lineRule="auto"/>
        <w:ind w:firstLine="720"/>
        <w:rPr>
          <w:rFonts w:ascii="Times New Roman" w:hAnsi="Times New Roman" w:cs="Times New Roman"/>
        </w:rPr>
      </w:pPr>
      <w:r w:rsidRPr="001F1722">
        <w:rPr>
          <w:rFonts w:ascii="Times New Roman" w:hAnsi="Times New Roman" w:cs="Times New Roman"/>
        </w:rPr>
        <w:t>Mean covariate values used to generate parameter estimates were DFO (</w:t>
      </w:r>
      <m:oMath>
        <m:bar>
          <m:barPr>
            <m:pos m:val="top"/>
            <m:ctrlPr>
              <w:rPr>
                <w:rFonts w:ascii="Cambria Math" w:hAnsi="Cambria Math" w:cs="Times New Roman"/>
              </w:rPr>
            </m:ctrlPr>
          </m:barPr>
          <m:e>
            <m:r>
              <m:rPr>
                <m:sty m:val="p"/>
              </m:rPr>
              <w:rPr>
                <w:rFonts w:ascii="Cambria Math" w:hAnsi="Cambria Math" w:cs="Times New Roman"/>
              </w:rPr>
              <m:t>x</m:t>
            </m:r>
          </m:e>
        </m:bar>
      </m:oMath>
      <w:r w:rsidRPr="001F1722">
        <w:rPr>
          <w:rFonts w:ascii="Times New Roman" w:hAnsi="Times New Roman" w:cs="Times New Roman"/>
        </w:rPr>
        <w:t xml:space="preserve"> = 246 m, SE = </w:t>
      </w:r>
      <w:r w:rsidR="00740E51" w:rsidRPr="001F1722">
        <w:rPr>
          <w:rFonts w:ascii="Times New Roman" w:hAnsi="Times New Roman" w:cs="Times New Roman"/>
        </w:rPr>
        <w:t>1</w:t>
      </w:r>
      <w:r w:rsidR="00740E51">
        <w:rPr>
          <w:rFonts w:ascii="Times New Roman" w:hAnsi="Times New Roman" w:cs="Times New Roman"/>
        </w:rPr>
        <w:t>.6</w:t>
      </w:r>
      <w:r w:rsidRPr="001F1722">
        <w:rPr>
          <w:rFonts w:ascii="Times New Roman" w:hAnsi="Times New Roman" w:cs="Times New Roman"/>
        </w:rPr>
        <w:t xml:space="preserve">, </w:t>
      </w:r>
      <w:r w:rsidRPr="00CE2506">
        <w:rPr>
          <w:rFonts w:ascii="Times New Roman" w:hAnsi="Times New Roman" w:cs="Times New Roman"/>
        </w:rPr>
        <w:t>n</w:t>
      </w:r>
      <w:r w:rsidRPr="001F1722">
        <w:rPr>
          <w:rFonts w:ascii="Times New Roman" w:hAnsi="Times New Roman" w:cs="Times New Roman"/>
          <w:i/>
        </w:rPr>
        <w:t xml:space="preserve"> </w:t>
      </w:r>
      <w:r w:rsidRPr="001F1722">
        <w:rPr>
          <w:rFonts w:ascii="Times New Roman" w:hAnsi="Times New Roman" w:cs="Times New Roman"/>
        </w:rPr>
        <w:t>= 8</w:t>
      </w:r>
      <w:r w:rsidR="00CE2506">
        <w:rPr>
          <w:rFonts w:ascii="Times New Roman" w:hAnsi="Times New Roman" w:cs="Times New Roman"/>
        </w:rPr>
        <w:t>,</w:t>
      </w:r>
      <w:r w:rsidRPr="001F1722">
        <w:rPr>
          <w:rFonts w:ascii="Times New Roman" w:hAnsi="Times New Roman" w:cs="Times New Roman"/>
        </w:rPr>
        <w:t xml:space="preserve">220) and </w:t>
      </w:r>
      <w:r w:rsidR="00DA09F6">
        <w:rPr>
          <w:rFonts w:ascii="Times New Roman" w:hAnsi="Times New Roman" w:cs="Times New Roman"/>
        </w:rPr>
        <w:t>MSS</w:t>
      </w:r>
      <w:r w:rsidR="00DA09F6" w:rsidRPr="001F1722">
        <w:rPr>
          <w:rFonts w:ascii="Times New Roman" w:hAnsi="Times New Roman" w:cs="Times New Roman"/>
        </w:rPr>
        <w:t xml:space="preserve"> </w:t>
      </w:r>
      <w:r w:rsidRPr="001F1722">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1F1722">
        <w:rPr>
          <w:rFonts w:ascii="Times New Roman" w:hAnsi="Times New Roman" w:cs="Times New Roman"/>
        </w:rPr>
        <w:t xml:space="preserve"> = 0.</w:t>
      </w:r>
      <w:r w:rsidR="00DA09F6">
        <w:rPr>
          <w:rFonts w:ascii="Times New Roman" w:hAnsi="Times New Roman" w:cs="Times New Roman"/>
        </w:rPr>
        <w:t>16</w:t>
      </w:r>
      <w:r w:rsidRPr="001F1722">
        <w:rPr>
          <w:rFonts w:ascii="Times New Roman" w:hAnsi="Times New Roman" w:cs="Times New Roman"/>
        </w:rPr>
        <w:t xml:space="preserve">, SE = </w:t>
      </w:r>
      <w:r w:rsidR="00740E51">
        <w:rPr>
          <w:rFonts w:ascii="Times New Roman" w:hAnsi="Times New Roman" w:cs="Times New Roman"/>
        </w:rPr>
        <w:t>0.001</w:t>
      </w:r>
      <w:r w:rsidRPr="001F1722">
        <w:rPr>
          <w:rFonts w:ascii="Times New Roman" w:hAnsi="Times New Roman" w:cs="Times New Roman"/>
        </w:rPr>
        <w:t xml:space="preserve">, </w:t>
      </w:r>
      <w:r w:rsidRPr="00CE2506">
        <w:rPr>
          <w:rFonts w:ascii="Times New Roman" w:hAnsi="Times New Roman" w:cs="Times New Roman"/>
        </w:rPr>
        <w:t>n</w:t>
      </w:r>
      <w:r w:rsidRPr="001F1722">
        <w:rPr>
          <w:rFonts w:ascii="Times New Roman" w:hAnsi="Times New Roman" w:cs="Times New Roman"/>
        </w:rPr>
        <w:t xml:space="preserve"> = 8</w:t>
      </w:r>
      <w:r w:rsidR="00CE2506">
        <w:rPr>
          <w:rFonts w:ascii="Times New Roman" w:hAnsi="Times New Roman" w:cs="Times New Roman"/>
        </w:rPr>
        <w:t>,</w:t>
      </w:r>
      <w:r w:rsidRPr="001F1722">
        <w:rPr>
          <w:rFonts w:ascii="Times New Roman" w:hAnsi="Times New Roman" w:cs="Times New Roman"/>
        </w:rPr>
        <w:t xml:space="preserve">220). </w:t>
      </w:r>
      <w:r w:rsidR="00167889">
        <w:rPr>
          <w:rFonts w:ascii="Times New Roman" w:hAnsi="Times New Roman" w:cs="Times New Roman"/>
        </w:rPr>
        <w:t>I</w:t>
      </w:r>
      <w:r w:rsidRPr="001F1722">
        <w:rPr>
          <w:rFonts w:ascii="Times New Roman" w:hAnsi="Times New Roman" w:cs="Times New Roman"/>
        </w:rPr>
        <w:t xml:space="preserve"> defined the observer with the greatest detection probability as the “best” observer, and the observer with the lowest detection </w:t>
      </w:r>
      <w:r w:rsidRPr="001F1722">
        <w:rPr>
          <w:rFonts w:ascii="Times New Roman" w:hAnsi="Times New Roman" w:cs="Times New Roman"/>
        </w:rPr>
        <w:lastRenderedPageBreak/>
        <w:t>probability as the “poorest” observer. Overall detection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xml:space="preserve">, </w:t>
      </w:r>
      <w:proofErr w:type="gramStart"/>
      <w:r w:rsidRPr="001F1722">
        <w:rPr>
          <w:rFonts w:ascii="Times New Roman" w:hAnsi="Times New Roman" w:cs="Times New Roman"/>
          <w:i/>
        </w:rPr>
        <w:t>p</w:t>
      </w:r>
      <w:r w:rsidRPr="001F1722">
        <w:rPr>
          <w:rFonts w:ascii="Times New Roman" w:hAnsi="Times New Roman" w:cs="Times New Roman"/>
          <w:i/>
          <w:vertAlign w:val="subscript"/>
        </w:rPr>
        <w:t>d</w:t>
      </w:r>
      <w:proofErr w:type="gramEnd"/>
      <w:r w:rsidRPr="001F1722">
        <w:rPr>
          <w:rFonts w:ascii="Times New Roman" w:hAnsi="Times New Roman" w:cs="Times New Roman"/>
        </w:rPr>
        <w:t xml:space="preserve">), based on the 5-min count period, ranged from 0.74 (SE = 0.046) for the poorest observer to 0.99 (SE = 0.002) for the best observer (Table </w:t>
      </w:r>
      <w:r w:rsidR="00682294">
        <w:rPr>
          <w:rFonts w:ascii="Times New Roman" w:hAnsi="Times New Roman" w:cs="Times New Roman"/>
        </w:rPr>
        <w:t>1.</w:t>
      </w:r>
      <w:r w:rsidRPr="001F1722">
        <w:rPr>
          <w:rFonts w:ascii="Times New Roman" w:hAnsi="Times New Roman" w:cs="Times New Roman"/>
        </w:rPr>
        <w:t>5).</w:t>
      </w:r>
    </w:p>
    <w:p w:rsidR="00D4134B" w:rsidRPr="00600A2E" w:rsidRDefault="00126453" w:rsidP="00600A2E">
      <w:pPr>
        <w:spacing w:line="480" w:lineRule="auto"/>
        <w:rPr>
          <w:rFonts w:ascii="Times New Roman" w:hAnsi="Times New Roman" w:cs="Times New Roman"/>
        </w:rPr>
      </w:pPr>
      <w:r w:rsidRPr="001F1722">
        <w:rPr>
          <w:rFonts w:ascii="Times New Roman" w:hAnsi="Times New Roman" w:cs="Times New Roman"/>
          <w:i/>
        </w:rPr>
        <w:t xml:space="preserve">     Distance</w:t>
      </w:r>
      <w:r w:rsidRPr="001F1722">
        <w:rPr>
          <w:rFonts w:ascii="Times New Roman" w:hAnsi="Times New Roman" w:cs="Times New Roman"/>
        </w:rPr>
        <w:t>.—</w:t>
      </w:r>
      <w:proofErr w:type="gramStart"/>
      <w:r w:rsidRPr="001F1722">
        <w:rPr>
          <w:rFonts w:ascii="Times New Roman" w:hAnsi="Times New Roman" w:cs="Times New Roman"/>
        </w:rPr>
        <w:t>Based</w:t>
      </w:r>
      <w:proofErr w:type="gramEnd"/>
      <w:r w:rsidRPr="001F1722">
        <w:rPr>
          <w:rFonts w:ascii="Times New Roman" w:hAnsi="Times New Roman" w:cs="Times New Roman"/>
        </w:rPr>
        <w:t xml:space="preserve"> on 8,220 </w:t>
      </w:r>
      <w:r w:rsidR="00B5333A">
        <w:rPr>
          <w:rFonts w:ascii="Times New Roman" w:hAnsi="Times New Roman" w:cs="Times New Roman"/>
        </w:rPr>
        <w:t>Northern Bobwhite</w:t>
      </w:r>
      <w:r w:rsidRPr="001F1722">
        <w:rPr>
          <w:rFonts w:ascii="Times New Roman" w:hAnsi="Times New Roman" w:cs="Times New Roman"/>
        </w:rPr>
        <w:t xml:space="preserve"> detections in the Program Distance analysis, the hazard-rate key function with the cosine expansion had a 100% probability of being the best model of the set of candidate models (</w:t>
      </w:r>
      <w:proofErr w:type="spellStart"/>
      <w:r w:rsidRPr="001F1722">
        <w:rPr>
          <w:rFonts w:ascii="Times New Roman" w:hAnsi="Times New Roman" w:cs="Times New Roman"/>
        </w:rPr>
        <w:t>ΔAIC</w:t>
      </w:r>
      <w:r w:rsidRPr="001F1722">
        <w:rPr>
          <w:rFonts w:ascii="Times New Roman" w:hAnsi="Times New Roman" w:cs="Times New Roman"/>
          <w:i/>
          <w:vertAlign w:val="subscript"/>
        </w:rPr>
        <w:t>c</w:t>
      </w:r>
      <w:proofErr w:type="spellEnd"/>
      <w:r w:rsidR="00596018">
        <w:rPr>
          <w:rFonts w:ascii="Times New Roman" w:hAnsi="Times New Roman" w:cs="Times New Roman"/>
        </w:rPr>
        <w:t xml:space="preserve"> ≤</w:t>
      </w:r>
      <w:r w:rsidRPr="001F1722">
        <w:rPr>
          <w:rFonts w:ascii="Times New Roman" w:hAnsi="Times New Roman" w:cs="Times New Roman"/>
        </w:rPr>
        <w:t xml:space="preserve">2). The effective </w:t>
      </w:r>
      <w:r w:rsidR="00B5333A">
        <w:rPr>
          <w:rFonts w:ascii="Times New Roman" w:hAnsi="Times New Roman" w:cs="Times New Roman"/>
        </w:rPr>
        <w:t>Northern Bobwhite</w:t>
      </w:r>
      <w:r w:rsidRPr="001F1722">
        <w:rPr>
          <w:rFonts w:ascii="Times New Roman" w:hAnsi="Times New Roman" w:cs="Times New Roman"/>
        </w:rPr>
        <w:t xml:space="preserve"> detection radius was 201 m (95% CI = 196 ≤ </w:t>
      </w:r>
      <w:r w:rsidRPr="001F1722">
        <w:rPr>
          <w:rFonts w:ascii="Times New Roman" w:hAnsi="Times New Roman" w:cs="Times New Roman"/>
          <w:i/>
        </w:rPr>
        <w:t>P</w:t>
      </w:r>
      <w:r w:rsidRPr="001F1722">
        <w:rPr>
          <w:rFonts w:ascii="Times New Roman" w:hAnsi="Times New Roman" w:cs="Times New Roman"/>
        </w:rPr>
        <w:t xml:space="preserve"> ≤ 207, Figure </w:t>
      </w:r>
      <w:r w:rsidR="00BB55A3">
        <w:rPr>
          <w:rFonts w:ascii="Times New Roman" w:hAnsi="Times New Roman" w:cs="Times New Roman"/>
        </w:rPr>
        <w:t>1.</w:t>
      </w:r>
      <w:r w:rsidRPr="001F1722">
        <w:rPr>
          <w:rFonts w:ascii="Times New Roman" w:hAnsi="Times New Roman" w:cs="Times New Roman"/>
        </w:rPr>
        <w:t xml:space="preserve">4).   </w:t>
      </w:r>
    </w:p>
    <w:p w:rsidR="00D4134B" w:rsidRPr="00600A2E" w:rsidRDefault="00126453" w:rsidP="00600A2E">
      <w:pPr>
        <w:spacing w:line="480" w:lineRule="auto"/>
        <w:jc w:val="center"/>
        <w:rPr>
          <w:rFonts w:ascii="Times New Roman" w:hAnsi="Times New Roman" w:cs="Times New Roman"/>
          <w:b/>
        </w:rPr>
      </w:pPr>
      <w:r w:rsidRPr="001F1722">
        <w:rPr>
          <w:rFonts w:ascii="Times New Roman" w:hAnsi="Times New Roman" w:cs="Times New Roman"/>
          <w:b/>
        </w:rPr>
        <w:t>DISCUSSION</w:t>
      </w:r>
    </w:p>
    <w:p w:rsidR="00126453" w:rsidRPr="001F1722" w:rsidRDefault="00696372" w:rsidP="00600A2E">
      <w:pPr>
        <w:spacing w:line="480" w:lineRule="auto"/>
        <w:rPr>
          <w:rFonts w:ascii="Times New Roman" w:hAnsi="Times New Roman" w:cs="Times New Roman"/>
        </w:rPr>
      </w:pPr>
      <w:r>
        <w:rPr>
          <w:rFonts w:ascii="Times New Roman" w:hAnsi="Times New Roman" w:cs="Times New Roman"/>
        </w:rPr>
        <w:t>Northern Bobwhite</w:t>
      </w:r>
      <w:r w:rsidR="00126453" w:rsidRPr="001F1722">
        <w:rPr>
          <w:rFonts w:ascii="Times New Roman" w:hAnsi="Times New Roman" w:cs="Times New Roman"/>
        </w:rPr>
        <w:t xml:space="preserve"> populations have declined precipitously </w:t>
      </w:r>
      <w:r w:rsidR="00126453" w:rsidRPr="001F1722">
        <w:rPr>
          <w:rFonts w:ascii="Times New Roman" w:hAnsi="Times New Roman" w:cs="Times New Roman"/>
        </w:rPr>
        <w:fldChar w:fldCharType="begin"/>
      </w:r>
      <w:r w:rsidR="00126453" w:rsidRPr="001F1722">
        <w:rPr>
          <w:rFonts w:ascii="Times New Roman" w:hAnsi="Times New Roman" w:cs="Times New Roman"/>
        </w:rPr>
        <w:instrText xml:space="preserve"> ADDIN EN.CITE &lt;EndNote&gt;&lt;Cite&gt;&lt;Author&gt;Sauer&lt;/Author&gt;&lt;Year&gt;2012&lt;/Year&gt;&lt;RecNum&gt;179&lt;/RecNum&gt;&lt;DisplayText&gt;(Sauer et al. 2012)&lt;/DisplayText&gt;&lt;record&gt;&lt;rec-number&gt;179&lt;/rec-number&gt;&lt;foreign-keys&gt;&lt;key app="EN" db-id="azvsee9wcf92dme9eadx09zk220d95vax9ps"&gt;179&lt;/key&gt;&lt;/foreign-keys&gt;&lt;ref-type name="Journal Article"&gt;17&lt;/ref-type&gt;&lt;contributors&gt;&lt;authors&gt;&lt;author&gt;J. R. Sauer&lt;/author&gt;&lt;author&gt;J. E. Hines&lt;/author&gt;&lt;author&gt;J. E. Fallon&lt;/author&gt;&lt;author&gt;K. L. Pardieck&lt;/author&gt;&lt;author&gt;D. J. Ziolkowski&lt;/author&gt;&lt;author&gt;W. A. Link&lt;/author&gt;&lt;/authors&gt;&lt;/contributors&gt;&lt;titles&gt;&lt;title&gt;The North American Breeding Bird Survey, results and analysis 1966–2011&lt;/title&gt;&lt;secondary-title&gt;Version 12.13.2011. USGS Patuxent Wildlife Research Center, Laurel, MD.&lt;/secondary-title&gt;&lt;/titles&gt;&lt;periodical&gt;&lt;full-title&gt;Version 12.13.2011. USGS Patuxent Wildlife Research Center, Laurel, MD.&lt;/full-title&gt;&lt;/periodical&gt;&lt;dates&gt;&lt;year&gt;2012&lt;/year&gt;&lt;/dates&gt;&lt;urls&gt;&lt;/urls&gt;&lt;/record&gt;&lt;/Cite&gt;&lt;/EndNote&gt;</w:instrText>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45" w:tooltip="Sauer, 2012 #179" w:history="1">
        <w:r w:rsidR="00126453" w:rsidRPr="001F1722">
          <w:rPr>
            <w:rFonts w:ascii="Times New Roman" w:hAnsi="Times New Roman" w:cs="Times New Roman"/>
            <w:noProof/>
          </w:rPr>
          <w:t>Sauer et al. 2012</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such that major conservation action is warranted and is being implemented via the NBCI </w:t>
      </w:r>
      <w:r w:rsidR="00126453" w:rsidRPr="001F1722">
        <w:rPr>
          <w:rFonts w:ascii="Times New Roman" w:hAnsi="Times New Roman" w:cs="Times New Roman"/>
        </w:rPr>
        <w:fldChar w:fldCharType="begin"/>
      </w:r>
      <w:r w:rsidR="00126453" w:rsidRPr="001F1722">
        <w:rPr>
          <w:rFonts w:ascii="Times New Roman" w:hAnsi="Times New Roman" w:cs="Times New Roman"/>
        </w:rPr>
        <w:instrText xml:space="preserve"> ADDIN EN.CITE &lt;EndNote&gt;&lt;Cite&gt;&lt;Author&gt;Dailey&lt;/Author&gt;&lt;Year&gt;2011&lt;/Year&gt;&lt;RecNum&gt;298&lt;/RecNum&gt;&lt;DisplayText&gt;(Dailey et al. 2011)&lt;/DisplayText&gt;&lt;record&gt;&lt;rec-number&gt;298&lt;/rec-number&gt;&lt;foreign-keys&gt;&lt;key app="EN" db-id="azvsee9wcf92dme9eadx09zk220d95vax9ps"&gt;298&lt;/key&gt;&lt;/foreign-keys&gt;&lt;ref-type name="Journal Article"&gt;17&lt;/ref-type&gt;&lt;contributors&gt;&lt;authors&gt;&lt;author&gt;T. V. Dailey&lt;/author&gt;&lt;author&gt;D. F. McKenzie&lt;/author&gt;&lt;author&gt;D. E. Figert&lt;/author&gt;&lt;author&gt;J. G. Doty&lt;/author&gt;&lt;/authors&gt;&lt;/contributors&gt;&lt;titles&gt;&lt;title&gt;State of the bobwhite 2011 report: grassland bird conservation at a crossroads.&lt;/title&gt;&lt;secondary-title&gt;National Bobwhite Technical Committee Technical Publication, Knoxville, TN. 37 pp.&lt;/secondary-title&gt;&lt;/titles&gt;&lt;periodical&gt;&lt;full-title&gt;National Bobwhite Technical Committee Technical Publication, Knoxville, TN. 37 pp.&lt;/full-title&gt;&lt;/periodical&gt;&lt;dates&gt;&lt;year&gt;2011&lt;/year&gt;&lt;/dates&gt;&lt;urls&gt;&lt;/urls&gt;&lt;/record&gt;&lt;/Cite&gt;&lt;/EndNote&gt;</w:instrText>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11" w:tooltip="Dailey, 2011 #298" w:history="1">
        <w:r w:rsidR="00126453" w:rsidRPr="001F1722">
          <w:rPr>
            <w:rFonts w:ascii="Times New Roman" w:hAnsi="Times New Roman" w:cs="Times New Roman"/>
            <w:noProof/>
          </w:rPr>
          <w:t>Dailey et al. 2011</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A comprehensive monitoring strategy is needed to track changes in </w:t>
      </w:r>
      <w:r w:rsidR="00B5333A">
        <w:rPr>
          <w:rFonts w:ascii="Times New Roman" w:hAnsi="Times New Roman" w:cs="Times New Roman"/>
        </w:rPr>
        <w:t>Northern Bobwhite</w:t>
      </w:r>
      <w:r w:rsidR="00126453" w:rsidRPr="001F1722">
        <w:rPr>
          <w:rFonts w:ascii="Times New Roman" w:hAnsi="Times New Roman" w:cs="Times New Roman"/>
        </w:rPr>
        <w:t xml:space="preserve"> populations over time to evaluate the success of these conservation efforts. The BBS is one such population monitoring approach, however it is limited in its utility because of the inability to account for differences in detectability </w:t>
      </w:r>
      <w:r w:rsidR="00126453" w:rsidRPr="001F1722">
        <w:rPr>
          <w:rFonts w:ascii="Times New Roman" w:hAnsi="Times New Roman" w:cs="Times New Roman"/>
        </w:rPr>
        <w:fldChar w:fldCharType="begin"/>
      </w:r>
      <w:r w:rsidR="00126453" w:rsidRPr="001F1722">
        <w:rPr>
          <w:rFonts w:ascii="Times New Roman" w:hAnsi="Times New Roman" w:cs="Times New Roman"/>
        </w:rPr>
        <w:instrText xml:space="preserve"> ADDIN EN.CITE &lt;EndNote&gt;&lt;Cite&gt;&lt;Author&gt;Sauer&lt;/Author&gt;&lt;Year&gt;1994&lt;/Year&gt;&lt;RecNum&gt;191&lt;/RecNum&gt;&lt;DisplayText&gt;(Sauer et al. 1994)&lt;/DisplayText&gt;&lt;record&gt;&lt;rec-number&gt;191&lt;/rec-number&gt;&lt;foreign-keys&gt;&lt;key app="EN" db-id="azvsee9wcf92dme9eadx09zk220d95vax9ps"&gt;191&lt;/key&gt;&lt;/foreign-keys&gt;&lt;ref-type name="Journal Article"&gt;17&lt;/ref-type&gt;&lt;contributors&gt;&lt;authors&gt;&lt;author&gt;Sauer, J. R.&lt;/author&gt;&lt;author&gt;Peterjohn, B. G.&lt;/author&gt;&lt;author&gt;Link, W. A.&lt;/author&gt;&lt;/authors&gt;&lt;/contributors&gt;&lt;auth-address&gt;US FISH &amp;amp; WILDLIFE SERV,OFF MIGRATORY BIRD MANAGEMENT,LAUREL,MD 20708.&amp;#xD;SAUER, JR, US FISH &amp;amp; WILDLIFE SERV,PATUXENT WILDLIFE RES CTR,LAUREL,MD 20708.&lt;/auth-address&gt;&lt;titles&gt;&lt;title&gt;Observer differences in the North American Breeding Bird Survey&lt;/title&gt;&lt;secondary-title&gt;Auk&lt;/secondary-title&gt;&lt;alt-title&gt;Auk&lt;/alt-title&gt;&lt;/titles&gt;&lt;periodical&gt;&lt;full-title&gt;Auk&lt;/full-title&gt;&lt;/periodical&gt;&lt;alt-periodical&gt;&lt;full-title&gt;Auk&lt;/full-title&gt;&lt;/alt-periodical&gt;&lt;pages&gt;50–62&lt;/pages&gt;&lt;volume&gt;111&lt;/volume&gt;&lt;number&gt;1&lt;/number&gt;&lt;keywords&gt;&lt;keyword&gt;population&lt;/keyword&gt;&lt;/keywords&gt;&lt;dates&gt;&lt;year&gt;1994&lt;/year&gt;&lt;pub-dates&gt;&lt;date&gt;Jan&lt;/date&gt;&lt;/pub-dates&gt;&lt;/dates&gt;&lt;isbn&gt;0004-8038&lt;/isbn&gt;&lt;accession-num&gt;ISI:A1994NL77800006&lt;/accession-num&gt;&lt;work-type&gt;Article&lt;/work-type&gt;&lt;urls&gt;&lt;related-urls&gt;&lt;url&gt;&amp;lt;Go to ISI&amp;gt;://A1994NL77800006&lt;/url&gt;&lt;/related-urls&gt;&lt;/urls&gt;&lt;language&gt;English&lt;/language&gt;&lt;/record&gt;&lt;/Cite&gt;&lt;/EndNote&gt;</w:instrText>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47" w:tooltip="Sauer, 1994 #191" w:history="1">
        <w:r w:rsidR="00126453" w:rsidRPr="001F1722">
          <w:rPr>
            <w:rFonts w:ascii="Times New Roman" w:hAnsi="Times New Roman" w:cs="Times New Roman"/>
            <w:noProof/>
          </w:rPr>
          <w:t>Sauer et al. 1994</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FC0051">
        <w:rPr>
          <w:rFonts w:ascii="Times New Roman" w:hAnsi="Times New Roman" w:cs="Times New Roman"/>
        </w:rPr>
        <w:t xml:space="preserve"> and its inability to link specific conservation actions to specific points on a route</w:t>
      </w:r>
      <w:r w:rsidR="00126453" w:rsidRPr="001F1722">
        <w:rPr>
          <w:rFonts w:ascii="Times New Roman" w:hAnsi="Times New Roman" w:cs="Times New Roman"/>
        </w:rPr>
        <w:t xml:space="preserve">.  </w:t>
      </w:r>
      <w:r w:rsidR="00851718">
        <w:rPr>
          <w:rFonts w:ascii="Times New Roman" w:hAnsi="Times New Roman" w:cs="Times New Roman"/>
        </w:rPr>
        <w:t>I</w:t>
      </w:r>
      <w:r w:rsidR="00126453" w:rsidRPr="001F1722">
        <w:rPr>
          <w:rFonts w:ascii="Times New Roman" w:hAnsi="Times New Roman" w:cs="Times New Roman"/>
        </w:rPr>
        <w:t xml:space="preserve"> have developed and implemented for five years an alternative </w:t>
      </w:r>
      <w:r w:rsidR="00B5333A">
        <w:rPr>
          <w:rFonts w:ascii="Times New Roman" w:hAnsi="Times New Roman" w:cs="Times New Roman"/>
        </w:rPr>
        <w:t>Northern Bobwhite</w:t>
      </w:r>
      <w:r w:rsidR="00126453" w:rsidRPr="001F1722">
        <w:rPr>
          <w:rFonts w:ascii="Times New Roman" w:hAnsi="Times New Roman" w:cs="Times New Roman"/>
        </w:rPr>
        <w:t xml:space="preserve"> monitoring strategy outlined above for the breeding season for the Central Hardwoods Bird Conservation Region.  </w:t>
      </w:r>
    </w:p>
    <w:p w:rsidR="00D4134B" w:rsidRPr="001F1722" w:rsidRDefault="00717305" w:rsidP="00600A2E">
      <w:pPr>
        <w:spacing w:line="480" w:lineRule="auto"/>
        <w:ind w:firstLine="720"/>
        <w:rPr>
          <w:rFonts w:ascii="Times New Roman" w:hAnsi="Times New Roman" w:cs="Times New Roman"/>
          <w:b/>
        </w:rPr>
      </w:pPr>
      <w:r>
        <w:rPr>
          <w:rFonts w:ascii="Times New Roman" w:hAnsi="Times New Roman" w:cs="Times New Roman"/>
        </w:rPr>
        <w:t>My</w:t>
      </w:r>
      <w:r w:rsidR="00126453" w:rsidRPr="001F1722">
        <w:rPr>
          <w:rFonts w:ascii="Times New Roman" w:hAnsi="Times New Roman" w:cs="Times New Roman"/>
        </w:rPr>
        <w:t xml:space="preserve"> approach accounts for detectability adjusted for temporal, spatial, behavioral, and observer covariates to yield less-biased estimates of relative abundance. As outlined by Riddle et al. (2010), detection can be broken into three fundamental components: </w:t>
      </w:r>
      <w:r w:rsidR="00126453" w:rsidRPr="001F1722">
        <w:rPr>
          <w:rFonts w:ascii="Times New Roman" w:hAnsi="Times New Roman" w:cs="Times New Roman"/>
          <w:i/>
        </w:rPr>
        <w:t>p</w:t>
      </w:r>
      <w:r w:rsidR="00126453" w:rsidRPr="001F1722">
        <w:rPr>
          <w:rFonts w:ascii="Times New Roman" w:hAnsi="Times New Roman" w:cs="Times New Roman"/>
          <w:i/>
          <w:vertAlign w:val="subscript"/>
        </w:rPr>
        <w:t>a</w:t>
      </w:r>
      <w:r w:rsidR="00126453" w:rsidRPr="001F1722">
        <w:rPr>
          <w:rFonts w:ascii="Times New Roman" w:hAnsi="Times New Roman" w:cs="Times New Roman"/>
          <w:i/>
        </w:rPr>
        <w:t xml:space="preserve">, </w:t>
      </w:r>
      <w:proofErr w:type="gramStart"/>
      <w:r w:rsidR="00126453" w:rsidRPr="001F1722">
        <w:rPr>
          <w:rFonts w:ascii="Times New Roman" w:hAnsi="Times New Roman" w:cs="Times New Roman"/>
          <w:i/>
        </w:rPr>
        <w:t>p</w:t>
      </w:r>
      <w:r w:rsidR="00126453" w:rsidRPr="001F1722">
        <w:rPr>
          <w:rFonts w:ascii="Times New Roman" w:hAnsi="Times New Roman" w:cs="Times New Roman"/>
          <w:i/>
          <w:vertAlign w:val="subscript"/>
        </w:rPr>
        <w:t>d</w:t>
      </w:r>
      <w:proofErr w:type="gramEnd"/>
      <w:r w:rsidR="00126453" w:rsidRPr="001F1722">
        <w:rPr>
          <w:rFonts w:ascii="Times New Roman" w:hAnsi="Times New Roman" w:cs="Times New Roman"/>
          <w:i/>
        </w:rPr>
        <w:t>, p</w:t>
      </w:r>
      <w:r w:rsidR="00126453" w:rsidRPr="001F1722">
        <w:rPr>
          <w:rFonts w:ascii="Times New Roman" w:hAnsi="Times New Roman" w:cs="Times New Roman"/>
          <w:i/>
          <w:vertAlign w:val="subscript"/>
        </w:rPr>
        <w:t>p</w:t>
      </w:r>
      <w:r w:rsidR="00126453" w:rsidRPr="001F1722">
        <w:rPr>
          <w:rFonts w:ascii="Times New Roman" w:hAnsi="Times New Roman" w:cs="Times New Roman"/>
        </w:rPr>
        <w:t xml:space="preserve">.  Previous research assessed differences in methodologies used to estimate some of these detection components,  </w:t>
      </w:r>
      <w:r w:rsidR="00126453" w:rsidRPr="001F1722">
        <w:rPr>
          <w:rFonts w:ascii="Times New Roman" w:hAnsi="Times New Roman" w:cs="Times New Roman"/>
        </w:rPr>
        <w:fldChar w:fldCharType="begin">
          <w:fldData xml:space="preserve">PEVuZE5vdGU+PENpdGU+PEF1dGhvcj5Db253YXk8L0F1dGhvcj48WWVhcj4yMDAzPC9ZZWFyPjxS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</w:fldData>
        </w:fldChar>
      </w:r>
      <w:r w:rsidR="00126453" w:rsidRPr="001F1722">
        <w:rPr>
          <w:rFonts w:ascii="Times New Roman" w:hAnsi="Times New Roman" w:cs="Times New Roman"/>
        </w:rPr>
        <w:instrText xml:space="preserve"> ADDIN EN.CITE </w:instrText>
      </w:r>
      <w:r w:rsidR="00126453" w:rsidRPr="001F1722">
        <w:rPr>
          <w:rFonts w:ascii="Times New Roman" w:hAnsi="Times New Roman" w:cs="Times New Roman"/>
        </w:rPr>
        <w:fldChar w:fldCharType="begin">
          <w:fldData xml:space="preserve">PEVuZE5vdGU+PENpdGU+PEF1dGhvcj5Db253YXk8L0F1dGhvcj48WWVhcj4yMDAzPC9ZZWFyPjxS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</w:fldData>
        </w:fldChar>
      </w:r>
      <w:r w:rsidR="00126453" w:rsidRPr="001F1722">
        <w:rPr>
          <w:rFonts w:ascii="Times New Roman" w:hAnsi="Times New Roman" w:cs="Times New Roman"/>
        </w:rPr>
        <w:instrText xml:space="preserve"> ADDIN EN.CITE.DATA </w:instrText>
      </w:r>
      <w:r w:rsidR="00126453" w:rsidRPr="001F1722">
        <w:rPr>
          <w:rFonts w:ascii="Times New Roman" w:hAnsi="Times New Roman" w:cs="Times New Roman"/>
        </w:rPr>
      </w:r>
      <w:r w:rsidR="00126453" w:rsidRPr="001F1722">
        <w:rPr>
          <w:rFonts w:ascii="Times New Roman" w:hAnsi="Times New Roman" w:cs="Times New Roman"/>
        </w:rPr>
        <w:fldChar w:fldCharType="end"/>
      </w:r>
      <w:r w:rsidR="00126453" w:rsidRPr="001F1722">
        <w:rPr>
          <w:rFonts w:ascii="Times New Roman" w:hAnsi="Times New Roman" w:cs="Times New Roman"/>
        </w:rPr>
      </w:r>
      <w:r w:rsidR="00126453" w:rsidRPr="001F1722">
        <w:rPr>
          <w:rFonts w:ascii="Times New Roman" w:hAnsi="Times New Roman" w:cs="Times New Roman"/>
        </w:rPr>
        <w:fldChar w:fldCharType="separate"/>
      </w:r>
      <w:r w:rsidR="00126453" w:rsidRPr="001F1722">
        <w:rPr>
          <w:rFonts w:ascii="Times New Roman" w:hAnsi="Times New Roman" w:cs="Times New Roman"/>
          <w:noProof/>
        </w:rPr>
        <w:t>(</w:t>
      </w:r>
      <w:hyperlink w:anchor="_ENREF_9" w:tooltip="Conway, 2003 #214" w:history="1">
        <w:r w:rsidR="00126453" w:rsidRPr="001F1722">
          <w:rPr>
            <w:rFonts w:ascii="Times New Roman" w:hAnsi="Times New Roman" w:cs="Times New Roman"/>
            <w:noProof/>
          </w:rPr>
          <w:t>Conway and Simon 2003</w:t>
        </w:r>
      </w:hyperlink>
      <w:r w:rsidR="00126453" w:rsidRPr="001F1722">
        <w:rPr>
          <w:rFonts w:ascii="Times New Roman" w:hAnsi="Times New Roman" w:cs="Times New Roman"/>
          <w:noProof/>
        </w:rPr>
        <w:t xml:space="preserve">, </w:t>
      </w:r>
      <w:hyperlink w:anchor="_ENREF_26" w:tooltip="Kissling, 2006 #115" w:history="1">
        <w:r w:rsidR="00126453" w:rsidRPr="001F1722">
          <w:rPr>
            <w:rFonts w:ascii="Times New Roman" w:hAnsi="Times New Roman" w:cs="Times New Roman"/>
            <w:noProof/>
          </w:rPr>
          <w:t>Kissling and Garton 2006</w:t>
        </w:r>
      </w:hyperlink>
      <w:r w:rsidR="00126453" w:rsidRPr="001F1722">
        <w:rPr>
          <w:rFonts w:ascii="Times New Roman" w:hAnsi="Times New Roman" w:cs="Times New Roman"/>
          <w:noProof/>
        </w:rPr>
        <w:t xml:space="preserve">, </w:t>
      </w:r>
      <w:hyperlink w:anchor="_ENREF_53" w:tooltip="Thompson, 2008 #223" w:history="1">
        <w:r w:rsidR="00126453" w:rsidRPr="001F1722">
          <w:rPr>
            <w:rFonts w:ascii="Times New Roman" w:hAnsi="Times New Roman" w:cs="Times New Roman"/>
            <w:noProof/>
          </w:rPr>
          <w:t>Thompson and La Sorte 2008</w:t>
        </w:r>
      </w:hyperlink>
      <w:r w:rsidR="00126453" w:rsidRPr="001F1722">
        <w:rPr>
          <w:rFonts w:ascii="Times New Roman" w:hAnsi="Times New Roman" w:cs="Times New Roman"/>
          <w:noProof/>
        </w:rPr>
        <w:t xml:space="preserve">, </w:t>
      </w:r>
      <w:hyperlink w:anchor="_ENREF_35" w:tooltip="Murray, 2011 #199" w:history="1">
        <w:r w:rsidR="00126453" w:rsidRPr="001F1722">
          <w:rPr>
            <w:rFonts w:ascii="Times New Roman" w:hAnsi="Times New Roman" w:cs="Times New Roman"/>
            <w:noProof/>
          </w:rPr>
          <w:t>Murray et al. 2011</w:t>
        </w:r>
      </w:hyperlink>
      <w:r w:rsidR="00126453" w:rsidRPr="001F1722">
        <w:rPr>
          <w:rFonts w:ascii="Times New Roman" w:hAnsi="Times New Roman" w:cs="Times New Roman"/>
          <w:noProof/>
        </w:rPr>
        <w:t xml:space="preserve">, </w:t>
      </w:r>
      <w:hyperlink w:anchor="_ENREF_39" w:tooltip="Reidy, 2011 #221" w:history="1">
        <w:r w:rsidR="00126453" w:rsidRPr="001F1722">
          <w:rPr>
            <w:rFonts w:ascii="Times New Roman" w:hAnsi="Times New Roman" w:cs="Times New Roman"/>
            <w:noProof/>
          </w:rPr>
          <w:t>Reidy et al. 2011</w:t>
        </w:r>
      </w:hyperlink>
      <w:r w:rsidR="00126453" w:rsidRPr="001F1722">
        <w:rPr>
          <w:rFonts w:ascii="Times New Roman" w:hAnsi="Times New Roman" w:cs="Times New Roman"/>
          <w:noProof/>
        </w:rPr>
        <w:t>)</w:t>
      </w:r>
      <w:r w:rsidR="00126453" w:rsidRPr="001F1722">
        <w:rPr>
          <w:rFonts w:ascii="Times New Roman" w:hAnsi="Times New Roman" w:cs="Times New Roman"/>
        </w:rPr>
        <w:fldChar w:fldCharType="end"/>
      </w:r>
      <w:r w:rsidR="00126453" w:rsidRPr="001F1722">
        <w:rPr>
          <w:rFonts w:ascii="Times New Roman" w:hAnsi="Times New Roman" w:cs="Times New Roman"/>
        </w:rPr>
        <w:t xml:space="preserve">, although only Riddle et al. (2010) accounted for all </w:t>
      </w:r>
      <w:r w:rsidR="00126453" w:rsidRPr="001F1722">
        <w:rPr>
          <w:rFonts w:ascii="Times New Roman" w:hAnsi="Times New Roman" w:cs="Times New Roman"/>
        </w:rPr>
        <w:lastRenderedPageBreak/>
        <w:t xml:space="preserve">three components. </w:t>
      </w:r>
      <w:r w:rsidR="00851718">
        <w:rPr>
          <w:rFonts w:ascii="Times New Roman" w:hAnsi="Times New Roman" w:cs="Times New Roman"/>
        </w:rPr>
        <w:t>I</w:t>
      </w:r>
      <w:r w:rsidR="00126453" w:rsidRPr="001F1722">
        <w:rPr>
          <w:rFonts w:ascii="Times New Roman" w:hAnsi="Times New Roman" w:cs="Times New Roman"/>
        </w:rPr>
        <w:t xml:space="preserve"> estimated all three components of detection across very broad temporal and spatial extents, and included a variety of temporal, spatial, and behavior covariates to better understand the detection process for </w:t>
      </w:r>
      <w:r w:rsidR="00696372">
        <w:rPr>
          <w:rFonts w:ascii="Times New Roman" w:hAnsi="Times New Roman" w:cs="Times New Roman"/>
        </w:rPr>
        <w:t>Northern Bobwhite</w:t>
      </w:r>
      <w:r w:rsidR="00126453" w:rsidRPr="001F1722">
        <w:rPr>
          <w:rFonts w:ascii="Times New Roman" w:hAnsi="Times New Roman" w:cs="Times New Roman"/>
        </w:rPr>
        <w:t xml:space="preserve">s. </w:t>
      </w:r>
      <w:r w:rsidR="00851718">
        <w:rPr>
          <w:rFonts w:ascii="Times New Roman" w:hAnsi="Times New Roman" w:cs="Times New Roman"/>
        </w:rPr>
        <w:t>I</w:t>
      </w:r>
      <w:r w:rsidR="00126453" w:rsidRPr="001F1722">
        <w:rPr>
          <w:rFonts w:ascii="Times New Roman" w:hAnsi="Times New Roman" w:cs="Times New Roman"/>
        </w:rPr>
        <w:t xml:space="preserve"> then used those parameter estimates to demonstrate how point-specific relative abundance varies given </w:t>
      </w:r>
      <w:r>
        <w:rPr>
          <w:rFonts w:ascii="Times New Roman" w:hAnsi="Times New Roman" w:cs="Times New Roman"/>
        </w:rPr>
        <w:t>my</w:t>
      </w:r>
      <w:r w:rsidR="00126453" w:rsidRPr="001F1722">
        <w:rPr>
          <w:rFonts w:ascii="Times New Roman" w:hAnsi="Times New Roman" w:cs="Times New Roman"/>
        </w:rPr>
        <w:t xml:space="preserve"> detection results (Table </w:t>
      </w:r>
      <w:r w:rsidR="002C4883">
        <w:rPr>
          <w:rFonts w:ascii="Times New Roman" w:hAnsi="Times New Roman" w:cs="Times New Roman"/>
        </w:rPr>
        <w:t>1.</w:t>
      </w:r>
      <w:r w:rsidR="00126453" w:rsidRPr="001F1722">
        <w:rPr>
          <w:rFonts w:ascii="Times New Roman" w:hAnsi="Times New Roman" w:cs="Times New Roman"/>
        </w:rPr>
        <w:t xml:space="preserve">6). </w:t>
      </w:r>
    </w:p>
    <w:p w:rsidR="00126453" w:rsidRPr="001F1722" w:rsidRDefault="00C43955" w:rsidP="00600A2E">
      <w:pPr>
        <w:spacing w:line="480" w:lineRule="auto"/>
        <w:rPr>
          <w:rFonts w:ascii="Times New Roman" w:hAnsi="Times New Roman" w:cs="Times New Roman"/>
          <w:b/>
        </w:rPr>
      </w:pPr>
      <w:r w:rsidRPr="001F1722">
        <w:rPr>
          <w:rFonts w:ascii="Times New Roman" w:hAnsi="Times New Roman" w:cs="Times New Roman"/>
          <w:b/>
        </w:rPr>
        <w:t>Radio-telemetry S</w:t>
      </w:r>
      <w:r w:rsidR="00126453" w:rsidRPr="001F1722">
        <w:rPr>
          <w:rFonts w:ascii="Times New Roman" w:hAnsi="Times New Roman" w:cs="Times New Roman"/>
          <w:b/>
        </w:rPr>
        <w:t>urveys</w:t>
      </w:r>
    </w:p>
    <w:p w:rsidR="00126453" w:rsidRPr="001F1722" w:rsidRDefault="00126453" w:rsidP="00600A2E">
      <w:pPr>
        <w:spacing w:line="480" w:lineRule="auto"/>
        <w:rPr>
          <w:rFonts w:ascii="Times New Roman" w:hAnsi="Times New Roman" w:cs="Times New Roman"/>
        </w:rPr>
      </w:pPr>
      <w:r w:rsidRPr="001F1722">
        <w:rPr>
          <w:rFonts w:ascii="Times New Roman" w:hAnsi="Times New Roman" w:cs="Times New Roman"/>
        </w:rPr>
        <w:t xml:space="preserve">Availability is difficult to account for, can be more of a limiting factor than observer ability </w:t>
      </w:r>
      <w:r w:rsidRPr="001F1722">
        <w:rPr>
          <w:rFonts w:ascii="Times New Roman" w:hAnsi="Times New Roman" w:cs="Times New Roman"/>
        </w:rPr>
        <w:fldChar w:fldCharType="begin">
          <w:fldData xml:space="preserve">PEVuZE5vdGU+PENpdGU+PEF1dGhvcj5SaWRkbGU8L0F1dGhvcj48WWVhcj4yMDEwPC9ZZWFyPjxS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PEVuZE5vdGU+PENpdGU+PEF1dGhvcj5SaWRkbGU8L0F1dGhvcj48WWVhcj4yMDEwPC9ZZWFyPjxS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41" w:tooltip="Riddle, 2010 #200" w:history="1">
        <w:r w:rsidRPr="001F1722">
          <w:rPr>
            <w:rFonts w:ascii="Times New Roman" w:hAnsi="Times New Roman" w:cs="Times New Roman"/>
            <w:noProof/>
          </w:rPr>
          <w:t>Riddle et al. 2010</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and can best be assessed via radio telemetry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&lt;EndNote&gt;&lt;Cite&gt;&lt;Author&gt;Murray&lt;/Author&gt;&lt;Year&gt;2011&lt;/Year&gt;&lt;RecNum&gt;199&lt;/RecNum&gt;&lt;DisplayText&gt;(Murray et al. 2011)&lt;/DisplayText&gt;&lt;record&gt;&lt;rec-number&gt;199&lt;/rec-number&gt;&lt;foreign-keys&gt;&lt;key app="EN" db-id="azvsee9wcf92dme9eadx09zk220d95vax9ps"&gt;199&lt;/key&gt;&lt;/foreign-keys&gt;&lt;ref-type name="Journal Article"&gt;17&lt;/ref-type&gt;&lt;contributors&gt;&lt;authors&gt;&lt;author&gt;Murray, L. D.&lt;/author&gt;&lt;author&gt;Gates, R. J.&lt;/author&gt;&lt;author&gt;Spinola, R. M.&lt;/author&gt;&lt;/authors&gt;&lt;/contributors&gt;&lt;auth-address&gt;[Murray, LD; Gates, RJ; Spinola, RM] Ohio State Univ, Sch Environm &amp;amp; Nat Resources, Columbus, OH 43210 USA.&amp;#xD;Murray, LD (reprint author), Penn State Abington, Dept Biol, 1600 Woodland Rd, Abington, PA 19001 USA&amp;#xD;ldm12@psu.edu&lt;/auth-address&gt;&lt;titles&gt;&lt;title&gt;Evaluation of three methods to estimate density and detectability from roadside point counts&lt;/title&gt;&lt;secondary-title&gt;Journal of Wildlife Management&lt;/secondary-title&gt;&lt;alt-title&gt;J. Wildl. Manage.&lt;/alt-title&gt;&lt;/titles&gt;&lt;periodical&gt;&lt;full-title&gt;Journal of Wildlife Management&lt;/full-title&gt;&lt;/periodical&gt;&lt;pages&gt;1072–1081&lt;/pages&gt;&lt;volume&gt;75&lt;/volume&gt;&lt;number&gt;5&lt;/number&gt;&lt;keywords&gt;&lt;keyword&gt;density&lt;/keyword&gt;&lt;keyword&gt;distance sampling&lt;/keyword&gt;&lt;keyword&gt;double observer&lt;/keyword&gt;&lt;keyword&gt;northern bobwhite&lt;/keyword&gt;&lt;keyword&gt;point&lt;/keyword&gt;&lt;keyword&gt;counts&lt;/keyword&gt;&lt;keyword&gt;removal&lt;/keyword&gt;&lt;keyword&gt;surveys&lt;/keyword&gt;&lt;keyword&gt;estimating detection probabilities&lt;/keyword&gt;&lt;keyword&gt;bird abundance&lt;/keyword&gt;&lt;keyword&gt;distance&lt;/keyword&gt;&lt;keyword&gt;field&lt;/keyword&gt;&lt;keyword&gt;populations&lt;/keyword&gt;&lt;keyword&gt;removal&lt;/keyword&gt;&lt;/keywords&gt;&lt;dates&gt;&lt;year&gt;2011&lt;/year&gt;&lt;pub-dates&gt;&lt;date&gt;Jul&lt;/date&gt;&lt;/pub-dates&gt;&lt;/dates&gt;&lt;isbn&gt;0022-541X&lt;/isbn&gt;&lt;accession-num&gt;WOS:000292871600011&lt;/accession-num&gt;&lt;work-type&gt;Article&lt;/work-type&gt;&lt;urls&gt;&lt;related-urls&gt;&lt;url&gt;&amp;lt;Go to ISI&amp;gt;://WOS:000292871600011&lt;/url&gt;&lt;/related-urls&gt;&lt;/urls&gt;&lt;electronic-resource-num&gt;10.1002/jwmg.131&lt;/electronic-resource-num&gt;&lt;language&gt;English&lt;/language&gt;&lt;/record&gt;&lt;/Cite&gt;&lt;/EndNote&gt;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35" w:tooltip="Murray, 2011 #199" w:history="1">
        <w:r w:rsidRPr="001F1722">
          <w:rPr>
            <w:rFonts w:ascii="Times New Roman" w:hAnsi="Times New Roman" w:cs="Times New Roman"/>
            <w:noProof/>
          </w:rPr>
          <w:t>Murray et al.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851718">
        <w:rPr>
          <w:rFonts w:ascii="Times New Roman" w:hAnsi="Times New Roman" w:cs="Times New Roman"/>
        </w:rPr>
        <w:t>I</w:t>
      </w:r>
      <w:r w:rsidRPr="001F1722">
        <w:rPr>
          <w:rFonts w:ascii="Times New Roman" w:hAnsi="Times New Roman" w:cs="Times New Roman"/>
        </w:rPr>
        <w:t xml:space="preserve"> directly </w:t>
      </w:r>
      <w:r w:rsidR="00B5333A">
        <w:rPr>
          <w:rFonts w:ascii="Times New Roman" w:hAnsi="Times New Roman" w:cs="Times New Roman"/>
        </w:rPr>
        <w:t>measured</w:t>
      </w:r>
      <w:r w:rsidRPr="001F1722">
        <w:rPr>
          <w:rFonts w:ascii="Times New Roman" w:hAnsi="Times New Roman" w:cs="Times New Roman"/>
        </w:rPr>
        <w:t xml:space="preserve"> </w:t>
      </w:r>
      <w:r w:rsidR="00B5333A">
        <w:rPr>
          <w:rFonts w:ascii="Times New Roman" w:hAnsi="Times New Roman" w:cs="Times New Roman"/>
        </w:rPr>
        <w:t>Northern Bobwhite</w:t>
      </w:r>
      <w:r w:rsidRPr="001F1722">
        <w:rPr>
          <w:rFonts w:ascii="Times New Roman" w:hAnsi="Times New Roman" w:cs="Times New Roman"/>
        </w:rPr>
        <w:t xml:space="preserve"> availability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by monitoring radio-collared birds calling rates. Riddle et al. (2010) indirectly separated the components of the detection process to estimate detection given availability (</w:t>
      </w:r>
      <w:proofErr w:type="gramStart"/>
      <w:r w:rsidRPr="001F1722">
        <w:rPr>
          <w:rFonts w:ascii="Times New Roman" w:hAnsi="Times New Roman" w:cs="Times New Roman"/>
          <w:i/>
        </w:rPr>
        <w:t>p</w:t>
      </w:r>
      <w:r w:rsidRPr="001F1722">
        <w:rPr>
          <w:rFonts w:ascii="Times New Roman" w:hAnsi="Times New Roman" w:cs="Times New Roman"/>
          <w:i/>
          <w:vertAlign w:val="subscript"/>
        </w:rPr>
        <w:t>d</w:t>
      </w:r>
      <w:proofErr w:type="gramEnd"/>
      <w:r w:rsidRPr="001F1722">
        <w:rPr>
          <w:rFonts w:ascii="Times New Roman" w:hAnsi="Times New Roman" w:cs="Times New Roman"/>
        </w:rPr>
        <w:t>) and availability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separately</w:t>
      </w:r>
      <w:r w:rsidR="007033B9">
        <w:rPr>
          <w:rFonts w:ascii="Times New Roman" w:hAnsi="Times New Roman" w:cs="Times New Roman"/>
        </w:rPr>
        <w:t xml:space="preserve"> by combining dependent double observer with time-of-detection methods</w:t>
      </w:r>
      <w:r w:rsidR="0056565C">
        <w:rPr>
          <w:rFonts w:ascii="Times New Roman" w:hAnsi="Times New Roman" w:cs="Times New Roman"/>
        </w:rPr>
        <w:t xml:space="preserve"> and computationally isolating </w:t>
      </w:r>
      <w:r w:rsidR="0056565C" w:rsidRPr="001F1722">
        <w:rPr>
          <w:rFonts w:ascii="Times New Roman" w:hAnsi="Times New Roman" w:cs="Times New Roman"/>
          <w:i/>
        </w:rPr>
        <w:t>p</w:t>
      </w:r>
      <w:r w:rsidR="0056565C" w:rsidRPr="001F1722">
        <w:rPr>
          <w:rFonts w:ascii="Times New Roman" w:hAnsi="Times New Roman" w:cs="Times New Roman"/>
          <w:i/>
          <w:vertAlign w:val="subscript"/>
        </w:rPr>
        <w:t>a</w:t>
      </w:r>
      <w:r w:rsidRPr="001F1722">
        <w:rPr>
          <w:rFonts w:ascii="Times New Roman" w:hAnsi="Times New Roman" w:cs="Times New Roman"/>
        </w:rPr>
        <w:t xml:space="preserve">. </w:t>
      </w:r>
      <w:r w:rsidR="00717305">
        <w:rPr>
          <w:rFonts w:ascii="Times New Roman" w:hAnsi="Times New Roman" w:cs="Times New Roman"/>
        </w:rPr>
        <w:t>My</w:t>
      </w:r>
      <w:r w:rsidRPr="001F1722">
        <w:rPr>
          <w:rFonts w:ascii="Times New Roman" w:hAnsi="Times New Roman" w:cs="Times New Roman"/>
        </w:rPr>
        <w:t xml:space="preserve"> mean </w:t>
      </w:r>
      <w:r w:rsidR="00B5333A">
        <w:rPr>
          <w:rFonts w:ascii="Times New Roman" w:hAnsi="Times New Roman" w:cs="Times New Roman"/>
        </w:rPr>
        <w:t>Northern Bobwhite</w:t>
      </w:r>
      <w:r w:rsidRPr="001F1722">
        <w:rPr>
          <w:rFonts w:ascii="Times New Roman" w:hAnsi="Times New Roman" w:cs="Times New Roman"/>
        </w:rPr>
        <w:t xml:space="preserve"> availability (0.62) for a 5-min count was </w:t>
      </w:r>
      <w:r w:rsidR="007A0894">
        <w:rPr>
          <w:rFonts w:ascii="Times New Roman" w:hAnsi="Times New Roman" w:cs="Times New Roman"/>
        </w:rPr>
        <w:t xml:space="preserve">much </w:t>
      </w:r>
      <w:r w:rsidRPr="001F1722">
        <w:rPr>
          <w:rFonts w:ascii="Times New Roman" w:hAnsi="Times New Roman" w:cs="Times New Roman"/>
        </w:rPr>
        <w:t xml:space="preserve">lower than that </w:t>
      </w:r>
      <w:r w:rsidR="007A0894">
        <w:rPr>
          <w:rFonts w:ascii="Times New Roman" w:hAnsi="Times New Roman" w:cs="Times New Roman"/>
        </w:rPr>
        <w:t>derived</w:t>
      </w:r>
      <w:r w:rsidRPr="001F1722">
        <w:rPr>
          <w:rFonts w:ascii="Times New Roman" w:hAnsi="Times New Roman" w:cs="Times New Roman"/>
        </w:rPr>
        <w:t xml:space="preserve"> by Riddle et al. (2010) from their field data (0.84). </w:t>
      </w:r>
      <w:r w:rsidR="00717305">
        <w:rPr>
          <w:rFonts w:ascii="Times New Roman" w:hAnsi="Times New Roman" w:cs="Times New Roman"/>
        </w:rPr>
        <w:t>My</w:t>
      </w:r>
      <w:r w:rsidRPr="001F1722">
        <w:rPr>
          <w:rFonts w:ascii="Times New Roman" w:hAnsi="Times New Roman" w:cs="Times New Roman"/>
        </w:rPr>
        <w:t xml:space="preserve"> methodology used real-time telemetry-based calling surveys </w:t>
      </w:r>
      <w:r w:rsidR="008A3AA3">
        <w:rPr>
          <w:rFonts w:ascii="Times New Roman" w:hAnsi="Times New Roman" w:cs="Times New Roman"/>
        </w:rPr>
        <w:t xml:space="preserve">conducted on a large sample of individual males, across a broad sampling period across two years, </w:t>
      </w:r>
      <w:r w:rsidRPr="001F1722">
        <w:rPr>
          <w:rFonts w:ascii="Times New Roman" w:hAnsi="Times New Roman" w:cs="Times New Roman"/>
        </w:rPr>
        <w:t xml:space="preserve">and </w:t>
      </w:r>
      <w:r w:rsidR="008A3AA3">
        <w:rPr>
          <w:rFonts w:ascii="Times New Roman" w:hAnsi="Times New Roman" w:cs="Times New Roman"/>
        </w:rPr>
        <w:t xml:space="preserve">included </w:t>
      </w:r>
      <w:r w:rsidRPr="001F1722">
        <w:rPr>
          <w:rFonts w:ascii="Times New Roman" w:hAnsi="Times New Roman" w:cs="Times New Roman"/>
        </w:rPr>
        <w:t xml:space="preserve">covariates to explain </w:t>
      </w:r>
      <w:r w:rsidR="00B5333A">
        <w:rPr>
          <w:rFonts w:ascii="Times New Roman" w:hAnsi="Times New Roman" w:cs="Times New Roman"/>
        </w:rPr>
        <w:t>Northern Bobwhite</w:t>
      </w:r>
      <w:r w:rsidRPr="001F1722">
        <w:rPr>
          <w:rFonts w:ascii="Times New Roman" w:hAnsi="Times New Roman" w:cs="Times New Roman"/>
        </w:rPr>
        <w:t xml:space="preserve"> calling behavior given temporal and behavioral changes. This approach represents a comprehensive evaluation of this parameter which has not been included in most </w:t>
      </w:r>
      <w:r w:rsidR="00B5333A">
        <w:rPr>
          <w:rFonts w:ascii="Times New Roman" w:hAnsi="Times New Roman" w:cs="Times New Roman"/>
        </w:rPr>
        <w:t>Northern Bobwhite</w:t>
      </w:r>
      <w:r w:rsidRPr="001F1722">
        <w:rPr>
          <w:rFonts w:ascii="Times New Roman" w:hAnsi="Times New Roman" w:cs="Times New Roman"/>
        </w:rPr>
        <w:t xml:space="preserve"> monitoring studies to date. </w:t>
      </w:r>
      <w:r w:rsidR="00B5333A">
        <w:rPr>
          <w:rFonts w:ascii="Times New Roman" w:hAnsi="Times New Roman" w:cs="Times New Roman"/>
        </w:rPr>
        <w:t>Northern Bobwhite</w:t>
      </w:r>
      <w:r w:rsidRPr="001F1722">
        <w:rPr>
          <w:rFonts w:ascii="Times New Roman" w:hAnsi="Times New Roman" w:cs="Times New Roman"/>
        </w:rPr>
        <w:t xml:space="preserve"> calling availability varied annually (Year), decreased with minutes-since-sunrise (MSS), and increased by the presence of other calling males in the area (ABUN). </w:t>
      </w:r>
      <w:r w:rsidR="007B33F1">
        <w:rPr>
          <w:rFonts w:ascii="Times New Roman" w:hAnsi="Times New Roman" w:cs="Times New Roman"/>
        </w:rPr>
        <w:t xml:space="preserve">When I used mean MSS and ABUN, </w:t>
      </w:r>
      <w:r w:rsidR="00B5333A">
        <w:rPr>
          <w:rFonts w:ascii="Times New Roman" w:hAnsi="Times New Roman" w:cs="Times New Roman"/>
        </w:rPr>
        <w:t>Northern Bobwhite</w:t>
      </w:r>
      <w:r w:rsidRPr="001F1722">
        <w:rPr>
          <w:rFonts w:ascii="Times New Roman" w:hAnsi="Times New Roman" w:cs="Times New Roman"/>
        </w:rPr>
        <w:t xml:space="preserve"> availability was 50% greater in 2010 than in 2011</w:t>
      </w:r>
      <w:r w:rsidR="00FB33EE">
        <w:rPr>
          <w:rFonts w:ascii="Times New Roman" w:hAnsi="Times New Roman" w:cs="Times New Roman"/>
        </w:rPr>
        <w:t xml:space="preserve">, which translates into </w:t>
      </w:r>
      <w:r w:rsidR="007B33F1">
        <w:rPr>
          <w:rFonts w:ascii="Times New Roman" w:hAnsi="Times New Roman" w:cs="Times New Roman"/>
        </w:rPr>
        <w:t>a population adjustment factor that is doubled in 2010 (n = 1.2) compared with 2011 (n = 2.4)</w:t>
      </w:r>
      <w:r w:rsidRPr="001F1722">
        <w:rPr>
          <w:rFonts w:ascii="Times New Roman" w:hAnsi="Times New Roman" w:cs="Times New Roman"/>
        </w:rPr>
        <w:t xml:space="preserve">. If </w:t>
      </w:r>
      <w:r w:rsidR="00851718">
        <w:rPr>
          <w:rFonts w:ascii="Times New Roman" w:hAnsi="Times New Roman" w:cs="Times New Roman"/>
        </w:rPr>
        <w:t>I</w:t>
      </w:r>
      <w:r w:rsidRPr="001F1722">
        <w:rPr>
          <w:rFonts w:ascii="Times New Roman" w:hAnsi="Times New Roman" w:cs="Times New Roman"/>
        </w:rPr>
        <w:t xml:space="preserve"> held </w:t>
      </w:r>
      <w:proofErr w:type="gramStart"/>
      <w:r w:rsidRPr="001F1722">
        <w:rPr>
          <w:rFonts w:ascii="Times New Roman" w:hAnsi="Times New Roman" w:cs="Times New Roman"/>
        </w:rPr>
        <w:t>Year,</w:t>
      </w:r>
      <w:proofErr w:type="gramEnd"/>
      <w:r w:rsidRPr="001F1722">
        <w:rPr>
          <w:rFonts w:ascii="Times New Roman" w:hAnsi="Times New Roman" w:cs="Times New Roman"/>
        </w:rPr>
        <w:t xml:space="preserve"> and MSS constant, </w:t>
      </w:r>
      <w:r w:rsidR="00B5333A">
        <w:rPr>
          <w:rFonts w:ascii="Times New Roman" w:hAnsi="Times New Roman" w:cs="Times New Roman"/>
        </w:rPr>
        <w:t>Northern Bobwhite</w:t>
      </w:r>
      <w:r w:rsidRPr="001F1722">
        <w:rPr>
          <w:rFonts w:ascii="Times New Roman" w:hAnsi="Times New Roman" w:cs="Times New Roman"/>
        </w:rPr>
        <w:t xml:space="preserve"> availability </w:t>
      </w:r>
      <w:r w:rsidRPr="001F1722">
        <w:rPr>
          <w:rFonts w:ascii="Times New Roman" w:hAnsi="Times New Roman" w:cs="Times New Roman"/>
        </w:rPr>
        <w:lastRenderedPageBreak/>
        <w:t xml:space="preserve">increased by 49% when at least one other male </w:t>
      </w:r>
      <w:r w:rsidR="00B5333A">
        <w:rPr>
          <w:rFonts w:ascii="Times New Roman" w:hAnsi="Times New Roman" w:cs="Times New Roman"/>
        </w:rPr>
        <w:t>Northern Bobwhite</w:t>
      </w:r>
      <w:r w:rsidRPr="001F1722">
        <w:rPr>
          <w:rFonts w:ascii="Times New Roman" w:hAnsi="Times New Roman" w:cs="Times New Roman"/>
        </w:rPr>
        <w:t xml:space="preserve"> called during a point count, and increased by 69% when four other males called during a point count. Alternatively, if </w:t>
      </w:r>
      <w:r w:rsidR="00851718">
        <w:rPr>
          <w:rFonts w:ascii="Times New Roman" w:hAnsi="Times New Roman" w:cs="Times New Roman"/>
        </w:rPr>
        <w:t>I</w:t>
      </w:r>
      <w:r w:rsidRPr="001F1722">
        <w:rPr>
          <w:rFonts w:ascii="Times New Roman" w:hAnsi="Times New Roman" w:cs="Times New Roman"/>
        </w:rPr>
        <w:t xml:space="preserve"> held Year and ABUN constant, </w:t>
      </w:r>
      <w:r w:rsidR="00B5333A">
        <w:rPr>
          <w:rFonts w:ascii="Times New Roman" w:hAnsi="Times New Roman" w:cs="Times New Roman"/>
        </w:rPr>
        <w:t>Northern Bobwhite</w:t>
      </w:r>
      <w:r w:rsidRPr="001F1722">
        <w:rPr>
          <w:rFonts w:ascii="Times New Roman" w:hAnsi="Times New Roman" w:cs="Times New Roman"/>
        </w:rPr>
        <w:t xml:space="preserve"> availability declined by 34%. The number of conspecifics on </w:t>
      </w:r>
      <w:r w:rsidR="00717305">
        <w:rPr>
          <w:rFonts w:ascii="Times New Roman" w:hAnsi="Times New Roman" w:cs="Times New Roman"/>
        </w:rPr>
        <w:t>my</w:t>
      </w:r>
      <w:r w:rsidRPr="001F1722">
        <w:rPr>
          <w:rFonts w:ascii="Times New Roman" w:hAnsi="Times New Roman" w:cs="Times New Roman"/>
        </w:rPr>
        <w:t xml:space="preserve"> counts ranged from 0 to 6.  The presence of conspecifics caused detection for a 5-min count to vary significantly, ranging from 12% to 62% in 2011.  </w:t>
      </w:r>
      <w:r w:rsidR="004C3F6F">
        <w:rPr>
          <w:rFonts w:ascii="Times New Roman" w:hAnsi="Times New Roman" w:cs="Times New Roman"/>
        </w:rPr>
        <w:t xml:space="preserve">Wellendorf (2004) used radio-telemetry data from coveys to show a positive relationship between the number of other coveys calling, and covey </w:t>
      </w:r>
      <w:r w:rsidR="00E04186">
        <w:rPr>
          <w:rFonts w:ascii="Times New Roman" w:hAnsi="Times New Roman" w:cs="Times New Roman"/>
        </w:rPr>
        <w:t xml:space="preserve">calling </w:t>
      </w:r>
      <w:r w:rsidR="004C3F6F">
        <w:rPr>
          <w:rFonts w:ascii="Times New Roman" w:hAnsi="Times New Roman" w:cs="Times New Roman"/>
        </w:rPr>
        <w:t xml:space="preserve">availability. Duren </w:t>
      </w:r>
      <w:r w:rsidR="00E04186">
        <w:rPr>
          <w:rFonts w:ascii="Times New Roman" w:hAnsi="Times New Roman" w:cs="Times New Roman"/>
        </w:rPr>
        <w:t xml:space="preserve">et al. (2012) </w:t>
      </w:r>
      <w:r w:rsidR="004C3F6F">
        <w:rPr>
          <w:rFonts w:ascii="Times New Roman" w:hAnsi="Times New Roman" w:cs="Times New Roman"/>
        </w:rPr>
        <w:t xml:space="preserve">used female playback to elicit a breeding male calling response, but </w:t>
      </w:r>
      <w:r w:rsidR="00E04186">
        <w:rPr>
          <w:rFonts w:ascii="Times New Roman" w:hAnsi="Times New Roman" w:cs="Times New Roman"/>
        </w:rPr>
        <w:t>these</w:t>
      </w:r>
      <w:r w:rsidR="004C3F6F">
        <w:rPr>
          <w:rFonts w:ascii="Times New Roman" w:hAnsi="Times New Roman" w:cs="Times New Roman"/>
        </w:rPr>
        <w:t xml:space="preserve"> results </w:t>
      </w:r>
      <w:r w:rsidR="00E04186">
        <w:rPr>
          <w:rFonts w:ascii="Times New Roman" w:hAnsi="Times New Roman" w:cs="Times New Roman"/>
        </w:rPr>
        <w:t>are</w:t>
      </w:r>
      <w:r w:rsidR="004C3F6F">
        <w:rPr>
          <w:rFonts w:ascii="Times New Roman" w:hAnsi="Times New Roman" w:cs="Times New Roman"/>
        </w:rPr>
        <w:t xml:space="preserve"> confounded by the uncontrolled presence of other males calling during the playback</w:t>
      </w:r>
      <w:r w:rsidR="00E04186">
        <w:rPr>
          <w:rFonts w:ascii="Times New Roman" w:hAnsi="Times New Roman" w:cs="Times New Roman"/>
        </w:rPr>
        <w:t xml:space="preserve">, and his results are impractical because females rarely vocalize. Similarly Hansen and Guthrey (2001) used recordings of male </w:t>
      </w:r>
      <w:r w:rsidR="00B5333A">
        <w:rPr>
          <w:rFonts w:ascii="Times New Roman" w:hAnsi="Times New Roman" w:cs="Times New Roman"/>
        </w:rPr>
        <w:t>Northern Bobwhite</w:t>
      </w:r>
      <w:r w:rsidR="00E04186">
        <w:rPr>
          <w:rFonts w:ascii="Times New Roman" w:hAnsi="Times New Roman" w:cs="Times New Roman"/>
        </w:rPr>
        <w:t xml:space="preserve"> vocalizations to determine if playback affected calling rates. However, like Duren et al. (2012), their results are confounded by the lack of experimental control for surrounding males calling, and they did not have encounter histories associated with specific males thus their inferences were incorrect. Thus, my results are the first to definitively relate the effects of calling conspecifics to breeding </w:t>
      </w:r>
      <w:r w:rsidR="00B5333A">
        <w:rPr>
          <w:rFonts w:ascii="Times New Roman" w:hAnsi="Times New Roman" w:cs="Times New Roman"/>
        </w:rPr>
        <w:t>Northern Bobwhite</w:t>
      </w:r>
      <w:r w:rsidR="00E04186">
        <w:rPr>
          <w:rFonts w:ascii="Times New Roman" w:hAnsi="Times New Roman" w:cs="Times New Roman"/>
        </w:rPr>
        <w:t xml:space="preserve"> availability. </w:t>
      </w:r>
      <w:r w:rsidRPr="001F1722">
        <w:rPr>
          <w:rFonts w:ascii="Times New Roman" w:hAnsi="Times New Roman" w:cs="Times New Roman"/>
        </w:rPr>
        <w:t xml:space="preserve">Although </w:t>
      </w:r>
      <w:r w:rsidR="00B5333A">
        <w:rPr>
          <w:rFonts w:ascii="Times New Roman" w:hAnsi="Times New Roman" w:cs="Times New Roman"/>
        </w:rPr>
        <w:t>Northern Bobwhite</w:t>
      </w:r>
      <w:r w:rsidRPr="001F1722">
        <w:rPr>
          <w:rFonts w:ascii="Times New Roman" w:hAnsi="Times New Roman" w:cs="Times New Roman"/>
        </w:rPr>
        <w:t xml:space="preserve">s do not defend distinct territories per se, other researchers have commented on this relationship of conspecifics positively affecting calling rates </w:t>
      </w:r>
      <w:r w:rsidRPr="001F1722">
        <w:rPr>
          <w:rFonts w:ascii="Times New Roman" w:hAnsi="Times New Roman" w:cs="Times New Roman"/>
        </w:rPr>
        <w:fldChar w:fldCharType="begin">
          <w:fldData xml:space="preserve">PEVuZE5vdGU+PENpdGU+PEF1dGhvcj5EdXJlbjwvQXV0aG9yPjxZZWFyPjIwMTI8L1llYXI+PFJl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PEVuZE5vdGU+PENpdGU+PEF1dGhvcj5EdXJlbjwvQXV0aG9yPjxZZWFyPjIwMTI8L1llYXI+PFJl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6" w:tooltip="Wellendorf, 2004 #207" w:history="1">
        <w:r w:rsidRPr="001F1722">
          <w:rPr>
            <w:rFonts w:ascii="Times New Roman" w:hAnsi="Times New Roman" w:cs="Times New Roman"/>
            <w:noProof/>
          </w:rPr>
          <w:t>Wellendorf et al. 2004</w:t>
        </w:r>
      </w:hyperlink>
      <w:r w:rsidRPr="001F1722">
        <w:rPr>
          <w:rFonts w:ascii="Times New Roman" w:hAnsi="Times New Roman" w:cs="Times New Roman"/>
          <w:noProof/>
        </w:rPr>
        <w:t xml:space="preserve">, </w:t>
      </w:r>
      <w:hyperlink w:anchor="_ENREF_15" w:tooltip="Duren, 2012 #245" w:history="1">
        <w:r w:rsidRPr="001F1722">
          <w:rPr>
            <w:rFonts w:ascii="Times New Roman" w:hAnsi="Times New Roman" w:cs="Times New Roman"/>
            <w:noProof/>
          </w:rPr>
          <w:t>Duren et al. 2012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Given the clear significance of this effect on detection, it clearly needs to be incorporated into routine point-count based monitoring for </w:t>
      </w:r>
      <w:r w:rsidR="00B5333A">
        <w:rPr>
          <w:rFonts w:ascii="Times New Roman" w:hAnsi="Times New Roman" w:cs="Times New Roman"/>
        </w:rPr>
        <w:t>Northern Bobwhite</w:t>
      </w:r>
      <w:r w:rsidRPr="001F1722">
        <w:rPr>
          <w:rFonts w:ascii="Times New Roman" w:hAnsi="Times New Roman" w:cs="Times New Roman"/>
        </w:rPr>
        <w:t xml:space="preserve">s.     </w:t>
      </w:r>
    </w:p>
    <w:p w:rsidR="00126453" w:rsidRPr="001F1722" w:rsidRDefault="00126453" w:rsidP="00600A2E">
      <w:pPr>
        <w:spacing w:line="480" w:lineRule="auto"/>
        <w:ind w:firstLine="720"/>
        <w:rPr>
          <w:rFonts w:ascii="Times New Roman" w:hAnsi="Times New Roman" w:cs="Times New Roman"/>
        </w:rPr>
      </w:pPr>
      <w:r w:rsidRPr="001F1722">
        <w:rPr>
          <w:rFonts w:ascii="Times New Roman" w:hAnsi="Times New Roman" w:cs="Times New Roman"/>
        </w:rPr>
        <w:t xml:space="preserve">Many bird species are most vocal early in the morning, thus most monitoring protocols recommend beginning point counts at or before sunrise </w:t>
      </w:r>
      <w:r w:rsidRPr="001F1722">
        <w:rPr>
          <w:rFonts w:ascii="Times New Roman" w:hAnsi="Times New Roman" w:cs="Times New Roman"/>
        </w:rPr>
        <w:fldChar w:fldCharType="begin">
          <w:fldData xml:space="preserve">PEVuZE5vdGU+PENpdGU+PEF1dGhvcj5CaWJieTwvQXV0aG9yPjxZZWFyPjIwMDA8L1llYXI+PFJl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PEVuZE5vdGU+PENpdGU+PEF1dGhvcj5CaWJieTwvQXV0aG9yPjxZZWFyPjIwMDA8L1llYXI+PFJl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24" w:tooltip="Kacelnik, 1983 #268" w:history="1">
        <w:r w:rsidRPr="001F1722">
          <w:rPr>
            <w:rFonts w:ascii="Times New Roman" w:hAnsi="Times New Roman" w:cs="Times New Roman"/>
            <w:noProof/>
          </w:rPr>
          <w:t>Kacelnik and Krebs 1983</w:t>
        </w:r>
      </w:hyperlink>
      <w:r w:rsidRPr="001F1722">
        <w:rPr>
          <w:rFonts w:ascii="Times New Roman" w:hAnsi="Times New Roman" w:cs="Times New Roman"/>
          <w:noProof/>
        </w:rPr>
        <w:t xml:space="preserve">, </w:t>
      </w:r>
      <w:hyperlink w:anchor="_ENREF_4" w:tooltip="Bibby, 2000 #299" w:history="1">
        <w:r w:rsidRPr="001F1722">
          <w:rPr>
            <w:rFonts w:ascii="Times New Roman" w:hAnsi="Times New Roman" w:cs="Times New Roman"/>
            <w:noProof/>
          </w:rPr>
          <w:t>Bibby et al. 2000</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Most </w:t>
      </w:r>
      <w:r w:rsidR="00B5333A">
        <w:rPr>
          <w:rFonts w:ascii="Times New Roman" w:hAnsi="Times New Roman" w:cs="Times New Roman"/>
        </w:rPr>
        <w:t>Northern Bobwhite</w:t>
      </w:r>
      <w:r w:rsidRPr="001F1722">
        <w:rPr>
          <w:rFonts w:ascii="Times New Roman" w:hAnsi="Times New Roman" w:cs="Times New Roman"/>
        </w:rPr>
        <w:t xml:space="preserve"> surveys are conducted within 4 hours of sunrise, when calling frequency is greatest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&lt;EndNote&gt;&lt;Cite&gt;&lt;Author&gt;Hansen&lt;/Author&gt;&lt;Year&gt;2001&lt;/Year&gt;&lt;RecNum&gt;232&lt;/RecNum&gt;&lt;DisplayText&gt;(Hansen and Guthery 2001)&lt;/DisplayText&gt;&lt;record&gt;&lt;rec-number&gt;232&lt;/rec-number&gt;&lt;foreign-keys&gt;&lt;key app="EN" db-id="azvsee9wcf92dme9eadx09zk220d95vax9ps"&gt;232&lt;/key&gt;&lt;/foreign-keys&gt;&lt;ref-type name="Journal Article"&gt;17&lt;/ref-type&gt;&lt;contributors&gt;&lt;authors&gt;&lt;author&gt;Hansen, H. M.&lt;/author&gt;&lt;author&gt;Guthery, F. S.&lt;/author&gt;&lt;/authors&gt;&lt;/contributors&gt;&lt;auth-address&gt;Oklahoma State Univ, Dept Forestry, Stillwater, OK 74078 USA.&amp;#xD;Hansen, HM (reprint author), Oklahoma State Univ, Dept Forestry, Stillwater, OK 74078 USA, USA&amp;#xD;forfsg@okstate.edu&lt;/auth-address&gt;&lt;titles&gt;&lt;title&gt;Calling behavior of bobwhite males and the call-count index&lt;/title&gt;&lt;secondary-title&gt;Wildlife Society Bulletin&lt;/secondary-title&gt;&lt;alt-title&gt;Wildl. Soc. Bull.&lt;/alt-title&gt;&lt;/titles&gt;&lt;periodical&gt;&lt;full-title&gt;Wildlife Society Bulletin&lt;/full-title&gt;&lt;/periodical&gt;&lt;pages&gt;145–152&lt;/pages&gt;&lt;volume&gt;29&lt;/volume&gt;&lt;number&gt;1&lt;/number&gt;&lt;keywords&gt;&lt;keyword&gt;call counts&lt;/keyword&gt;&lt;keyword&gt;call playback&lt;/keyword&gt;&lt;keyword&gt;Colinus virginianus&lt;/keyword&gt;&lt;keyword&gt;northern bobwhite&lt;/keyword&gt;&lt;keyword&gt;Oklahoma&lt;/keyword&gt;&lt;keyword&gt;phenology&lt;/keyword&gt;&lt;/keywords&gt;&lt;dates&gt;&lt;year&gt;2001&lt;/year&gt;&lt;pub-dates&gt;&lt;date&gt;Spr&lt;/date&gt;&lt;/pub-dates&gt;&lt;/dates&gt;&lt;isbn&gt;0091-7648&lt;/isbn&gt;&lt;accession-num&gt;WOS:000168179900019&lt;/accession-num&gt;&lt;work-type&gt;Article&lt;/work-type&gt;&lt;urls&gt;&lt;related-urls&gt;&lt;url&gt;&amp;lt;Go to ISI&amp;gt;://WOS:000168179900019&lt;/url&gt;&lt;/related-urls&gt;&lt;/urls&gt;&lt;language&gt;English&lt;/language&gt;&lt;/record&gt;&lt;/Cite&gt;&lt;/EndNote&gt;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9" w:tooltip="Hansen, 2001 #232" w:history="1">
        <w:r w:rsidRPr="001F1722">
          <w:rPr>
            <w:rFonts w:ascii="Times New Roman" w:hAnsi="Times New Roman" w:cs="Times New Roman"/>
            <w:noProof/>
          </w:rPr>
          <w:t>Hansen and Guthery 2001</w:t>
        </w:r>
      </w:hyperlink>
      <w:r w:rsidRPr="001F1722">
        <w:rPr>
          <w:rFonts w:ascii="Times New Roman" w:hAnsi="Times New Roman" w:cs="Times New Roman"/>
          <w:noProof/>
        </w:rPr>
        <w:t>)</w:t>
      </w:r>
      <w:r w:rsidRPr="001F1722">
        <w:rPr>
          <w:rFonts w:ascii="Times New Roman" w:hAnsi="Times New Roman" w:cs="Times New Roman"/>
        </w:rPr>
        <w:fldChar w:fldCharType="end"/>
      </w:r>
      <w:r w:rsidR="004C1E10">
        <w:rPr>
          <w:rFonts w:ascii="Times New Roman" w:hAnsi="Times New Roman" w:cs="Times New Roman"/>
        </w:rPr>
        <w:t>.</w:t>
      </w:r>
      <w:r w:rsidRPr="001F1722">
        <w:rPr>
          <w:rFonts w:ascii="Times New Roman" w:hAnsi="Times New Roman" w:cs="Times New Roman"/>
        </w:rPr>
        <w:t xml:space="preserve"> </w:t>
      </w:r>
      <w:r w:rsidR="00851718">
        <w:rPr>
          <w:rFonts w:ascii="Times New Roman" w:hAnsi="Times New Roman" w:cs="Times New Roman"/>
        </w:rPr>
        <w:t>I</w:t>
      </w:r>
      <w:r w:rsidRPr="001F1722">
        <w:rPr>
          <w:rFonts w:ascii="Times New Roman" w:hAnsi="Times New Roman" w:cs="Times New Roman"/>
        </w:rPr>
        <w:t xml:space="preserve"> corroborated these findings showing </w:t>
      </w:r>
      <w:r w:rsidR="00B5333A">
        <w:rPr>
          <w:rFonts w:ascii="Times New Roman" w:hAnsi="Times New Roman" w:cs="Times New Roman"/>
        </w:rPr>
        <w:lastRenderedPageBreak/>
        <w:t>Northern Bobwhite</w:t>
      </w:r>
      <w:r w:rsidRPr="001F1722">
        <w:rPr>
          <w:rFonts w:ascii="Times New Roman" w:hAnsi="Times New Roman" w:cs="Times New Roman"/>
        </w:rPr>
        <w:t xml:space="preserve"> availability was greatest at sunrise and declined as the day progressed. </w:t>
      </w:r>
      <w:r w:rsidR="00B5333A">
        <w:rPr>
          <w:rFonts w:ascii="Times New Roman" w:hAnsi="Times New Roman" w:cs="Times New Roman"/>
        </w:rPr>
        <w:t>Northern Bobwhite</w:t>
      </w:r>
      <w:r w:rsidRPr="001F1722">
        <w:rPr>
          <w:rFonts w:ascii="Times New Roman" w:hAnsi="Times New Roman" w:cs="Times New Roman"/>
        </w:rPr>
        <w:t xml:space="preserve"> availability was 34% lower when surveys were conducted 4 hr after sunrise and later, reducing the accuracy of a survey. </w:t>
      </w:r>
    </w:p>
    <w:p w:rsidR="008B2D0D" w:rsidRPr="00600A2E" w:rsidRDefault="00594B3A" w:rsidP="00600A2E">
      <w:pPr>
        <w:spacing w:line="480" w:lineRule="auto"/>
        <w:ind w:firstLine="720"/>
        <w:rPr>
          <w:rFonts w:ascii="Times New Roman" w:hAnsi="Times New Roman" w:cs="Times New Roman"/>
        </w:rPr>
      </w:pPr>
      <w:r>
        <w:rPr>
          <w:rFonts w:ascii="Times New Roman" w:hAnsi="Times New Roman" w:cs="Times New Roman"/>
        </w:rPr>
        <w:t xml:space="preserve">Actual changes in </w:t>
      </w:r>
      <w:r w:rsidR="00B5333A">
        <w:rPr>
          <w:rFonts w:ascii="Times New Roman" w:hAnsi="Times New Roman" w:cs="Times New Roman"/>
        </w:rPr>
        <w:t>Northern Bobwhite</w:t>
      </w:r>
      <w:r>
        <w:rPr>
          <w:rFonts w:ascii="Times New Roman" w:hAnsi="Times New Roman" w:cs="Times New Roman"/>
        </w:rPr>
        <w:t xml:space="preserve"> abundance could</w:t>
      </w:r>
      <w:r w:rsidR="00126453" w:rsidRPr="001F1722">
        <w:rPr>
          <w:rFonts w:ascii="Times New Roman" w:hAnsi="Times New Roman" w:cs="Times New Roman"/>
        </w:rPr>
        <w:t xml:space="preserve"> be </w:t>
      </w:r>
      <w:r>
        <w:rPr>
          <w:rFonts w:ascii="Times New Roman" w:hAnsi="Times New Roman" w:cs="Times New Roman"/>
        </w:rPr>
        <w:t>masked</w:t>
      </w:r>
      <w:r w:rsidR="00126453" w:rsidRPr="001F1722">
        <w:rPr>
          <w:rFonts w:ascii="Times New Roman" w:hAnsi="Times New Roman" w:cs="Times New Roman"/>
        </w:rPr>
        <w:t xml:space="preserve"> by the </w:t>
      </w:r>
      <w:r w:rsidR="00FB33EE">
        <w:rPr>
          <w:rFonts w:ascii="Times New Roman" w:hAnsi="Times New Roman" w:cs="Times New Roman"/>
        </w:rPr>
        <w:t xml:space="preserve">annual </w:t>
      </w:r>
      <w:r w:rsidR="00126453" w:rsidRPr="001F1722">
        <w:rPr>
          <w:rFonts w:ascii="Times New Roman" w:hAnsi="Times New Roman" w:cs="Times New Roman"/>
        </w:rPr>
        <w:t xml:space="preserve">variability in availability from calling. </w:t>
      </w:r>
      <w:r w:rsidR="00602895">
        <w:rPr>
          <w:rFonts w:ascii="Times New Roman" w:hAnsi="Times New Roman" w:cs="Times New Roman"/>
        </w:rPr>
        <w:t>Terhune e</w:t>
      </w:r>
      <w:r w:rsidR="00FB33EE">
        <w:rPr>
          <w:rFonts w:ascii="Times New Roman" w:hAnsi="Times New Roman" w:cs="Times New Roman"/>
        </w:rPr>
        <w:t>t</w:t>
      </w:r>
      <w:r w:rsidR="00602895">
        <w:rPr>
          <w:rFonts w:ascii="Times New Roman" w:hAnsi="Times New Roman" w:cs="Times New Roman"/>
        </w:rPr>
        <w:t xml:space="preserve"> </w:t>
      </w:r>
      <w:r w:rsidR="00FB33EE">
        <w:rPr>
          <w:rFonts w:ascii="Times New Roman" w:hAnsi="Times New Roman" w:cs="Times New Roman"/>
        </w:rPr>
        <w:t xml:space="preserve">al. (2006) documented similar annual variability in </w:t>
      </w:r>
      <w:r w:rsidR="00B5333A">
        <w:rPr>
          <w:rFonts w:ascii="Times New Roman" w:hAnsi="Times New Roman" w:cs="Times New Roman"/>
        </w:rPr>
        <w:t>Northern Bobwhite</w:t>
      </w:r>
      <w:r w:rsidR="00FB33EE">
        <w:rPr>
          <w:rFonts w:ascii="Times New Roman" w:hAnsi="Times New Roman" w:cs="Times New Roman"/>
        </w:rPr>
        <w:t xml:space="preserve"> breeding call rates. </w:t>
      </w:r>
      <w:r w:rsidR="00851718">
        <w:rPr>
          <w:rFonts w:ascii="Times New Roman" w:hAnsi="Times New Roman" w:cs="Times New Roman"/>
        </w:rPr>
        <w:t>I</w:t>
      </w:r>
      <w:r w:rsidR="00126453" w:rsidRPr="001F1722">
        <w:rPr>
          <w:rFonts w:ascii="Times New Roman" w:hAnsi="Times New Roman" w:cs="Times New Roman"/>
        </w:rPr>
        <w:t xml:space="preserve"> did not detect the same </w:t>
      </w:r>
      <w:r>
        <w:rPr>
          <w:rFonts w:ascii="Times New Roman" w:hAnsi="Times New Roman" w:cs="Times New Roman"/>
        </w:rPr>
        <w:t>significant</w:t>
      </w:r>
      <w:r w:rsidR="00126453" w:rsidRPr="001F1722">
        <w:rPr>
          <w:rFonts w:ascii="Times New Roman" w:hAnsi="Times New Roman" w:cs="Times New Roman"/>
        </w:rPr>
        <w:t xml:space="preserve"> difference in detection probability between years for roadside surveys, thus </w:t>
      </w:r>
      <w:r w:rsidR="00851718">
        <w:rPr>
          <w:rFonts w:ascii="Times New Roman" w:hAnsi="Times New Roman" w:cs="Times New Roman"/>
        </w:rPr>
        <w:t>I</w:t>
      </w:r>
      <w:r w:rsidR="00126453" w:rsidRPr="001F1722">
        <w:rPr>
          <w:rFonts w:ascii="Times New Roman" w:hAnsi="Times New Roman" w:cs="Times New Roman"/>
        </w:rPr>
        <w:t xml:space="preserve"> assume that annual variability in availability is significant, but becomes less so when observer differences are included.</w:t>
      </w:r>
      <w:r w:rsidR="00FB33EE">
        <w:rPr>
          <w:rFonts w:ascii="Times New Roman" w:hAnsi="Times New Roman" w:cs="Times New Roman"/>
        </w:rPr>
        <w:t xml:space="preserve"> One way to account for annual variability is to always account for annual differences by including year effects on detection for population estimation. Similarly, variability can be reduced by using consistent standardized survey methodologies, and by using the same observers among years. </w:t>
      </w:r>
      <w:r w:rsidR="00126453" w:rsidRPr="001F1722">
        <w:rPr>
          <w:rFonts w:ascii="Times New Roman" w:hAnsi="Times New Roman" w:cs="Times New Roman"/>
        </w:rPr>
        <w:t xml:space="preserve"> </w:t>
      </w:r>
    </w:p>
    <w:p w:rsidR="008B2D0D" w:rsidRPr="001F1722" w:rsidRDefault="008B2D0D" w:rsidP="00600A2E">
      <w:pPr>
        <w:spacing w:line="480" w:lineRule="auto"/>
        <w:rPr>
          <w:rFonts w:ascii="Times New Roman" w:hAnsi="Times New Roman" w:cs="Times New Roman"/>
          <w:b/>
        </w:rPr>
      </w:pPr>
      <w:r w:rsidRPr="001F1722">
        <w:rPr>
          <w:rFonts w:ascii="Times New Roman" w:hAnsi="Times New Roman" w:cs="Times New Roman"/>
          <w:b/>
        </w:rPr>
        <w:t>Off-road Surveys</w:t>
      </w:r>
    </w:p>
    <w:p w:rsidR="00D4134B" w:rsidRPr="00600A2E" w:rsidRDefault="008B2D0D" w:rsidP="00600A2E">
      <w:pPr>
        <w:spacing w:line="480" w:lineRule="auto"/>
        <w:rPr>
          <w:rFonts w:ascii="Times New Roman" w:hAnsi="Times New Roman" w:cs="Times New Roman"/>
        </w:rPr>
      </w:pPr>
      <w:r w:rsidRPr="001F1722">
        <w:rPr>
          <w:rFonts w:ascii="Times New Roman" w:hAnsi="Times New Roman" w:cs="Times New Roman"/>
        </w:rPr>
        <w:t xml:space="preserve">Although roadside surveys are criticized because of the potential bias associated with the presence of roads and/or associated habitat features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&lt;EndNote&gt;&lt;Cite&gt;&lt;Author&gt;Garton&lt;/Author&gt;&lt;Year&gt;2005&lt;/Year&gt;&lt;RecNum&gt;44&lt;/RecNum&gt;&lt;DisplayText&gt;(Garton et al. 2005, Morrison et al. 2008)&lt;/DisplayText&gt;&lt;record&gt;&lt;rec-number&gt;44&lt;/rec-number&gt;&lt;foreign-keys&gt;&lt;key app="EN" db-id="azvsee9wcf92dme9eadx09zk220d95vax9ps"&gt;44&lt;/key&gt;&lt;/foreign-keys&gt;&lt;ref-type name="Book Section"&gt;5&lt;/ref-type&gt;&lt;contributors&gt;&lt;authors&gt;&lt;author&gt;Garton, E.O.&lt;/author&gt;&lt;author&gt;J.T. Ratti&lt;/author&gt;&lt;author&gt;J.H. Guidice&lt;/author&gt;&lt;/authors&gt;&lt;secondary-authors&gt;&lt;author&gt;C.E. Braun&lt;/author&gt;&lt;/secondary-authors&gt;&lt;/contributors&gt;&lt;titles&gt;&lt;title&gt;Research and experimental design&lt;/title&gt;&lt;secondary-title&gt;Techniques for wildlife investigations and management&lt;/secondary-title&gt;&lt;/titles&gt;&lt;pages&gt;43–71&lt;/pages&gt;&lt;edition&gt;Sixth edition&lt;/edition&gt;&lt;dates&gt;&lt;year&gt;2005&lt;/year&gt;&lt;/dates&gt;&lt;pub-location&gt; Bethesda, Maryland, USA&lt;/pub-location&gt;&lt;publisher&gt;Sixth edition. The Wildlife Society&lt;/publisher&gt;&lt;urls&gt;&lt;/urls&gt;&lt;/record&gt;&lt;/Cite&gt;&lt;Cite&gt;&lt;Author&gt;Morrison&lt;/Author&gt;&lt;Year&gt;2008&lt;/Year&gt;&lt;RecNum&gt;280&lt;/RecNum&gt;&lt;record&gt;&lt;rec-number&gt;280&lt;/rec-number&gt;&lt;foreign-keys&gt;&lt;key app="EN" db-id="azvsee9wcf92dme9eadx09zk220d95vax9ps"&gt;280&lt;/key&gt;&lt;/foreign-keys&gt;&lt;ref-type name="Book"&gt;6&lt;/ref-type&gt;&lt;contributors&gt;&lt;authors&gt;&lt;author&gt;Michael L. Morrison&lt;/author&gt;&lt;author&gt;William M. Block&lt;/author&gt;&lt;author&gt;M. Dale Strickland&lt;/author&gt;&lt;author&gt;Bret A. Collier&lt;/author&gt;&lt;author&gt;Markus J. Peterson&lt;/author&gt;&lt;/authors&gt;&lt;/contributors&gt;&lt;titles&gt;&lt;title&gt;Wildlife study design&lt;/title&gt;&lt;secondary-title&gt;Springer Series on Environmental Management&lt;/secondary-title&gt;&lt;/titles&gt;&lt;edition&gt;Second&lt;/edition&gt;&lt;dates&gt;&lt;year&gt;2008&lt;/year&gt;&lt;/dates&gt;&lt;publisher&gt;Springer Science+Business Media, LLC, New York, New York, USA&lt;/publisher&gt;&lt;urls&gt;&lt;/urls&gt;&lt;/record&gt;&lt;/Cite&gt;&lt;/EndNote&gt;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8" w:tooltip="Garton, 2005 #44" w:history="1">
        <w:r w:rsidRPr="001F1722">
          <w:rPr>
            <w:rFonts w:ascii="Times New Roman" w:hAnsi="Times New Roman" w:cs="Times New Roman"/>
            <w:noProof/>
          </w:rPr>
          <w:t>Garton et al. 2005</w:t>
        </w:r>
      </w:hyperlink>
      <w:r w:rsidRPr="001F1722">
        <w:rPr>
          <w:rFonts w:ascii="Times New Roman" w:hAnsi="Times New Roman" w:cs="Times New Roman"/>
          <w:noProof/>
        </w:rPr>
        <w:t xml:space="preserve">, </w:t>
      </w:r>
      <w:hyperlink w:anchor="_ENREF_34" w:tooltip="Morrison, 2008 #280" w:history="1">
        <w:r w:rsidRPr="001F1722">
          <w:rPr>
            <w:rFonts w:ascii="Times New Roman" w:hAnsi="Times New Roman" w:cs="Times New Roman"/>
            <w:noProof/>
          </w:rPr>
          <w:t>Morrison et al. 2008</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Pr>
          <w:rFonts w:ascii="Times New Roman" w:hAnsi="Times New Roman" w:cs="Times New Roman"/>
        </w:rPr>
        <w:t>I</w:t>
      </w:r>
      <w:r w:rsidRPr="001F1722">
        <w:rPr>
          <w:rFonts w:ascii="Times New Roman" w:hAnsi="Times New Roman" w:cs="Times New Roman"/>
        </w:rPr>
        <w:t xml:space="preserve"> did not observe any affect from these features on detection probability or occupancy of </w:t>
      </w:r>
      <w:r w:rsidR="00B5333A">
        <w:rPr>
          <w:rFonts w:ascii="Times New Roman" w:hAnsi="Times New Roman" w:cs="Times New Roman"/>
        </w:rPr>
        <w:t>Northern Bobwhite</w:t>
      </w:r>
      <w:r w:rsidRPr="001F1722">
        <w:rPr>
          <w:rFonts w:ascii="Times New Roman" w:hAnsi="Times New Roman" w:cs="Times New Roman"/>
        </w:rPr>
        <w:t xml:space="preserve">s. Occupancy was very high on </w:t>
      </w:r>
      <w:r>
        <w:rPr>
          <w:rFonts w:ascii="Times New Roman" w:hAnsi="Times New Roman" w:cs="Times New Roman"/>
        </w:rPr>
        <w:t>my</w:t>
      </w:r>
      <w:r w:rsidRPr="001F1722">
        <w:rPr>
          <w:rFonts w:ascii="Times New Roman" w:hAnsi="Times New Roman" w:cs="Times New Roman"/>
        </w:rPr>
        <w:t xml:space="preserve"> survey routes (&gt;98% of routes occupied) and was weakly positively related to NG cover, and weakly negatively related to FO cover. There was     &lt;1% change in the occupancy estimate when NG cover was </w:t>
      </w:r>
      <w:r w:rsidR="007033B9" w:rsidRPr="001F1722">
        <w:rPr>
          <w:rFonts w:ascii="Times New Roman" w:hAnsi="Times New Roman" w:cs="Times New Roman"/>
        </w:rPr>
        <w:t>m</w:t>
      </w:r>
      <w:r w:rsidR="007033B9">
        <w:rPr>
          <w:rFonts w:ascii="Times New Roman" w:hAnsi="Times New Roman" w:cs="Times New Roman"/>
        </w:rPr>
        <w:t>axi</w:t>
      </w:r>
      <w:r w:rsidR="007033B9" w:rsidRPr="001F1722">
        <w:rPr>
          <w:rFonts w:ascii="Times New Roman" w:hAnsi="Times New Roman" w:cs="Times New Roman"/>
        </w:rPr>
        <w:t>mized</w:t>
      </w:r>
      <w:r w:rsidRPr="001F1722">
        <w:rPr>
          <w:rFonts w:ascii="Times New Roman" w:hAnsi="Times New Roman" w:cs="Times New Roman"/>
        </w:rPr>
        <w:t xml:space="preserve"> and FO cover minimized along </w:t>
      </w:r>
      <w:r>
        <w:rPr>
          <w:rFonts w:ascii="Times New Roman" w:hAnsi="Times New Roman" w:cs="Times New Roman"/>
        </w:rPr>
        <w:t>my</w:t>
      </w:r>
      <w:r w:rsidRPr="001F1722">
        <w:rPr>
          <w:rFonts w:ascii="Times New Roman" w:hAnsi="Times New Roman" w:cs="Times New Roman"/>
        </w:rPr>
        <w:t xml:space="preserve"> routes which were selected because of their generally open landscapes in the first place. Relative abundance and species richness can be influenced by the presence of roads, but the effect of roads on detection probability is not well documented </w:t>
      </w:r>
      <w:r w:rsidRPr="001F1722">
        <w:rPr>
          <w:rFonts w:ascii="Times New Roman" w:hAnsi="Times New Roman" w:cs="Times New Roman"/>
        </w:rPr>
        <w:fldChar w:fldCharType="begin">
          <w:fldData xml:space="preserve">PEVuZE5vdGU+PENpdGU+PEF1dGhvcj5IdXR0bzwvQXV0aG9yPjxZZWFyPjE5OTU8L1llYXI+PFJl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PEVuZE5vdGU+PENpdGU+PEF1dGhvcj5IdXR0bzwvQXV0aG9yPjxZZWFyPjE5OTU8L1llYXI+PFJl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22" w:tooltip="Hutto, 1995 #248" w:history="1">
        <w:r w:rsidRPr="001F1722">
          <w:rPr>
            <w:rFonts w:ascii="Times New Roman" w:hAnsi="Times New Roman" w:cs="Times New Roman"/>
            <w:noProof/>
          </w:rPr>
          <w:t>Hutto et al. 1995</w:t>
        </w:r>
      </w:hyperlink>
      <w:r w:rsidRPr="001F1722">
        <w:rPr>
          <w:rFonts w:ascii="Times New Roman" w:hAnsi="Times New Roman" w:cs="Times New Roman"/>
          <w:noProof/>
        </w:rPr>
        <w:t xml:space="preserve">, </w:t>
      </w:r>
      <w:hyperlink w:anchor="_ENREF_42" w:tooltip="Rotenberry, 1995 #246" w:history="1">
        <w:r w:rsidRPr="001F1722">
          <w:rPr>
            <w:rFonts w:ascii="Times New Roman" w:hAnsi="Times New Roman" w:cs="Times New Roman"/>
            <w:noProof/>
          </w:rPr>
          <w:t>Rotenberry and Knick 1995</w:t>
        </w:r>
      </w:hyperlink>
      <w:r w:rsidRPr="001F1722">
        <w:rPr>
          <w:rFonts w:ascii="Times New Roman" w:hAnsi="Times New Roman" w:cs="Times New Roman"/>
          <w:noProof/>
        </w:rPr>
        <w:t xml:space="preserve">, </w:t>
      </w:r>
      <w:hyperlink w:anchor="_ENREF_25" w:tooltip="Keller, 1999 #130" w:history="1">
        <w:r w:rsidRPr="001F1722">
          <w:rPr>
            <w:rFonts w:ascii="Times New Roman" w:hAnsi="Times New Roman" w:cs="Times New Roman"/>
            <w:noProof/>
          </w:rPr>
          <w:t>Keller and Scallan 1999</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Roadside surveys are convenient for surveying areas </w:t>
      </w:r>
      <w:r w:rsidRPr="001F1722">
        <w:rPr>
          <w:rFonts w:ascii="Times New Roman" w:hAnsi="Times New Roman" w:cs="Times New Roman"/>
        </w:rPr>
        <w:lastRenderedPageBreak/>
        <w:t xml:space="preserve">of large spatial extent and avoid property access issues </w:t>
      </w:r>
      <w:r w:rsidRPr="001F1722">
        <w:rPr>
          <w:rFonts w:ascii="Times New Roman" w:hAnsi="Times New Roman" w:cs="Times New Roman"/>
        </w:rPr>
        <w:fldChar w:fldCharType="begin">
          <w:fldData xml:space="preserve">PEVuZE5vdGU+PENpdGU+PEF1dGhvcj5EdXJlbjwvQXV0aG9yPjxZZWFyPjIwMTE8L1llYXI+PFJl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PEVuZE5vdGU+PENpdGU+PEF1dGhvcj5EdXJlbjwvQXV0aG9yPjxZZWFyPjIwMTE8L1llYXI+PFJl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4" w:tooltip="Duren, 2011 #251" w:history="1">
        <w:r w:rsidRPr="001F1722">
          <w:rPr>
            <w:rFonts w:ascii="Times New Roman" w:hAnsi="Times New Roman" w:cs="Times New Roman"/>
            <w:noProof/>
          </w:rPr>
          <w:t>Duren et al. 2011</w:t>
        </w:r>
      </w:hyperlink>
      <w:r w:rsidRPr="001F1722">
        <w:rPr>
          <w:rFonts w:ascii="Times New Roman" w:hAnsi="Times New Roman" w:cs="Times New Roman"/>
          <w:noProof/>
        </w:rPr>
        <w:t xml:space="preserve">, </w:t>
      </w:r>
      <w:hyperlink w:anchor="_ENREF_32" w:tooltip="McCarthy, 2012 #249" w:history="1">
        <w:r w:rsidRPr="001F1722">
          <w:rPr>
            <w:rFonts w:ascii="Times New Roman" w:hAnsi="Times New Roman" w:cs="Times New Roman"/>
            <w:noProof/>
          </w:rPr>
          <w:t>McCarthy et al. 2012</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A standardized roadside survey can be easily modified to add multiple species of interest. Within-season temporal variation was a more important variable in explaining variability of detection in </w:t>
      </w:r>
      <w:r>
        <w:rPr>
          <w:rFonts w:ascii="Times New Roman" w:hAnsi="Times New Roman" w:cs="Times New Roman"/>
        </w:rPr>
        <w:t>my</w:t>
      </w:r>
      <w:r w:rsidRPr="001F1722">
        <w:rPr>
          <w:rFonts w:ascii="Times New Roman" w:hAnsi="Times New Roman" w:cs="Times New Roman"/>
        </w:rPr>
        <w:t xml:space="preserve"> off-road models.  </w:t>
      </w:r>
      <w:r>
        <w:rPr>
          <w:rFonts w:ascii="Times New Roman" w:hAnsi="Times New Roman" w:cs="Times New Roman"/>
        </w:rPr>
        <w:t>I</w:t>
      </w:r>
      <w:r w:rsidRPr="001F1722">
        <w:rPr>
          <w:rFonts w:ascii="Times New Roman" w:hAnsi="Times New Roman" w:cs="Times New Roman"/>
        </w:rPr>
        <w:t xml:space="preserve"> documented a peak in </w:t>
      </w:r>
      <w:r w:rsidR="00B5333A">
        <w:rPr>
          <w:rFonts w:ascii="Times New Roman" w:hAnsi="Times New Roman" w:cs="Times New Roman"/>
        </w:rPr>
        <w:t>Northern Bobwhite</w:t>
      </w:r>
      <w:r w:rsidRPr="001F1722">
        <w:rPr>
          <w:rFonts w:ascii="Times New Roman" w:hAnsi="Times New Roman" w:cs="Times New Roman"/>
        </w:rPr>
        <w:t xml:space="preserve"> calling rates during mid-June, likely correlated with breeding phenology, consistent with other studies </w:t>
      </w:r>
      <w:r w:rsidRPr="001F1722">
        <w:rPr>
          <w:rFonts w:ascii="Times New Roman" w:hAnsi="Times New Roman" w:cs="Times New Roman"/>
        </w:rPr>
        <w:fldChar w:fldCharType="begin">
          <w:fldData xml:space="preserve">PEVuZE5vdGU+PENpdGU+PEF1dGhvcj5IYW5zZW48L0F1dGhvcj48WWVhcj4yMDAxPC9ZZWFyPjxS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PEVuZE5vdGU+PENpdGU+PEF1dGhvcj5IYW5zZW48L0F1dGhvcj48WWVhcj4yMDAxPC9ZZWFyPjxS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19" w:tooltip="Hansen, 2001 #232" w:history="1">
        <w:r w:rsidRPr="001F1722">
          <w:rPr>
            <w:rFonts w:ascii="Times New Roman" w:hAnsi="Times New Roman" w:cs="Times New Roman"/>
            <w:noProof/>
          </w:rPr>
          <w:t>Hansen and Guthery 2001</w:t>
        </w:r>
      </w:hyperlink>
      <w:r w:rsidRPr="001F1722">
        <w:rPr>
          <w:rFonts w:ascii="Times New Roman" w:hAnsi="Times New Roman" w:cs="Times New Roman"/>
          <w:noProof/>
        </w:rPr>
        <w:t xml:space="preserve">, </w:t>
      </w:r>
      <w:hyperlink w:anchor="_ENREF_51" w:tooltip="Terhune, 2009 #230" w:history="1">
        <w:r w:rsidRPr="001F1722">
          <w:rPr>
            <w:rFonts w:ascii="Times New Roman" w:hAnsi="Times New Roman" w:cs="Times New Roman"/>
            <w:noProof/>
          </w:rPr>
          <w:t>Terhune 2009</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B5333A">
        <w:rPr>
          <w:rFonts w:ascii="Times New Roman" w:hAnsi="Times New Roman" w:cs="Times New Roman"/>
        </w:rPr>
        <w:t>Northern Bobwhite</w:t>
      </w:r>
      <w:r w:rsidRPr="001F1722">
        <w:rPr>
          <w:rFonts w:ascii="Times New Roman" w:hAnsi="Times New Roman" w:cs="Times New Roman"/>
        </w:rPr>
        <w:t xml:space="preserve"> in the CHBCR </w:t>
      </w:r>
      <w:proofErr w:type="gramStart"/>
      <w:r w:rsidRPr="001F1722">
        <w:rPr>
          <w:rFonts w:ascii="Times New Roman" w:hAnsi="Times New Roman" w:cs="Times New Roman"/>
        </w:rPr>
        <w:t>begin</w:t>
      </w:r>
      <w:proofErr w:type="gramEnd"/>
      <w:r w:rsidRPr="001F1722">
        <w:rPr>
          <w:rFonts w:ascii="Times New Roman" w:hAnsi="Times New Roman" w:cs="Times New Roman"/>
        </w:rPr>
        <w:t xml:space="preserve"> breeding in May and continue breeding into September (</w:t>
      </w:r>
      <w:r w:rsidR="007033B9">
        <w:rPr>
          <w:rFonts w:ascii="Times New Roman" w:hAnsi="Times New Roman" w:cs="Times New Roman"/>
        </w:rPr>
        <w:t>Tanner 2012</w:t>
      </w:r>
      <w:r w:rsidR="004C1E10">
        <w:rPr>
          <w:rFonts w:ascii="Times New Roman" w:hAnsi="Times New Roman" w:cs="Times New Roman"/>
        </w:rPr>
        <w:t xml:space="preserve">). </w:t>
      </w:r>
      <w:r w:rsidRPr="001F1722">
        <w:rPr>
          <w:rFonts w:ascii="Times New Roman" w:hAnsi="Times New Roman" w:cs="Times New Roman"/>
        </w:rPr>
        <w:t xml:space="preserve">Unmated males continue to call, seeking potential mates throughout the summer, and mated males continue calling when females are incubating </w:t>
      </w:r>
      <w:r w:rsidRPr="001F1722">
        <w:rPr>
          <w:rFonts w:ascii="Times New Roman" w:hAnsi="Times New Roman" w:cs="Times New Roman"/>
        </w:rPr>
        <w:fldChar w:fldCharType="begin">
          <w:fldData xml:space="preserve">PEVuZE5vdGU+PENpdGU+PEF1dGhvcj5IYW5zZW48L0F1dGhvcj48WWVhcj4yMDAxPC9ZZWFyPjxS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PEVuZE5vdGU+PENpdGU+PEF1dGhvcj5IYW5zZW48L0F1dGhvcj48WWVhcj4yMDAxPC9ZZWFyPjxS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48" w:tooltip="Stoddard, 1931 #237" w:history="1">
        <w:r w:rsidRPr="001F1722">
          <w:rPr>
            <w:rFonts w:ascii="Times New Roman" w:hAnsi="Times New Roman" w:cs="Times New Roman"/>
            <w:noProof/>
          </w:rPr>
          <w:t>Stoddard 1931</w:t>
        </w:r>
      </w:hyperlink>
      <w:r w:rsidRPr="001F1722">
        <w:rPr>
          <w:rFonts w:ascii="Times New Roman" w:hAnsi="Times New Roman" w:cs="Times New Roman"/>
          <w:noProof/>
        </w:rPr>
        <w:t xml:space="preserve">, </w:t>
      </w:r>
      <w:hyperlink w:anchor="_ENREF_19" w:tooltip="Hansen, 2001 #232" w:history="1">
        <w:r w:rsidRPr="001F1722">
          <w:rPr>
            <w:rFonts w:ascii="Times New Roman" w:hAnsi="Times New Roman" w:cs="Times New Roman"/>
            <w:noProof/>
          </w:rPr>
          <w:t>Hansen and Guthery 2001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The spike in detection probability is likely correlated with a peak in these two nesting behaviors  in mid-June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&lt;EndNote&gt;&lt;Cite&gt;&lt;Author&gt;Terhune&lt;/Author&gt;&lt;Year&gt;2009&lt;/Year&gt;&lt;RecNum&gt;230&lt;/RecNum&gt;&lt;DisplayText&gt;(Terhune 2009)&lt;/DisplayText&gt;&lt;record&gt;&lt;rec-number&gt;230&lt;/rec-number&gt;&lt;foreign-keys&gt;&lt;key app="EN" db-id="azvsee9wcf92dme9eadx09zk220d95vax9ps"&gt;230&lt;/key&gt;&lt;/foreign-keys&gt;&lt;ref-type name="Electronic Book Section"&gt;60&lt;/ref-type&gt;&lt;contributors&gt;&lt;authors&gt;&lt;author&gt;Terhune, T.M., Richard G. Hamrick, D. Clay Sisson, H. Lee Stribling&lt;/author&gt;&lt;/authors&gt;&lt;secondary-authors&gt;&lt;author&gt;Cederbaum, S. B., B. C. Faircloth, T. M. Terhune, J. J. Thompson, J. P. Carroll &lt;/author&gt;&lt;/secondary-authors&gt;&lt;/contributors&gt;&lt;titles&gt;&lt;title&gt;Summer male call index relative to nesting chronology and autumn density of the northern bobwhite&lt;/title&gt;&lt;secondary-title&gt;Gamebird 2006: Quail VI and Perdix XII. 31 May - 4 June 2006&lt;/secondary-title&gt;&lt;/titles&gt;&lt;dates&gt;&lt;year&gt;2009&lt;/year&gt;&lt;/dates&gt;&lt;pub-location&gt;Warnell School of Forestry and Natural Resources, Athens, GA, USA&lt;/pub-location&gt;&lt;urls&gt;&lt;/urls&gt;&lt;/record&gt;&lt;/Cite&gt;&lt;/EndNote&gt;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51" w:tooltip="Terhune, 2009 #230" w:history="1">
        <w:r w:rsidRPr="001F1722">
          <w:rPr>
            <w:rFonts w:ascii="Times New Roman" w:hAnsi="Times New Roman" w:cs="Times New Roman"/>
            <w:noProof/>
          </w:rPr>
          <w:t>Terhune 2009</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b/>
        </w:rPr>
        <w:t>Roadside Surveys</w:t>
      </w:r>
    </w:p>
    <w:p w:rsidR="00126453" w:rsidRPr="001F1722" w:rsidRDefault="00126453" w:rsidP="00600A2E">
      <w:pPr>
        <w:spacing w:line="480" w:lineRule="auto"/>
        <w:rPr>
          <w:rFonts w:ascii="Times New Roman" w:hAnsi="Times New Roman" w:cs="Times New Roman"/>
          <w:b/>
        </w:rPr>
      </w:pPr>
      <w:r w:rsidRPr="001F1722">
        <w:rPr>
          <w:rFonts w:ascii="Times New Roman" w:hAnsi="Times New Roman" w:cs="Times New Roman"/>
        </w:rPr>
        <w:t xml:space="preserve">Observer effects were the most influential </w:t>
      </w:r>
      <w:r w:rsidR="00B27F43">
        <w:rPr>
          <w:rFonts w:ascii="Times New Roman" w:hAnsi="Times New Roman" w:cs="Times New Roman"/>
        </w:rPr>
        <w:t>co</w:t>
      </w:r>
      <w:r w:rsidRPr="001F1722">
        <w:rPr>
          <w:rFonts w:ascii="Times New Roman" w:hAnsi="Times New Roman" w:cs="Times New Roman"/>
        </w:rPr>
        <w:t>varia</w:t>
      </w:r>
      <w:r w:rsidR="00B27F43">
        <w:rPr>
          <w:rFonts w:ascii="Times New Roman" w:hAnsi="Times New Roman" w:cs="Times New Roman"/>
        </w:rPr>
        <w:t>te</w:t>
      </w:r>
      <w:r w:rsidRPr="001F1722">
        <w:rPr>
          <w:rFonts w:ascii="Times New Roman" w:hAnsi="Times New Roman" w:cs="Times New Roman"/>
        </w:rPr>
        <w:t xml:space="preserve"> </w:t>
      </w:r>
      <w:r w:rsidR="00B27F43">
        <w:rPr>
          <w:rFonts w:ascii="Times New Roman" w:hAnsi="Times New Roman" w:cs="Times New Roman"/>
        </w:rPr>
        <w:t>related to</w:t>
      </w:r>
      <w:r w:rsidRPr="001F1722">
        <w:rPr>
          <w:rFonts w:ascii="Times New Roman" w:hAnsi="Times New Roman" w:cs="Times New Roman"/>
        </w:rPr>
        <w:t xml:space="preserve"> detection probabilities of roadside surveys, though distance from observer and </w:t>
      </w:r>
      <w:r w:rsidR="00A76FBD">
        <w:rPr>
          <w:rFonts w:ascii="Times New Roman" w:hAnsi="Times New Roman" w:cs="Times New Roman"/>
        </w:rPr>
        <w:t>minutes-since-sunrise</w:t>
      </w:r>
      <w:r w:rsidRPr="001F1722">
        <w:rPr>
          <w:rFonts w:ascii="Times New Roman" w:hAnsi="Times New Roman" w:cs="Times New Roman"/>
        </w:rPr>
        <w:t xml:space="preserve"> were also important covariates. Surveys at broad spatial scales often include multiple observers who can have different hearing and identification abilities </w:t>
      </w:r>
      <w:r w:rsidRPr="001F1722">
        <w:rPr>
          <w:rFonts w:ascii="Times New Roman" w:hAnsi="Times New Roman" w:cs="Times New Roman"/>
        </w:rPr>
        <w:fldChar w:fldCharType="begin">
          <w:fldData xml:space="preserve">PEVuZE5vdGU+PENpdGU+PEF1dGhvcj5DYW1wYmVsbDwvQXV0aG9yPjxZZWFyPjIwMTE8L1llYXI+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</w:fldData>
        </w:fldChar>
      </w:r>
      <w:r w:rsidRPr="001F1722">
        <w:rPr>
          <w:rFonts w:ascii="Times New Roman" w:hAnsi="Times New Roman" w:cs="Times New Roman"/>
        </w:rPr>
        <w:instrText xml:space="preserve"> ADDIN EN.CITE </w:instrText>
      </w:r>
      <w:r w:rsidRPr="001F1722">
        <w:rPr>
          <w:rFonts w:ascii="Times New Roman" w:hAnsi="Times New Roman" w:cs="Times New Roman"/>
        </w:rPr>
        <w:fldChar w:fldCharType="begin">
          <w:fldData xml:space="preserve">PEVuZE5vdGU+PENpdGU+PEF1dGhvcj5DYW1wYmVsbDwvQXV0aG9yPjxZZWFyPjIwMTE8L1llYXI+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</w:fldData>
        </w:fldChar>
      </w:r>
      <w:r w:rsidRPr="001F1722">
        <w:rPr>
          <w:rFonts w:ascii="Times New Roman" w:hAnsi="Times New Roman" w:cs="Times New Roman"/>
        </w:rPr>
        <w:instrText xml:space="preserve"> ADDIN EN.CITE.DATA </w:instrText>
      </w:r>
      <w:r w:rsidRPr="001F1722">
        <w:rPr>
          <w:rFonts w:ascii="Times New Roman" w:hAnsi="Times New Roman" w:cs="Times New Roman"/>
        </w:rPr>
      </w:r>
      <w:r w:rsidRPr="001F1722">
        <w:rPr>
          <w:rFonts w:ascii="Times New Roman" w:hAnsi="Times New Roman" w:cs="Times New Roman"/>
        </w:rPr>
        <w:fldChar w:fldCharType="end"/>
      </w:r>
      <w:r w:rsidRPr="001F1722">
        <w:rPr>
          <w:rFonts w:ascii="Times New Roman" w:hAnsi="Times New Roman" w:cs="Times New Roman"/>
        </w:rPr>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47" w:tooltip="Sauer, 1994 #191" w:history="1">
        <w:r w:rsidRPr="001F1722">
          <w:rPr>
            <w:rFonts w:ascii="Times New Roman" w:hAnsi="Times New Roman" w:cs="Times New Roman"/>
            <w:noProof/>
          </w:rPr>
          <w:t>Sauer et al. 1994</w:t>
        </w:r>
      </w:hyperlink>
      <w:r w:rsidRPr="001F1722">
        <w:rPr>
          <w:rFonts w:ascii="Times New Roman" w:hAnsi="Times New Roman" w:cs="Times New Roman"/>
          <w:noProof/>
        </w:rPr>
        <w:t xml:space="preserve">, </w:t>
      </w:r>
      <w:hyperlink w:anchor="_ENREF_8" w:tooltip="Campbell, 2011 #212" w:history="1">
        <w:r w:rsidRPr="001F1722">
          <w:rPr>
            <w:rFonts w:ascii="Times New Roman" w:hAnsi="Times New Roman" w:cs="Times New Roman"/>
            <w:noProof/>
          </w:rPr>
          <w:t>Campbell and Francis 2011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 xml:space="preserve">. </w:t>
      </w:r>
      <w:r w:rsidR="00A93562">
        <w:rPr>
          <w:rFonts w:ascii="Times New Roman" w:hAnsi="Times New Roman" w:cs="Times New Roman"/>
        </w:rPr>
        <w:t>I</w:t>
      </w:r>
      <w:r w:rsidRPr="001F1722">
        <w:rPr>
          <w:rFonts w:ascii="Times New Roman" w:hAnsi="Times New Roman" w:cs="Times New Roman"/>
        </w:rPr>
        <w:t xml:space="preserve"> trained observers prior to surveys, but each person had unique hearing ability and experience. If only one </w:t>
      </w:r>
      <w:r w:rsidR="00B5333A">
        <w:rPr>
          <w:rFonts w:ascii="Times New Roman" w:hAnsi="Times New Roman" w:cs="Times New Roman"/>
        </w:rPr>
        <w:t>Northern Bobwhite</w:t>
      </w:r>
      <w:r w:rsidRPr="001F1722">
        <w:rPr>
          <w:rFonts w:ascii="Times New Roman" w:hAnsi="Times New Roman" w:cs="Times New Roman"/>
        </w:rPr>
        <w:t xml:space="preserve"> was detected at a point and was heard at 500 m, the detection probability for the ‘best’ observer was 33% greater than the detection probability for the ‘poorest’ observer. However, when relative abundance</w:t>
      </w:r>
      <w:r w:rsidR="007033B9">
        <w:rPr>
          <w:rFonts w:ascii="Times New Roman" w:hAnsi="Times New Roman" w:cs="Times New Roman"/>
        </w:rPr>
        <w:t xml:space="preserve"> (Abun = 4)</w:t>
      </w:r>
      <w:r w:rsidRPr="001F1722">
        <w:rPr>
          <w:rFonts w:ascii="Times New Roman" w:hAnsi="Times New Roman" w:cs="Times New Roman"/>
        </w:rPr>
        <w:t xml:space="preserve"> and distance from observer</w:t>
      </w:r>
      <w:r w:rsidR="007033B9">
        <w:rPr>
          <w:rFonts w:ascii="Times New Roman" w:hAnsi="Times New Roman" w:cs="Times New Roman"/>
        </w:rPr>
        <w:t xml:space="preserve"> (DFO = 0 m)</w:t>
      </w:r>
      <w:r w:rsidRPr="001F1722">
        <w:rPr>
          <w:rFonts w:ascii="Times New Roman" w:hAnsi="Times New Roman" w:cs="Times New Roman"/>
        </w:rPr>
        <w:t xml:space="preserve"> were optimized in the model, the observer effect became much less significant (no observable difference between observers). Relative abundance at a point count was positively related to detection probabilities on roadside surveys, consistent with </w:t>
      </w:r>
      <w:r w:rsidR="00335913">
        <w:rPr>
          <w:rFonts w:ascii="Times New Roman" w:hAnsi="Times New Roman" w:cs="Times New Roman"/>
        </w:rPr>
        <w:t xml:space="preserve">my </w:t>
      </w:r>
      <w:r w:rsidRPr="001F1722">
        <w:rPr>
          <w:rFonts w:ascii="Times New Roman" w:hAnsi="Times New Roman" w:cs="Times New Roman"/>
        </w:rPr>
        <w:t>telemetry survey results.</w:t>
      </w:r>
    </w:p>
    <w:p w:rsidR="00126453" w:rsidRPr="001F1722" w:rsidRDefault="00335913" w:rsidP="00600A2E">
      <w:pPr>
        <w:spacing w:line="480" w:lineRule="auto"/>
        <w:ind w:firstLine="720"/>
        <w:rPr>
          <w:rFonts w:ascii="Times New Roman" w:hAnsi="Times New Roman" w:cs="Times New Roman"/>
          <w:b/>
        </w:rPr>
      </w:pPr>
      <w:r>
        <w:rPr>
          <w:rFonts w:ascii="Times New Roman" w:hAnsi="Times New Roman" w:cs="Times New Roman"/>
        </w:rPr>
        <w:lastRenderedPageBreak/>
        <w:t>My</w:t>
      </w:r>
      <w:r w:rsidR="00126453" w:rsidRPr="001F1722">
        <w:rPr>
          <w:rFonts w:ascii="Times New Roman" w:hAnsi="Times New Roman" w:cs="Times New Roman"/>
        </w:rPr>
        <w:t xml:space="preserve"> effective detection radius (201 m) was less than detection distances estimated by other researchers for </w:t>
      </w:r>
      <w:r w:rsidR="00B5333A">
        <w:rPr>
          <w:rFonts w:ascii="Times New Roman" w:hAnsi="Times New Roman" w:cs="Times New Roman"/>
        </w:rPr>
        <w:t>Northern Bobwhite</w:t>
      </w:r>
      <w:r w:rsidR="00126453" w:rsidRPr="001F1722">
        <w:rPr>
          <w:rFonts w:ascii="Times New Roman" w:hAnsi="Times New Roman" w:cs="Times New Roman"/>
        </w:rPr>
        <w:t xml:space="preserve">s (Duren et al. 2012; 326 m, 331 m). Detection probability had a negative, sigmoidal relationship with distance from observer and declined drastically beyond the effective detection radius. Restricting observations or analyses to within the effective detection radius (201 m) will provide improved detection probability estimates, and in turn, more accurate population estimates. </w:t>
      </w:r>
      <w:r w:rsidR="00B5333A">
        <w:rPr>
          <w:rFonts w:ascii="Times New Roman" w:hAnsi="Times New Roman" w:cs="Times New Roman"/>
        </w:rPr>
        <w:t>Northern Bobwhite</w:t>
      </w:r>
      <w:r w:rsidR="00126453" w:rsidRPr="001F1722">
        <w:rPr>
          <w:rFonts w:ascii="Times New Roman" w:hAnsi="Times New Roman" w:cs="Times New Roman"/>
        </w:rPr>
        <w:t xml:space="preserve">s were detected &gt;65% of the time, given that they were present and available during a 5-min count, if </w:t>
      </w:r>
      <w:r w:rsidR="00A93562">
        <w:rPr>
          <w:rFonts w:ascii="Times New Roman" w:hAnsi="Times New Roman" w:cs="Times New Roman"/>
        </w:rPr>
        <w:t xml:space="preserve">I </w:t>
      </w:r>
      <w:r w:rsidR="00126453" w:rsidRPr="001F1722">
        <w:rPr>
          <w:rFonts w:ascii="Times New Roman" w:hAnsi="Times New Roman" w:cs="Times New Roman"/>
        </w:rPr>
        <w:t xml:space="preserve">assumed the ‘poorest’ observer was capable of detecting one </w:t>
      </w:r>
      <w:r w:rsidR="00B5333A">
        <w:rPr>
          <w:rFonts w:ascii="Times New Roman" w:hAnsi="Times New Roman" w:cs="Times New Roman"/>
        </w:rPr>
        <w:t>Northern Bobwhite</w:t>
      </w:r>
      <w:r w:rsidR="00126453" w:rsidRPr="001F1722">
        <w:rPr>
          <w:rFonts w:ascii="Times New Roman" w:hAnsi="Times New Roman" w:cs="Times New Roman"/>
        </w:rPr>
        <w:t xml:space="preserve"> within 200 m.</w:t>
      </w:r>
    </w:p>
    <w:p w:rsidR="00D4134B" w:rsidRPr="001F1722" w:rsidRDefault="00126453" w:rsidP="00600A2E">
      <w:pPr>
        <w:spacing w:line="480" w:lineRule="auto"/>
        <w:ind w:firstLine="720"/>
        <w:rPr>
          <w:rFonts w:ascii="Times New Roman" w:hAnsi="Times New Roman" w:cs="Times New Roman"/>
          <w:b/>
        </w:rPr>
      </w:pPr>
      <w:r w:rsidRPr="001F1722">
        <w:rPr>
          <w:rFonts w:ascii="Times New Roman" w:hAnsi="Times New Roman" w:cs="Times New Roman"/>
        </w:rPr>
        <w:t xml:space="preserve">The greatest source of variability was from observers, which can be accounted for through an appropriate survey design such as the removal method used on </w:t>
      </w:r>
      <w:r w:rsidR="00A35B44">
        <w:rPr>
          <w:rFonts w:ascii="Times New Roman" w:hAnsi="Times New Roman" w:cs="Times New Roman"/>
        </w:rPr>
        <w:t>my</w:t>
      </w:r>
      <w:r w:rsidRPr="001F1722">
        <w:rPr>
          <w:rFonts w:ascii="Times New Roman" w:hAnsi="Times New Roman" w:cs="Times New Roman"/>
        </w:rPr>
        <w:t xml:space="preserve"> surveys. Resource managers interested in surveying </w:t>
      </w:r>
      <w:r w:rsidR="00B5333A">
        <w:rPr>
          <w:rFonts w:ascii="Times New Roman" w:hAnsi="Times New Roman" w:cs="Times New Roman"/>
        </w:rPr>
        <w:t>Northern Bobwhite</w:t>
      </w:r>
      <w:r w:rsidRPr="001F1722">
        <w:rPr>
          <w:rFonts w:ascii="Times New Roman" w:hAnsi="Times New Roman" w:cs="Times New Roman"/>
        </w:rPr>
        <w:t xml:space="preserve">s with multiple observers need to incorporate observer-specific detection probabilities to adjust raw count data and increase accuracy of their counts.  </w:t>
      </w:r>
    </w:p>
    <w:p w:rsidR="00D4134B" w:rsidRPr="00600A2E" w:rsidRDefault="00126453" w:rsidP="00600A2E">
      <w:pPr>
        <w:spacing w:line="480" w:lineRule="auto"/>
        <w:jc w:val="center"/>
        <w:rPr>
          <w:rFonts w:ascii="Times New Roman" w:hAnsi="Times New Roman" w:cs="Times New Roman"/>
          <w:b/>
        </w:rPr>
      </w:pPr>
      <w:r w:rsidRPr="001F1722">
        <w:rPr>
          <w:rFonts w:ascii="Times New Roman" w:hAnsi="Times New Roman" w:cs="Times New Roman"/>
          <w:b/>
        </w:rPr>
        <w:t>MANAGEMENT IMPLICATIONS</w:t>
      </w:r>
    </w:p>
    <w:p w:rsidR="00975E37" w:rsidRPr="00BC595F" w:rsidRDefault="00126453" w:rsidP="00600A2E">
      <w:pPr>
        <w:spacing w:line="480" w:lineRule="auto"/>
        <w:rPr>
          <w:rFonts w:ascii="Times New Roman" w:hAnsi="Times New Roman" w:cs="Times New Roman"/>
          <w:b/>
        </w:rPr>
      </w:pPr>
      <w:r w:rsidRPr="001F1722">
        <w:rPr>
          <w:rFonts w:ascii="Times New Roman" w:hAnsi="Times New Roman" w:cs="Times New Roman"/>
        </w:rPr>
        <w:t xml:space="preserve">Researchers have reported detection probabilities using different methods from roadside-based surveys that are comparable to some of </w:t>
      </w:r>
      <w:r w:rsidR="00A35B44">
        <w:rPr>
          <w:rFonts w:ascii="Times New Roman" w:hAnsi="Times New Roman" w:cs="Times New Roman"/>
        </w:rPr>
        <w:t>my</w:t>
      </w:r>
      <w:r w:rsidRPr="001F1722">
        <w:rPr>
          <w:rFonts w:ascii="Times New Roman" w:hAnsi="Times New Roman" w:cs="Times New Roman"/>
        </w:rPr>
        <w:t xml:space="preserve"> overall detection probability estimates (Duren et al. 2011 for a 10-min occupancy survey and 3 visits </w:t>
      </w:r>
      <w:r w:rsidRPr="001F1722">
        <w:rPr>
          <w:rFonts w:ascii="Times New Roman" w:hAnsi="Times New Roman" w:cs="Times New Roman"/>
          <w:i/>
        </w:rPr>
        <w:t>p</w:t>
      </w:r>
      <w:r w:rsidRPr="001F1722">
        <w:rPr>
          <w:rFonts w:ascii="Times New Roman" w:hAnsi="Times New Roman" w:cs="Times New Roman"/>
          <w:i/>
          <w:vertAlign w:val="subscript"/>
        </w:rPr>
        <w:t>d</w:t>
      </w:r>
      <w:r w:rsidRPr="001F1722">
        <w:rPr>
          <w:rFonts w:ascii="Times New Roman" w:hAnsi="Times New Roman" w:cs="Times New Roman"/>
          <w:i/>
        </w:rPr>
        <w:t>, p</w:t>
      </w:r>
      <w:r w:rsidRPr="001F1722">
        <w:rPr>
          <w:rFonts w:ascii="Times New Roman" w:hAnsi="Times New Roman" w:cs="Times New Roman"/>
          <w:i/>
          <w:vertAlign w:val="subscript"/>
        </w:rPr>
        <w:t>a</w:t>
      </w:r>
      <w:r w:rsidRPr="001F1722">
        <w:rPr>
          <w:rFonts w:ascii="Times New Roman" w:hAnsi="Times New Roman" w:cs="Times New Roman"/>
          <w:i/>
        </w:rPr>
        <w:t>, p</w:t>
      </w:r>
      <w:r w:rsidRPr="001F1722">
        <w:rPr>
          <w:rFonts w:ascii="Times New Roman" w:hAnsi="Times New Roman" w:cs="Times New Roman"/>
          <w:i/>
          <w:vertAlign w:val="subscript"/>
        </w:rPr>
        <w:t>p</w:t>
      </w:r>
      <w:r w:rsidRPr="001F1722">
        <w:rPr>
          <w:rFonts w:ascii="Times New Roman" w:hAnsi="Times New Roman" w:cs="Times New Roman"/>
        </w:rPr>
        <w:t xml:space="preserve"> = 0.99; Murray et al. 2011 for a 6-min removal survey </w:t>
      </w:r>
      <w:r w:rsidRPr="001F1722">
        <w:rPr>
          <w:rFonts w:ascii="Times New Roman" w:hAnsi="Times New Roman" w:cs="Times New Roman"/>
          <w:i/>
        </w:rPr>
        <w:t>p</w:t>
      </w:r>
      <w:r w:rsidRPr="001F1722">
        <w:rPr>
          <w:rFonts w:ascii="Times New Roman" w:hAnsi="Times New Roman" w:cs="Times New Roman"/>
          <w:i/>
          <w:vertAlign w:val="subscript"/>
        </w:rPr>
        <w:t>d</w:t>
      </w:r>
      <w:r w:rsidRPr="001F1722">
        <w:rPr>
          <w:rFonts w:ascii="Times New Roman" w:hAnsi="Times New Roman" w:cs="Times New Roman"/>
          <w:i/>
        </w:rPr>
        <w:t>, p</w:t>
      </w:r>
      <w:r w:rsidRPr="001F1722">
        <w:rPr>
          <w:rFonts w:ascii="Times New Roman" w:hAnsi="Times New Roman" w:cs="Times New Roman"/>
          <w:i/>
          <w:vertAlign w:val="subscript"/>
        </w:rPr>
        <w:t>a</w:t>
      </w:r>
      <w:r w:rsidRPr="001F1722">
        <w:rPr>
          <w:rFonts w:ascii="Times New Roman" w:hAnsi="Times New Roman" w:cs="Times New Roman"/>
        </w:rPr>
        <w:t xml:space="preserve"> = 0.93; Duren et al. 2012 for a 7-min distance survey </w:t>
      </w:r>
      <w:r w:rsidRPr="001F1722">
        <w:rPr>
          <w:rFonts w:ascii="Times New Roman" w:hAnsi="Times New Roman" w:cs="Times New Roman"/>
          <w:i/>
        </w:rPr>
        <w:t>p</w:t>
      </w:r>
      <w:r w:rsidRPr="001F1722">
        <w:rPr>
          <w:rFonts w:ascii="Times New Roman" w:hAnsi="Times New Roman" w:cs="Times New Roman"/>
          <w:i/>
          <w:vertAlign w:val="subscript"/>
        </w:rPr>
        <w:t>d</w:t>
      </w:r>
      <w:r w:rsidRPr="001F1722">
        <w:rPr>
          <w:rFonts w:ascii="Times New Roman" w:hAnsi="Times New Roman" w:cs="Times New Roman"/>
        </w:rPr>
        <w:t xml:space="preserve"> = 0.79) but there is a gap in information from existing results to explicitly providing guidance on how to account for underlying variability in detection probabilities based on significant explanatory variables. Although previous studies report interval-specific and subsequent overall detection probabilities, it is unclear to managers what to do with these parameter estimates to adjust their monitoring results. </w:t>
      </w:r>
      <w:r w:rsidR="00A93562">
        <w:rPr>
          <w:rFonts w:ascii="Times New Roman" w:hAnsi="Times New Roman" w:cs="Times New Roman"/>
        </w:rPr>
        <w:t>I</w:t>
      </w:r>
      <w:r w:rsidRPr="001F1722">
        <w:rPr>
          <w:rFonts w:ascii="Times New Roman" w:hAnsi="Times New Roman" w:cs="Times New Roman"/>
        </w:rPr>
        <w:t xml:space="preserve"> used a comprehensive approach and combined </w:t>
      </w:r>
      <w:r w:rsidR="00A35B44">
        <w:rPr>
          <w:rFonts w:ascii="Times New Roman" w:hAnsi="Times New Roman" w:cs="Times New Roman"/>
        </w:rPr>
        <w:t>my</w:t>
      </w:r>
      <w:r w:rsidRPr="001F1722">
        <w:rPr>
          <w:rFonts w:ascii="Times New Roman" w:hAnsi="Times New Roman" w:cs="Times New Roman"/>
        </w:rPr>
        <w:t xml:space="preserve"> top explanatory variables for </w:t>
      </w:r>
      <w:r w:rsidR="00B5333A">
        <w:rPr>
          <w:rFonts w:ascii="Times New Roman" w:hAnsi="Times New Roman" w:cs="Times New Roman"/>
        </w:rPr>
        <w:lastRenderedPageBreak/>
        <w:t>Northern Bobwhite</w:t>
      </w:r>
      <w:r w:rsidRPr="001F1722">
        <w:rPr>
          <w:rFonts w:ascii="Times New Roman" w:hAnsi="Times New Roman" w:cs="Times New Roman"/>
        </w:rPr>
        <w:t xml:space="preserve"> detection from </w:t>
      </w:r>
      <w:r w:rsidR="00A35B44">
        <w:rPr>
          <w:rFonts w:ascii="Times New Roman" w:hAnsi="Times New Roman" w:cs="Times New Roman"/>
        </w:rPr>
        <w:t>my</w:t>
      </w:r>
      <w:r w:rsidRPr="001F1722">
        <w:rPr>
          <w:rFonts w:ascii="Times New Roman" w:hAnsi="Times New Roman" w:cs="Times New Roman"/>
        </w:rPr>
        <w:t xml:space="preserve"> analyses to generate a </w:t>
      </w:r>
      <w:r w:rsidR="00B5333A">
        <w:rPr>
          <w:rFonts w:ascii="Times New Roman" w:hAnsi="Times New Roman" w:cs="Times New Roman"/>
        </w:rPr>
        <w:t>Northern Bobwhite</w:t>
      </w:r>
      <w:r w:rsidRPr="001F1722">
        <w:rPr>
          <w:rFonts w:ascii="Times New Roman" w:hAnsi="Times New Roman" w:cs="Times New Roman"/>
        </w:rPr>
        <w:t xml:space="preserve"> detection adjustment table for the CHBCR. </w:t>
      </w:r>
      <w:r w:rsidR="00A93562">
        <w:rPr>
          <w:rFonts w:ascii="Times New Roman" w:hAnsi="Times New Roman" w:cs="Times New Roman"/>
        </w:rPr>
        <w:t>I</w:t>
      </w:r>
      <w:r w:rsidRPr="001F1722">
        <w:rPr>
          <w:rFonts w:ascii="Times New Roman" w:hAnsi="Times New Roman" w:cs="Times New Roman"/>
        </w:rPr>
        <w:t xml:space="preserve"> generated a function that included the beta estimate of the median observer (</w:t>
      </w:r>
      <w:r w:rsidRPr="00CE2506">
        <w:rPr>
          <w:rFonts w:ascii="Times New Roman" w:hAnsi="Times New Roman" w:cs="Times New Roman"/>
        </w:rPr>
        <w:t>n</w:t>
      </w:r>
      <w:r w:rsidRPr="001F1722">
        <w:rPr>
          <w:rFonts w:ascii="Times New Roman" w:hAnsi="Times New Roman" w:cs="Times New Roman"/>
        </w:rPr>
        <w:t xml:space="preserve"> = 20) from roadside surveys, the beta estimates of the quadratic function explaining ABUN and MSS covariates from radio-telemetry surveys, and the beta estimates of the hazard-rate key function with cosine expansion explaining DFO (Table </w:t>
      </w:r>
      <w:r w:rsidR="00682294">
        <w:rPr>
          <w:rFonts w:ascii="Times New Roman" w:hAnsi="Times New Roman" w:cs="Times New Roman"/>
        </w:rPr>
        <w:t>1.</w:t>
      </w:r>
      <w:r w:rsidRPr="001F1722">
        <w:rPr>
          <w:rFonts w:ascii="Times New Roman" w:hAnsi="Times New Roman" w:cs="Times New Roman"/>
        </w:rPr>
        <w:t xml:space="preserve">6). </w:t>
      </w:r>
      <w:r w:rsidR="00A93562">
        <w:rPr>
          <w:rFonts w:ascii="Times New Roman" w:hAnsi="Times New Roman" w:cs="Times New Roman"/>
        </w:rPr>
        <w:t>I</w:t>
      </w:r>
      <w:r w:rsidRPr="001F1722">
        <w:rPr>
          <w:rFonts w:ascii="Times New Roman" w:hAnsi="Times New Roman" w:cs="Times New Roman"/>
        </w:rPr>
        <w:t xml:space="preserve"> did not include year effects because observer effects were more important from roadside survey results, and to maximize detection </w:t>
      </w:r>
      <w:r w:rsidR="00A93562">
        <w:rPr>
          <w:rFonts w:ascii="Times New Roman" w:hAnsi="Times New Roman" w:cs="Times New Roman"/>
        </w:rPr>
        <w:t>I</w:t>
      </w:r>
      <w:r w:rsidRPr="001F1722">
        <w:rPr>
          <w:rFonts w:ascii="Times New Roman" w:hAnsi="Times New Roman" w:cs="Times New Roman"/>
        </w:rPr>
        <w:t xml:space="preserve"> recommend conducting surveys in June. This table provides guidance for biologists and managers to evaluate the magnitude of effects of detection, given each of </w:t>
      </w:r>
      <w:r w:rsidR="00A35B44">
        <w:rPr>
          <w:rFonts w:ascii="Times New Roman" w:hAnsi="Times New Roman" w:cs="Times New Roman"/>
        </w:rPr>
        <w:t>my</w:t>
      </w:r>
      <w:r w:rsidRPr="001F1722">
        <w:rPr>
          <w:rFonts w:ascii="Times New Roman" w:hAnsi="Times New Roman" w:cs="Times New Roman"/>
        </w:rPr>
        <w:t xml:space="preserve"> most influential explanatory variables on accuracy of relative abundance estimates. The ability of managers to design surveys based on </w:t>
      </w:r>
      <w:r w:rsidR="00355E57">
        <w:rPr>
          <w:rFonts w:ascii="Times New Roman" w:hAnsi="Times New Roman" w:cs="Times New Roman"/>
        </w:rPr>
        <w:t>optimizing</w:t>
      </w:r>
      <w:r w:rsidRPr="001F1722">
        <w:rPr>
          <w:rFonts w:ascii="Times New Roman" w:hAnsi="Times New Roman" w:cs="Times New Roman"/>
        </w:rPr>
        <w:t xml:space="preserve"> these variables will provide more accurate population estimates, as well as drive cost-efficient monitoring schemes. </w:t>
      </w:r>
      <w:r w:rsidR="00A93562">
        <w:rPr>
          <w:rFonts w:ascii="Times New Roman" w:hAnsi="Times New Roman" w:cs="Times New Roman"/>
        </w:rPr>
        <w:t>I</w:t>
      </w:r>
      <w:r w:rsidRPr="001F1722">
        <w:rPr>
          <w:rFonts w:ascii="Times New Roman" w:hAnsi="Times New Roman" w:cs="Times New Roman"/>
        </w:rPr>
        <w:t xml:space="preserve"> recommend managers apply </w:t>
      </w:r>
      <w:r w:rsidR="00A35B44">
        <w:rPr>
          <w:rFonts w:ascii="Times New Roman" w:hAnsi="Times New Roman" w:cs="Times New Roman"/>
        </w:rPr>
        <w:t>my</w:t>
      </w:r>
      <w:r w:rsidRPr="001F1722">
        <w:rPr>
          <w:rFonts w:ascii="Times New Roman" w:hAnsi="Times New Roman" w:cs="Times New Roman"/>
        </w:rPr>
        <w:t xml:space="preserve"> results and methodologies to design surveys for areas of interest of </w:t>
      </w:r>
      <w:r w:rsidR="00B5333A">
        <w:rPr>
          <w:rFonts w:ascii="Times New Roman" w:hAnsi="Times New Roman" w:cs="Times New Roman"/>
        </w:rPr>
        <w:t>Northern Bobwhite</w:t>
      </w:r>
      <w:r w:rsidRPr="001F1722">
        <w:rPr>
          <w:rFonts w:ascii="Times New Roman" w:hAnsi="Times New Roman" w:cs="Times New Roman"/>
        </w:rPr>
        <w:t xml:space="preserve"> conservation and habitat management.</w:t>
      </w:r>
      <w:bookmarkEnd w:id="6"/>
      <w:bookmarkEnd w:id="7"/>
    </w:p>
    <w:p w:rsidR="00600A2E" w:rsidRDefault="00600A2E">
      <w:pPr>
        <w:rPr>
          <w:rFonts w:ascii="Times New Roman" w:hAnsi="Times New Roman" w:cs="Times New Roman"/>
          <w:b/>
          <w:bCs/>
          <w:iCs/>
          <w:sz w:val="28"/>
          <w:szCs w:val="28"/>
        </w:rPr>
      </w:pPr>
      <w:bookmarkStart w:id="8" w:name="_Toc289175831"/>
      <w:bookmarkStart w:id="9" w:name="_Toc290383541"/>
      <w:r>
        <w:rPr>
          <w:rFonts w:ascii="Times New Roman" w:hAnsi="Times New Roman" w:cs="Times New Roman"/>
        </w:rPr>
        <w:br w:type="page"/>
      </w:r>
    </w:p>
    <w:bookmarkEnd w:id="8"/>
    <w:bookmarkEnd w:id="9"/>
    <w:p w:rsidR="00BC595F" w:rsidRPr="001F1722" w:rsidRDefault="00695AAD" w:rsidP="00600A2E">
      <w:pPr>
        <w:pStyle w:val="Heading2"/>
        <w:spacing w:line="480" w:lineRule="auto"/>
        <w:rPr>
          <w:rFonts w:ascii="Times New Roman" w:hAnsi="Times New Roman" w:cs="Times New Roman"/>
        </w:rPr>
      </w:pPr>
      <w:r>
        <w:rPr>
          <w:rFonts w:ascii="Times New Roman" w:hAnsi="Times New Roman" w:cs="Times New Roman"/>
        </w:rPr>
        <w:lastRenderedPageBreak/>
        <w:t>LITERATURE CITED</w:t>
      </w:r>
    </w:p>
    <w:p w:rsidR="00BC595F" w:rsidRPr="001F1722" w:rsidRDefault="00BC595F" w:rsidP="00600A2E">
      <w:pPr>
        <w:spacing w:line="480" w:lineRule="auto"/>
        <w:ind w:left="720" w:hanging="720"/>
        <w:rPr>
          <w:rFonts w:ascii="Times New Roman" w:hAnsi="Times New Roman" w:cs="Times New Roman"/>
          <w:noProof/>
        </w:rPr>
      </w:pPr>
      <w:bookmarkStart w:id="10" w:name="_ENREF_1"/>
      <w:r w:rsidRPr="001F1722">
        <w:rPr>
          <w:rFonts w:ascii="Times New Roman" w:hAnsi="Times New Roman" w:cs="Times New Roman"/>
          <w:noProof/>
        </w:rPr>
        <w:t>Alldredge, M. W., K. H. Pollock, and T. R. Simons. 2006. Estimating detection probabilities from multiple-observer point counts. Auk 123:1172–1182.</w:t>
      </w:r>
      <w:bookmarkEnd w:id="10"/>
    </w:p>
    <w:p w:rsidR="00BC595F" w:rsidRPr="001F1722" w:rsidRDefault="00BC595F" w:rsidP="00600A2E">
      <w:pPr>
        <w:spacing w:line="480" w:lineRule="auto"/>
        <w:ind w:left="720" w:hanging="720"/>
        <w:rPr>
          <w:rFonts w:ascii="Times New Roman" w:hAnsi="Times New Roman" w:cs="Times New Roman"/>
          <w:noProof/>
        </w:rPr>
      </w:pPr>
      <w:bookmarkStart w:id="11" w:name="_ENREF_2"/>
      <w:r w:rsidRPr="001F1722">
        <w:rPr>
          <w:rFonts w:ascii="Times New Roman" w:hAnsi="Times New Roman" w:cs="Times New Roman"/>
          <w:noProof/>
        </w:rPr>
        <w:t>Alldredge, M. W., K. H. Pollock, T. R. Simons, J. A. Collazo, and S. A. Shriner. 2007. Time-of-detection method for estimating abundance from point-count surveys. Auk 124:653–664.</w:t>
      </w:r>
      <w:bookmarkEnd w:id="11"/>
    </w:p>
    <w:p w:rsidR="00BC595F" w:rsidRPr="001F1722" w:rsidRDefault="00BC595F" w:rsidP="00600A2E">
      <w:pPr>
        <w:spacing w:line="480" w:lineRule="auto"/>
        <w:ind w:left="720" w:hanging="720"/>
        <w:rPr>
          <w:rFonts w:ascii="Times New Roman" w:hAnsi="Times New Roman" w:cs="Times New Roman"/>
          <w:noProof/>
        </w:rPr>
      </w:pPr>
      <w:bookmarkStart w:id="12" w:name="_ENREF_3"/>
      <w:r w:rsidRPr="001F1722">
        <w:rPr>
          <w:rFonts w:ascii="Times New Roman" w:hAnsi="Times New Roman" w:cs="Times New Roman"/>
          <w:noProof/>
        </w:rPr>
        <w:t>Anderson, D. R. 2008. Model based inference in the life sciences: a primer on evidence. Springer Science+Business Media LLC, New York, New York, USA.</w:t>
      </w:r>
      <w:bookmarkEnd w:id="12"/>
    </w:p>
    <w:p w:rsidR="00BC595F" w:rsidRPr="001F1722" w:rsidRDefault="00BC595F" w:rsidP="00600A2E">
      <w:pPr>
        <w:spacing w:line="480" w:lineRule="auto"/>
        <w:ind w:left="720" w:hanging="720"/>
        <w:rPr>
          <w:rFonts w:ascii="Times New Roman" w:hAnsi="Times New Roman" w:cs="Times New Roman"/>
          <w:noProof/>
        </w:rPr>
      </w:pPr>
      <w:bookmarkStart w:id="13" w:name="_ENREF_4"/>
      <w:r w:rsidRPr="001F1722">
        <w:rPr>
          <w:rFonts w:ascii="Times New Roman" w:hAnsi="Times New Roman" w:cs="Times New Roman"/>
          <w:noProof/>
        </w:rPr>
        <w:t>Bibby, C. J., N. D. Burgess, D. A. Hall, and S. H. Mustoe. 2000. Bird census techniques. Second edition. Academic Press, San Diego, California, USA.</w:t>
      </w:r>
      <w:bookmarkEnd w:id="13"/>
    </w:p>
    <w:p w:rsidR="00BC595F" w:rsidRPr="001F1722" w:rsidRDefault="00BC595F" w:rsidP="00600A2E">
      <w:pPr>
        <w:spacing w:line="480" w:lineRule="auto"/>
        <w:ind w:left="720" w:hanging="720"/>
        <w:rPr>
          <w:rFonts w:ascii="Times New Roman" w:hAnsi="Times New Roman" w:cs="Times New Roman"/>
          <w:noProof/>
        </w:rPr>
      </w:pPr>
      <w:bookmarkStart w:id="14" w:name="_ENREF_5"/>
      <w:r w:rsidRPr="001F1722">
        <w:rPr>
          <w:rFonts w:ascii="Times New Roman" w:hAnsi="Times New Roman" w:cs="Times New Roman"/>
          <w:noProof/>
        </w:rPr>
        <w:t>Brennan, L. A. 1991. How can we reverse the northern bobwhite population decline? Wildlife Society Bulletin 19:544–555.</w:t>
      </w:r>
      <w:bookmarkEnd w:id="14"/>
    </w:p>
    <w:p w:rsidR="00BC595F" w:rsidRPr="001F1722" w:rsidRDefault="00BC595F" w:rsidP="00600A2E">
      <w:pPr>
        <w:spacing w:line="480" w:lineRule="auto"/>
        <w:ind w:left="720" w:hanging="720"/>
        <w:rPr>
          <w:rFonts w:ascii="Times New Roman" w:hAnsi="Times New Roman" w:cs="Times New Roman"/>
          <w:noProof/>
        </w:rPr>
      </w:pPr>
      <w:bookmarkStart w:id="15" w:name="_ENREF_6"/>
      <w:r w:rsidRPr="001F1722">
        <w:rPr>
          <w:rFonts w:ascii="Times New Roman" w:hAnsi="Times New Roman" w:cs="Times New Roman"/>
          <w:noProof/>
        </w:rPr>
        <w:t>Buckland, S. T., D. R. Anderson, K. P. Burnham, J. L. Laake, D. L. Borchers, and L. Thomas. 2001. Introduction to distance sampling. Oxford University Press, Oxford, UK.</w:t>
      </w:r>
      <w:bookmarkEnd w:id="15"/>
    </w:p>
    <w:p w:rsidR="00BC595F" w:rsidRPr="001F1722" w:rsidRDefault="00BC595F" w:rsidP="00600A2E">
      <w:pPr>
        <w:spacing w:line="480" w:lineRule="auto"/>
        <w:ind w:left="720" w:hanging="720"/>
        <w:rPr>
          <w:rFonts w:ascii="Times New Roman" w:hAnsi="Times New Roman" w:cs="Times New Roman"/>
          <w:noProof/>
        </w:rPr>
      </w:pPr>
      <w:bookmarkStart w:id="16" w:name="_ENREF_7"/>
      <w:r w:rsidRPr="001F1722">
        <w:rPr>
          <w:rFonts w:ascii="Times New Roman" w:hAnsi="Times New Roman" w:cs="Times New Roman"/>
          <w:noProof/>
        </w:rPr>
        <w:t>Burger, L. W., and K. O. Evans. 2009. Mississippi State University (eds). Managing working lands for northern bobwhite: the USDA NRCS bobwhite restoration project. U. S. Department of Agriculture, Natural Resources Conservation Service. Washinton, DC.</w:t>
      </w:r>
      <w:bookmarkEnd w:id="16"/>
    </w:p>
    <w:p w:rsidR="00BC595F" w:rsidRPr="001F1722" w:rsidRDefault="00BC595F" w:rsidP="00600A2E">
      <w:pPr>
        <w:spacing w:line="480" w:lineRule="auto"/>
        <w:ind w:left="720" w:hanging="720"/>
        <w:rPr>
          <w:rFonts w:ascii="Times New Roman" w:hAnsi="Times New Roman" w:cs="Times New Roman"/>
          <w:noProof/>
        </w:rPr>
      </w:pPr>
      <w:bookmarkStart w:id="17" w:name="_ENREF_8"/>
      <w:r w:rsidRPr="001F1722">
        <w:rPr>
          <w:rFonts w:ascii="Times New Roman" w:hAnsi="Times New Roman" w:cs="Times New Roman"/>
          <w:noProof/>
        </w:rPr>
        <w:t>Campbell, M., and C. M. Francis. 2011. Using stereo-microphones to evaluate observer variation in North American breeding bird survey point counts. Auk 128:303–312.</w:t>
      </w:r>
      <w:bookmarkEnd w:id="17"/>
    </w:p>
    <w:p w:rsidR="00BC595F" w:rsidRPr="001F1722" w:rsidRDefault="00BC595F" w:rsidP="00600A2E">
      <w:pPr>
        <w:spacing w:line="480" w:lineRule="auto"/>
        <w:ind w:left="720" w:hanging="720"/>
        <w:rPr>
          <w:rFonts w:ascii="Times New Roman" w:hAnsi="Times New Roman" w:cs="Times New Roman"/>
          <w:noProof/>
        </w:rPr>
      </w:pPr>
      <w:bookmarkStart w:id="18" w:name="_ENREF_9"/>
      <w:r w:rsidRPr="001F1722">
        <w:rPr>
          <w:rFonts w:ascii="Times New Roman" w:hAnsi="Times New Roman" w:cs="Times New Roman"/>
          <w:noProof/>
        </w:rPr>
        <w:t>Conway, C. J., and J. C. Simon. 2003. Comparison of detection probability associated with burrowing owl survey methods. Journal of Wildlife Management 67:501–511.</w:t>
      </w:r>
      <w:bookmarkEnd w:id="18"/>
    </w:p>
    <w:p w:rsidR="00BC595F" w:rsidRPr="001F1722" w:rsidRDefault="00BC595F" w:rsidP="00600A2E">
      <w:pPr>
        <w:spacing w:line="480" w:lineRule="auto"/>
        <w:ind w:left="720" w:hanging="720"/>
        <w:rPr>
          <w:rFonts w:ascii="Times New Roman" w:hAnsi="Times New Roman" w:cs="Times New Roman"/>
          <w:noProof/>
        </w:rPr>
      </w:pPr>
      <w:bookmarkStart w:id="19" w:name="_ENREF_10"/>
      <w:r w:rsidRPr="001F1722">
        <w:rPr>
          <w:rFonts w:ascii="Times New Roman" w:hAnsi="Times New Roman" w:cs="Times New Roman"/>
          <w:noProof/>
        </w:rPr>
        <w:t>Cooch, E., and G. White. 2009. Program Mark "A gentle introduction" 8th Edition.</w:t>
      </w:r>
      <w:bookmarkEnd w:id="19"/>
    </w:p>
    <w:p w:rsidR="00BC595F" w:rsidRPr="001F1722" w:rsidRDefault="00BC595F" w:rsidP="00600A2E">
      <w:pPr>
        <w:spacing w:line="480" w:lineRule="auto"/>
        <w:ind w:left="720" w:hanging="720"/>
        <w:rPr>
          <w:rFonts w:ascii="Times New Roman" w:hAnsi="Times New Roman" w:cs="Times New Roman"/>
          <w:noProof/>
        </w:rPr>
      </w:pPr>
      <w:bookmarkStart w:id="20" w:name="_ENREF_11"/>
      <w:r w:rsidRPr="001F1722">
        <w:rPr>
          <w:rFonts w:ascii="Times New Roman" w:hAnsi="Times New Roman" w:cs="Times New Roman"/>
          <w:noProof/>
        </w:rPr>
        <w:lastRenderedPageBreak/>
        <w:t>Dailey, T. V., D. F. McKenzie, D. E. Figert, and J. G. Doty. 2011. State of the bobwhite 2011 report: grassland bird conservation at a crossroads. National Bobwhite Technical Committee Technical Publication, Knoxville, TN. 37 pp.</w:t>
      </w:r>
      <w:bookmarkEnd w:id="20"/>
    </w:p>
    <w:p w:rsidR="00BC595F" w:rsidRPr="001F1722" w:rsidRDefault="00BC595F" w:rsidP="00600A2E">
      <w:pPr>
        <w:spacing w:line="480" w:lineRule="auto"/>
        <w:ind w:left="720" w:hanging="720"/>
        <w:rPr>
          <w:rFonts w:ascii="Times New Roman" w:hAnsi="Times New Roman" w:cs="Times New Roman"/>
          <w:noProof/>
        </w:rPr>
      </w:pPr>
      <w:bookmarkStart w:id="21" w:name="_ENREF_12"/>
      <w:r w:rsidRPr="001F1722">
        <w:rPr>
          <w:rFonts w:ascii="Times New Roman" w:hAnsi="Times New Roman" w:cs="Times New Roman"/>
          <w:noProof/>
        </w:rPr>
        <w:t>Diefenbach, D. R., M. R. Marshall, J. A. Mattice, and D. W. Brauning. 2007. Incorporating availability for detection in estimates of bird abundance. Auk 124:96–106.</w:t>
      </w:r>
      <w:bookmarkEnd w:id="21"/>
    </w:p>
    <w:p w:rsidR="00BC595F" w:rsidRPr="001F1722" w:rsidRDefault="00BC595F" w:rsidP="00600A2E">
      <w:pPr>
        <w:spacing w:line="480" w:lineRule="auto"/>
        <w:ind w:left="720" w:hanging="720"/>
        <w:rPr>
          <w:rFonts w:ascii="Times New Roman" w:hAnsi="Times New Roman" w:cs="Times New Roman"/>
          <w:noProof/>
        </w:rPr>
      </w:pPr>
      <w:bookmarkStart w:id="22" w:name="_ENREF_13"/>
      <w:r w:rsidRPr="001F1722">
        <w:rPr>
          <w:rFonts w:ascii="Times New Roman" w:hAnsi="Times New Roman" w:cs="Times New Roman"/>
          <w:noProof/>
        </w:rPr>
        <w:t>Dimmick, R. W., M. J. Gudlin, and D. F. McKenzie. 2002. The northern bobwhite conservation initiative. Miscellaneous publication of  the Southeastern Association of Fish and Wildlife Agencies, South Carolina. 96 pp.</w:t>
      </w:r>
      <w:bookmarkEnd w:id="22"/>
    </w:p>
    <w:p w:rsidR="00BC595F" w:rsidRPr="001F1722" w:rsidRDefault="00BC595F" w:rsidP="00600A2E">
      <w:pPr>
        <w:spacing w:line="480" w:lineRule="auto"/>
        <w:ind w:left="720" w:hanging="720"/>
        <w:rPr>
          <w:rFonts w:ascii="Times New Roman" w:hAnsi="Times New Roman" w:cs="Times New Roman"/>
          <w:noProof/>
        </w:rPr>
      </w:pPr>
      <w:bookmarkStart w:id="23" w:name="_ENREF_14"/>
      <w:r w:rsidRPr="001F1722">
        <w:rPr>
          <w:rFonts w:ascii="Times New Roman" w:hAnsi="Times New Roman" w:cs="Times New Roman"/>
          <w:noProof/>
        </w:rPr>
        <w:t>Duren, K. R., J. J. Buler, W. Jones, and C. K. Williams. 2011. An improved multi-scale approach to modeling habitat occupancy of northern bobwhite. Journal of Wildlife Management 75:1700–1709.</w:t>
      </w:r>
      <w:bookmarkEnd w:id="23"/>
    </w:p>
    <w:p w:rsidR="00BC595F" w:rsidRPr="001F1722" w:rsidRDefault="00BC595F" w:rsidP="00600A2E">
      <w:pPr>
        <w:spacing w:line="480" w:lineRule="auto"/>
        <w:ind w:left="720" w:hanging="720"/>
        <w:rPr>
          <w:rFonts w:ascii="Times New Roman" w:hAnsi="Times New Roman" w:cs="Times New Roman"/>
          <w:noProof/>
        </w:rPr>
      </w:pPr>
      <w:bookmarkStart w:id="24" w:name="_ENREF_15"/>
      <w:r w:rsidRPr="001F1722">
        <w:rPr>
          <w:rFonts w:ascii="Times New Roman" w:hAnsi="Times New Roman" w:cs="Times New Roman"/>
          <w:noProof/>
        </w:rPr>
        <w:t>Duren, K. R., J. J. Buler, W. L. Jones, and C. K. Williams. 2012. Effects of broadcasting calls during surveys to estimate density and occupancy of northern bobwhite. Wildlife Society Bulletin 36:16–20.</w:t>
      </w:r>
      <w:bookmarkEnd w:id="24"/>
    </w:p>
    <w:p w:rsidR="00BC595F" w:rsidRPr="001F1722" w:rsidRDefault="00BC595F" w:rsidP="00600A2E">
      <w:pPr>
        <w:spacing w:line="480" w:lineRule="auto"/>
        <w:ind w:left="720" w:hanging="720"/>
        <w:rPr>
          <w:rFonts w:ascii="Times New Roman" w:hAnsi="Times New Roman" w:cs="Times New Roman"/>
          <w:noProof/>
        </w:rPr>
      </w:pPr>
      <w:bookmarkStart w:id="25" w:name="_ENREF_16"/>
      <w:r w:rsidRPr="001F1722">
        <w:rPr>
          <w:rFonts w:ascii="Times New Roman" w:hAnsi="Times New Roman" w:cs="Times New Roman"/>
          <w:noProof/>
        </w:rPr>
        <w:t>Farnsworth, G. L., K. H. Pollock, J. D. Nichols, T. R. Simons, J. E. Hines, and J. R. Sauer. 2002. A removal model for estimating detection probabilities from point-count surveys. Auk 119:414–425.</w:t>
      </w:r>
      <w:bookmarkEnd w:id="25"/>
    </w:p>
    <w:p w:rsidR="00BC595F" w:rsidRPr="001F1722" w:rsidRDefault="00BC595F" w:rsidP="00600A2E">
      <w:pPr>
        <w:spacing w:line="480" w:lineRule="auto"/>
        <w:ind w:left="720" w:hanging="720"/>
        <w:rPr>
          <w:rFonts w:ascii="Times New Roman" w:hAnsi="Times New Roman" w:cs="Times New Roman"/>
          <w:noProof/>
        </w:rPr>
      </w:pPr>
      <w:bookmarkStart w:id="26" w:name="_ENREF_17"/>
      <w:r w:rsidRPr="001F1722">
        <w:rPr>
          <w:rFonts w:ascii="Times New Roman" w:hAnsi="Times New Roman" w:cs="Times New Roman"/>
          <w:noProof/>
        </w:rPr>
        <w:t>Fletcher, R. J., Jr., and R. R. Koford. 2002. Habitat and landscape associations of breeding birds in native and restored grasslands. Journal of Wildlife Management 66:1011–1022.</w:t>
      </w:r>
      <w:bookmarkEnd w:id="26"/>
    </w:p>
    <w:p w:rsidR="00BC595F" w:rsidRPr="001F1722" w:rsidRDefault="00BC595F" w:rsidP="00600A2E">
      <w:pPr>
        <w:spacing w:line="480" w:lineRule="auto"/>
        <w:ind w:left="720" w:hanging="720"/>
        <w:rPr>
          <w:rFonts w:ascii="Times New Roman" w:hAnsi="Times New Roman" w:cs="Times New Roman"/>
          <w:noProof/>
        </w:rPr>
      </w:pPr>
      <w:bookmarkStart w:id="27" w:name="_ENREF_18"/>
      <w:r w:rsidRPr="001F1722">
        <w:rPr>
          <w:rFonts w:ascii="Times New Roman" w:hAnsi="Times New Roman" w:cs="Times New Roman"/>
          <w:noProof/>
        </w:rPr>
        <w:t xml:space="preserve">Garton, E. O., J. T. Ratti, and J. H. Guidice. 2005. Research and experimental design. Pages 43–71 </w:t>
      </w:r>
      <w:r w:rsidRPr="001F1722">
        <w:rPr>
          <w:rFonts w:ascii="Times New Roman" w:hAnsi="Times New Roman" w:cs="Times New Roman"/>
          <w:i/>
          <w:noProof/>
        </w:rPr>
        <w:t>in</w:t>
      </w:r>
      <w:r w:rsidRPr="001F1722">
        <w:rPr>
          <w:rFonts w:ascii="Times New Roman" w:hAnsi="Times New Roman" w:cs="Times New Roman"/>
          <w:noProof/>
        </w:rPr>
        <w:t xml:space="preserve"> C. E. Braun, editor. Techniques for wildlife investigations and management. Sixth edition. The Wildlife Society, Bethesda, Maryland, USA.</w:t>
      </w:r>
      <w:bookmarkEnd w:id="27"/>
    </w:p>
    <w:p w:rsidR="00BC595F" w:rsidRPr="001F1722" w:rsidRDefault="00BC595F" w:rsidP="00600A2E">
      <w:pPr>
        <w:spacing w:line="480" w:lineRule="auto"/>
        <w:ind w:left="720" w:hanging="720"/>
        <w:rPr>
          <w:rFonts w:ascii="Times New Roman" w:hAnsi="Times New Roman" w:cs="Times New Roman"/>
          <w:noProof/>
        </w:rPr>
      </w:pPr>
      <w:bookmarkStart w:id="28" w:name="_ENREF_19"/>
      <w:r w:rsidRPr="001F1722">
        <w:rPr>
          <w:rFonts w:ascii="Times New Roman" w:hAnsi="Times New Roman" w:cs="Times New Roman"/>
          <w:noProof/>
        </w:rPr>
        <w:lastRenderedPageBreak/>
        <w:t>Hansen, H. M., and F. S. Guthery. 2001. Calling behavior of bobwhite males and the call-count index. Wildlife Society Bulletin 29:145–152.</w:t>
      </w:r>
      <w:bookmarkEnd w:id="28"/>
    </w:p>
    <w:p w:rsidR="00BC595F" w:rsidRPr="001F1722" w:rsidRDefault="00BC595F" w:rsidP="00600A2E">
      <w:pPr>
        <w:spacing w:line="480" w:lineRule="auto"/>
        <w:ind w:left="720" w:hanging="720"/>
        <w:rPr>
          <w:rFonts w:ascii="Times New Roman" w:hAnsi="Times New Roman" w:cs="Times New Roman"/>
          <w:noProof/>
        </w:rPr>
      </w:pPr>
      <w:bookmarkStart w:id="29" w:name="_ENREF_20"/>
      <w:r w:rsidRPr="001F1722">
        <w:rPr>
          <w:rFonts w:ascii="Times New Roman" w:hAnsi="Times New Roman" w:cs="Times New Roman"/>
          <w:noProof/>
        </w:rPr>
        <w:t>Hines, J. E. 2006. PRESENCE- Software to estimate patch occupancy and related parameters.United States Geological Survey-Patuxent Wildlife Research Center.</w:t>
      </w:r>
      <w:bookmarkEnd w:id="29"/>
    </w:p>
    <w:p w:rsidR="00BC595F" w:rsidRPr="001F1722" w:rsidRDefault="00BC595F" w:rsidP="00600A2E">
      <w:pPr>
        <w:spacing w:line="480" w:lineRule="auto"/>
        <w:ind w:left="720" w:hanging="720"/>
        <w:rPr>
          <w:rFonts w:ascii="Times New Roman" w:hAnsi="Times New Roman" w:cs="Times New Roman"/>
          <w:noProof/>
        </w:rPr>
      </w:pPr>
      <w:bookmarkStart w:id="30" w:name="_ENREF_21"/>
      <w:r w:rsidRPr="001F1722">
        <w:rPr>
          <w:rFonts w:ascii="Times New Roman" w:hAnsi="Times New Roman" w:cs="Times New Roman"/>
          <w:noProof/>
        </w:rPr>
        <w:t>Huggins, R. M. 1989. On the statistical-analysis of capture experiments. Biometrika 76:133–140.</w:t>
      </w:r>
      <w:bookmarkEnd w:id="30"/>
    </w:p>
    <w:p w:rsidR="00BC595F" w:rsidRPr="001F1722" w:rsidRDefault="00BC595F" w:rsidP="00600A2E">
      <w:pPr>
        <w:spacing w:line="480" w:lineRule="auto"/>
        <w:ind w:left="720" w:hanging="720"/>
        <w:rPr>
          <w:rFonts w:ascii="Times New Roman" w:hAnsi="Times New Roman" w:cs="Times New Roman"/>
          <w:noProof/>
        </w:rPr>
      </w:pPr>
      <w:bookmarkStart w:id="31" w:name="_ENREF_22"/>
      <w:r w:rsidRPr="001F1722">
        <w:rPr>
          <w:rFonts w:ascii="Times New Roman" w:hAnsi="Times New Roman" w:cs="Times New Roman"/>
          <w:noProof/>
        </w:rPr>
        <w:t>Hutto, R. L., S. J. Hell, J. F. Kelly, and S. M. Pletschet. 1995. A comparison of bird detection rates derived from on-road versus off-road point counts in northern Montana. USDA Forest Service General Technical Report PSW-GTR-149:103–110.</w:t>
      </w:r>
      <w:bookmarkEnd w:id="31"/>
    </w:p>
    <w:p w:rsidR="00BC595F" w:rsidRPr="001F1722" w:rsidRDefault="00BC595F" w:rsidP="00600A2E">
      <w:pPr>
        <w:spacing w:line="480" w:lineRule="auto"/>
        <w:ind w:left="720" w:hanging="720"/>
        <w:rPr>
          <w:rFonts w:ascii="Times New Roman" w:hAnsi="Times New Roman" w:cs="Times New Roman"/>
          <w:noProof/>
        </w:rPr>
      </w:pPr>
      <w:bookmarkStart w:id="32" w:name="_ENREF_23"/>
      <w:r w:rsidRPr="001F1722">
        <w:rPr>
          <w:rFonts w:ascii="Times New Roman" w:hAnsi="Times New Roman" w:cs="Times New Roman"/>
          <w:noProof/>
        </w:rPr>
        <w:t>Hutto, R. L., S. M. Pletschet, and P. Hendricks. 1986. A fixed-radius point count method for nonbreeding and breeding season use. Auk 103:593–602.</w:t>
      </w:r>
      <w:bookmarkEnd w:id="32"/>
    </w:p>
    <w:p w:rsidR="00BC595F" w:rsidRPr="001F1722" w:rsidRDefault="00BC595F" w:rsidP="00600A2E">
      <w:pPr>
        <w:spacing w:line="480" w:lineRule="auto"/>
        <w:ind w:left="720" w:hanging="720"/>
        <w:rPr>
          <w:rFonts w:ascii="Times New Roman" w:hAnsi="Times New Roman" w:cs="Times New Roman"/>
          <w:noProof/>
        </w:rPr>
      </w:pPr>
      <w:bookmarkStart w:id="33" w:name="_ENREF_24"/>
      <w:r w:rsidRPr="001F1722">
        <w:rPr>
          <w:rFonts w:ascii="Times New Roman" w:hAnsi="Times New Roman" w:cs="Times New Roman"/>
          <w:noProof/>
        </w:rPr>
        <w:t>Kacelnik, A., and J. R. Krebs. 1983. The dawn chorus in the great tit (</w:t>
      </w:r>
      <w:r w:rsidRPr="001F1722">
        <w:rPr>
          <w:rFonts w:ascii="Times New Roman" w:hAnsi="Times New Roman" w:cs="Times New Roman"/>
          <w:i/>
          <w:noProof/>
        </w:rPr>
        <w:t>Parus major</w:t>
      </w:r>
      <w:r w:rsidRPr="001F1722">
        <w:rPr>
          <w:rFonts w:ascii="Times New Roman" w:hAnsi="Times New Roman" w:cs="Times New Roman"/>
          <w:noProof/>
        </w:rPr>
        <w:t>): proximate and ultimate causes. Behaviour 83:287–309.</w:t>
      </w:r>
      <w:bookmarkEnd w:id="33"/>
    </w:p>
    <w:p w:rsidR="00BC595F" w:rsidRPr="001F1722" w:rsidRDefault="00BC595F" w:rsidP="00600A2E">
      <w:pPr>
        <w:spacing w:line="480" w:lineRule="auto"/>
        <w:ind w:left="720" w:hanging="720"/>
        <w:rPr>
          <w:rFonts w:ascii="Times New Roman" w:hAnsi="Times New Roman" w:cs="Times New Roman"/>
          <w:noProof/>
        </w:rPr>
      </w:pPr>
      <w:bookmarkStart w:id="34" w:name="_ENREF_25"/>
      <w:r w:rsidRPr="001F1722">
        <w:rPr>
          <w:rFonts w:ascii="Times New Roman" w:hAnsi="Times New Roman" w:cs="Times New Roman"/>
          <w:noProof/>
        </w:rPr>
        <w:t>Keller, C. M. E., and J. T. Scallan. 1999. Potential roadside biases due to habitat changes along breeding bird survey routes. Condor 101:50–57.</w:t>
      </w:r>
      <w:bookmarkEnd w:id="34"/>
    </w:p>
    <w:p w:rsidR="00BC595F" w:rsidRPr="001F1722" w:rsidRDefault="00BC595F" w:rsidP="00600A2E">
      <w:pPr>
        <w:spacing w:line="480" w:lineRule="auto"/>
        <w:ind w:left="720" w:hanging="720"/>
        <w:rPr>
          <w:rFonts w:ascii="Times New Roman" w:hAnsi="Times New Roman" w:cs="Times New Roman"/>
          <w:noProof/>
        </w:rPr>
      </w:pPr>
      <w:bookmarkStart w:id="35" w:name="_ENREF_26"/>
      <w:r w:rsidRPr="001F1722">
        <w:rPr>
          <w:rFonts w:ascii="Times New Roman" w:hAnsi="Times New Roman" w:cs="Times New Roman"/>
          <w:noProof/>
        </w:rPr>
        <w:t>Kissling, M. L., and E. O. Garton. 2006. Estimating detection probability and density from point-count surveys: a combination of distance and double-observer sampling. Auk 123:735–752.</w:t>
      </w:r>
      <w:bookmarkEnd w:id="35"/>
    </w:p>
    <w:p w:rsidR="00BC595F" w:rsidRPr="001F1722" w:rsidRDefault="00BC595F" w:rsidP="00600A2E">
      <w:pPr>
        <w:spacing w:line="480" w:lineRule="auto"/>
        <w:ind w:left="720" w:hanging="720"/>
        <w:rPr>
          <w:rFonts w:ascii="Times New Roman" w:hAnsi="Times New Roman" w:cs="Times New Roman"/>
          <w:noProof/>
        </w:rPr>
      </w:pPr>
      <w:bookmarkStart w:id="36" w:name="_ENREF_27"/>
      <w:r w:rsidRPr="001F1722">
        <w:rPr>
          <w:rFonts w:ascii="Times New Roman" w:hAnsi="Times New Roman" w:cs="Times New Roman"/>
          <w:noProof/>
        </w:rPr>
        <w:t>Link, W. A., and J. R. Sauer. 1998. Estimating population change from count data: application to the North American breeding bird survey. Ecological Applications 8:258–268.</w:t>
      </w:r>
      <w:bookmarkEnd w:id="36"/>
    </w:p>
    <w:p w:rsidR="00BC595F" w:rsidRPr="001F1722" w:rsidRDefault="00BC595F" w:rsidP="00600A2E">
      <w:pPr>
        <w:spacing w:line="480" w:lineRule="auto"/>
        <w:ind w:left="720" w:hanging="720"/>
        <w:rPr>
          <w:rFonts w:ascii="Times New Roman" w:hAnsi="Times New Roman" w:cs="Times New Roman"/>
          <w:noProof/>
        </w:rPr>
      </w:pPr>
      <w:bookmarkStart w:id="37" w:name="_ENREF_28"/>
      <w:r w:rsidRPr="001F1722">
        <w:rPr>
          <w:rFonts w:ascii="Times New Roman" w:hAnsi="Times New Roman" w:cs="Times New Roman"/>
          <w:noProof/>
        </w:rPr>
        <w:t>MacKenzie, D. I. 2005. What are the issues with presence-absence data for wildlife managers? Journal of Wildlife Management 69:849–860.</w:t>
      </w:r>
      <w:bookmarkEnd w:id="37"/>
    </w:p>
    <w:p w:rsidR="00BC595F" w:rsidRPr="001F1722" w:rsidRDefault="00BC595F" w:rsidP="00600A2E">
      <w:pPr>
        <w:spacing w:line="480" w:lineRule="auto"/>
        <w:ind w:left="720" w:hanging="720"/>
        <w:rPr>
          <w:rFonts w:ascii="Times New Roman" w:hAnsi="Times New Roman" w:cs="Times New Roman"/>
          <w:noProof/>
        </w:rPr>
      </w:pPr>
      <w:bookmarkStart w:id="38" w:name="_ENREF_29"/>
      <w:r w:rsidRPr="001F1722">
        <w:rPr>
          <w:rFonts w:ascii="Times New Roman" w:hAnsi="Times New Roman" w:cs="Times New Roman"/>
          <w:noProof/>
        </w:rPr>
        <w:lastRenderedPageBreak/>
        <w:t>MacKenzie, D. I., J. D. Nichols, J. E. Hines, M. G. Knutson, and A. B. Franklin. 2003. Estimating site occupancy, colonization, and local extinction when a species is detected imperfectly. Ecology 84:2200–2207.</w:t>
      </w:r>
      <w:bookmarkEnd w:id="38"/>
    </w:p>
    <w:p w:rsidR="00BC595F" w:rsidRPr="001F1722" w:rsidRDefault="00BC595F" w:rsidP="00600A2E">
      <w:pPr>
        <w:spacing w:line="480" w:lineRule="auto"/>
        <w:ind w:left="720" w:hanging="720"/>
        <w:rPr>
          <w:rFonts w:ascii="Times New Roman" w:hAnsi="Times New Roman" w:cs="Times New Roman"/>
          <w:noProof/>
        </w:rPr>
      </w:pPr>
      <w:bookmarkStart w:id="39" w:name="_ENREF_30"/>
      <w:r w:rsidRPr="001F1722">
        <w:rPr>
          <w:rFonts w:ascii="Times New Roman" w:hAnsi="Times New Roman" w:cs="Times New Roman"/>
          <w:noProof/>
        </w:rPr>
        <w:t>MacKenzie, D. I., J. D. Nichols, G. B. Lachman, S. Droege, J. A. Royle, and C. A. Langtimm. 2002. Estimating site occupancy rates when detection probabilities are less than one. Ecology 83:2248–2255.</w:t>
      </w:r>
      <w:bookmarkEnd w:id="39"/>
    </w:p>
    <w:p w:rsidR="007F0BCF" w:rsidRDefault="00BC595F" w:rsidP="00600A2E">
      <w:pPr>
        <w:spacing w:line="480" w:lineRule="auto"/>
        <w:ind w:left="720" w:hanging="720"/>
        <w:rPr>
          <w:rFonts w:ascii="Times New Roman" w:hAnsi="Times New Roman" w:cs="Times New Roman"/>
          <w:noProof/>
        </w:rPr>
      </w:pPr>
      <w:bookmarkStart w:id="40" w:name="_ENREF_31"/>
      <w:r w:rsidRPr="001F1722">
        <w:rPr>
          <w:rFonts w:ascii="Times New Roman" w:hAnsi="Times New Roman" w:cs="Times New Roman"/>
          <w:noProof/>
        </w:rPr>
        <w:t>Marques, T. A., L. Thomas, S. G. Fancy, and S. T. Buckland. 2007. Improving estimates of bird density using multiple-covariate distance sampling. Auk 124:1229–1243.</w:t>
      </w:r>
      <w:bookmarkStart w:id="41" w:name="_ENREF_32"/>
      <w:bookmarkEnd w:id="40"/>
    </w:p>
    <w:p w:rsidR="00BC595F" w:rsidRPr="001F1722" w:rsidRDefault="00BC595F" w:rsidP="00600A2E">
      <w:pPr>
        <w:spacing w:line="480" w:lineRule="auto"/>
        <w:ind w:left="720" w:hanging="720"/>
        <w:rPr>
          <w:rFonts w:ascii="Times New Roman" w:hAnsi="Times New Roman" w:cs="Times New Roman"/>
          <w:noProof/>
        </w:rPr>
      </w:pPr>
      <w:r w:rsidRPr="001F1722">
        <w:rPr>
          <w:rFonts w:ascii="Times New Roman" w:hAnsi="Times New Roman" w:cs="Times New Roman"/>
          <w:noProof/>
        </w:rPr>
        <w:t>McCarthy, K. P., R. J. Fletcher, C. T. Rota, and R. L. Hutto. 2012. Predicting species distributions from samples collected along roadsides. Conservation Biology 26:68–77.</w:t>
      </w:r>
      <w:bookmarkEnd w:id="41"/>
    </w:p>
    <w:p w:rsidR="007F0BCF" w:rsidRDefault="007F0BCF" w:rsidP="00600A2E">
      <w:pPr>
        <w:spacing w:line="480" w:lineRule="auto"/>
        <w:ind w:left="720" w:hanging="720"/>
        <w:rPr>
          <w:rFonts w:ascii="Times New Roman" w:hAnsi="Times New Roman" w:cs="Times New Roman"/>
          <w:noProof/>
        </w:rPr>
      </w:pPr>
      <w:bookmarkStart w:id="42" w:name="_ENREF_33"/>
      <w:r>
        <w:rPr>
          <w:rFonts w:ascii="Times New Roman" w:hAnsi="Times New Roman" w:cs="Times New Roman"/>
          <w:noProof/>
        </w:rPr>
        <w:t xml:space="preserve">McCarthy, M. A., J. L. Moore, W. K. Morris, K. M. Parris, G. E. Garrard, P. A. Vesk, L. Rumpff, K. M. Giljohann, J. S. Camac, S. S. Bau, T. Friend, B. Harrison, and B. Yue. 2012. The influence of aundance on detectability. Oikos </w:t>
      </w:r>
      <w:r w:rsidR="00474DB7">
        <w:rPr>
          <w:rFonts w:ascii="Times New Roman" w:hAnsi="Times New Roman" w:cs="Times New Roman"/>
          <w:noProof/>
        </w:rPr>
        <w:t>122: 717</w:t>
      </w:r>
      <w:r w:rsidR="00474DB7" w:rsidRPr="001F1722">
        <w:rPr>
          <w:rFonts w:ascii="Times New Roman" w:hAnsi="Times New Roman" w:cs="Times New Roman"/>
          <w:noProof/>
        </w:rPr>
        <w:t>–</w:t>
      </w:r>
      <w:r w:rsidR="00474DB7">
        <w:rPr>
          <w:rFonts w:ascii="Times New Roman" w:hAnsi="Times New Roman" w:cs="Times New Roman"/>
          <w:noProof/>
        </w:rPr>
        <w:t>726.</w:t>
      </w:r>
    </w:p>
    <w:p w:rsidR="00BC595F" w:rsidRPr="001F1722" w:rsidRDefault="00BC595F" w:rsidP="00600A2E">
      <w:pPr>
        <w:spacing w:line="480" w:lineRule="auto"/>
        <w:ind w:left="720" w:hanging="720"/>
        <w:rPr>
          <w:rFonts w:ascii="Times New Roman" w:hAnsi="Times New Roman" w:cs="Times New Roman"/>
          <w:noProof/>
        </w:rPr>
      </w:pPr>
      <w:r w:rsidRPr="001F1722">
        <w:rPr>
          <w:rFonts w:ascii="Times New Roman" w:hAnsi="Times New Roman" w:cs="Times New Roman"/>
          <w:noProof/>
        </w:rPr>
        <w:t>Morgan, J. J., and  B. A. Robinson. 2008. Road to recovery: the blueprint for restoring northern bobwhite in Kentucky. Kentucky Department of Fish and Wildlife Resources/Small Game Program. 34 pp.</w:t>
      </w:r>
      <w:bookmarkEnd w:id="42"/>
    </w:p>
    <w:p w:rsidR="00BC595F" w:rsidRPr="001F1722" w:rsidRDefault="00BC595F" w:rsidP="00600A2E">
      <w:pPr>
        <w:spacing w:line="480" w:lineRule="auto"/>
        <w:ind w:left="720" w:hanging="720"/>
        <w:rPr>
          <w:rFonts w:ascii="Times New Roman" w:hAnsi="Times New Roman" w:cs="Times New Roman"/>
          <w:noProof/>
        </w:rPr>
      </w:pPr>
      <w:bookmarkStart w:id="43" w:name="_ENREF_34"/>
      <w:r w:rsidRPr="001F1722">
        <w:rPr>
          <w:rFonts w:ascii="Times New Roman" w:hAnsi="Times New Roman" w:cs="Times New Roman"/>
          <w:noProof/>
        </w:rPr>
        <w:t>Morrison, M. L., W. M. Block, M. D. Strickland, B. A. Collier, and M. J. Peterson. 2008. Wildlife study design. Second edition. Springer Science+Business Media, LLC, New York, New York, USA.</w:t>
      </w:r>
      <w:bookmarkEnd w:id="43"/>
    </w:p>
    <w:p w:rsidR="00BC595F" w:rsidRPr="001F1722" w:rsidRDefault="00BC595F" w:rsidP="00600A2E">
      <w:pPr>
        <w:spacing w:line="480" w:lineRule="auto"/>
        <w:ind w:left="720" w:hanging="720"/>
        <w:rPr>
          <w:rFonts w:ascii="Times New Roman" w:hAnsi="Times New Roman" w:cs="Times New Roman"/>
          <w:noProof/>
        </w:rPr>
      </w:pPr>
      <w:bookmarkStart w:id="44" w:name="_ENREF_35"/>
      <w:r w:rsidRPr="001F1722">
        <w:rPr>
          <w:rFonts w:ascii="Times New Roman" w:hAnsi="Times New Roman" w:cs="Times New Roman"/>
          <w:noProof/>
        </w:rPr>
        <w:t>Murray, L. D., R. J. Gates, and R. M. Spinola. 2011. Evaluation of three methods to estimate density and detectability from roadside point counts. Journal of Wildlife Management 75:1072–1081.</w:t>
      </w:r>
      <w:bookmarkEnd w:id="44"/>
    </w:p>
    <w:p w:rsidR="00BC595F" w:rsidRPr="001F1722" w:rsidRDefault="00BC595F" w:rsidP="00600A2E">
      <w:pPr>
        <w:spacing w:line="480" w:lineRule="auto"/>
        <w:ind w:left="720" w:hanging="720"/>
        <w:rPr>
          <w:rFonts w:ascii="Times New Roman" w:hAnsi="Times New Roman" w:cs="Times New Roman"/>
          <w:noProof/>
        </w:rPr>
      </w:pPr>
      <w:bookmarkStart w:id="45" w:name="_ENREF_36"/>
      <w:r w:rsidRPr="001F1722">
        <w:rPr>
          <w:rFonts w:ascii="Times New Roman" w:hAnsi="Times New Roman" w:cs="Times New Roman"/>
          <w:noProof/>
        </w:rPr>
        <w:lastRenderedPageBreak/>
        <w:t>Norvell, R. E., F. P. Howe, and J. R. Parrish. 2003. A seven-year comparison of relative-abundance and distance-sampling methods. Auk 120:1013–1028.</w:t>
      </w:r>
      <w:bookmarkEnd w:id="45"/>
    </w:p>
    <w:p w:rsidR="00BC595F" w:rsidRPr="001F1722" w:rsidRDefault="00BC595F" w:rsidP="00600A2E">
      <w:pPr>
        <w:spacing w:line="480" w:lineRule="auto"/>
        <w:ind w:left="720" w:hanging="720"/>
        <w:rPr>
          <w:rFonts w:ascii="Times New Roman" w:hAnsi="Times New Roman" w:cs="Times New Roman"/>
          <w:noProof/>
        </w:rPr>
      </w:pPr>
      <w:bookmarkStart w:id="46" w:name="_ENREF_37"/>
      <w:r w:rsidRPr="001F1722">
        <w:rPr>
          <w:rFonts w:ascii="Times New Roman" w:hAnsi="Times New Roman" w:cs="Times New Roman"/>
          <w:noProof/>
        </w:rPr>
        <w:t>Nuzzo, V. A. 1985. Extent and status of midwest oak savannah: pre-settlement and 1985. The Natural Areas Journal 6:6–36.</w:t>
      </w:r>
      <w:bookmarkEnd w:id="46"/>
    </w:p>
    <w:p w:rsidR="00BC595F" w:rsidRPr="001F1722" w:rsidRDefault="00BC595F" w:rsidP="00600A2E">
      <w:pPr>
        <w:spacing w:line="480" w:lineRule="auto"/>
        <w:ind w:left="720" w:hanging="720"/>
        <w:rPr>
          <w:rFonts w:ascii="Times New Roman" w:hAnsi="Times New Roman" w:cs="Times New Roman"/>
          <w:noProof/>
        </w:rPr>
      </w:pPr>
      <w:bookmarkStart w:id="47" w:name="_ENREF_38"/>
      <w:r w:rsidRPr="001F1722">
        <w:rPr>
          <w:rFonts w:ascii="Times New Roman" w:hAnsi="Times New Roman" w:cs="Times New Roman"/>
          <w:noProof/>
        </w:rPr>
        <w:t>Otis, D. L., K. P. Burnham, G. C. White, and D. R. Anderson. 1978. Statistical-inference from capture data on closed animal populations. Wildlife Monographs:7–135.</w:t>
      </w:r>
      <w:bookmarkEnd w:id="47"/>
    </w:p>
    <w:p w:rsidR="00BC595F" w:rsidRPr="001F1722" w:rsidRDefault="00BC595F" w:rsidP="00600A2E">
      <w:pPr>
        <w:spacing w:line="480" w:lineRule="auto"/>
        <w:ind w:left="720" w:hanging="720"/>
        <w:rPr>
          <w:rFonts w:ascii="Times New Roman" w:hAnsi="Times New Roman" w:cs="Times New Roman"/>
          <w:noProof/>
        </w:rPr>
      </w:pPr>
      <w:bookmarkStart w:id="48" w:name="_ENREF_39"/>
      <w:r w:rsidRPr="001F1722">
        <w:rPr>
          <w:rFonts w:ascii="Times New Roman" w:hAnsi="Times New Roman" w:cs="Times New Roman"/>
          <w:noProof/>
        </w:rPr>
        <w:t>Reidy, J. L., F. R. Thompson, and J. W. Bailey. 2011. Comparison of methods for estimating density of forest songbirds from point counts. Journal of Wildlife Management 75:558–568.</w:t>
      </w:r>
      <w:bookmarkEnd w:id="48"/>
    </w:p>
    <w:p w:rsidR="00BC595F" w:rsidRPr="001F1722" w:rsidRDefault="00BC595F" w:rsidP="00600A2E">
      <w:pPr>
        <w:spacing w:line="480" w:lineRule="auto"/>
        <w:ind w:left="720" w:hanging="720"/>
        <w:rPr>
          <w:rFonts w:ascii="Times New Roman" w:hAnsi="Times New Roman" w:cs="Times New Roman"/>
          <w:noProof/>
        </w:rPr>
      </w:pPr>
      <w:bookmarkStart w:id="49" w:name="_ENREF_40"/>
      <w:r w:rsidRPr="001F1722">
        <w:rPr>
          <w:rFonts w:ascii="Times New Roman" w:hAnsi="Times New Roman" w:cs="Times New Roman"/>
          <w:noProof/>
        </w:rPr>
        <w:t>Riddle, J. D., C. E. Moorman, and K. H. Pollock. 2008. A comparison of methods for estimating northern bobwhite covey detection probabilities. Journal of Wildlife Management 72:1437–1442.</w:t>
      </w:r>
      <w:bookmarkEnd w:id="49"/>
    </w:p>
    <w:p w:rsidR="00BC595F" w:rsidRPr="001F1722" w:rsidRDefault="00BC595F" w:rsidP="00600A2E">
      <w:pPr>
        <w:spacing w:line="480" w:lineRule="auto"/>
        <w:ind w:left="720" w:hanging="720"/>
        <w:rPr>
          <w:rFonts w:ascii="Times New Roman" w:hAnsi="Times New Roman" w:cs="Times New Roman"/>
          <w:noProof/>
        </w:rPr>
      </w:pPr>
      <w:bookmarkStart w:id="50" w:name="_ENREF_41"/>
      <w:r w:rsidRPr="001F1722">
        <w:rPr>
          <w:rFonts w:ascii="Times New Roman" w:hAnsi="Times New Roman" w:cs="Times New Roman"/>
          <w:noProof/>
        </w:rPr>
        <w:t>Riddle, J. D., S. J. Stanislav, K. H. Pollock, C. E. Moorman, and F. S. Perkins. 2010. Separating components of the detection process with combined methods: an example with northern bobwhite. Journal of Wildlife Management 74:1319–1325.</w:t>
      </w:r>
      <w:bookmarkEnd w:id="50"/>
    </w:p>
    <w:p w:rsidR="00BC595F" w:rsidRPr="001F1722" w:rsidRDefault="00BC595F" w:rsidP="00600A2E">
      <w:pPr>
        <w:spacing w:line="480" w:lineRule="auto"/>
        <w:ind w:left="720" w:hanging="720"/>
        <w:rPr>
          <w:rFonts w:ascii="Times New Roman" w:hAnsi="Times New Roman" w:cs="Times New Roman"/>
          <w:noProof/>
        </w:rPr>
      </w:pPr>
      <w:bookmarkStart w:id="51" w:name="_ENREF_42"/>
      <w:r w:rsidRPr="001F1722">
        <w:rPr>
          <w:rFonts w:ascii="Times New Roman" w:hAnsi="Times New Roman" w:cs="Times New Roman"/>
          <w:noProof/>
        </w:rPr>
        <w:t>Rotenberry, J. T., and S. T. Knick. 1995. Evaluation of bias in roadside point count surveys of passerines in shrubsteppe and grassland habitats in southwestern Idaho. USDA Forest Service General Technical Report PSW-GTR-149:99–101.</w:t>
      </w:r>
      <w:bookmarkEnd w:id="51"/>
    </w:p>
    <w:p w:rsidR="00BC595F" w:rsidRPr="001F1722" w:rsidRDefault="00BC595F" w:rsidP="00600A2E">
      <w:pPr>
        <w:spacing w:line="480" w:lineRule="auto"/>
        <w:ind w:left="720" w:hanging="720"/>
        <w:rPr>
          <w:rFonts w:ascii="Times New Roman" w:hAnsi="Times New Roman" w:cs="Times New Roman"/>
          <w:noProof/>
        </w:rPr>
      </w:pPr>
      <w:bookmarkStart w:id="52" w:name="_ENREF_43"/>
      <w:r w:rsidRPr="001F1722">
        <w:rPr>
          <w:rFonts w:ascii="Times New Roman" w:hAnsi="Times New Roman" w:cs="Times New Roman"/>
          <w:noProof/>
        </w:rPr>
        <w:t>Royle, J. A., and J. D. Nichols. 2003. Estimating abundance from repeated presence-absence data or point counts. Ecology 84:777–790.</w:t>
      </w:r>
      <w:bookmarkEnd w:id="52"/>
    </w:p>
    <w:p w:rsidR="00BC595F" w:rsidRPr="001F1722" w:rsidRDefault="00BC595F" w:rsidP="00600A2E">
      <w:pPr>
        <w:spacing w:line="480" w:lineRule="auto"/>
        <w:ind w:left="720" w:hanging="720"/>
        <w:rPr>
          <w:rFonts w:ascii="Times New Roman" w:hAnsi="Times New Roman" w:cs="Times New Roman"/>
          <w:noProof/>
        </w:rPr>
      </w:pPr>
      <w:bookmarkStart w:id="53" w:name="_ENREF_44"/>
      <w:r w:rsidRPr="001F1722">
        <w:rPr>
          <w:rFonts w:ascii="Times New Roman" w:hAnsi="Times New Roman" w:cs="Times New Roman"/>
          <w:noProof/>
        </w:rPr>
        <w:t xml:space="preserve">Rusk, J. P., F. Hernandez, J. A. Arredondo, F. C. Bryant, D. G. Hewitt, E. J. Redeker, L. A. Brennan, and R. L. Bingham. 2007. An evaluation of survey methods for estimating </w:t>
      </w:r>
      <w:r w:rsidRPr="001F1722">
        <w:rPr>
          <w:rFonts w:ascii="Times New Roman" w:hAnsi="Times New Roman" w:cs="Times New Roman"/>
          <w:noProof/>
        </w:rPr>
        <w:lastRenderedPageBreak/>
        <w:t>northern bobwhite abundance in southern Texas. Journal of Wildlife Management 71:1336–1343.</w:t>
      </w:r>
      <w:bookmarkEnd w:id="53"/>
    </w:p>
    <w:p w:rsidR="00BC595F" w:rsidRPr="001F1722" w:rsidRDefault="00BC595F" w:rsidP="00600A2E">
      <w:pPr>
        <w:spacing w:line="480" w:lineRule="auto"/>
        <w:ind w:left="720" w:hanging="720"/>
        <w:rPr>
          <w:rFonts w:ascii="Times New Roman" w:hAnsi="Times New Roman" w:cs="Times New Roman"/>
          <w:noProof/>
        </w:rPr>
      </w:pPr>
      <w:bookmarkStart w:id="54" w:name="_ENREF_45"/>
      <w:r w:rsidRPr="001F1722">
        <w:rPr>
          <w:rFonts w:ascii="Times New Roman" w:hAnsi="Times New Roman" w:cs="Times New Roman"/>
          <w:noProof/>
        </w:rPr>
        <w:t>Sauer, J. R., J. E. Hines, J. E. Fallon, K. L. Pardieck, D. J. Ziolkowski, and W. A. Link. 2012. The North American Breeding Bird Survey, results and analysis 1966–2011. Version 12.13.2011. USGS Patuxent Wildlife Research Center, Laurel, MD.</w:t>
      </w:r>
      <w:bookmarkEnd w:id="54"/>
    </w:p>
    <w:p w:rsidR="00BC595F" w:rsidRPr="001F1722" w:rsidRDefault="00BC595F" w:rsidP="00600A2E">
      <w:pPr>
        <w:spacing w:line="480" w:lineRule="auto"/>
        <w:ind w:left="720" w:hanging="720"/>
        <w:rPr>
          <w:rFonts w:ascii="Times New Roman" w:hAnsi="Times New Roman" w:cs="Times New Roman"/>
          <w:noProof/>
        </w:rPr>
      </w:pPr>
      <w:bookmarkStart w:id="55" w:name="_ENREF_46"/>
      <w:r w:rsidRPr="001F1722">
        <w:rPr>
          <w:rFonts w:ascii="Times New Roman" w:hAnsi="Times New Roman" w:cs="Times New Roman"/>
          <w:noProof/>
        </w:rPr>
        <w:t>Sauer, J. R., and W. A. Link. 2011. Analysis of the North American Breeding Bird Survey using hierarchical models. Auk 128:87-98.</w:t>
      </w:r>
      <w:bookmarkEnd w:id="55"/>
    </w:p>
    <w:p w:rsidR="00BC595F" w:rsidRPr="001F1722" w:rsidRDefault="00BC595F" w:rsidP="00600A2E">
      <w:pPr>
        <w:spacing w:line="480" w:lineRule="auto"/>
        <w:ind w:left="720" w:hanging="720"/>
        <w:rPr>
          <w:rFonts w:ascii="Times New Roman" w:hAnsi="Times New Roman" w:cs="Times New Roman"/>
          <w:noProof/>
        </w:rPr>
      </w:pPr>
      <w:bookmarkStart w:id="56" w:name="_ENREF_47"/>
      <w:r w:rsidRPr="001F1722">
        <w:rPr>
          <w:rFonts w:ascii="Times New Roman" w:hAnsi="Times New Roman" w:cs="Times New Roman"/>
          <w:noProof/>
        </w:rPr>
        <w:t>Sauer, J. R., B. G. Peterjohn, and W. A. Link. 1994. Observer differences in the North American Breeding Bird Survey. Auk 111:50–62.</w:t>
      </w:r>
      <w:bookmarkEnd w:id="56"/>
    </w:p>
    <w:p w:rsidR="00BC595F" w:rsidRPr="001F1722" w:rsidRDefault="00BC595F" w:rsidP="00600A2E">
      <w:pPr>
        <w:spacing w:line="480" w:lineRule="auto"/>
        <w:ind w:left="720" w:hanging="720"/>
        <w:rPr>
          <w:rFonts w:ascii="Times New Roman" w:hAnsi="Times New Roman" w:cs="Times New Roman"/>
          <w:noProof/>
        </w:rPr>
      </w:pPr>
      <w:bookmarkStart w:id="57" w:name="_ENREF_48"/>
      <w:r w:rsidRPr="001F1722">
        <w:rPr>
          <w:rFonts w:ascii="Times New Roman" w:hAnsi="Times New Roman" w:cs="Times New Roman"/>
          <w:noProof/>
        </w:rPr>
        <w:t>Stoddard, H. L. 1931. The bobwhite quail - its habits, preservation and and increase. Charles Scribner's Sons, New York, New York, USA. 559 pp.</w:t>
      </w:r>
      <w:bookmarkEnd w:id="57"/>
    </w:p>
    <w:p w:rsidR="00BC595F" w:rsidRPr="001F1722" w:rsidRDefault="00BC595F" w:rsidP="00600A2E">
      <w:pPr>
        <w:spacing w:line="480" w:lineRule="auto"/>
        <w:ind w:left="720" w:hanging="720"/>
        <w:rPr>
          <w:rFonts w:ascii="Times New Roman" w:hAnsi="Times New Roman" w:cs="Times New Roman"/>
          <w:noProof/>
        </w:rPr>
      </w:pPr>
      <w:bookmarkStart w:id="58" w:name="_ENREF_49"/>
      <w:r w:rsidRPr="001F1722">
        <w:rPr>
          <w:rFonts w:ascii="Times New Roman" w:hAnsi="Times New Roman" w:cs="Times New Roman"/>
          <w:noProof/>
        </w:rPr>
        <w:t>Stokes, A. W. 1967. Behavior of bobwhite (Colinus virginianus). Auk 84:1–33.</w:t>
      </w:r>
      <w:bookmarkEnd w:id="58"/>
    </w:p>
    <w:p w:rsidR="00BC595F" w:rsidRPr="001F1722" w:rsidRDefault="00BC595F" w:rsidP="00600A2E">
      <w:pPr>
        <w:spacing w:line="480" w:lineRule="auto"/>
        <w:ind w:left="720" w:hanging="720"/>
        <w:rPr>
          <w:rFonts w:ascii="Times New Roman" w:hAnsi="Times New Roman" w:cs="Times New Roman"/>
          <w:noProof/>
        </w:rPr>
      </w:pPr>
      <w:bookmarkStart w:id="59" w:name="_ENREF_50"/>
      <w:r w:rsidRPr="001F1722">
        <w:rPr>
          <w:rFonts w:ascii="Times New Roman" w:hAnsi="Times New Roman" w:cs="Times New Roman"/>
          <w:noProof/>
        </w:rPr>
        <w:t>Tanner, E. P. 2012. Northern bobwhite (</w:t>
      </w:r>
      <w:r w:rsidRPr="001F1722">
        <w:rPr>
          <w:rFonts w:ascii="Times New Roman" w:hAnsi="Times New Roman" w:cs="Times New Roman"/>
          <w:i/>
          <w:noProof/>
        </w:rPr>
        <w:t>Colinus virginianus</w:t>
      </w:r>
      <w:r w:rsidRPr="001F1722">
        <w:rPr>
          <w:rFonts w:ascii="Times New Roman" w:hAnsi="Times New Roman" w:cs="Times New Roman"/>
          <w:noProof/>
        </w:rPr>
        <w:t>) population ecology on reclaimed mined lands. Thesis, The University of Tennessee, Knoxville, USA.</w:t>
      </w:r>
      <w:bookmarkEnd w:id="59"/>
    </w:p>
    <w:p w:rsidR="00BC595F" w:rsidRPr="001F1722" w:rsidRDefault="00BC595F" w:rsidP="00600A2E">
      <w:pPr>
        <w:spacing w:line="480" w:lineRule="auto"/>
        <w:ind w:left="720" w:hanging="720"/>
        <w:rPr>
          <w:rFonts w:ascii="Times New Roman" w:hAnsi="Times New Roman" w:cs="Times New Roman"/>
          <w:noProof/>
        </w:rPr>
      </w:pPr>
      <w:bookmarkStart w:id="60" w:name="_ENREF_51"/>
      <w:r w:rsidRPr="001F1722">
        <w:rPr>
          <w:rFonts w:ascii="Times New Roman" w:hAnsi="Times New Roman" w:cs="Times New Roman"/>
          <w:noProof/>
        </w:rPr>
        <w:t xml:space="preserve">Terhune, T. M., Richard G. Hamrick, D. Clay Sisson, H. Lee Stribling. 2009. Summer male call index relative to nesting chronology and autumn density of the northern bobwhite.  </w:t>
      </w:r>
      <w:r w:rsidRPr="001F1722">
        <w:rPr>
          <w:rFonts w:ascii="Times New Roman" w:hAnsi="Times New Roman" w:cs="Times New Roman"/>
          <w:i/>
          <w:noProof/>
        </w:rPr>
        <w:t>in</w:t>
      </w:r>
      <w:r w:rsidRPr="001F1722">
        <w:rPr>
          <w:rFonts w:ascii="Times New Roman" w:hAnsi="Times New Roman" w:cs="Times New Roman"/>
          <w:noProof/>
        </w:rPr>
        <w:t xml:space="preserve"> S. B. Cederbaum, B. C. Faircloth, T. M. Terhune, J. J. Thompson, J. P. Carroll editor. Gamebird 2006: Quail VI and Perdix XII. 31 May - 4 June 2006. Warnell School of Forestry and Natural Resources, Athens, GA, USA.</w:t>
      </w:r>
      <w:bookmarkEnd w:id="60"/>
    </w:p>
    <w:p w:rsidR="00BC595F" w:rsidRPr="001F1722" w:rsidRDefault="00BC595F" w:rsidP="00600A2E">
      <w:pPr>
        <w:spacing w:line="480" w:lineRule="auto"/>
        <w:ind w:left="720" w:hanging="720"/>
        <w:rPr>
          <w:rFonts w:ascii="Times New Roman" w:hAnsi="Times New Roman" w:cs="Times New Roman"/>
          <w:noProof/>
        </w:rPr>
      </w:pPr>
      <w:bookmarkStart w:id="61" w:name="_ENREF_52"/>
      <w:r w:rsidRPr="001F1722">
        <w:rPr>
          <w:rFonts w:ascii="Times New Roman" w:hAnsi="Times New Roman" w:cs="Times New Roman"/>
          <w:noProof/>
        </w:rPr>
        <w:t>Thomas, L., S. T. Buckland, E. A. Rexstad, J. L. Laake, S. Strindberg, S. L. Hedley, J. R. B. Bishop, T. A. Marques, and K. P. Burnham. 2010. Distance software: design and analysis of distance sampling surveys for estimating population size. Journal of Applied Ecology 47:5–14.</w:t>
      </w:r>
      <w:bookmarkEnd w:id="61"/>
    </w:p>
    <w:p w:rsidR="00BC595F" w:rsidRPr="001F1722" w:rsidRDefault="00BC595F" w:rsidP="00600A2E">
      <w:pPr>
        <w:spacing w:line="480" w:lineRule="auto"/>
        <w:ind w:left="720" w:hanging="720"/>
        <w:rPr>
          <w:rFonts w:ascii="Times New Roman" w:hAnsi="Times New Roman" w:cs="Times New Roman"/>
          <w:noProof/>
        </w:rPr>
      </w:pPr>
      <w:bookmarkStart w:id="62" w:name="_ENREF_53"/>
      <w:r w:rsidRPr="001F1722">
        <w:rPr>
          <w:rFonts w:ascii="Times New Roman" w:hAnsi="Times New Roman" w:cs="Times New Roman"/>
          <w:noProof/>
        </w:rPr>
        <w:lastRenderedPageBreak/>
        <w:t>Thompson, F. R., and F. A. La Sorte. 2008. Comparison of methods for estimating bird abundance and trends from historical count data. Journal of Wildlife Management 72:1674–1682.</w:t>
      </w:r>
      <w:bookmarkEnd w:id="62"/>
    </w:p>
    <w:p w:rsidR="00BC595F" w:rsidRPr="001F1722" w:rsidRDefault="00BC595F" w:rsidP="00600A2E">
      <w:pPr>
        <w:spacing w:line="480" w:lineRule="auto"/>
        <w:ind w:left="720" w:hanging="720"/>
        <w:rPr>
          <w:rFonts w:ascii="Times New Roman" w:hAnsi="Times New Roman" w:cs="Times New Roman"/>
          <w:noProof/>
        </w:rPr>
      </w:pPr>
      <w:bookmarkStart w:id="63" w:name="_ENREF_54"/>
      <w:r w:rsidRPr="001F1722">
        <w:rPr>
          <w:rFonts w:ascii="Times New Roman" w:hAnsi="Times New Roman" w:cs="Times New Roman"/>
          <w:noProof/>
        </w:rPr>
        <w:t>Thompson, W. L. 2002. Towards reliable bird surveys: accounting for individuals present but not detected. Auk 119:18-25.</w:t>
      </w:r>
      <w:bookmarkEnd w:id="63"/>
    </w:p>
    <w:p w:rsidR="00BC595F" w:rsidRPr="001F1722" w:rsidRDefault="00BC595F" w:rsidP="00600A2E">
      <w:pPr>
        <w:spacing w:line="480" w:lineRule="auto"/>
        <w:ind w:left="720" w:hanging="720"/>
        <w:rPr>
          <w:rFonts w:ascii="Times New Roman" w:hAnsi="Times New Roman" w:cs="Times New Roman"/>
          <w:noProof/>
        </w:rPr>
      </w:pPr>
      <w:bookmarkStart w:id="64" w:name="_ENREF_55"/>
      <w:r w:rsidRPr="001F1722">
        <w:rPr>
          <w:rFonts w:ascii="Times New Roman" w:hAnsi="Times New Roman" w:cs="Times New Roman"/>
          <w:noProof/>
        </w:rPr>
        <w:t>Unger, A. M., E. P. Tanner, C. A. Harper, P. D. Keyser, and J. J. Morgan. 2012. Northern bobwhite survival related to movement on a reclaimed surface coal mine. Proceedings of the National Quail Symposium 7:223–228.</w:t>
      </w:r>
      <w:bookmarkEnd w:id="64"/>
    </w:p>
    <w:p w:rsidR="00BC595F" w:rsidRPr="001F1722" w:rsidRDefault="00BC595F" w:rsidP="00600A2E">
      <w:pPr>
        <w:spacing w:line="480" w:lineRule="auto"/>
        <w:ind w:left="720" w:hanging="720"/>
        <w:rPr>
          <w:rFonts w:ascii="Times New Roman" w:hAnsi="Times New Roman" w:cs="Times New Roman"/>
          <w:noProof/>
        </w:rPr>
      </w:pPr>
      <w:bookmarkStart w:id="65" w:name="_ENREF_56"/>
      <w:r w:rsidRPr="001F1722">
        <w:rPr>
          <w:rFonts w:ascii="Times New Roman" w:hAnsi="Times New Roman" w:cs="Times New Roman"/>
          <w:noProof/>
        </w:rPr>
        <w:t>Wellendorf, S. D., W. E. Palmer, and P. T. Bromley. 2004. Estimating calling rates of northern bobwhite coveys and measuring abundance. Journal of Wildlife Management 68:672–682.</w:t>
      </w:r>
      <w:bookmarkEnd w:id="65"/>
    </w:p>
    <w:p w:rsidR="00BC595F" w:rsidRPr="001F1722" w:rsidRDefault="00BC595F" w:rsidP="00600A2E">
      <w:pPr>
        <w:spacing w:line="480" w:lineRule="auto"/>
        <w:ind w:left="720" w:hanging="720"/>
        <w:rPr>
          <w:rFonts w:ascii="Times New Roman" w:hAnsi="Times New Roman" w:cs="Times New Roman"/>
          <w:noProof/>
        </w:rPr>
      </w:pPr>
      <w:bookmarkStart w:id="66" w:name="_ENREF_57"/>
      <w:r w:rsidRPr="001F1722">
        <w:rPr>
          <w:rFonts w:ascii="Times New Roman" w:hAnsi="Times New Roman" w:cs="Times New Roman"/>
          <w:noProof/>
        </w:rPr>
        <w:t>White, G. C., and K. P. Burnham. 1999. Program MARK: survival estimation from populations of marked animals. Bird Study:120–138.</w:t>
      </w:r>
      <w:bookmarkEnd w:id="66"/>
    </w:p>
    <w:p w:rsidR="00BC595F" w:rsidRPr="001F1722" w:rsidRDefault="00BC595F" w:rsidP="00600A2E">
      <w:pPr>
        <w:spacing w:line="480" w:lineRule="auto"/>
        <w:ind w:left="720" w:hanging="720"/>
        <w:rPr>
          <w:rFonts w:ascii="Times New Roman" w:hAnsi="Times New Roman" w:cs="Times New Roman"/>
          <w:noProof/>
        </w:rPr>
      </w:pPr>
      <w:bookmarkStart w:id="67" w:name="_ENREF_58"/>
      <w:r w:rsidRPr="001F1722">
        <w:rPr>
          <w:rFonts w:ascii="Times New Roman" w:hAnsi="Times New Roman" w:cs="Times New Roman"/>
          <w:noProof/>
        </w:rPr>
        <w:t>Williams, B. K., J. D. Nichols, and M. J. Conroy. 2002. Analysis and management of animal populations: modeling estimation and decision making. Academic Press, San Diego, California, USA.</w:t>
      </w:r>
      <w:bookmarkEnd w:id="67"/>
    </w:p>
    <w:p w:rsidR="00BC595F" w:rsidRPr="001F1722" w:rsidRDefault="00BC595F" w:rsidP="00600A2E">
      <w:pPr>
        <w:spacing w:line="480" w:lineRule="auto"/>
        <w:ind w:left="720" w:hanging="720"/>
        <w:rPr>
          <w:rFonts w:ascii="Times New Roman" w:hAnsi="Times New Roman" w:cs="Times New Roman"/>
          <w:noProof/>
        </w:rPr>
      </w:pPr>
      <w:bookmarkStart w:id="68" w:name="_ENREF_59"/>
      <w:r w:rsidRPr="001F1722">
        <w:rPr>
          <w:rFonts w:ascii="Times New Roman" w:hAnsi="Times New Roman" w:cs="Times New Roman"/>
          <w:noProof/>
        </w:rPr>
        <w:t>Zippin, C. 1956. An evaluation of the removal method of estimating animal populations. Biometrics 12:163–189.</w:t>
      </w:r>
      <w:bookmarkEnd w:id="68"/>
    </w:p>
    <w:p w:rsidR="000F7488" w:rsidRPr="001F1722" w:rsidRDefault="000F7488" w:rsidP="00600A2E">
      <w:pPr>
        <w:spacing w:line="480" w:lineRule="auto"/>
        <w:rPr>
          <w:rFonts w:ascii="Times New Roman" w:hAnsi="Times New Roman" w:cs="Times New Roman"/>
          <w:b/>
          <w:bCs/>
          <w:iCs/>
          <w:sz w:val="28"/>
          <w:szCs w:val="28"/>
        </w:rPr>
      </w:pPr>
      <w:r w:rsidRPr="001F1722">
        <w:rPr>
          <w:rFonts w:ascii="Times New Roman" w:hAnsi="Times New Roman" w:cs="Times New Roman"/>
        </w:rPr>
        <w:br w:type="page"/>
      </w:r>
    </w:p>
    <w:p w:rsidR="002F6C25" w:rsidRDefault="002F6C25" w:rsidP="00600A2E">
      <w:pPr>
        <w:spacing w:line="480" w:lineRule="auto"/>
        <w:jc w:val="center"/>
        <w:rPr>
          <w:rFonts w:ascii="Times New Roman" w:hAnsi="Times New Roman" w:cs="Times New Roman"/>
          <w:b/>
        </w:rPr>
      </w:pPr>
      <w:r>
        <w:rPr>
          <w:rFonts w:ascii="Times New Roman" w:hAnsi="Times New Roman" w:cs="Times New Roman"/>
          <w:b/>
        </w:rPr>
        <w:lastRenderedPageBreak/>
        <w:t>APPENDIX I</w:t>
      </w:r>
    </w:p>
    <w:p w:rsidR="0056565C" w:rsidRDefault="001F1722" w:rsidP="00864589">
      <w:pPr>
        <w:pBdr>
          <w:bottom w:val="single" w:sz="4" w:space="1" w:color="auto"/>
        </w:pBdr>
        <w:spacing w:line="480" w:lineRule="auto"/>
        <w:rPr>
          <w:rFonts w:ascii="Times New Roman" w:hAnsi="Times New Roman" w:cs="Times New Roman"/>
        </w:rPr>
      </w:pPr>
      <w:r w:rsidRPr="00E643EC">
        <w:rPr>
          <w:rFonts w:ascii="Times New Roman" w:hAnsi="Times New Roman" w:cs="Times New Roman"/>
          <w:b/>
        </w:rPr>
        <w:t>Table 1.1</w:t>
      </w:r>
      <w:r w:rsidRPr="001F1722">
        <w:rPr>
          <w:rFonts w:ascii="Times New Roman" w:hAnsi="Times New Roman" w:cs="Times New Roman"/>
        </w:rPr>
        <w:t xml:space="preserve"> Major land cover types used to classify habitat during roadside and off-road surveys conducted in the Central Hardwoods Bird Conservation Region.</w:t>
      </w:r>
    </w:p>
    <w:bookmarkStart w:id="69" w:name="_MON_1450099256"/>
    <w:bookmarkEnd w:id="69"/>
    <w:p w:rsidR="001F1722" w:rsidRPr="001F1722" w:rsidRDefault="00864589" w:rsidP="00600A2E">
      <w:pPr>
        <w:spacing w:line="480" w:lineRule="auto"/>
        <w:rPr>
          <w:rFonts w:ascii="Times New Roman" w:hAnsi="Times New Roman" w:cs="Times New Roman"/>
        </w:rPr>
      </w:pPr>
      <w:r>
        <w:rPr>
          <w:rFonts w:ascii="Times New Roman" w:hAnsi="Times New Roman" w:cs="Times New Roman"/>
        </w:rPr>
        <w:object w:dxaOrig="8388" w:dyaOrig="42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25pt;height:210pt" o:ole="">
            <v:imagedata r:id="rId11" o:title=""/>
          </v:shape>
          <o:OLEObject Type="Embed" ProgID="Excel.Sheet.12" ShapeID="_x0000_i1025" DrawAspect="Content" ObjectID="_1450518035" r:id="rId12"/>
        </w:object>
      </w:r>
      <w:r w:rsidR="001F1722" w:rsidRPr="001F1722">
        <w:rPr>
          <w:rFonts w:ascii="Times New Roman" w:hAnsi="Times New Roman" w:cs="Times New Roman"/>
        </w:rPr>
        <w:t xml:space="preserve"> </w:t>
      </w:r>
    </w:p>
    <w:p w:rsidR="001F1722" w:rsidRPr="001F1722" w:rsidRDefault="001F1722" w:rsidP="00600A2E">
      <w:pPr>
        <w:spacing w:line="480" w:lineRule="auto"/>
        <w:rPr>
          <w:rFonts w:ascii="Times New Roman" w:hAnsi="Times New Roman" w:cs="Times New Roman"/>
        </w:rPr>
      </w:pPr>
    </w:p>
    <w:p w:rsidR="001F1722" w:rsidRPr="001F1722" w:rsidRDefault="001F1722" w:rsidP="00600A2E">
      <w:pPr>
        <w:spacing w:line="480" w:lineRule="auto"/>
        <w:rPr>
          <w:rFonts w:ascii="Times New Roman" w:hAnsi="Times New Roman" w:cs="Times New Roman"/>
        </w:rPr>
        <w:sectPr w:rsidR="001F1722" w:rsidRPr="001F1722" w:rsidSect="005335AC">
          <w:headerReference w:type="default" r:id="rId13"/>
          <w:footerReference w:type="default" r:id="rId14"/>
          <w:pgSz w:w="12240" w:h="15840" w:code="1"/>
          <w:pgMar w:top="1440" w:right="1440" w:bottom="1440" w:left="1440" w:header="720" w:footer="720" w:gutter="0"/>
          <w:pgNumType w:start="1"/>
          <w:cols w:space="720"/>
          <w:docGrid w:linePitch="360"/>
        </w:sectPr>
      </w:pPr>
    </w:p>
    <w:p w:rsidR="001F1722" w:rsidRPr="001F1722" w:rsidRDefault="001F1722" w:rsidP="00864589">
      <w:pPr>
        <w:pBdr>
          <w:bottom w:val="single" w:sz="4" w:space="1" w:color="auto"/>
        </w:pBdr>
        <w:spacing w:line="480" w:lineRule="auto"/>
        <w:rPr>
          <w:rFonts w:ascii="Times New Roman" w:hAnsi="Times New Roman" w:cs="Times New Roman"/>
        </w:rPr>
      </w:pPr>
      <w:r w:rsidRPr="001F1722">
        <w:rPr>
          <w:rFonts w:ascii="Times New Roman" w:hAnsi="Times New Roman" w:cs="Times New Roman"/>
          <w:b/>
        </w:rPr>
        <w:lastRenderedPageBreak/>
        <w:t xml:space="preserve">Table </w:t>
      </w:r>
      <w:r w:rsidR="00E643EC">
        <w:rPr>
          <w:rFonts w:ascii="Times New Roman" w:hAnsi="Times New Roman" w:cs="Times New Roman"/>
          <w:b/>
        </w:rPr>
        <w:t>1.2</w:t>
      </w:r>
      <w:r w:rsidRPr="001F1722">
        <w:rPr>
          <w:rFonts w:ascii="Times New Roman" w:hAnsi="Times New Roman" w:cs="Times New Roman"/>
        </w:rPr>
        <w:t xml:space="preserve">  Summary of occupancy model selection procedure results for detection (</w:t>
      </w:r>
      <w:r w:rsidR="006E6745">
        <w:rPr>
          <w:rFonts w:ascii="Times New Roman" w:hAnsi="Times New Roman" w:cs="Times New Roman"/>
          <w:i/>
        </w:rPr>
        <w:t>p</w:t>
      </w:r>
      <w:r w:rsidRPr="001F1722">
        <w:rPr>
          <w:rFonts w:ascii="Times New Roman" w:hAnsi="Times New Roman" w:cs="Times New Roman"/>
        </w:rPr>
        <w:t xml:space="preserve">) with fixed occupancy probabilities (ψ), of radio-collared </w:t>
      </w:r>
      <w:r w:rsidR="00696372">
        <w:rPr>
          <w:rFonts w:ascii="Times New Roman" w:hAnsi="Times New Roman" w:cs="Times New Roman"/>
        </w:rPr>
        <w:t>Northern Bobwhite</w:t>
      </w:r>
      <w:r w:rsidRPr="001F1722">
        <w:rPr>
          <w:rFonts w:ascii="Times New Roman" w:hAnsi="Times New Roman" w:cs="Times New Roman"/>
        </w:rPr>
        <w:t>s using time-of-detection surveys, grouped by year, conducted from 2010–2011 in the Central Hardwoods Bird Conservation Region.</w:t>
      </w:r>
    </w:p>
    <w:bookmarkStart w:id="70" w:name="_MON_1449741428"/>
    <w:bookmarkEnd w:id="70"/>
    <w:p w:rsidR="001F1722" w:rsidRPr="001F1722" w:rsidRDefault="00864589" w:rsidP="00E21AB7">
      <w:pPr>
        <w:rPr>
          <w:rFonts w:ascii="Times New Roman" w:hAnsi="Times New Roman" w:cs="Times New Roman"/>
        </w:rPr>
        <w:sectPr w:rsidR="001F1722" w:rsidRPr="001F1722" w:rsidSect="005335AC">
          <w:pgSz w:w="15840" w:h="12240" w:orient="landscape"/>
          <w:pgMar w:top="1440" w:right="1440" w:bottom="1440" w:left="1440" w:header="720" w:footer="720" w:gutter="0"/>
          <w:cols w:space="720"/>
          <w:docGrid w:linePitch="360"/>
        </w:sectPr>
      </w:pPr>
      <w:r w:rsidRPr="001F1722">
        <w:rPr>
          <w:rFonts w:ascii="Times New Roman" w:hAnsi="Times New Roman" w:cs="Times New Roman"/>
        </w:rPr>
        <w:object w:dxaOrig="12755" w:dyaOrig="5958">
          <v:shape id="_x0000_i1026" type="#_x0000_t75" style="width:643.5pt;height:302.25pt" o:ole="">
            <v:imagedata r:id="rId15" o:title=""/>
          </v:shape>
          <o:OLEObject Type="Embed" ProgID="Excel.Sheet.12" ShapeID="_x0000_i1026" DrawAspect="Content" ObjectID="_1450518036" r:id="rId16"/>
        </w:object>
      </w:r>
    </w:p>
    <w:p w:rsidR="00071198" w:rsidRPr="001F1722" w:rsidRDefault="00071198" w:rsidP="00E21AB7">
      <w:pPr>
        <w:rPr>
          <w:rFonts w:ascii="Times New Roman" w:hAnsi="Times New Roman" w:cs="Times New Roman"/>
        </w:rPr>
        <w:sectPr w:rsidR="00071198" w:rsidRPr="001F1722" w:rsidSect="00071198">
          <w:type w:val="continuous"/>
          <w:pgSz w:w="15840" w:h="12240" w:orient="landscape"/>
          <w:pgMar w:top="1440" w:right="1440" w:bottom="1440" w:left="1440" w:header="720" w:footer="720" w:gutter="0"/>
          <w:cols w:space="720"/>
          <w:docGrid w:linePitch="360"/>
        </w:sectPr>
      </w:pPr>
      <w:proofErr w:type="gramStart"/>
      <w:r w:rsidRPr="00720BBE">
        <w:rPr>
          <w:rFonts w:ascii="Times New Roman" w:hAnsi="Times New Roman" w:cs="Times New Roman"/>
          <w:vertAlign w:val="superscript"/>
        </w:rPr>
        <w:lastRenderedPageBreak/>
        <w:t>a</w:t>
      </w:r>
      <w:r>
        <w:rPr>
          <w:rFonts w:ascii="Times New Roman" w:hAnsi="Times New Roman" w:cs="Times New Roman"/>
        </w:rPr>
        <w:t>ABUN</w:t>
      </w:r>
      <w:proofErr w:type="gramEnd"/>
      <w:r>
        <w:rPr>
          <w:rFonts w:ascii="Times New Roman" w:hAnsi="Times New Roman" w:cs="Times New Roman"/>
        </w:rPr>
        <w:t xml:space="preserve"> = abundance of other calling NOBO, DOY = day-of-year, MSS = minutes-since-sunrise.</w:t>
      </w:r>
    </w:p>
    <w:p w:rsidR="001F1722" w:rsidRPr="001F1722" w:rsidRDefault="001F1722" w:rsidP="00600A2E">
      <w:pPr>
        <w:spacing w:line="480" w:lineRule="auto"/>
        <w:rPr>
          <w:rFonts w:ascii="Times New Roman" w:hAnsi="Times New Roman" w:cs="Times New Roman"/>
        </w:rPr>
        <w:sectPr w:rsidR="001F1722" w:rsidRPr="001F1722" w:rsidSect="00B256F0">
          <w:type w:val="continuous"/>
          <w:pgSz w:w="15840" w:h="12240" w:orient="landscape"/>
          <w:pgMar w:top="1440" w:right="1440" w:bottom="1440" w:left="1440" w:header="720" w:footer="720" w:gutter="0"/>
          <w:cols w:space="720"/>
          <w:docGrid w:linePitch="360"/>
        </w:sectPr>
      </w:pPr>
    </w:p>
    <w:p w:rsidR="001F1722" w:rsidRPr="001F1722" w:rsidRDefault="001F1722" w:rsidP="00864589">
      <w:pPr>
        <w:pBdr>
          <w:bottom w:val="single" w:sz="4" w:space="1" w:color="auto"/>
        </w:pBdr>
        <w:spacing w:line="480" w:lineRule="auto"/>
        <w:rPr>
          <w:rFonts w:ascii="Times New Roman" w:hAnsi="Times New Roman" w:cs="Times New Roman"/>
        </w:rPr>
      </w:pPr>
      <w:r w:rsidRPr="001F1722">
        <w:rPr>
          <w:rFonts w:ascii="Times New Roman" w:hAnsi="Times New Roman" w:cs="Times New Roman"/>
          <w:b/>
        </w:rPr>
        <w:lastRenderedPageBreak/>
        <w:t xml:space="preserve">Table </w:t>
      </w:r>
      <w:r w:rsidR="00E643EC" w:rsidRPr="00E643EC">
        <w:rPr>
          <w:rFonts w:ascii="Times New Roman" w:hAnsi="Times New Roman" w:cs="Times New Roman"/>
          <w:b/>
        </w:rPr>
        <w:t>1.</w:t>
      </w:r>
      <w:r w:rsidR="00B256F0">
        <w:rPr>
          <w:rFonts w:ascii="Times New Roman" w:hAnsi="Times New Roman" w:cs="Times New Roman"/>
          <w:b/>
        </w:rPr>
        <w:t>3</w:t>
      </w:r>
      <w:r w:rsidRPr="001F1722">
        <w:rPr>
          <w:rFonts w:ascii="Times New Roman" w:hAnsi="Times New Roman" w:cs="Times New Roman"/>
        </w:rPr>
        <w:t xml:space="preserve">  Summary of occupancy model selection procedure results for detection (</w:t>
      </w:r>
      <w:r w:rsidRPr="001F1722">
        <w:rPr>
          <w:rFonts w:ascii="Times New Roman" w:hAnsi="Times New Roman" w:cs="Times New Roman"/>
          <w:i/>
        </w:rPr>
        <w:t>r</w:t>
      </w:r>
      <w:r w:rsidRPr="001F1722">
        <w:rPr>
          <w:rFonts w:ascii="Times New Roman" w:hAnsi="Times New Roman" w:cs="Times New Roman"/>
        </w:rPr>
        <w:t xml:space="preserve">) and occupancy (λ) of </w:t>
      </w:r>
      <w:r w:rsidR="00696372">
        <w:rPr>
          <w:rFonts w:ascii="Times New Roman" w:hAnsi="Times New Roman" w:cs="Times New Roman"/>
        </w:rPr>
        <w:t>Northern Bobwhite</w:t>
      </w:r>
      <w:r w:rsidRPr="001F1722">
        <w:rPr>
          <w:rFonts w:ascii="Times New Roman" w:hAnsi="Times New Roman" w:cs="Times New Roman"/>
        </w:rPr>
        <w:t>s using off-road point counts conducted in 2010 and 2011, in 3 different distance from road (DFR) categories, on FCMR, KY &amp; TN; PWMA, KY; and Livingston County, KY.</w:t>
      </w:r>
    </w:p>
    <w:bookmarkStart w:id="71" w:name="_MON_1449813446"/>
    <w:bookmarkEnd w:id="71"/>
    <w:p w:rsidR="001F1722" w:rsidRPr="001F1722" w:rsidRDefault="00864589" w:rsidP="00E21AB7">
      <w:pPr>
        <w:rPr>
          <w:rFonts w:ascii="Times New Roman" w:hAnsi="Times New Roman" w:cs="Times New Roman"/>
        </w:rPr>
      </w:pPr>
      <w:r w:rsidRPr="001F1722">
        <w:rPr>
          <w:rFonts w:ascii="Times New Roman" w:hAnsi="Times New Roman" w:cs="Times New Roman"/>
        </w:rPr>
        <w:object w:dxaOrig="11932" w:dyaOrig="5860">
          <v:shape id="_x0000_i1027" type="#_x0000_t75" style="width:645pt;height:317.25pt" o:ole="">
            <v:imagedata r:id="rId17" o:title=""/>
          </v:shape>
          <o:OLEObject Type="Embed" ProgID="Excel.Sheet.12" ShapeID="_x0000_i1027" DrawAspect="Content" ObjectID="_1450518037" r:id="rId18"/>
        </w:object>
      </w:r>
    </w:p>
    <w:p w:rsidR="006E7861" w:rsidRPr="001F1722" w:rsidRDefault="006E7861" w:rsidP="00E21AB7">
      <w:pPr>
        <w:rPr>
          <w:rFonts w:ascii="Times New Roman" w:hAnsi="Times New Roman" w:cs="Times New Roman"/>
        </w:rPr>
        <w:sectPr w:rsidR="006E7861" w:rsidRPr="001F1722" w:rsidSect="00071198">
          <w:type w:val="continuous"/>
          <w:pgSz w:w="15840" w:h="12240" w:orient="landscape"/>
          <w:pgMar w:top="1440" w:right="1440" w:bottom="1440" w:left="1440" w:header="720" w:footer="720" w:gutter="0"/>
          <w:cols w:space="720"/>
          <w:docGrid w:linePitch="360"/>
        </w:sectPr>
      </w:pPr>
      <w:proofErr w:type="gramStart"/>
      <w:r w:rsidRPr="00720BBE">
        <w:rPr>
          <w:rFonts w:ascii="Times New Roman" w:hAnsi="Times New Roman" w:cs="Times New Roman"/>
          <w:vertAlign w:val="superscript"/>
        </w:rPr>
        <w:t>a</w:t>
      </w:r>
      <w:r>
        <w:rPr>
          <w:rFonts w:ascii="Times New Roman" w:hAnsi="Times New Roman" w:cs="Times New Roman"/>
        </w:rPr>
        <w:t>CG</w:t>
      </w:r>
      <w:proofErr w:type="gramEnd"/>
      <w:r>
        <w:rPr>
          <w:rFonts w:ascii="Times New Roman" w:hAnsi="Times New Roman" w:cs="Times New Roman"/>
        </w:rPr>
        <w:t xml:space="preserve"> = cool-season grass, FO = forest, GM = grass mixture, SC = </w:t>
      </w:r>
      <w:r w:rsidR="00800B25">
        <w:rPr>
          <w:rFonts w:ascii="Times New Roman" w:hAnsi="Times New Roman" w:cs="Times New Roman"/>
        </w:rPr>
        <w:t>scrub-shrub</w:t>
      </w:r>
      <w:r>
        <w:rPr>
          <w:rFonts w:ascii="Times New Roman" w:hAnsi="Times New Roman" w:cs="Times New Roman"/>
        </w:rPr>
        <w:t>.</w:t>
      </w:r>
    </w:p>
    <w:p w:rsidR="001F1722" w:rsidRDefault="001F1722" w:rsidP="00600A2E">
      <w:pPr>
        <w:spacing w:line="480" w:lineRule="auto"/>
        <w:rPr>
          <w:rFonts w:ascii="Times New Roman" w:hAnsi="Times New Roman" w:cs="Times New Roman"/>
        </w:rPr>
      </w:pPr>
    </w:p>
    <w:p w:rsidR="00B256F0" w:rsidRDefault="00B256F0" w:rsidP="00600A2E">
      <w:pPr>
        <w:spacing w:line="480" w:lineRule="auto"/>
        <w:rPr>
          <w:rFonts w:ascii="Times New Roman" w:hAnsi="Times New Roman" w:cs="Times New Roman"/>
        </w:rPr>
        <w:sectPr w:rsidR="00B256F0" w:rsidSect="007C1F93">
          <w:type w:val="continuous"/>
          <w:pgSz w:w="15840" w:h="12240" w:orient="landscape"/>
          <w:pgMar w:top="1440" w:right="1440" w:bottom="1440" w:left="1440" w:header="720" w:footer="720" w:gutter="0"/>
          <w:cols w:space="720"/>
          <w:docGrid w:linePitch="360"/>
        </w:sectPr>
      </w:pPr>
    </w:p>
    <w:p w:rsidR="00B256F0" w:rsidRDefault="00B256F0" w:rsidP="00864589">
      <w:pPr>
        <w:pBdr>
          <w:bottom w:val="single" w:sz="4" w:space="1" w:color="auto"/>
        </w:pBdr>
        <w:spacing w:line="480" w:lineRule="auto"/>
        <w:rPr>
          <w:rFonts w:ascii="Times New Roman" w:hAnsi="Times New Roman" w:cs="Times New Roman"/>
        </w:rPr>
      </w:pPr>
      <w:r w:rsidRPr="001F1722">
        <w:rPr>
          <w:rFonts w:ascii="Times New Roman" w:hAnsi="Times New Roman" w:cs="Times New Roman"/>
          <w:b/>
        </w:rPr>
        <w:lastRenderedPageBreak/>
        <w:t xml:space="preserve">Table </w:t>
      </w:r>
      <w:r>
        <w:rPr>
          <w:rFonts w:ascii="Times New Roman" w:hAnsi="Times New Roman" w:cs="Times New Roman"/>
          <w:b/>
        </w:rPr>
        <w:t>1</w:t>
      </w:r>
      <w:r w:rsidRPr="001F1722">
        <w:rPr>
          <w:rFonts w:ascii="Times New Roman" w:hAnsi="Times New Roman" w:cs="Times New Roman"/>
        </w:rPr>
        <w:t>.</w:t>
      </w:r>
      <w:r>
        <w:rPr>
          <w:rFonts w:ascii="Times New Roman" w:hAnsi="Times New Roman" w:cs="Times New Roman"/>
          <w:b/>
        </w:rPr>
        <w:t>4</w:t>
      </w:r>
      <w:r w:rsidRPr="001F1722">
        <w:rPr>
          <w:rFonts w:ascii="Times New Roman" w:hAnsi="Times New Roman" w:cs="Times New Roman"/>
        </w:rPr>
        <w:t xml:space="preserve"> Summary of removal model selection procedure results for detection (</w:t>
      </w:r>
      <w:r w:rsidRPr="00B256F0">
        <w:rPr>
          <w:rFonts w:ascii="Times New Roman" w:hAnsi="Times New Roman" w:cs="Times New Roman"/>
          <w:i/>
        </w:rPr>
        <w:t>p</w:t>
      </w:r>
      <w:r w:rsidRPr="001F1722">
        <w:rPr>
          <w:rFonts w:ascii="Times New Roman" w:hAnsi="Times New Roman" w:cs="Times New Roman"/>
        </w:rPr>
        <w:t xml:space="preserve">) without re-detection probabilities (c), of </w:t>
      </w:r>
      <w:r w:rsidR="00696372">
        <w:rPr>
          <w:rFonts w:ascii="Times New Roman" w:hAnsi="Times New Roman" w:cs="Times New Roman"/>
        </w:rPr>
        <w:t>Northern Bobwhite</w:t>
      </w:r>
      <w:r w:rsidRPr="001F1722">
        <w:rPr>
          <w:rFonts w:ascii="Times New Roman" w:hAnsi="Times New Roman" w:cs="Times New Roman"/>
        </w:rPr>
        <w:t>s using roadside point counts grouped by observer, conducted from 2008–2012 in the Central Hard</w:t>
      </w:r>
      <w:r>
        <w:rPr>
          <w:rFonts w:ascii="Times New Roman" w:hAnsi="Times New Roman" w:cs="Times New Roman"/>
        </w:rPr>
        <w:t>woods Bird Conservation Region.</w:t>
      </w:r>
    </w:p>
    <w:bookmarkStart w:id="72" w:name="_MON_1449744929"/>
    <w:bookmarkEnd w:id="72"/>
    <w:p w:rsidR="00071198" w:rsidRDefault="00864589" w:rsidP="00E21AB7">
      <w:pPr>
        <w:rPr>
          <w:rFonts w:ascii="Times New Roman" w:hAnsi="Times New Roman" w:cs="Times New Roman"/>
        </w:rPr>
      </w:pPr>
      <w:r>
        <w:rPr>
          <w:rFonts w:ascii="Times New Roman" w:hAnsi="Times New Roman" w:cs="Times New Roman"/>
        </w:rPr>
        <w:object w:dxaOrig="13483" w:dyaOrig="6773">
          <v:shape id="_x0000_i1028" type="#_x0000_t75" style="width:644.25pt;height:324.75pt" o:ole="">
            <v:imagedata r:id="rId19" o:title=""/>
          </v:shape>
          <o:OLEObject Type="Embed" ProgID="Excel.Sheet.12" ShapeID="_x0000_i1028" DrawAspect="Content" ObjectID="_1450518038" r:id="rId20"/>
        </w:object>
      </w:r>
    </w:p>
    <w:p w:rsidR="00071198" w:rsidRPr="001F1722" w:rsidRDefault="00071198" w:rsidP="00E21AB7">
      <w:pPr>
        <w:rPr>
          <w:rFonts w:ascii="Times New Roman" w:hAnsi="Times New Roman" w:cs="Times New Roman"/>
        </w:rPr>
        <w:sectPr w:rsidR="00071198" w:rsidRPr="001F1722" w:rsidSect="00B256F0">
          <w:pgSz w:w="15840" w:h="12240" w:orient="landscape"/>
          <w:pgMar w:top="1440" w:right="1440" w:bottom="1440" w:left="1440" w:header="720" w:footer="720" w:gutter="0"/>
          <w:cols w:space="720"/>
          <w:docGrid w:linePitch="360"/>
        </w:sectPr>
      </w:pPr>
      <w:proofErr w:type="gramStart"/>
      <w:r w:rsidRPr="00720BBE">
        <w:rPr>
          <w:rFonts w:ascii="Times New Roman" w:hAnsi="Times New Roman" w:cs="Times New Roman"/>
          <w:vertAlign w:val="superscript"/>
        </w:rPr>
        <w:t>a</w:t>
      </w:r>
      <w:r>
        <w:rPr>
          <w:rFonts w:ascii="Times New Roman" w:hAnsi="Times New Roman" w:cs="Times New Roman"/>
        </w:rPr>
        <w:t>COV</w:t>
      </w:r>
      <w:proofErr w:type="gramEnd"/>
      <w:r>
        <w:rPr>
          <w:rFonts w:ascii="Times New Roman" w:hAnsi="Times New Roman" w:cs="Times New Roman"/>
        </w:rPr>
        <w:t xml:space="preserve"> = percent forest cover, DFO = distance from observer, EW = east/west of the Mississippi River, MSS = minutes-since-sunrise.</w:t>
      </w:r>
    </w:p>
    <w:p w:rsidR="001F1722" w:rsidRPr="001F1722" w:rsidRDefault="001F1722" w:rsidP="00C5250A">
      <w:pPr>
        <w:pBdr>
          <w:bottom w:val="single" w:sz="4" w:space="1" w:color="auto"/>
        </w:pBdr>
        <w:spacing w:line="480" w:lineRule="auto"/>
        <w:rPr>
          <w:rFonts w:ascii="Times New Roman" w:hAnsi="Times New Roman" w:cs="Times New Roman"/>
        </w:rPr>
      </w:pPr>
      <w:r w:rsidRPr="001F1722">
        <w:rPr>
          <w:rFonts w:ascii="Times New Roman" w:hAnsi="Times New Roman" w:cs="Times New Roman"/>
          <w:b/>
        </w:rPr>
        <w:lastRenderedPageBreak/>
        <w:t xml:space="preserve">Table </w:t>
      </w:r>
      <w:r w:rsidR="00E643EC">
        <w:rPr>
          <w:rFonts w:ascii="Times New Roman" w:hAnsi="Times New Roman" w:cs="Times New Roman"/>
          <w:b/>
        </w:rPr>
        <w:t>1.</w:t>
      </w:r>
      <w:r w:rsidRPr="001F1722">
        <w:rPr>
          <w:rFonts w:ascii="Times New Roman" w:hAnsi="Times New Roman" w:cs="Times New Roman"/>
          <w:b/>
        </w:rPr>
        <w:t>5</w:t>
      </w:r>
      <w:r w:rsidRPr="001F1722">
        <w:rPr>
          <w:rFonts w:ascii="Times New Roman" w:hAnsi="Times New Roman" w:cs="Times New Roman"/>
        </w:rPr>
        <w:t xml:space="preserve">  Model averaged detection probability for </w:t>
      </w:r>
      <w:r w:rsidR="00696372">
        <w:rPr>
          <w:rFonts w:ascii="Times New Roman" w:hAnsi="Times New Roman" w:cs="Times New Roman"/>
        </w:rPr>
        <w:t>Northern Bobwhite</w:t>
      </w:r>
      <w:r w:rsidRPr="001F1722">
        <w:rPr>
          <w:rFonts w:ascii="Times New Roman" w:hAnsi="Times New Roman" w:cs="Times New Roman"/>
        </w:rPr>
        <w:t>s with mean covariate values (</w:t>
      </w:r>
      <w:r w:rsidR="00B256F0" w:rsidRPr="00B256F0">
        <w:rPr>
          <w:rFonts w:ascii="Times New Roman" w:hAnsi="Times New Roman" w:cs="Times New Roman"/>
          <w:i/>
        </w:rPr>
        <w:t>p</w:t>
      </w:r>
      <w:r w:rsidRPr="001F1722">
        <w:rPr>
          <w:rFonts w:ascii="Times New Roman" w:hAnsi="Times New Roman" w:cs="Times New Roman"/>
        </w:rPr>
        <w:t xml:space="preserve">) and re-detection probability (c) parameter estimates from the removal model results (Table 3) for each observer by year from surveys conducted from 2008–2012 in the Central Hardwoods Bird Conservation Region. Probability of detection represents the probability that an individual bird associated with the sample area is available (e.g., calls; </w:t>
      </w:r>
      <w:r w:rsidRPr="001F1722">
        <w:rPr>
          <w:rFonts w:ascii="Times New Roman" w:hAnsi="Times New Roman" w:cs="Times New Roman"/>
          <w:i/>
        </w:rPr>
        <w:t>p</w:t>
      </w:r>
      <w:r w:rsidRPr="001F1722">
        <w:rPr>
          <w:rFonts w:ascii="Times New Roman" w:hAnsi="Times New Roman" w:cs="Times New Roman"/>
          <w:i/>
          <w:vertAlign w:val="subscript"/>
        </w:rPr>
        <w:t>a</w:t>
      </w:r>
      <w:r w:rsidRPr="001F1722">
        <w:rPr>
          <w:rFonts w:ascii="Times New Roman" w:hAnsi="Times New Roman" w:cs="Times New Roman"/>
        </w:rPr>
        <w:t>), and that it is detected given it is available and present (</w:t>
      </w:r>
      <w:proofErr w:type="gramStart"/>
      <w:r w:rsidRPr="001F1722">
        <w:rPr>
          <w:rFonts w:ascii="Times New Roman" w:hAnsi="Times New Roman" w:cs="Times New Roman"/>
          <w:i/>
        </w:rPr>
        <w:t>p</w:t>
      </w:r>
      <w:r w:rsidRPr="001F1722">
        <w:rPr>
          <w:rFonts w:ascii="Times New Roman" w:hAnsi="Times New Roman" w:cs="Times New Roman"/>
          <w:i/>
          <w:vertAlign w:val="subscript"/>
        </w:rPr>
        <w:t>d</w:t>
      </w:r>
      <w:proofErr w:type="gramEnd"/>
      <w:r w:rsidRPr="001F1722">
        <w:rPr>
          <w:rFonts w:ascii="Times New Roman" w:hAnsi="Times New Roman" w:cs="Times New Roman"/>
        </w:rPr>
        <w:t>) during the 5-minute count.</w:t>
      </w:r>
    </w:p>
    <w:bookmarkStart w:id="73" w:name="_MON_1449746861"/>
    <w:bookmarkEnd w:id="73"/>
    <w:p w:rsidR="001F1722" w:rsidRPr="001F1722" w:rsidRDefault="00C5250A" w:rsidP="00600A2E">
      <w:pPr>
        <w:spacing w:line="480" w:lineRule="auto"/>
        <w:rPr>
          <w:rFonts w:ascii="Times New Roman" w:hAnsi="Times New Roman" w:cs="Times New Roman"/>
        </w:rPr>
      </w:pPr>
      <w:r w:rsidRPr="001F1722">
        <w:rPr>
          <w:rFonts w:ascii="Times New Roman" w:hAnsi="Times New Roman" w:cs="Times New Roman"/>
        </w:rPr>
        <w:object w:dxaOrig="7387" w:dyaOrig="7325">
          <v:shape id="_x0000_i1029" type="#_x0000_t75" style="width:368.25pt;height:366pt" o:ole="">
            <v:imagedata r:id="rId21" o:title=""/>
          </v:shape>
          <o:OLEObject Type="Embed" ProgID="Excel.Sheet.12" ShapeID="_x0000_i1029" DrawAspect="Content" ObjectID="_1450518039" r:id="rId22"/>
        </w:object>
      </w:r>
    </w:p>
    <w:p w:rsidR="001F1722" w:rsidRPr="001F1722" w:rsidRDefault="001F1722" w:rsidP="00600A2E">
      <w:pPr>
        <w:spacing w:line="480" w:lineRule="auto"/>
        <w:rPr>
          <w:rFonts w:ascii="Times New Roman" w:hAnsi="Times New Roman" w:cs="Times New Roman"/>
        </w:rPr>
      </w:pP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rPr>
        <w:br w:type="page"/>
      </w:r>
    </w:p>
    <w:p w:rsidR="001F1722" w:rsidRPr="001F1722" w:rsidRDefault="001F1722" w:rsidP="00600A2E">
      <w:pPr>
        <w:spacing w:line="480" w:lineRule="auto"/>
        <w:rPr>
          <w:rFonts w:ascii="Times New Roman" w:hAnsi="Times New Roman" w:cs="Times New Roman"/>
        </w:rPr>
        <w:sectPr w:rsidR="001F1722" w:rsidRPr="001F1722" w:rsidSect="007C1F93">
          <w:type w:val="continuous"/>
          <w:pgSz w:w="12240" w:h="15840"/>
          <w:pgMar w:top="1440" w:right="1440" w:bottom="1440" w:left="1440" w:header="720" w:footer="720" w:gutter="0"/>
          <w:cols w:space="720"/>
          <w:docGrid w:linePitch="360"/>
        </w:sectPr>
      </w:pPr>
    </w:p>
    <w:p w:rsidR="001F1722" w:rsidRPr="001F1722" w:rsidRDefault="001F1722" w:rsidP="00C5250A">
      <w:pPr>
        <w:pBdr>
          <w:bottom w:val="single" w:sz="4" w:space="1" w:color="auto"/>
        </w:pBdr>
        <w:spacing w:line="480" w:lineRule="auto"/>
        <w:rPr>
          <w:rFonts w:ascii="Times New Roman" w:hAnsi="Times New Roman" w:cs="Times New Roman"/>
        </w:rPr>
      </w:pPr>
      <w:r w:rsidRPr="001F1722">
        <w:rPr>
          <w:rFonts w:ascii="Times New Roman" w:hAnsi="Times New Roman" w:cs="Times New Roman"/>
          <w:b/>
        </w:rPr>
        <w:lastRenderedPageBreak/>
        <w:t xml:space="preserve">Table </w:t>
      </w:r>
      <w:r w:rsidR="00E643EC">
        <w:rPr>
          <w:rFonts w:ascii="Times New Roman" w:hAnsi="Times New Roman" w:cs="Times New Roman"/>
          <w:b/>
        </w:rPr>
        <w:t>1.</w:t>
      </w:r>
      <w:r w:rsidRPr="001F1722">
        <w:rPr>
          <w:rFonts w:ascii="Times New Roman" w:hAnsi="Times New Roman" w:cs="Times New Roman"/>
          <w:b/>
        </w:rPr>
        <w:t xml:space="preserve">6 </w:t>
      </w:r>
      <w:r w:rsidRPr="001F1722">
        <w:rPr>
          <w:rFonts w:ascii="Times New Roman" w:hAnsi="Times New Roman" w:cs="Times New Roman"/>
        </w:rPr>
        <w:t>Adjusted</w:t>
      </w:r>
      <w:r w:rsidRPr="001F1722">
        <w:rPr>
          <w:rFonts w:ascii="Times New Roman" w:hAnsi="Times New Roman" w:cs="Times New Roman"/>
          <w:b/>
        </w:rPr>
        <w:t xml:space="preserve"> </w:t>
      </w:r>
      <w:r w:rsidR="00696372">
        <w:rPr>
          <w:rFonts w:ascii="Times New Roman" w:hAnsi="Times New Roman" w:cs="Times New Roman"/>
        </w:rPr>
        <w:t>Northern Bobwhite</w:t>
      </w:r>
      <w:r w:rsidRPr="001F1722">
        <w:rPr>
          <w:rFonts w:ascii="Times New Roman" w:hAnsi="Times New Roman" w:cs="Times New Roman"/>
        </w:rPr>
        <w:t xml:space="preserve"> estimates given a known count at a point (mean birds/point), with varying covariate values of relative abundance (ABUN), minutes-since-sunrise (MSS, min), and distance-from-observer (DFO, m) for the median observer. </w:t>
      </w:r>
      <w:r w:rsidR="00834E98">
        <w:rPr>
          <w:rFonts w:ascii="Times New Roman" w:hAnsi="Times New Roman" w:cs="Times New Roman"/>
        </w:rPr>
        <w:t>I</w:t>
      </w:r>
      <w:r w:rsidRPr="001F1722">
        <w:rPr>
          <w:rFonts w:ascii="Times New Roman" w:hAnsi="Times New Roman" w:cs="Times New Roman"/>
        </w:rPr>
        <w:t xml:space="preserve"> constructed the overall model using the combined functions from </w:t>
      </w:r>
      <w:r w:rsidR="00A35B44">
        <w:rPr>
          <w:rFonts w:ascii="Times New Roman" w:hAnsi="Times New Roman" w:cs="Times New Roman"/>
        </w:rPr>
        <w:t>my</w:t>
      </w:r>
      <w:r w:rsidRPr="001F1722">
        <w:rPr>
          <w:rFonts w:ascii="Times New Roman" w:hAnsi="Times New Roman" w:cs="Times New Roman"/>
        </w:rPr>
        <w:t xml:space="preserve"> roadside and radio-telemetry surveys from 2008–2012 in the Central Hardwoods Bird Conservation Region.  </w:t>
      </w:r>
    </w:p>
    <w:bookmarkStart w:id="74" w:name="_MON_1450356086"/>
    <w:bookmarkEnd w:id="74"/>
    <w:p w:rsidR="001F1722" w:rsidRDefault="00C5250A" w:rsidP="00600A2E">
      <w:pPr>
        <w:spacing w:line="480" w:lineRule="auto"/>
        <w:rPr>
          <w:rFonts w:ascii="Times New Roman" w:hAnsi="Times New Roman" w:cs="Times New Roman"/>
        </w:rPr>
        <w:sectPr w:rsidR="001F1722" w:rsidSect="001F1722">
          <w:footerReference w:type="default" r:id="rId23"/>
          <w:pgSz w:w="15840" w:h="12240" w:orient="landscape" w:code="1"/>
          <w:pgMar w:top="1800" w:right="1872" w:bottom="1800" w:left="1440" w:header="720" w:footer="1440" w:gutter="0"/>
          <w:cols w:space="720"/>
          <w:noEndnote/>
          <w:docGrid w:linePitch="360"/>
        </w:sectPr>
      </w:pPr>
      <w:r w:rsidRPr="001F1722">
        <w:rPr>
          <w:rFonts w:ascii="Times New Roman" w:hAnsi="Times New Roman" w:cs="Times New Roman"/>
        </w:rPr>
        <w:object w:dxaOrig="14229" w:dyaOrig="4890">
          <v:shape id="_x0000_i1030" type="#_x0000_t75" style="width:627pt;height:215.25pt" o:ole="">
            <v:imagedata r:id="rId24" o:title=""/>
          </v:shape>
          <o:OLEObject Type="Embed" ProgID="Excel.Sheet.12" ShapeID="_x0000_i1030" DrawAspect="Content" ObjectID="_1450518040" r:id="rId25"/>
        </w:object>
      </w:r>
    </w:p>
    <w:p w:rsidR="001F1722" w:rsidRDefault="001F1722" w:rsidP="00600A2E">
      <w:pPr>
        <w:spacing w:line="480" w:lineRule="auto"/>
        <w:rPr>
          <w:rFonts w:ascii="Times New Roman" w:hAnsi="Times New Roman" w:cs="Times New Roman"/>
        </w:rPr>
      </w:pPr>
    </w:p>
    <w:p w:rsidR="001F1722" w:rsidRPr="00600A2E" w:rsidRDefault="001F1722" w:rsidP="00600A2E">
      <w:pPr>
        <w:spacing w:line="480" w:lineRule="auto"/>
        <w:rPr>
          <w:rFonts w:ascii="Times New Roman" w:hAnsi="Times New Roman" w:cs="Times New Roman"/>
          <w:b/>
        </w:rPr>
      </w:pPr>
      <w:r w:rsidRPr="001F1722">
        <w:rPr>
          <w:rFonts w:ascii="Times New Roman" w:hAnsi="Times New Roman" w:cs="Times New Roman"/>
          <w:noProof/>
        </w:rPr>
        <w:drawing>
          <wp:inline distT="0" distB="0" distL="0" distR="0" wp14:anchorId="7A28DB41" wp14:editId="0C7032E5">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ntralHardwoodsMapNOBO.jpg"/>
                    <pic:cNvPicPr/>
                  </pic:nvPicPr>
                  <pic:blipFill>
                    <a:blip r:embed="rId2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Pr="001F1722">
        <w:rPr>
          <w:rFonts w:ascii="Times New Roman" w:hAnsi="Times New Roman" w:cs="Times New Roman"/>
          <w:b/>
        </w:rPr>
        <w:t xml:space="preserve">Figure </w:t>
      </w:r>
      <w:r w:rsidR="00E643EC">
        <w:rPr>
          <w:rFonts w:ascii="Times New Roman" w:hAnsi="Times New Roman" w:cs="Times New Roman"/>
          <w:b/>
        </w:rPr>
        <w:t>1.</w:t>
      </w:r>
      <w:r w:rsidRPr="001F1722">
        <w:rPr>
          <w:rFonts w:ascii="Times New Roman" w:hAnsi="Times New Roman" w:cs="Times New Roman"/>
          <w:b/>
        </w:rPr>
        <w:t>1</w:t>
      </w:r>
      <w:r w:rsidRPr="001F1722">
        <w:rPr>
          <w:rFonts w:ascii="Times New Roman" w:hAnsi="Times New Roman" w:cs="Times New Roman"/>
        </w:rPr>
        <w:t xml:space="preserve"> Central Hardwoods Bird Conservation Region with focal counties for roadside surveys conducted from May</w:t>
      </w:r>
      <w:r w:rsidRPr="001F1722">
        <w:rPr>
          <w:rFonts w:ascii="Times New Roman" w:hAnsi="Times New Roman" w:cs="Times New Roman"/>
        </w:rPr>
        <w:softHyphen/>
        <w:t>–July, 2008–2012, and focal areas for off-road and radio-telemetry surveys conducted from May</w:t>
      </w:r>
      <w:r w:rsidRPr="001F1722">
        <w:rPr>
          <w:rFonts w:ascii="Times New Roman" w:hAnsi="Times New Roman" w:cs="Times New Roman"/>
        </w:rPr>
        <w:softHyphen/>
        <w:t>–July, 2010–2011.</w:t>
      </w:r>
      <w:r w:rsidRPr="001F1722">
        <w:rPr>
          <w:rFonts w:ascii="Times New Roman" w:hAnsi="Times New Roman" w:cs="Times New Roman"/>
        </w:rPr>
        <w:br w:type="page"/>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noProof/>
        </w:rPr>
        <w:lastRenderedPageBreak/>
        <w:drawing>
          <wp:inline distT="0" distB="0" distL="0" distR="0" wp14:anchorId="475D2C6B" wp14:editId="5C7DEBAC">
            <wp:extent cx="5931673" cy="431062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4522" cy="4312698"/>
                    </a:xfrm>
                    <a:prstGeom prst="rect">
                      <a:avLst/>
                    </a:prstGeom>
                    <a:noFill/>
                  </pic:spPr>
                </pic:pic>
              </a:graphicData>
            </a:graphic>
          </wp:inline>
        </w:drawing>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b/>
        </w:rPr>
        <w:t xml:space="preserve">Figure </w:t>
      </w:r>
      <w:r w:rsidR="00E643EC">
        <w:rPr>
          <w:rFonts w:ascii="Times New Roman" w:hAnsi="Times New Roman" w:cs="Times New Roman"/>
          <w:b/>
        </w:rPr>
        <w:t>1.</w:t>
      </w:r>
      <w:r w:rsidRPr="001F1722">
        <w:rPr>
          <w:rFonts w:ascii="Times New Roman" w:hAnsi="Times New Roman" w:cs="Times New Roman"/>
          <w:b/>
        </w:rPr>
        <w:t xml:space="preserve">2 </w:t>
      </w:r>
      <w:r w:rsidRPr="001F1722">
        <w:rPr>
          <w:rFonts w:ascii="Times New Roman" w:hAnsi="Times New Roman" w:cs="Times New Roman"/>
        </w:rPr>
        <w:t xml:space="preserve">Relationship of detection probability of radio-collared male </w:t>
      </w:r>
      <w:r w:rsidR="00696372">
        <w:rPr>
          <w:rFonts w:ascii="Times New Roman" w:hAnsi="Times New Roman" w:cs="Times New Roman"/>
        </w:rPr>
        <w:t>Northern Bobwhite</w:t>
      </w:r>
      <w:r w:rsidRPr="001F1722">
        <w:rPr>
          <w:rFonts w:ascii="Times New Roman" w:hAnsi="Times New Roman" w:cs="Times New Roman"/>
        </w:rPr>
        <w:t xml:space="preserve">s to the number of other male </w:t>
      </w:r>
      <w:r w:rsidR="00B5333A">
        <w:rPr>
          <w:rFonts w:ascii="Times New Roman" w:hAnsi="Times New Roman" w:cs="Times New Roman"/>
        </w:rPr>
        <w:t>Northern Bobwhite</w:t>
      </w:r>
      <w:r w:rsidRPr="001F1722">
        <w:rPr>
          <w:rFonts w:ascii="Times New Roman" w:hAnsi="Times New Roman" w:cs="Times New Roman"/>
        </w:rPr>
        <w:t xml:space="preserve">s calling during a 5-minute point count on Peabody Wildlife Management Area from May–August 2010 (solid line) and 2011 (dashed line). Probability of detection represents the probability that the radio-collared male calls at least once during the 5-minute count while occupancy is held constant at 1. </w:t>
      </w:r>
      <w:r w:rsidR="00834E98">
        <w:rPr>
          <w:rFonts w:ascii="Times New Roman" w:hAnsi="Times New Roman" w:cs="Times New Roman"/>
        </w:rPr>
        <w:t>I</w:t>
      </w:r>
      <w:r w:rsidRPr="001F1722">
        <w:rPr>
          <w:rFonts w:ascii="Times New Roman" w:hAnsi="Times New Roman" w:cs="Times New Roman"/>
        </w:rPr>
        <w:t xml:space="preserve"> used the occupancy analysis in program MARK, and </w:t>
      </w:r>
      <w:r w:rsidR="00834E98">
        <w:rPr>
          <w:rFonts w:ascii="Times New Roman" w:hAnsi="Times New Roman" w:cs="Times New Roman"/>
        </w:rPr>
        <w:t>I</w:t>
      </w:r>
      <w:r w:rsidRPr="001F1722">
        <w:rPr>
          <w:rFonts w:ascii="Times New Roman" w:hAnsi="Times New Roman" w:cs="Times New Roman"/>
        </w:rPr>
        <w:t xml:space="preserve"> used mean values for minutes-since-sunrise in the model.</w:t>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rPr>
        <w:br w:type="page"/>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noProof/>
        </w:rPr>
        <w:lastRenderedPageBreak/>
        <w:drawing>
          <wp:inline distT="0" distB="0" distL="0" distR="0" wp14:anchorId="65C7076A" wp14:editId="1F7456DC">
            <wp:extent cx="5939624" cy="4314043"/>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4719" cy="4317744"/>
                    </a:xfrm>
                    <a:prstGeom prst="rect">
                      <a:avLst/>
                    </a:prstGeom>
                    <a:noFill/>
                  </pic:spPr>
                </pic:pic>
              </a:graphicData>
            </a:graphic>
          </wp:inline>
        </w:drawing>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b/>
        </w:rPr>
        <w:t>Fig</w:t>
      </w:r>
      <w:r w:rsidR="00E643EC">
        <w:rPr>
          <w:rFonts w:ascii="Times New Roman" w:hAnsi="Times New Roman" w:cs="Times New Roman"/>
          <w:b/>
        </w:rPr>
        <w:t>ure 1.3</w:t>
      </w:r>
      <w:r w:rsidRPr="001F1722">
        <w:rPr>
          <w:rFonts w:ascii="Times New Roman" w:hAnsi="Times New Roman" w:cs="Times New Roman"/>
          <w:b/>
        </w:rPr>
        <w:t xml:space="preserve"> </w:t>
      </w:r>
      <w:r w:rsidRPr="001F1722">
        <w:rPr>
          <w:rFonts w:ascii="Times New Roman" w:hAnsi="Times New Roman" w:cs="Times New Roman"/>
        </w:rPr>
        <w:t xml:space="preserve">Relationship of detection probability of radio-collared </w:t>
      </w:r>
      <w:r w:rsidR="00696372">
        <w:rPr>
          <w:rFonts w:ascii="Times New Roman" w:hAnsi="Times New Roman" w:cs="Times New Roman"/>
        </w:rPr>
        <w:t>Northern Bobwhite</w:t>
      </w:r>
      <w:r w:rsidRPr="001F1722">
        <w:rPr>
          <w:rFonts w:ascii="Times New Roman" w:hAnsi="Times New Roman" w:cs="Times New Roman"/>
        </w:rPr>
        <w:t xml:space="preserve">s to minutes-since-sunrise (MSS) during a 5-minute point count on Peabody Wildlife Management Area from May–August, 2010 (solid line) and 2011 (dashed line). Probability of detection represents the probability that the radio-collared male calls at least once during the 5-minute count while occupancy is held constant at 1. </w:t>
      </w:r>
      <w:r w:rsidR="00834E98">
        <w:rPr>
          <w:rFonts w:ascii="Times New Roman" w:hAnsi="Times New Roman" w:cs="Times New Roman"/>
        </w:rPr>
        <w:t>I</w:t>
      </w:r>
      <w:r w:rsidRPr="001F1722">
        <w:rPr>
          <w:rFonts w:ascii="Times New Roman" w:hAnsi="Times New Roman" w:cs="Times New Roman"/>
        </w:rPr>
        <w:t xml:space="preserve"> used the occupancy analysis in program MARK, and </w:t>
      </w:r>
      <w:r w:rsidR="00834E98">
        <w:rPr>
          <w:rFonts w:ascii="Times New Roman" w:hAnsi="Times New Roman" w:cs="Times New Roman"/>
        </w:rPr>
        <w:t>I</w:t>
      </w:r>
      <w:r w:rsidRPr="001F1722">
        <w:rPr>
          <w:rFonts w:ascii="Times New Roman" w:hAnsi="Times New Roman" w:cs="Times New Roman"/>
        </w:rPr>
        <w:t xml:space="preserve"> used mean values for abundance in the model.</w:t>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rPr>
        <w:br w:type="page"/>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noProof/>
        </w:rPr>
        <w:lastRenderedPageBreak/>
        <w:drawing>
          <wp:inline distT="0" distB="0" distL="0" distR="0" wp14:anchorId="4D34F83C" wp14:editId="0423E620">
            <wp:extent cx="5943600" cy="43186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4318635"/>
                    </a:xfrm>
                    <a:prstGeom prst="rect">
                      <a:avLst/>
                    </a:prstGeom>
                  </pic:spPr>
                </pic:pic>
              </a:graphicData>
            </a:graphic>
          </wp:inline>
        </w:drawing>
      </w:r>
    </w:p>
    <w:p w:rsidR="001F1722" w:rsidRPr="001F1722" w:rsidRDefault="001F1722" w:rsidP="00600A2E">
      <w:pPr>
        <w:spacing w:line="480" w:lineRule="auto"/>
        <w:rPr>
          <w:rFonts w:ascii="Times New Roman" w:hAnsi="Times New Roman" w:cs="Times New Roman"/>
        </w:rPr>
      </w:pPr>
      <w:r w:rsidRPr="001F1722">
        <w:rPr>
          <w:rFonts w:ascii="Times New Roman" w:hAnsi="Times New Roman" w:cs="Times New Roman"/>
          <w:b/>
        </w:rPr>
        <w:t xml:space="preserve">Figure </w:t>
      </w:r>
      <w:r w:rsidR="00E643EC">
        <w:rPr>
          <w:rFonts w:ascii="Times New Roman" w:hAnsi="Times New Roman" w:cs="Times New Roman"/>
          <w:b/>
        </w:rPr>
        <w:t>1.</w:t>
      </w:r>
      <w:r w:rsidRPr="001F1722">
        <w:rPr>
          <w:rFonts w:ascii="Times New Roman" w:hAnsi="Times New Roman" w:cs="Times New Roman"/>
          <w:b/>
        </w:rPr>
        <w:t xml:space="preserve">4 </w:t>
      </w:r>
      <w:r w:rsidR="009F7A12">
        <w:rPr>
          <w:rFonts w:ascii="Times New Roman" w:hAnsi="Times New Roman" w:cs="Times New Roman"/>
        </w:rPr>
        <w:t xml:space="preserve">Detection </w:t>
      </w:r>
      <w:proofErr w:type="gramStart"/>
      <w:r w:rsidR="009F7A12">
        <w:rPr>
          <w:rFonts w:ascii="Times New Roman" w:hAnsi="Times New Roman" w:cs="Times New Roman"/>
        </w:rPr>
        <w:t>probability</w:t>
      </w:r>
      <w:proofErr w:type="gramEnd"/>
      <w:r w:rsidRPr="001F1722">
        <w:rPr>
          <w:rFonts w:ascii="Times New Roman" w:hAnsi="Times New Roman" w:cs="Times New Roman"/>
        </w:rPr>
        <w:t xml:space="preserve"> related to effective detection distance of </w:t>
      </w:r>
      <w:r w:rsidR="00696372">
        <w:rPr>
          <w:rFonts w:ascii="Times New Roman" w:hAnsi="Times New Roman" w:cs="Times New Roman"/>
        </w:rPr>
        <w:t>Northern Bobwhite</w:t>
      </w:r>
      <w:r w:rsidRPr="001F1722">
        <w:rPr>
          <w:rFonts w:ascii="Times New Roman" w:hAnsi="Times New Roman" w:cs="Times New Roman"/>
        </w:rPr>
        <w:t xml:space="preserve"> observations, grouped into distance bands, from roadside surveys conducted from May</w:t>
      </w:r>
      <w:r w:rsidRPr="001F1722">
        <w:rPr>
          <w:rFonts w:ascii="Times New Roman" w:hAnsi="Times New Roman" w:cs="Times New Roman"/>
        </w:rPr>
        <w:softHyphen/>
        <w:t xml:space="preserve">–July, 2008 to 2012 in the Central Hardwoods Bird Conservation Region. Bars represent scaled frequencies of observed detections in each distance interval by the total area surveyed in a distance interval divided by the estimated density of all detections to calculate scaled frequencies </w:t>
      </w:r>
      <w:r w:rsidRPr="001F1722">
        <w:rPr>
          <w:rFonts w:ascii="Times New Roman" w:hAnsi="Times New Roman" w:cs="Times New Roman"/>
        </w:rPr>
        <w:fldChar w:fldCharType="begin"/>
      </w:r>
      <w:r w:rsidRPr="001F1722">
        <w:rPr>
          <w:rFonts w:ascii="Times New Roman" w:hAnsi="Times New Roman" w:cs="Times New Roman"/>
        </w:rPr>
        <w:instrText xml:space="preserve"> ADDIN EN.CITE &lt;EndNote&gt;&lt;Cite&gt;&lt;Author&gt;Buckland&lt;/Author&gt;&lt;Year&gt;2001&lt;/Year&gt;&lt;RecNum&gt;235&lt;/RecNum&gt;&lt;DisplayText&gt;(Buckland 2001)&lt;/DisplayText&gt;&lt;record&gt;&lt;rec-number&gt;235&lt;/rec-number&gt;&lt;foreign-keys&gt;&lt;key app="EN" db-id="azvsee9wcf92dme9eadx09zk220d95vax9ps"&gt;235&lt;/key&gt;&lt;/foreign-keys&gt;&lt;ref-type name="Book"&gt;6&lt;/ref-type&gt;&lt;contributors&gt;&lt;authors&gt;&lt;author&gt;Buckland, S. T., D. R. Anderson, K. P. Burnham, J. L. Laake, D. L. Borchers, and L. Thomas&lt;/author&gt;&lt;/authors&gt;&lt;/contributors&gt;&lt;titles&gt;&lt;title&gt;Introduction to distance sampling&lt;/title&gt;&lt;/titles&gt;&lt;dates&gt;&lt;year&gt;2001&lt;/year&gt;&lt;/dates&gt;&lt;pub-location&gt;Oxford, UK&lt;/pub-location&gt;&lt;publisher&gt;Oxford University Press&lt;/publisher&gt;&lt;urls&gt;&lt;/urls&gt;&lt;/record&gt;&lt;/Cite&gt;&lt;/EndNote&gt;</w:instrText>
      </w:r>
      <w:r w:rsidRPr="001F1722">
        <w:rPr>
          <w:rFonts w:ascii="Times New Roman" w:hAnsi="Times New Roman" w:cs="Times New Roman"/>
        </w:rPr>
        <w:fldChar w:fldCharType="separate"/>
      </w:r>
      <w:r w:rsidRPr="001F1722">
        <w:rPr>
          <w:rFonts w:ascii="Times New Roman" w:hAnsi="Times New Roman" w:cs="Times New Roman"/>
          <w:noProof/>
        </w:rPr>
        <w:t>(</w:t>
      </w:r>
      <w:hyperlink w:anchor="_ENREF_6" w:tooltip="Buckland, 2001 #235" w:history="1">
        <w:r w:rsidRPr="001F1722">
          <w:rPr>
            <w:rFonts w:ascii="Times New Roman" w:hAnsi="Times New Roman" w:cs="Times New Roman"/>
            <w:noProof/>
          </w:rPr>
          <w:t>Buckland 2001</w:t>
        </w:r>
      </w:hyperlink>
      <w:r w:rsidRPr="001F1722">
        <w:rPr>
          <w:rFonts w:ascii="Times New Roman" w:hAnsi="Times New Roman" w:cs="Times New Roman"/>
          <w:noProof/>
        </w:rPr>
        <w:t>)</w:t>
      </w:r>
      <w:r w:rsidRPr="001F1722">
        <w:rPr>
          <w:rFonts w:ascii="Times New Roman" w:hAnsi="Times New Roman" w:cs="Times New Roman"/>
        </w:rPr>
        <w:fldChar w:fldCharType="end"/>
      </w:r>
      <w:r w:rsidRPr="001F1722">
        <w:rPr>
          <w:rFonts w:ascii="Times New Roman" w:hAnsi="Times New Roman" w:cs="Times New Roman"/>
        </w:rPr>
        <w:t>.</w:t>
      </w:r>
    </w:p>
    <w:p w:rsidR="00CE3A3E" w:rsidRPr="00BC595F" w:rsidRDefault="00FF1665" w:rsidP="00600A2E">
      <w:pPr>
        <w:pStyle w:val="Heading2"/>
        <w:spacing w:before="0" w:line="480" w:lineRule="auto"/>
        <w:rPr>
          <w:rFonts w:ascii="Times New Roman" w:hAnsi="Times New Roman" w:cs="Times New Roman"/>
          <w:noProof/>
        </w:rPr>
      </w:pPr>
      <w:r>
        <w:br w:type="page"/>
      </w:r>
      <w:bookmarkStart w:id="75" w:name="_Toc289175833"/>
      <w:bookmarkStart w:id="76" w:name="_Toc290383543"/>
      <w:r w:rsidR="00CE3A3E" w:rsidRPr="00DA002F">
        <w:rPr>
          <w:rFonts w:ascii="Times New Roman" w:hAnsi="Times New Roman" w:cs="Times New Roman"/>
          <w:sz w:val="24"/>
          <w:szCs w:val="24"/>
        </w:rPr>
        <w:lastRenderedPageBreak/>
        <w:t>CHAPTER I</w:t>
      </w:r>
      <w:r w:rsidR="00236E6D" w:rsidRPr="00DA002F">
        <w:rPr>
          <w:rFonts w:ascii="Times New Roman" w:hAnsi="Times New Roman" w:cs="Times New Roman"/>
          <w:sz w:val="24"/>
          <w:szCs w:val="24"/>
        </w:rPr>
        <w:t>I</w:t>
      </w:r>
      <w:bookmarkEnd w:id="75"/>
      <w:bookmarkEnd w:id="76"/>
    </w:p>
    <w:p w:rsidR="003E58AC" w:rsidRDefault="00DA002F" w:rsidP="00600A2E">
      <w:pPr>
        <w:spacing w:line="480" w:lineRule="auto"/>
        <w:jc w:val="center"/>
        <w:rPr>
          <w:rFonts w:ascii="Times New Roman" w:hAnsi="Times New Roman" w:cs="Times New Roman"/>
        </w:rPr>
      </w:pPr>
      <w:r w:rsidRPr="00DA002F">
        <w:rPr>
          <w:rFonts w:ascii="Times New Roman" w:hAnsi="Times New Roman" w:cs="Times New Roman"/>
          <w:b/>
        </w:rPr>
        <w:t>ASSESSMENT OF ROADSIDE BIAS FOR HIGH-PRIORITY GRASSLAND AND EARLY SUCCESSIONAL BIRDS</w:t>
      </w:r>
    </w:p>
    <w:p w:rsidR="00236E6D" w:rsidRPr="003E58AC" w:rsidRDefault="003E58AC" w:rsidP="00600A2E">
      <w:pPr>
        <w:spacing w:line="480" w:lineRule="auto"/>
      </w:pPr>
      <w:r>
        <w:br w:type="page"/>
      </w:r>
    </w:p>
    <w:p w:rsidR="00E640AD" w:rsidRPr="008F0366" w:rsidRDefault="00E640AD" w:rsidP="008F0366">
      <w:pPr>
        <w:pStyle w:val="Heading2"/>
        <w:spacing w:line="480" w:lineRule="auto"/>
        <w:rPr>
          <w:rFonts w:ascii="Times New Roman" w:hAnsi="Times New Roman" w:cs="Times New Roman"/>
          <w:sz w:val="24"/>
          <w:szCs w:val="24"/>
        </w:rPr>
      </w:pPr>
      <w:r w:rsidRPr="00F61473">
        <w:rPr>
          <w:rFonts w:ascii="Times New Roman" w:hAnsi="Times New Roman" w:cs="Times New Roman"/>
          <w:sz w:val="24"/>
          <w:szCs w:val="24"/>
        </w:rPr>
        <w:lastRenderedPageBreak/>
        <w:t>ABSTRACT</w:t>
      </w:r>
    </w:p>
    <w:p w:rsidR="00526F91" w:rsidRDefault="00E640AD" w:rsidP="008F0366">
      <w:pPr>
        <w:spacing w:line="480" w:lineRule="auto"/>
        <w:rPr>
          <w:rFonts w:ascii="Times New Roman" w:hAnsi="Times New Roman" w:cs="Times New Roman"/>
        </w:rPr>
      </w:pPr>
      <w:r w:rsidRPr="00F61473">
        <w:rPr>
          <w:rFonts w:ascii="Times New Roman" w:hAnsi="Times New Roman" w:cs="Times New Roman"/>
        </w:rPr>
        <w:t>Convenience sampling in wildlife biology is frequently used because researchers are limited by monetary resources, personnel, access to areas of interest, or even time. Roadside-based survey methodologies are convenient for monitoring a variety of wildlife taxa, including birds, amphibians and mammals. Accounting for and directly assessing known biases associated with roadside-based surveys could improve the</w:t>
      </w:r>
      <w:r w:rsidR="00285BF8">
        <w:rPr>
          <w:rFonts w:ascii="Times New Roman" w:hAnsi="Times New Roman" w:cs="Times New Roman"/>
        </w:rPr>
        <w:t xml:space="preserve"> accuracy and extend the inferences </w:t>
      </w:r>
      <w:r w:rsidRPr="00F61473">
        <w:rPr>
          <w:rFonts w:ascii="Times New Roman" w:hAnsi="Times New Roman" w:cs="Times New Roman"/>
        </w:rPr>
        <w:t>of roadside-based parameter estimates and</w:t>
      </w:r>
      <w:r w:rsidR="00285BF8">
        <w:rPr>
          <w:rFonts w:ascii="Times New Roman" w:hAnsi="Times New Roman" w:cs="Times New Roman"/>
        </w:rPr>
        <w:t>, in turn,</w:t>
      </w:r>
      <w:r w:rsidRPr="00F61473">
        <w:rPr>
          <w:rFonts w:ascii="Times New Roman" w:hAnsi="Times New Roman" w:cs="Times New Roman"/>
        </w:rPr>
        <w:t xml:space="preserve"> strengthen management </w:t>
      </w:r>
      <w:r w:rsidR="00285BF8">
        <w:rPr>
          <w:rFonts w:ascii="Times New Roman" w:hAnsi="Times New Roman" w:cs="Times New Roman"/>
        </w:rPr>
        <w:t>application</w:t>
      </w:r>
      <w:r w:rsidRPr="00F61473">
        <w:rPr>
          <w:rFonts w:ascii="Times New Roman" w:hAnsi="Times New Roman" w:cs="Times New Roman"/>
        </w:rPr>
        <w:t xml:space="preserve">. </w:t>
      </w:r>
      <w:r w:rsidR="00834E98">
        <w:rPr>
          <w:rFonts w:ascii="Times New Roman" w:hAnsi="Times New Roman" w:cs="Times New Roman"/>
        </w:rPr>
        <w:t>I</w:t>
      </w:r>
      <w:r w:rsidRPr="00F61473">
        <w:rPr>
          <w:rFonts w:ascii="Times New Roman" w:hAnsi="Times New Roman" w:cs="Times New Roman"/>
        </w:rPr>
        <w:t xml:space="preserve"> developed </w:t>
      </w:r>
      <w:r w:rsidR="00285BF8">
        <w:rPr>
          <w:rFonts w:ascii="Times New Roman" w:hAnsi="Times New Roman" w:cs="Times New Roman"/>
        </w:rPr>
        <w:t>a</w:t>
      </w:r>
      <w:r w:rsidRPr="00F61473">
        <w:rPr>
          <w:rFonts w:ascii="Times New Roman" w:hAnsi="Times New Roman" w:cs="Times New Roman"/>
        </w:rPr>
        <w:t xml:space="preserve"> survey to assess roadside biases for</w:t>
      </w:r>
      <w:r w:rsidR="00606C8B">
        <w:rPr>
          <w:rFonts w:ascii="Times New Roman" w:hAnsi="Times New Roman" w:cs="Times New Roman"/>
        </w:rPr>
        <w:t xml:space="preserve"> estimates of</w:t>
      </w:r>
      <w:r w:rsidRPr="00F61473">
        <w:rPr>
          <w:rFonts w:ascii="Times New Roman" w:hAnsi="Times New Roman" w:cs="Times New Roman"/>
        </w:rPr>
        <w:t xml:space="preserve"> relative abundance, occupancy (ψ), detection probability (</w:t>
      </w:r>
      <w:r w:rsidR="00B256F0" w:rsidRPr="00B256F0">
        <w:rPr>
          <w:rFonts w:ascii="Times New Roman" w:hAnsi="Times New Roman" w:cs="Times New Roman"/>
          <w:i/>
        </w:rPr>
        <w:t>p</w:t>
      </w:r>
      <w:r w:rsidRPr="00F61473">
        <w:rPr>
          <w:rFonts w:ascii="Times New Roman" w:hAnsi="Times New Roman" w:cs="Times New Roman"/>
        </w:rPr>
        <w:t xml:space="preserve">), and associated land-cover </w:t>
      </w:r>
      <w:r w:rsidR="00606C8B">
        <w:rPr>
          <w:rFonts w:ascii="Times New Roman" w:hAnsi="Times New Roman" w:cs="Times New Roman"/>
        </w:rPr>
        <w:t>for</w:t>
      </w:r>
      <w:r w:rsidRPr="00F61473">
        <w:rPr>
          <w:rFonts w:ascii="Times New Roman" w:hAnsi="Times New Roman" w:cs="Times New Roman"/>
        </w:rPr>
        <w:t xml:space="preserve"> high priority grassland and early successional songbirds in the Central Hardwoods Bird Conservation Region</w:t>
      </w:r>
      <w:r w:rsidR="00606C8B">
        <w:rPr>
          <w:rFonts w:ascii="Times New Roman" w:hAnsi="Times New Roman" w:cs="Times New Roman"/>
        </w:rPr>
        <w:t xml:space="preserve"> (CHBCR)</w:t>
      </w:r>
      <w:r w:rsidRPr="00F61473">
        <w:rPr>
          <w:rFonts w:ascii="Times New Roman" w:hAnsi="Times New Roman" w:cs="Times New Roman"/>
        </w:rPr>
        <w:t xml:space="preserve">. </w:t>
      </w:r>
      <w:r w:rsidR="00834E98">
        <w:rPr>
          <w:rFonts w:ascii="Times New Roman" w:hAnsi="Times New Roman" w:cs="Times New Roman"/>
        </w:rPr>
        <w:t>I</w:t>
      </w:r>
      <w:r w:rsidRPr="00F61473">
        <w:rPr>
          <w:rFonts w:ascii="Times New Roman" w:hAnsi="Times New Roman" w:cs="Times New Roman"/>
        </w:rPr>
        <w:t xml:space="preserve"> located survey transects 300 m apart </w:t>
      </w:r>
      <w:r w:rsidR="00606C8B">
        <w:rPr>
          <w:rFonts w:ascii="Times New Roman" w:hAnsi="Times New Roman" w:cs="Times New Roman"/>
        </w:rPr>
        <w:t>perpendicular to</w:t>
      </w:r>
      <w:r w:rsidRPr="00F61473">
        <w:rPr>
          <w:rFonts w:ascii="Times New Roman" w:hAnsi="Times New Roman" w:cs="Times New Roman"/>
        </w:rPr>
        <w:t xml:space="preserve"> secondary roads, and </w:t>
      </w:r>
      <w:r w:rsidR="00606C8B">
        <w:rPr>
          <w:rFonts w:ascii="Times New Roman" w:hAnsi="Times New Roman" w:cs="Times New Roman"/>
        </w:rPr>
        <w:t xml:space="preserve">on each transect, </w:t>
      </w:r>
      <w:r w:rsidRPr="00F61473">
        <w:rPr>
          <w:rFonts w:ascii="Times New Roman" w:hAnsi="Times New Roman" w:cs="Times New Roman"/>
        </w:rPr>
        <w:t>positioned 3 points located on the road</w:t>
      </w:r>
      <w:r w:rsidR="00C661F9">
        <w:rPr>
          <w:rFonts w:ascii="Times New Roman" w:hAnsi="Times New Roman" w:cs="Times New Roman"/>
        </w:rPr>
        <w:t>side</w:t>
      </w:r>
      <w:r w:rsidRPr="00F61473">
        <w:rPr>
          <w:rFonts w:ascii="Times New Roman" w:hAnsi="Times New Roman" w:cs="Times New Roman"/>
        </w:rPr>
        <w:t xml:space="preserve">, 300 m, and 600 m away from the road, on Peabody Wildlife Management Area, Fort Campbell Military Reservation, and on private lands in Livingston County, KY from 2010-2011. At each point </w:t>
      </w:r>
      <w:r w:rsidR="00834E98">
        <w:rPr>
          <w:rFonts w:ascii="Times New Roman" w:hAnsi="Times New Roman" w:cs="Times New Roman"/>
        </w:rPr>
        <w:t>I</w:t>
      </w:r>
      <w:r w:rsidRPr="00F61473">
        <w:rPr>
          <w:rFonts w:ascii="Times New Roman" w:hAnsi="Times New Roman" w:cs="Times New Roman"/>
        </w:rPr>
        <w:t xml:space="preserve"> conducted a </w:t>
      </w:r>
      <w:r w:rsidR="007214A5" w:rsidRPr="00F61473">
        <w:rPr>
          <w:rFonts w:ascii="Times New Roman" w:hAnsi="Times New Roman" w:cs="Times New Roman"/>
        </w:rPr>
        <w:t>5-min,</w:t>
      </w:r>
      <w:r w:rsidRPr="00F61473">
        <w:rPr>
          <w:rFonts w:ascii="Times New Roman" w:hAnsi="Times New Roman" w:cs="Times New Roman"/>
        </w:rPr>
        <w:t xml:space="preserve">100-m, fixed-radius point count listening for and recording </w:t>
      </w:r>
      <w:r w:rsidR="00C661F9">
        <w:rPr>
          <w:rFonts w:ascii="Times New Roman" w:hAnsi="Times New Roman" w:cs="Times New Roman"/>
        </w:rPr>
        <w:t>eight</w:t>
      </w:r>
      <w:r w:rsidRPr="00F61473">
        <w:rPr>
          <w:rFonts w:ascii="Times New Roman" w:hAnsi="Times New Roman" w:cs="Times New Roman"/>
        </w:rPr>
        <w:t xml:space="preserve"> </w:t>
      </w:r>
      <w:r w:rsidR="007214A5">
        <w:rPr>
          <w:rFonts w:ascii="Times New Roman" w:hAnsi="Times New Roman" w:cs="Times New Roman"/>
        </w:rPr>
        <w:t xml:space="preserve">Partners In Flight (PIF) designated </w:t>
      </w:r>
      <w:r w:rsidRPr="00F61473">
        <w:rPr>
          <w:rFonts w:ascii="Times New Roman" w:hAnsi="Times New Roman" w:cs="Times New Roman"/>
        </w:rPr>
        <w:t xml:space="preserve">high priority grassland songbird species: </w:t>
      </w:r>
      <w:r w:rsidR="00696372">
        <w:rPr>
          <w:rFonts w:ascii="Times New Roman" w:hAnsi="Times New Roman" w:cs="Times New Roman"/>
        </w:rPr>
        <w:t>Bell’s Vireo</w:t>
      </w:r>
      <w:r w:rsidRPr="00F61473">
        <w:rPr>
          <w:rFonts w:ascii="Times New Roman" w:hAnsi="Times New Roman" w:cs="Times New Roman"/>
        </w:rPr>
        <w:t xml:space="preserve"> (</w:t>
      </w:r>
      <w:r w:rsidRPr="00F61473">
        <w:rPr>
          <w:rFonts w:ascii="Times New Roman" w:hAnsi="Times New Roman" w:cs="Times New Roman"/>
          <w:i/>
        </w:rPr>
        <w:t>Vireo bellii</w:t>
      </w:r>
      <w:r w:rsidRPr="00F61473">
        <w:rPr>
          <w:rFonts w:ascii="Times New Roman" w:hAnsi="Times New Roman" w:cs="Times New Roman"/>
        </w:rPr>
        <w:t xml:space="preserve">), </w:t>
      </w:r>
      <w:r w:rsidR="00696372">
        <w:rPr>
          <w:rFonts w:ascii="Times New Roman" w:hAnsi="Times New Roman" w:cs="Times New Roman"/>
        </w:rPr>
        <w:t>Dickcissel</w:t>
      </w:r>
      <w:r w:rsidRPr="00F61473">
        <w:rPr>
          <w:rFonts w:ascii="Times New Roman" w:hAnsi="Times New Roman" w:cs="Times New Roman"/>
        </w:rPr>
        <w:t xml:space="preserve"> (</w:t>
      </w:r>
      <w:r w:rsidRPr="00F61473">
        <w:rPr>
          <w:rFonts w:ascii="Times New Roman" w:hAnsi="Times New Roman" w:cs="Times New Roman"/>
          <w:i/>
        </w:rPr>
        <w:t>Spiza americana</w:t>
      </w:r>
      <w:r w:rsidRPr="00F61473">
        <w:rPr>
          <w:rFonts w:ascii="Times New Roman" w:hAnsi="Times New Roman" w:cs="Times New Roman"/>
        </w:rPr>
        <w:t xml:space="preserve">), </w:t>
      </w:r>
      <w:r w:rsidR="00696372">
        <w:rPr>
          <w:rFonts w:ascii="Times New Roman" w:hAnsi="Times New Roman" w:cs="Times New Roman"/>
        </w:rPr>
        <w:t>Eastern Kingbird</w:t>
      </w:r>
      <w:r w:rsidRPr="00F61473">
        <w:rPr>
          <w:rFonts w:ascii="Times New Roman" w:hAnsi="Times New Roman" w:cs="Times New Roman"/>
        </w:rPr>
        <w:t xml:space="preserve"> (</w:t>
      </w:r>
      <w:r w:rsidRPr="00F61473">
        <w:rPr>
          <w:rFonts w:ascii="Times New Roman" w:hAnsi="Times New Roman" w:cs="Times New Roman"/>
          <w:i/>
        </w:rPr>
        <w:t>Tyrannus tryannus</w:t>
      </w:r>
      <w:r w:rsidRPr="00F61473">
        <w:rPr>
          <w:rFonts w:ascii="Times New Roman" w:hAnsi="Times New Roman" w:cs="Times New Roman"/>
        </w:rPr>
        <w:t xml:space="preserve">), </w:t>
      </w:r>
      <w:r w:rsidR="00696372">
        <w:rPr>
          <w:rFonts w:ascii="Times New Roman" w:hAnsi="Times New Roman" w:cs="Times New Roman"/>
        </w:rPr>
        <w:t>Eastern Meadowlark</w:t>
      </w:r>
      <w:r w:rsidRPr="00F61473">
        <w:rPr>
          <w:rFonts w:ascii="Times New Roman" w:hAnsi="Times New Roman" w:cs="Times New Roman"/>
        </w:rPr>
        <w:t xml:space="preserve"> (</w:t>
      </w:r>
      <w:r w:rsidRPr="00F61473">
        <w:rPr>
          <w:rFonts w:ascii="Times New Roman" w:hAnsi="Times New Roman" w:cs="Times New Roman"/>
          <w:i/>
        </w:rPr>
        <w:t>Sturnella magna</w:t>
      </w:r>
      <w:r w:rsidRPr="00F61473">
        <w:rPr>
          <w:rFonts w:ascii="Times New Roman" w:hAnsi="Times New Roman" w:cs="Times New Roman"/>
        </w:rPr>
        <w:t xml:space="preserve">), </w:t>
      </w:r>
      <w:r w:rsidR="00696372">
        <w:rPr>
          <w:rFonts w:ascii="Times New Roman" w:hAnsi="Times New Roman" w:cs="Times New Roman"/>
        </w:rPr>
        <w:t>Field Sparrow</w:t>
      </w:r>
      <w:r w:rsidRPr="00F61473">
        <w:rPr>
          <w:rFonts w:ascii="Times New Roman" w:hAnsi="Times New Roman" w:cs="Times New Roman"/>
        </w:rPr>
        <w:t xml:space="preserve"> (</w:t>
      </w:r>
      <w:r w:rsidRPr="00F61473">
        <w:rPr>
          <w:rFonts w:ascii="Times New Roman" w:hAnsi="Times New Roman" w:cs="Times New Roman"/>
          <w:i/>
        </w:rPr>
        <w:t>Spizella pusilla</w:t>
      </w:r>
      <w:r w:rsidRPr="00F61473">
        <w:rPr>
          <w:rFonts w:ascii="Times New Roman" w:hAnsi="Times New Roman" w:cs="Times New Roman"/>
        </w:rPr>
        <w:t xml:space="preserve">), </w:t>
      </w:r>
      <w:r w:rsidR="00696372">
        <w:rPr>
          <w:rFonts w:ascii="Times New Roman" w:hAnsi="Times New Roman" w:cs="Times New Roman"/>
        </w:rPr>
        <w:t>Grasshopper Sparrow</w:t>
      </w:r>
      <w:r w:rsidRPr="00F61473">
        <w:rPr>
          <w:rFonts w:ascii="Times New Roman" w:hAnsi="Times New Roman" w:cs="Times New Roman"/>
        </w:rPr>
        <w:t xml:space="preserve"> (</w:t>
      </w:r>
      <w:r w:rsidRPr="00F61473">
        <w:rPr>
          <w:rFonts w:ascii="Times New Roman" w:hAnsi="Times New Roman" w:cs="Times New Roman"/>
          <w:i/>
        </w:rPr>
        <w:t>Ammodramus savannarum</w:t>
      </w:r>
      <w:r w:rsidRPr="00F61473">
        <w:rPr>
          <w:rFonts w:ascii="Times New Roman" w:hAnsi="Times New Roman" w:cs="Times New Roman"/>
        </w:rPr>
        <w:t xml:space="preserve">), </w:t>
      </w:r>
      <w:r w:rsidR="00696372">
        <w:rPr>
          <w:rFonts w:ascii="Times New Roman" w:hAnsi="Times New Roman" w:cs="Times New Roman"/>
        </w:rPr>
        <w:t>Henslow’s Sparrow</w:t>
      </w:r>
      <w:r w:rsidRPr="00F61473">
        <w:rPr>
          <w:rFonts w:ascii="Times New Roman" w:hAnsi="Times New Roman" w:cs="Times New Roman"/>
        </w:rPr>
        <w:t xml:space="preserve"> (</w:t>
      </w:r>
      <w:r w:rsidRPr="00F61473">
        <w:rPr>
          <w:rFonts w:ascii="Times New Roman" w:hAnsi="Times New Roman" w:cs="Times New Roman"/>
          <w:i/>
        </w:rPr>
        <w:t>Ammodramus henslowii</w:t>
      </w:r>
      <w:r w:rsidRPr="00F61473">
        <w:rPr>
          <w:rFonts w:ascii="Times New Roman" w:hAnsi="Times New Roman" w:cs="Times New Roman"/>
        </w:rPr>
        <w:t xml:space="preserve">), and </w:t>
      </w:r>
      <w:r w:rsidR="00696372">
        <w:rPr>
          <w:rFonts w:ascii="Times New Roman" w:hAnsi="Times New Roman" w:cs="Times New Roman"/>
        </w:rPr>
        <w:t>Prairie Warbler</w:t>
      </w:r>
      <w:r w:rsidRPr="00F61473">
        <w:rPr>
          <w:rFonts w:ascii="Times New Roman" w:hAnsi="Times New Roman" w:cs="Times New Roman"/>
        </w:rPr>
        <w:t xml:space="preserve"> (</w:t>
      </w:r>
      <w:r w:rsidRPr="00F61473">
        <w:rPr>
          <w:rFonts w:ascii="Times New Roman" w:hAnsi="Times New Roman" w:cs="Times New Roman"/>
          <w:i/>
        </w:rPr>
        <w:t>Setohpaga discolor</w:t>
      </w:r>
      <w:r w:rsidRPr="00F61473">
        <w:rPr>
          <w:rFonts w:ascii="Times New Roman" w:hAnsi="Times New Roman" w:cs="Times New Roman"/>
        </w:rPr>
        <w:t xml:space="preserve">). </w:t>
      </w:r>
      <w:r w:rsidR="00834E98">
        <w:rPr>
          <w:rFonts w:ascii="Times New Roman" w:hAnsi="Times New Roman" w:cs="Times New Roman"/>
        </w:rPr>
        <w:t>I</w:t>
      </w:r>
      <w:r w:rsidRPr="00F61473">
        <w:rPr>
          <w:rFonts w:ascii="Times New Roman" w:hAnsi="Times New Roman" w:cs="Times New Roman"/>
        </w:rPr>
        <w:t xml:space="preserve"> used a sin</w:t>
      </w:r>
      <w:r w:rsidR="007214A5">
        <w:rPr>
          <w:rFonts w:ascii="Times New Roman" w:hAnsi="Times New Roman" w:cs="Times New Roman"/>
        </w:rPr>
        <w:t>gle-factor analysis of variance</w:t>
      </w:r>
      <w:r w:rsidRPr="00F61473">
        <w:rPr>
          <w:rFonts w:ascii="Times New Roman" w:hAnsi="Times New Roman" w:cs="Times New Roman"/>
        </w:rPr>
        <w:t xml:space="preserve"> to compare relative abundance and percent land-cover of species among distance-from-road categories. </w:t>
      </w:r>
      <w:r w:rsidR="00834E98">
        <w:rPr>
          <w:rFonts w:ascii="Times New Roman" w:hAnsi="Times New Roman" w:cs="Times New Roman"/>
        </w:rPr>
        <w:t>I</w:t>
      </w:r>
      <w:r w:rsidRPr="00F61473">
        <w:rPr>
          <w:rFonts w:ascii="Times New Roman" w:hAnsi="Times New Roman" w:cs="Times New Roman"/>
        </w:rPr>
        <w:t xml:space="preserve"> estimated species-specific detection </w:t>
      </w:r>
      <w:r w:rsidRPr="00F61473">
        <w:rPr>
          <w:rFonts w:ascii="Times New Roman" w:hAnsi="Times New Roman" w:cs="Times New Roman"/>
        </w:rPr>
        <w:lastRenderedPageBreak/>
        <w:t>probabilities and site occupancy from the Royle-Nichols Repeated Count Data module in program PRESENCE 5.7. None of the eight species examined differed in relative abundance among distance-from-road categories (</w:t>
      </w:r>
      <w:r w:rsidRPr="00F61473">
        <w:rPr>
          <w:rFonts w:ascii="Times New Roman" w:hAnsi="Times New Roman" w:cs="Times New Roman"/>
          <w:i/>
        </w:rPr>
        <w:t>P</w:t>
      </w:r>
      <w:r w:rsidRPr="00F61473">
        <w:rPr>
          <w:rFonts w:ascii="Times New Roman" w:hAnsi="Times New Roman" w:cs="Times New Roman"/>
        </w:rPr>
        <w:t xml:space="preserve"> &gt;</w:t>
      </w:r>
      <w:r w:rsidR="007214A5">
        <w:rPr>
          <w:rFonts w:ascii="Times New Roman" w:hAnsi="Times New Roman" w:cs="Times New Roman"/>
        </w:rPr>
        <w:t xml:space="preserve"> </w:t>
      </w:r>
      <w:r w:rsidRPr="00F61473">
        <w:rPr>
          <w:rFonts w:ascii="Times New Roman" w:hAnsi="Times New Roman" w:cs="Times New Roman"/>
        </w:rPr>
        <w:t>0.05), and distance-from-road was not maintained in any of the top species-specific models for occupancy (ψ) or detection probability (</w:t>
      </w:r>
      <w:r w:rsidR="00B256F0" w:rsidRPr="00B256F0">
        <w:rPr>
          <w:rFonts w:ascii="Times New Roman" w:hAnsi="Times New Roman" w:cs="Times New Roman"/>
          <w:i/>
        </w:rPr>
        <w:t>p</w:t>
      </w:r>
      <w:r w:rsidRPr="00F61473">
        <w:rPr>
          <w:rFonts w:ascii="Times New Roman" w:hAnsi="Times New Roman" w:cs="Times New Roman"/>
        </w:rPr>
        <w:t xml:space="preserve">, </w:t>
      </w:r>
      <w:proofErr w:type="spellStart"/>
      <w:r w:rsidRPr="00F61473">
        <w:rPr>
          <w:rFonts w:ascii="Times New Roman" w:hAnsi="Times New Roman" w:cs="Times New Roman"/>
        </w:rPr>
        <w:t>ΔAIC</w:t>
      </w:r>
      <w:r w:rsidRPr="00F61473">
        <w:rPr>
          <w:rFonts w:ascii="Times New Roman" w:hAnsi="Times New Roman" w:cs="Times New Roman"/>
          <w:vertAlign w:val="subscript"/>
        </w:rPr>
        <w:t>c</w:t>
      </w:r>
      <w:proofErr w:type="spellEnd"/>
      <w:r w:rsidRPr="00F61473">
        <w:rPr>
          <w:rFonts w:ascii="Times New Roman" w:hAnsi="Times New Roman" w:cs="Times New Roman"/>
        </w:rPr>
        <w:t xml:space="preserve"> ≤2).  Road-side surveys for grassland birds appear to produce estimates of relative abundance, occupancy, and detection probabilities which are representative for the broader landscape in the </w:t>
      </w:r>
      <w:r w:rsidR="007214A5">
        <w:rPr>
          <w:rFonts w:ascii="Times New Roman" w:hAnsi="Times New Roman" w:cs="Times New Roman"/>
        </w:rPr>
        <w:t>CHBCR</w:t>
      </w:r>
      <w:r w:rsidRPr="00F61473">
        <w:rPr>
          <w:rFonts w:ascii="Times New Roman" w:hAnsi="Times New Roman" w:cs="Times New Roman"/>
        </w:rPr>
        <w:t>.</w:t>
      </w:r>
    </w:p>
    <w:p w:rsidR="00526F91" w:rsidRPr="008F0366" w:rsidRDefault="00E640AD" w:rsidP="008F0366">
      <w:pPr>
        <w:pStyle w:val="Heading2"/>
        <w:spacing w:before="0" w:after="0" w:line="480" w:lineRule="auto"/>
        <w:rPr>
          <w:rFonts w:ascii="Times New Roman" w:hAnsi="Times New Roman" w:cs="Times New Roman"/>
          <w:sz w:val="24"/>
          <w:szCs w:val="24"/>
        </w:rPr>
      </w:pPr>
      <w:r w:rsidRPr="00F61473">
        <w:rPr>
          <w:rFonts w:ascii="Times New Roman" w:hAnsi="Times New Roman" w:cs="Times New Roman"/>
          <w:sz w:val="24"/>
          <w:szCs w:val="24"/>
        </w:rPr>
        <w:t>INTRODUCTION</w:t>
      </w:r>
    </w:p>
    <w:p w:rsidR="00526F91" w:rsidRDefault="00C661F9" w:rsidP="008F0366">
      <w:pPr>
        <w:spacing w:line="480" w:lineRule="auto"/>
        <w:rPr>
          <w:rFonts w:ascii="Times New Roman" w:hAnsi="Times New Roman" w:cs="Times New Roman"/>
        </w:rPr>
      </w:pPr>
      <w:r>
        <w:rPr>
          <w:rFonts w:ascii="Times New Roman" w:hAnsi="Times New Roman" w:cs="Times New Roman"/>
        </w:rPr>
        <w:t>Convenience sampling methods for monitoring wildlife populations are often criticized because of apparent biases</w:t>
      </w:r>
      <w:r w:rsidR="005E179D">
        <w:rPr>
          <w:rFonts w:ascii="Times New Roman" w:hAnsi="Times New Roman" w:cs="Times New Roman"/>
        </w:rPr>
        <w:t xml:space="preserve"> (</w:t>
      </w:r>
      <w:r>
        <w:rPr>
          <w:rFonts w:ascii="Times New Roman" w:hAnsi="Times New Roman" w:cs="Times New Roman"/>
        </w:rPr>
        <w:t xml:space="preserve">e. g., </w:t>
      </w:r>
      <w:r w:rsidR="005E179D">
        <w:rPr>
          <w:rFonts w:ascii="Times New Roman" w:hAnsi="Times New Roman" w:cs="Times New Roman"/>
        </w:rPr>
        <w:t>Bart et al. 1995, Anderson 2001)</w:t>
      </w:r>
      <w:r>
        <w:rPr>
          <w:rFonts w:ascii="Times New Roman" w:hAnsi="Times New Roman" w:cs="Times New Roman"/>
        </w:rPr>
        <w:t xml:space="preserve"> but </w:t>
      </w:r>
      <w:r w:rsidR="00526F91" w:rsidRPr="00F61473">
        <w:rPr>
          <w:rFonts w:ascii="Times New Roman" w:hAnsi="Times New Roman" w:cs="Times New Roman"/>
        </w:rPr>
        <w:t xml:space="preserve"> </w:t>
      </w:r>
      <w:r w:rsidR="00526F91">
        <w:rPr>
          <w:rFonts w:ascii="Times New Roman" w:hAnsi="Times New Roman" w:cs="Times New Roman"/>
        </w:rPr>
        <w:t xml:space="preserve">continue to be </w:t>
      </w:r>
      <w:r>
        <w:rPr>
          <w:rFonts w:ascii="Times New Roman" w:hAnsi="Times New Roman" w:cs="Times New Roman"/>
        </w:rPr>
        <w:t xml:space="preserve">widely </w:t>
      </w:r>
      <w:r w:rsidR="00526F91" w:rsidRPr="00F61473">
        <w:rPr>
          <w:rFonts w:ascii="Times New Roman" w:hAnsi="Times New Roman" w:cs="Times New Roman"/>
        </w:rPr>
        <w:t xml:space="preserve">used </w:t>
      </w:r>
      <w:r w:rsidR="00526F91" w:rsidRPr="00F61473">
        <w:rPr>
          <w:rFonts w:ascii="Times New Roman" w:hAnsi="Times New Roman" w:cs="Times New Roman"/>
        </w:rPr>
        <w:fldChar w:fldCharType="begin"/>
      </w:r>
      <w:r w:rsidR="00526F91" w:rsidRPr="00F61473">
        <w:rPr>
          <w:rFonts w:ascii="Times New Roman" w:hAnsi="Times New Roman" w:cs="Times New Roman"/>
        </w:rPr>
        <w:instrText xml:space="preserve"> ADDIN EN.CITE &lt;EndNote&gt;&lt;Cite&gt;&lt;Author&gt;Garton&lt;/Author&gt;&lt;Year&gt;2005&lt;/Year&gt;&lt;RecNum&gt;44&lt;/RecNum&gt;&lt;DisplayText&gt;(Garton et al. 2005, Morrison et al. 2008)&lt;/DisplayText&gt;&lt;record&gt;&lt;rec-number&gt;44&lt;/rec-number&gt;&lt;foreign-keys&gt;&lt;key app="EN" db-id="azvsee9wcf92dme9eadx09zk220d95vax9ps"&gt;44&lt;/key&gt;&lt;/foreign-keys&gt;&lt;ref-type name="Book Section"&gt;5&lt;/ref-type&gt;&lt;contributors&gt;&lt;authors&gt;&lt;author&gt;Garton, E.O.&lt;/author&gt;&lt;author&gt;J.T. Ratti&lt;/author&gt;&lt;author&gt;J.H. Guidice&lt;/author&gt;&lt;/authors&gt;&lt;secondary-authors&gt;&lt;author&gt;C.E. Braun&lt;/author&gt;&lt;/secondary-authors&gt;&lt;/contributors&gt;&lt;titles&gt;&lt;title&gt;Research and experimental design&lt;/title&gt;&lt;secondary-title&gt;Techniques for wildlife investigations and management&lt;/secondary-title&gt;&lt;/titles&gt;&lt;pages&gt;43–71&lt;/pages&gt;&lt;edition&gt;Sixth edition&lt;/edition&gt;&lt;dates&gt;&lt;year&gt;2005&lt;/year&gt;&lt;/dates&gt;&lt;pub-location&gt; Bethesda, Maryland, USA&lt;/pub-location&gt;&lt;publisher&gt;Sixth edition. The Wildlife Society&lt;/publisher&gt;&lt;urls&gt;&lt;/urls&gt;&lt;/record&gt;&lt;/Cite&gt;&lt;Cite&gt;&lt;Author&gt;Morrison&lt;/Author&gt;&lt;Year&gt;2008&lt;/Year&gt;&lt;RecNum&gt;280&lt;/RecNum&gt;&lt;record&gt;&lt;rec-number&gt;280&lt;/rec-number&gt;&lt;foreign-keys&gt;&lt;key app="EN" db-id="azvsee9wcf92dme9eadx09zk220d95vax9ps"&gt;280&lt;/key&gt;&lt;/foreign-keys&gt;&lt;ref-type name="Book"&gt;6&lt;/ref-type&gt;&lt;contributors&gt;&lt;authors&gt;&lt;author&gt;Michael L. Morrison&lt;/author&gt;&lt;author&gt;William M. Block&lt;/author&gt;&lt;author&gt;M. Dale Strickland&lt;/author&gt;&lt;author&gt;Bret A. Collier&lt;/author&gt;&lt;author&gt;Markus J. Peterson&lt;/author&gt;&lt;/authors&gt;&lt;/contributors&gt;&lt;titles&gt;&lt;title&gt;Wildlife study design&lt;/title&gt;&lt;secondary-title&gt;Springer Series on Environmental Management&lt;/secondary-title&gt;&lt;/titles&gt;&lt;edition&gt;Second&lt;/edition&gt;&lt;dates&gt;&lt;year&gt;2008&lt;/year&gt;&lt;/dates&gt;&lt;publisher&gt;Springer Science+Business Media, LLC, New York, New York, USA&lt;/publisher&gt;&lt;urls&gt;&lt;/urls&gt;&lt;/record&gt;&lt;/Cite&gt;&lt;/EndNote&gt;</w:instrText>
      </w:r>
      <w:r w:rsidR="00526F91" w:rsidRPr="00F61473">
        <w:rPr>
          <w:rFonts w:ascii="Times New Roman" w:hAnsi="Times New Roman" w:cs="Times New Roman"/>
        </w:rPr>
        <w:fldChar w:fldCharType="separate"/>
      </w:r>
      <w:r w:rsidR="00526F91" w:rsidRPr="00F61473">
        <w:rPr>
          <w:rFonts w:ascii="Times New Roman" w:hAnsi="Times New Roman" w:cs="Times New Roman"/>
          <w:noProof/>
        </w:rPr>
        <w:t>(</w:t>
      </w:r>
      <w:hyperlink w:anchor="_ENREF_9" w:tooltip="Garton, 2005 #44" w:history="1">
        <w:r w:rsidR="00526F91" w:rsidRPr="00F61473">
          <w:rPr>
            <w:rFonts w:ascii="Times New Roman" w:hAnsi="Times New Roman" w:cs="Times New Roman"/>
            <w:noProof/>
          </w:rPr>
          <w:t>Garton et al. 2005</w:t>
        </w:r>
      </w:hyperlink>
      <w:r w:rsidR="00526F91" w:rsidRPr="00F61473">
        <w:rPr>
          <w:rFonts w:ascii="Times New Roman" w:hAnsi="Times New Roman" w:cs="Times New Roman"/>
          <w:noProof/>
        </w:rPr>
        <w:t xml:space="preserve">, </w:t>
      </w:r>
      <w:hyperlink w:anchor="_ENREF_24" w:tooltip="Morrison, 2008 #280" w:history="1">
        <w:r w:rsidR="00526F91" w:rsidRPr="00F61473">
          <w:rPr>
            <w:rFonts w:ascii="Times New Roman" w:hAnsi="Times New Roman" w:cs="Times New Roman"/>
            <w:noProof/>
          </w:rPr>
          <w:t>Morrison et al. 2008</w:t>
        </w:r>
      </w:hyperlink>
      <w:r w:rsidR="00526F91" w:rsidRPr="00F61473">
        <w:rPr>
          <w:rFonts w:ascii="Times New Roman" w:hAnsi="Times New Roman" w:cs="Times New Roman"/>
          <w:noProof/>
        </w:rPr>
        <w:t>)</w:t>
      </w:r>
      <w:r w:rsidR="00526F91" w:rsidRPr="00F61473">
        <w:rPr>
          <w:rFonts w:ascii="Times New Roman" w:hAnsi="Times New Roman" w:cs="Times New Roman"/>
        </w:rPr>
        <w:fldChar w:fldCharType="end"/>
      </w:r>
      <w:r w:rsidR="00526F91" w:rsidRPr="00F61473">
        <w:rPr>
          <w:rFonts w:ascii="Times New Roman" w:hAnsi="Times New Roman" w:cs="Times New Roman"/>
        </w:rPr>
        <w:t xml:space="preserve">. </w:t>
      </w:r>
      <w:r w:rsidR="006344AC">
        <w:rPr>
          <w:rFonts w:ascii="Times New Roman" w:hAnsi="Times New Roman" w:cs="Times New Roman"/>
        </w:rPr>
        <w:t xml:space="preserve">Convenience sampling is when samples are taken in a non-probabilistic because </w:t>
      </w:r>
      <w:r w:rsidR="00526F91" w:rsidRPr="00F61473">
        <w:rPr>
          <w:rFonts w:ascii="Times New Roman" w:hAnsi="Times New Roman" w:cs="Times New Roman"/>
        </w:rPr>
        <w:t>researchers are limited by monetary resources, personnel, access to area(s) of interest, or time</w:t>
      </w:r>
      <w:r>
        <w:rPr>
          <w:rFonts w:ascii="Times New Roman" w:hAnsi="Times New Roman" w:cs="Times New Roman"/>
        </w:rPr>
        <w:t xml:space="preserve"> available for monitoring</w:t>
      </w:r>
      <w:r w:rsidR="00526F91" w:rsidRPr="00F61473">
        <w:rPr>
          <w:rFonts w:ascii="Times New Roman" w:hAnsi="Times New Roman" w:cs="Times New Roman"/>
        </w:rPr>
        <w:t>. Thus, these logistical constraints can justify the use of convenience sampling design methodologies</w:t>
      </w:r>
      <w:r>
        <w:rPr>
          <w:rFonts w:ascii="Times New Roman" w:hAnsi="Times New Roman" w:cs="Times New Roman"/>
        </w:rPr>
        <w:t xml:space="preserve"> in spite of their limitations</w:t>
      </w:r>
    </w:p>
    <w:p w:rsidR="00E640AD" w:rsidRPr="00F61473" w:rsidRDefault="00E640AD" w:rsidP="00600A2E">
      <w:pPr>
        <w:spacing w:line="480" w:lineRule="auto"/>
        <w:ind w:firstLine="720"/>
        <w:rPr>
          <w:rFonts w:ascii="Times New Roman" w:hAnsi="Times New Roman" w:cs="Times New Roman"/>
        </w:rPr>
      </w:pPr>
      <w:r w:rsidRPr="00F61473">
        <w:rPr>
          <w:rFonts w:ascii="Times New Roman" w:hAnsi="Times New Roman" w:cs="Times New Roman"/>
        </w:rPr>
        <w:t xml:space="preserve">Roadside-based surveys are convenient for monitoring a diversity of wildlife taxa including snakes and turtles </w:t>
      </w:r>
      <w:r w:rsidRPr="00F61473">
        <w:rPr>
          <w:rFonts w:ascii="Times New Roman" w:hAnsi="Times New Roman" w:cs="Times New Roman"/>
        </w:rPr>
        <w:fldChar w:fldCharType="begin">
          <w:fldData xml:space="preserve">PEVuZE5vdGU+PENpdGU+PEF1dGhvcj5FbmdlPC9BdXRob3I+PFllYXI+MjAwMjwvWWVhcj48UmVj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PEVuZE5vdGU+PENpdGU+PEF1dGhvcj5FbmdlPC9BdXRob3I+PFllYXI+MjAwMjwvWWVhcj48UmVj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6" w:tooltip="Enge, 2002 #287" w:history="1">
        <w:r w:rsidRPr="00F61473">
          <w:rPr>
            <w:rFonts w:ascii="Times New Roman" w:hAnsi="Times New Roman" w:cs="Times New Roman"/>
            <w:noProof/>
          </w:rPr>
          <w:t>Enge and Wood 2002</w:t>
        </w:r>
      </w:hyperlink>
      <w:r w:rsidRPr="00F61473">
        <w:rPr>
          <w:rFonts w:ascii="Times New Roman" w:hAnsi="Times New Roman" w:cs="Times New Roman"/>
          <w:noProof/>
        </w:rPr>
        <w:t xml:space="preserve">, </w:t>
      </w:r>
      <w:hyperlink w:anchor="_ENREF_36" w:tooltip="Steen, 2006 #289" w:history="1">
        <w:r w:rsidRPr="00F61473">
          <w:rPr>
            <w:rFonts w:ascii="Times New Roman" w:hAnsi="Times New Roman" w:cs="Times New Roman"/>
            <w:noProof/>
          </w:rPr>
          <w:t>Steen and Smith 2006</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anurans </w:t>
      </w:r>
      <w:r w:rsidRPr="00F61473">
        <w:rPr>
          <w:rFonts w:ascii="Times New Roman" w:hAnsi="Times New Roman" w:cs="Times New Roman"/>
        </w:rPr>
        <w:fldChar w:fldCharType="begin"/>
      </w:r>
      <w:r w:rsidRPr="00F61473">
        <w:rPr>
          <w:rFonts w:ascii="Times New Roman" w:hAnsi="Times New Roman" w:cs="Times New Roman"/>
        </w:rPr>
        <w:instrText xml:space="preserve"> ADDIN EN.CITE &lt;EndNote&gt;&lt;Cite&gt;&lt;Author&gt;Weir&lt;/Author&gt;&lt;Year&gt;2005&lt;/Year&gt;&lt;RecNum&gt;292&lt;/RecNum&gt;&lt;DisplayText&gt;(Weir and Mossman 2005, Weir et al. 2005)&lt;/DisplayText&gt;&lt;record&gt;&lt;rec-number&gt;292&lt;/rec-number&gt;&lt;foreign-keys&gt;&lt;key app="EN" db-id="azvsee9wcf92dme9eadx09zk220d95vax9ps"&gt;292&lt;/key&gt;&lt;/foreign-keys&gt;&lt;ref-type name="Book Section"&gt;5&lt;/ref-type&gt;&lt;contributors&gt;&lt;authors&gt;&lt;author&gt;Linda A. Weir&lt;/author&gt;&lt;author&gt;M. J. Mossman&lt;/author&gt;&lt;/authors&gt;&lt;secondary-authors&gt;&lt;author&gt;M. J. Lannoo&lt;/author&gt;&lt;/secondary-authors&gt;&lt;/contributors&gt;&lt;titles&gt;&lt;title&gt;North American Amphibian Monitoring Program (NAAMP)&lt;/title&gt;&lt;secondary-title&gt;Amphibian declines: conservation status of United States species&lt;/secondary-title&gt;&lt;/titles&gt;&lt;pages&gt;307–313&lt;/pages&gt;&lt;dates&gt;&lt;year&gt;2005&lt;/year&gt;&lt;/dates&gt;&lt;publisher&gt;University of California Press, Berkley, USA&lt;/publisher&gt;&lt;urls&gt;&lt;/urls&gt;&lt;/record&gt;&lt;/Cite&gt;&lt;Cite&gt;&lt;Author&gt;Weir&lt;/Author&gt;&lt;Year&gt;2005&lt;/Year&gt;&lt;RecNum&gt;286&lt;/RecNum&gt;&lt;record&gt;&lt;rec-number&gt;286&lt;/rec-number&gt;&lt;foreign-keys&gt;&lt;key app="EN" db-id="azvsee9wcf92dme9eadx09zk220d95vax9ps"&gt;286&lt;/key&gt;&lt;/foreign-keys&gt;&lt;ref-type name="Journal Article"&gt;17&lt;/ref-type&gt;&lt;contributors&gt;&lt;authors&gt;&lt;author&gt;Weir, L. A.&lt;/author&gt;&lt;author&gt;Royle, J. A.&lt;/author&gt;&lt;author&gt;Nanjappa, P.&lt;/author&gt;&lt;author&gt;Jung, R. E.&lt;/author&gt;&lt;/authors&gt;&lt;/contributors&gt;&lt;titles&gt;&lt;title&gt;Modeling anuran detection and site occupancy on North American Amphibian Monitoring Program (NAAMP) routes in Maryland&lt;/title&gt;&lt;secondary-title&gt;journal of Herpetology&lt;/secondary-title&gt;&lt;/titles&gt;&lt;periodical&gt;&lt;full-title&gt;journal of Herpetology&lt;/full-title&gt;&lt;/periodical&gt;&lt;pages&gt;627-639&lt;/pages&gt;&lt;volume&gt;39&lt;/volume&gt;&lt;number&gt;4&lt;/number&gt;&lt;dates&gt;&lt;year&gt;2005&lt;/year&gt;&lt;pub-dates&gt;&lt;date&gt;Dec&lt;/date&gt;&lt;/pub-dates&gt;&lt;/dates&gt;&lt;isbn&gt;0022-1511&lt;/isbn&gt;&lt;accession-num&gt;WOS:000234580700013&lt;/accession-num&gt;&lt;urls&gt;&lt;related-urls&gt;&lt;url&gt;&amp;lt;Go to ISI&amp;gt;://WOS:000234580700013&lt;/url&gt;&lt;/related-urls&gt;&lt;/urls&gt;&lt;/record&gt;&lt;/Cite&gt;&lt;/EndNote&gt;</w:instrText>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37" w:tooltip="Weir, 2005 #292" w:history="1">
        <w:r w:rsidRPr="00F61473">
          <w:rPr>
            <w:rFonts w:ascii="Times New Roman" w:hAnsi="Times New Roman" w:cs="Times New Roman"/>
            <w:noProof/>
          </w:rPr>
          <w:t>Weir and Mossman 2005</w:t>
        </w:r>
      </w:hyperlink>
      <w:r w:rsidRPr="00F61473">
        <w:rPr>
          <w:rFonts w:ascii="Times New Roman" w:hAnsi="Times New Roman" w:cs="Times New Roman"/>
          <w:noProof/>
        </w:rPr>
        <w:t xml:space="preserve">, </w:t>
      </w:r>
      <w:hyperlink w:anchor="_ENREF_38" w:tooltip="Weir, 2005 #286" w:history="1">
        <w:r w:rsidRPr="00F61473">
          <w:rPr>
            <w:rFonts w:ascii="Times New Roman" w:hAnsi="Times New Roman" w:cs="Times New Roman"/>
            <w:noProof/>
          </w:rPr>
          <w:t>Weir et al. 2005</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songbirds </w:t>
      </w:r>
      <w:r w:rsidRPr="00F61473">
        <w:rPr>
          <w:rFonts w:ascii="Times New Roman" w:hAnsi="Times New Roman" w:cs="Times New Roman"/>
        </w:rPr>
        <w:fldChar w:fldCharType="begin"/>
      </w:r>
      <w:r w:rsidRPr="00F61473">
        <w:rPr>
          <w:rFonts w:ascii="Times New Roman" w:hAnsi="Times New Roman" w:cs="Times New Roman"/>
        </w:rPr>
        <w:instrText xml:space="preserve"> ADDIN EN.CITE &lt;EndNote&gt;&lt;Cite&gt;&lt;Author&gt;Peterjohn&lt;/Author&gt;&lt;Year&gt;1999&lt;/Year&gt;&lt;RecNum&gt;73&lt;/RecNum&gt;&lt;DisplayText&gt;(Peterjohn and Sauer 1999)&lt;/DisplayText&gt;&lt;record&gt;&lt;rec-number&gt;73&lt;/rec-number&gt;&lt;foreign-keys&gt;&lt;key app="EN" db-id="azvsee9wcf92dme9eadx09zk220d95vax9ps"&gt;73&lt;/key&gt;&lt;/foreign-keys&gt;&lt;ref-type name="Journal Article"&gt;17&lt;/ref-type&gt;&lt;contributors&gt;&lt;authors&gt;&lt;author&gt;B.G. Peterjohn&lt;/author&gt;&lt;author&gt;J.R. Sauer&lt;/author&gt;&lt;/authors&gt;&lt;/contributors&gt;&lt;titles&gt;&lt;title&gt;Population status of North American grassland birds from the North American breeding bird survey, 1966–1996&lt;/title&gt;&lt;secondary-title&gt;Studies in Avian Biology&lt;/secondary-title&gt;&lt;/titles&gt;&lt;periodical&gt;&lt;full-title&gt;Studies in Avian Biology&lt;/full-title&gt;&lt;/periodical&gt;&lt;pages&gt;27–44&lt;/pages&gt;&lt;volume&gt;19&lt;/volume&gt;&lt;dates&gt;&lt;year&gt;1999&lt;/year&gt;&lt;/dates&gt;&lt;urls&gt;&lt;/urls&gt;&lt;/record&gt;&lt;/Cite&gt;&lt;/EndNote&gt;</w:instrText>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27" w:tooltip="Peterjohn, 1999 #73" w:history="1">
        <w:r w:rsidRPr="00F61473">
          <w:rPr>
            <w:rFonts w:ascii="Times New Roman" w:hAnsi="Times New Roman" w:cs="Times New Roman"/>
            <w:noProof/>
          </w:rPr>
          <w:t>Peterjohn and Sauer 1999</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raptors </w:t>
      </w:r>
      <w:r w:rsidRPr="00F61473">
        <w:rPr>
          <w:rFonts w:ascii="Times New Roman" w:hAnsi="Times New Roman" w:cs="Times New Roman"/>
        </w:rPr>
        <w:fldChar w:fldCharType="begin"/>
      </w:r>
      <w:r w:rsidRPr="00F61473">
        <w:rPr>
          <w:rFonts w:ascii="Times New Roman" w:hAnsi="Times New Roman" w:cs="Times New Roman"/>
        </w:rPr>
        <w:instrText xml:space="preserve"> ADDIN EN.CITE &lt;EndNote&gt;&lt;Cite&gt;&lt;Author&gt;Andersen&lt;/Author&gt;&lt;Year&gt;1985&lt;/Year&gt;&lt;RecNum&gt;366&lt;/RecNum&gt;&lt;DisplayText&gt;(Andersen et al. 1985)&lt;/DisplayText&gt;&lt;record&gt;&lt;rec-number&gt;366&lt;/rec-number&gt;&lt;foreign-keys&gt;&lt;key app="EN" db-id="azvsee9wcf92dme9eadx09zk220d95vax9ps"&gt;366&lt;/key&gt;&lt;/foreign-keys&gt;&lt;ref-type name="Journal Article"&gt;17&lt;/ref-type&gt;&lt;contributors&gt;&lt;authors&gt;&lt;author&gt;Andersen, D. E.&lt;/author&gt;&lt;author&gt;Rongstad, O. J.&lt;/author&gt;&lt;author&gt;Mytton, W. R.&lt;/author&gt;&lt;/authors&gt;&lt;/contributors&gt;&lt;auth-address&gt;ANDERSEN, DE (reprint author), UNIV WISCONSIN,DEPT WILDLIFE ECOL,MADISON,WI 53706, USA.&lt;/auth-address&gt;&lt;titles&gt;&lt;title&gt;Line transect analysis of raptor abundance along roads&lt;/title&gt;&lt;secondary-title&gt;Wildlife Society Bulletin&lt;/secondary-title&gt;&lt;alt-title&gt;Wildl. Soc. Bull.&lt;/alt-title&gt;&lt;/titles&gt;&lt;periodical&gt;&lt;full-title&gt;Wildlife Society Bulletin&lt;/full-title&gt;&lt;/periodical&gt;&lt;pages&gt;533-539&lt;/pages&gt;&lt;volume&gt;13&lt;/volume&gt;&lt;number&gt;4&lt;/number&gt;&lt;dates&gt;&lt;year&gt;1985&lt;/year&gt;&lt;/dates&gt;&lt;isbn&gt;0091-7648&lt;/isbn&gt;&lt;accession-num&gt;WOS:A1985AVT9100026&lt;/accession-num&gt;&lt;work-type&gt;Article&lt;/work-type&gt;&lt;urls&gt;&lt;related-urls&gt;&lt;url&gt;&amp;lt;Go to ISI&amp;gt;://WOS:A1985AVT9100026&lt;/url&gt;&lt;/related-urls&gt;&lt;/urls&gt;&lt;language&gt;English&lt;/language&gt;&lt;/record&gt;&lt;/Cite&gt;&lt;/EndNote&gt;</w:instrText>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2" w:tooltip="Andersen, 1985 #366" w:history="1">
        <w:r w:rsidRPr="00F61473">
          <w:rPr>
            <w:rFonts w:ascii="Times New Roman" w:hAnsi="Times New Roman" w:cs="Times New Roman"/>
            <w:noProof/>
          </w:rPr>
          <w:t>Andersen et al. 1985</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ungulates </w:t>
      </w:r>
      <w:r w:rsidRPr="00F61473">
        <w:rPr>
          <w:rFonts w:ascii="Times New Roman" w:hAnsi="Times New Roman" w:cs="Times New Roman"/>
        </w:rPr>
        <w:fldChar w:fldCharType="begin">
          <w:fldData xml:space="preserve">PEVuZE5vdGU+PENpdGU+PEF1dGhvcj5Db2xsaWVyPC9BdXRob3I+PFllYXI+MjAwNzwvWWVhcj48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PEVuZE5vdGU+PENpdGU+PEF1dGhvcj5Db2xsaWVyPC9BdXRob3I+PFllYXI+MjAwNzwvWWVhcj48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4" w:tooltip="Collier, 2007 #285" w:history="1">
        <w:r w:rsidRPr="00F61473">
          <w:rPr>
            <w:rFonts w:ascii="Times New Roman" w:hAnsi="Times New Roman" w:cs="Times New Roman"/>
            <w:noProof/>
          </w:rPr>
          <w:t>Collier et al. 2007</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and lepidopterans </w:t>
      </w:r>
      <w:r w:rsidRPr="00F61473">
        <w:rPr>
          <w:rFonts w:ascii="Times New Roman" w:hAnsi="Times New Roman" w:cs="Times New Roman"/>
        </w:rPr>
        <w:fldChar w:fldCharType="begin"/>
      </w:r>
      <w:r w:rsidRPr="00F61473">
        <w:rPr>
          <w:rFonts w:ascii="Times New Roman" w:hAnsi="Times New Roman" w:cs="Times New Roman"/>
        </w:rPr>
        <w:instrText xml:space="preserve"> ADDIN EN.CITE &lt;EndNote&gt;&lt;Cite&gt;&lt;Author&gt;Munguira&lt;/Author&gt;&lt;Year&gt;1992&lt;/Year&gt;&lt;RecNum&gt;291&lt;/RecNum&gt;&lt;DisplayText&gt;(Munguira and Thomas 1992)&lt;/DisplayText&gt;&lt;record&gt;&lt;rec-number&gt;291&lt;/rec-number&gt;&lt;foreign-keys&gt;&lt;key app="EN" db-id="azvsee9wcf92dme9eadx09zk220d95vax9ps"&gt;291&lt;/key&gt;&lt;/foreign-keys&gt;&lt;ref-type name="Journal Article"&gt;17&lt;/ref-type&gt;&lt;contributors&gt;&lt;authors&gt;&lt;author&gt;Munguira, M. L.&lt;/author&gt;&lt;author&gt;Thomas, J. A.&lt;/author&gt;&lt;/authors&gt;&lt;/contributors&gt;&lt;auth-address&gt;INST TERR ECOL,FURZEBROOK RES STN,WAREHAM BH20 5AS,DORSET,ENGLAND.&lt;/auth-address&gt;&lt;titles&gt;&lt;title&gt;Use of road verges by butterfly and butnet populations, and the effect of roads on adult dispersal and mortality&lt;/title&gt;&lt;secondary-title&gt;Journal of Applied Ecology&lt;/secondary-title&gt;&lt;alt-title&gt;J. Appl. Ecol.&lt;/alt-title&gt;&lt;/titles&gt;&lt;periodical&gt;&lt;full-title&gt;Journal of Applied Ecology&lt;/full-title&gt;&lt;/periodical&gt;&lt;pages&gt;316-329&lt;/pages&gt;&lt;volume&gt;29&lt;/volume&gt;&lt;number&gt;2&lt;/number&gt;&lt;keywords&gt;&lt;keyword&gt;butterfly&lt;/keyword&gt;&lt;keyword&gt;lepidoptera&lt;/keyword&gt;&lt;keyword&gt;road&lt;/keyword&gt;&lt;keyword&gt;dispersal&lt;/keyword&gt;&lt;keyword&gt;barrier&lt;/keyword&gt;&lt;keyword&gt;maniola-jurtina&lt;/keyword&gt;&lt;keyword&gt;small mammals&lt;/keyword&gt;&lt;keyword&gt;lepidoptera&lt;/keyword&gt;&lt;keyword&gt;britain&lt;/keyword&gt;&lt;keyword&gt;habitat&lt;/keyword&gt;&lt;keyword&gt;conservation&lt;/keyword&gt;&lt;keyword&gt;lycaenidae&lt;/keyword&gt;&lt;keyword&gt;ecology&lt;/keyword&gt;&lt;/keywords&gt;&lt;dates&gt;&lt;year&gt;1992&lt;/year&gt;&lt;/dates&gt;&lt;isbn&gt;0021-8901&lt;/isbn&gt;&lt;accession-num&gt;WOS:A1992JJ44300007&lt;/accession-num&gt;&lt;work-type&gt;Article&lt;/work-type&gt;&lt;urls&gt;&lt;related-urls&gt;&lt;url&gt;&amp;lt;Go to ISI&amp;gt;://WOS:A1992JJ44300007&lt;/url&gt;&lt;/related-urls&gt;&lt;/urls&gt;&lt;electronic-resource-num&gt;10.2307/2404501&lt;/electronic-resource-num&gt;&lt;language&gt;English&lt;/language&gt;&lt;/record&gt;&lt;/Cite&gt;&lt;/EndNote&gt;</w:instrText>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25" w:tooltip="Munguira, 1992 #291" w:history="1">
        <w:r w:rsidRPr="00F61473">
          <w:rPr>
            <w:rFonts w:ascii="Times New Roman" w:hAnsi="Times New Roman" w:cs="Times New Roman"/>
            <w:noProof/>
          </w:rPr>
          <w:t>Munguira and Thomas 1992</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w:t>
      </w:r>
      <w:r w:rsidR="00526F91">
        <w:rPr>
          <w:rFonts w:ascii="Times New Roman" w:hAnsi="Times New Roman" w:cs="Times New Roman"/>
        </w:rPr>
        <w:t>For s</w:t>
      </w:r>
      <w:r w:rsidRPr="00F61473">
        <w:rPr>
          <w:rFonts w:ascii="Times New Roman" w:hAnsi="Times New Roman" w:cs="Times New Roman"/>
        </w:rPr>
        <w:t xml:space="preserve">ome species </w:t>
      </w:r>
      <w:r w:rsidR="00526F91">
        <w:rPr>
          <w:rFonts w:ascii="Times New Roman" w:hAnsi="Times New Roman" w:cs="Times New Roman"/>
        </w:rPr>
        <w:t>such as</w:t>
      </w:r>
      <w:r w:rsidRPr="00F61473">
        <w:rPr>
          <w:rFonts w:ascii="Times New Roman" w:hAnsi="Times New Roman" w:cs="Times New Roman"/>
        </w:rPr>
        <w:t xml:space="preserve"> white-tailed deer (</w:t>
      </w:r>
      <w:r w:rsidRPr="00F61473">
        <w:rPr>
          <w:rFonts w:ascii="Times New Roman" w:hAnsi="Times New Roman" w:cs="Times New Roman"/>
          <w:i/>
        </w:rPr>
        <w:t>Odocoileus virginianus</w:t>
      </w:r>
      <w:r w:rsidR="00526F91">
        <w:rPr>
          <w:rFonts w:ascii="Times New Roman" w:hAnsi="Times New Roman" w:cs="Times New Roman"/>
        </w:rPr>
        <w:t>), anurans, and many bird</w:t>
      </w:r>
      <w:r w:rsidRPr="00F61473">
        <w:rPr>
          <w:rFonts w:ascii="Times New Roman" w:hAnsi="Times New Roman" w:cs="Times New Roman"/>
        </w:rPr>
        <w:t>s</w:t>
      </w:r>
      <w:r w:rsidR="00C661F9">
        <w:rPr>
          <w:rFonts w:ascii="Times New Roman" w:hAnsi="Times New Roman" w:cs="Times New Roman"/>
        </w:rPr>
        <w:t>,</w:t>
      </w:r>
      <w:r w:rsidRPr="00F61473">
        <w:rPr>
          <w:rFonts w:ascii="Times New Roman" w:hAnsi="Times New Roman" w:cs="Times New Roman"/>
        </w:rPr>
        <w:t xml:space="preserve"> </w:t>
      </w:r>
      <w:r w:rsidR="00526F91">
        <w:rPr>
          <w:rFonts w:ascii="Times New Roman" w:hAnsi="Times New Roman" w:cs="Times New Roman"/>
        </w:rPr>
        <w:t>the only trend data</w:t>
      </w:r>
      <w:r w:rsidRPr="00F61473">
        <w:rPr>
          <w:rFonts w:ascii="Times New Roman" w:hAnsi="Times New Roman" w:cs="Times New Roman"/>
        </w:rPr>
        <w:t xml:space="preserve"> available </w:t>
      </w:r>
      <w:r w:rsidR="00526F91">
        <w:rPr>
          <w:rFonts w:ascii="Times New Roman" w:hAnsi="Times New Roman" w:cs="Times New Roman"/>
        </w:rPr>
        <w:t>are based on</w:t>
      </w:r>
      <w:r w:rsidRPr="00F61473">
        <w:rPr>
          <w:rFonts w:ascii="Times New Roman" w:hAnsi="Times New Roman" w:cs="Times New Roman"/>
        </w:rPr>
        <w:t xml:space="preserve"> long-term roadside-based surveys. The North American Breeding Bird Survey (BBS) is </w:t>
      </w:r>
      <w:r w:rsidRPr="00F61473">
        <w:rPr>
          <w:rFonts w:ascii="Times New Roman" w:hAnsi="Times New Roman" w:cs="Times New Roman"/>
        </w:rPr>
        <w:lastRenderedPageBreak/>
        <w:t xml:space="preserve">perhaps the most </w:t>
      </w:r>
      <w:r w:rsidR="009F39A1">
        <w:rPr>
          <w:rFonts w:ascii="Times New Roman" w:hAnsi="Times New Roman" w:cs="Times New Roman"/>
        </w:rPr>
        <w:t>well-</w:t>
      </w:r>
      <w:r w:rsidR="00D565CF">
        <w:rPr>
          <w:rFonts w:ascii="Times New Roman" w:hAnsi="Times New Roman" w:cs="Times New Roman"/>
        </w:rPr>
        <w:t>known</w:t>
      </w:r>
      <w:r w:rsidRPr="00F61473">
        <w:rPr>
          <w:rFonts w:ascii="Times New Roman" w:hAnsi="Times New Roman" w:cs="Times New Roman"/>
        </w:rPr>
        <w:t xml:space="preserve"> convenience sampling design in the ornithological research community. Since its establishment in 1966, </w:t>
      </w:r>
      <w:r w:rsidR="00BE5FDA">
        <w:rPr>
          <w:rFonts w:ascii="Times New Roman" w:hAnsi="Times New Roman" w:cs="Times New Roman"/>
        </w:rPr>
        <w:t>a multitude</w:t>
      </w:r>
      <w:r w:rsidRPr="00F61473">
        <w:rPr>
          <w:rFonts w:ascii="Times New Roman" w:hAnsi="Times New Roman" w:cs="Times New Roman"/>
        </w:rPr>
        <w:t xml:space="preserve"> </w:t>
      </w:r>
      <w:r w:rsidR="00BE5FDA">
        <w:rPr>
          <w:rFonts w:ascii="Times New Roman" w:hAnsi="Times New Roman" w:cs="Times New Roman"/>
        </w:rPr>
        <w:t xml:space="preserve">of </w:t>
      </w:r>
      <w:r w:rsidRPr="00F61473">
        <w:rPr>
          <w:rFonts w:ascii="Times New Roman" w:hAnsi="Times New Roman" w:cs="Times New Roman"/>
        </w:rPr>
        <w:t xml:space="preserve">research articles and reports have been published utilizing BBS data </w:t>
      </w:r>
      <w:r w:rsidRPr="00F61473">
        <w:rPr>
          <w:rFonts w:ascii="Times New Roman" w:hAnsi="Times New Roman" w:cs="Times New Roman"/>
        </w:rPr>
        <w:fldChar w:fldCharType="begin">
          <w:fldData xml:space="preserve">PEVuZE5vdGU+PENpdGU+PEF1dGhvcj5TYXVlcjwvQXV0aG9yPjxZZWFyPjIwMTI8L1llYXI+PFJl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PEVuZE5vdGU+PENpdGU+PEF1dGhvcj5TYXVlcjwvQXV0aG9yPjxZZWFyPjIwMTI8L1llYXI+PFJl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41" w:tooltip="Ziolkowski, 2010 #197" w:history="1">
        <w:r w:rsidRPr="00F61473">
          <w:rPr>
            <w:rFonts w:ascii="Times New Roman" w:hAnsi="Times New Roman" w:cs="Times New Roman"/>
            <w:noProof/>
          </w:rPr>
          <w:t>Ziolkowski et al. 2010</w:t>
        </w:r>
      </w:hyperlink>
      <w:r w:rsidRPr="00F61473">
        <w:rPr>
          <w:rFonts w:ascii="Times New Roman" w:hAnsi="Times New Roman" w:cs="Times New Roman"/>
          <w:noProof/>
        </w:rPr>
        <w:t xml:space="preserve">, </w:t>
      </w:r>
      <w:hyperlink w:anchor="_ENREF_33" w:tooltip="Sauer, 2011 #192" w:history="1">
        <w:r w:rsidRPr="00F61473">
          <w:rPr>
            <w:rFonts w:ascii="Times New Roman" w:hAnsi="Times New Roman" w:cs="Times New Roman"/>
            <w:noProof/>
          </w:rPr>
          <w:t>Sauer and Link 2011</w:t>
        </w:r>
      </w:hyperlink>
      <w:r w:rsidRPr="00F61473">
        <w:rPr>
          <w:rFonts w:ascii="Times New Roman" w:hAnsi="Times New Roman" w:cs="Times New Roman"/>
          <w:noProof/>
        </w:rPr>
        <w:t xml:space="preserve">, </w:t>
      </w:r>
      <w:hyperlink w:anchor="_ENREF_32" w:tooltip="Sauer, 2012 #179" w:history="1">
        <w:r w:rsidRPr="00F61473">
          <w:rPr>
            <w:rFonts w:ascii="Times New Roman" w:hAnsi="Times New Roman" w:cs="Times New Roman"/>
            <w:noProof/>
          </w:rPr>
          <w:t>Sauer et al. 2012</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w:t>
      </w:r>
    </w:p>
    <w:p w:rsidR="00E640AD" w:rsidRPr="00F61473" w:rsidRDefault="00E640AD" w:rsidP="00600A2E">
      <w:pPr>
        <w:spacing w:line="480" w:lineRule="auto"/>
        <w:ind w:firstLine="720"/>
        <w:rPr>
          <w:rFonts w:ascii="Times New Roman" w:hAnsi="Times New Roman" w:cs="Times New Roman"/>
        </w:rPr>
      </w:pPr>
      <w:r w:rsidRPr="00F61473">
        <w:rPr>
          <w:rFonts w:ascii="Times New Roman" w:hAnsi="Times New Roman" w:cs="Times New Roman"/>
        </w:rPr>
        <w:t>Roadside bird surveys can have three potential problems</w:t>
      </w:r>
      <w:r w:rsidR="00BE5FDA">
        <w:rPr>
          <w:rFonts w:ascii="Times New Roman" w:hAnsi="Times New Roman" w:cs="Times New Roman"/>
        </w:rPr>
        <w:t xml:space="preserve"> wherein the data collected are not representative of the population at large</w:t>
      </w:r>
      <w:r w:rsidRPr="00F61473">
        <w:rPr>
          <w:rFonts w:ascii="Times New Roman" w:hAnsi="Times New Roman" w:cs="Times New Roman"/>
        </w:rPr>
        <w:t>: altered habitat conditions which affect avian distributions, altered avian behavior which may affect dectectability, and/or altered observer abilities to detect birds. Roadside surveys could potentially be biased if roadside</w:t>
      </w:r>
      <w:r w:rsidR="00BE5FDA">
        <w:rPr>
          <w:rFonts w:ascii="Times New Roman" w:hAnsi="Times New Roman" w:cs="Times New Roman"/>
        </w:rPr>
        <w:t xml:space="preserve"> </w:t>
      </w:r>
      <w:r w:rsidRPr="00F61473">
        <w:rPr>
          <w:rFonts w:ascii="Times New Roman" w:hAnsi="Times New Roman" w:cs="Times New Roman"/>
        </w:rPr>
        <w:t xml:space="preserve">surveys do not representatively sample land-cover types that occur off-road or if land-cover changes along a roadside survey route are disproportionate to off-road land-cover changes </w:t>
      </w:r>
      <w:r w:rsidRPr="00F61473">
        <w:rPr>
          <w:rFonts w:ascii="Times New Roman" w:hAnsi="Times New Roman" w:cs="Times New Roman"/>
        </w:rPr>
        <w:fldChar w:fldCharType="begin">
          <w:fldData xml:space="preserve">PEVuZE5vdGU+PENpdGU+PEF1dGhvcj5IYXJyaXM8L0F1dGhvcj48WWVhcj4yMDA3PC9ZZWFyPjxS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PEVuZE5vdGU+PENpdGU+PEF1dGhvcj5IYXJyaXM8L0F1dGhvcj48WWVhcj4yMDA3PC9ZZWFyPjxS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18" w:tooltip="Keller, 1999 #130" w:history="1">
        <w:r w:rsidRPr="00F61473">
          <w:rPr>
            <w:rFonts w:ascii="Times New Roman" w:hAnsi="Times New Roman" w:cs="Times New Roman"/>
            <w:noProof/>
          </w:rPr>
          <w:t>Keller and Scallan 1999</w:t>
        </w:r>
      </w:hyperlink>
      <w:r w:rsidRPr="00F61473">
        <w:rPr>
          <w:rFonts w:ascii="Times New Roman" w:hAnsi="Times New Roman" w:cs="Times New Roman"/>
          <w:noProof/>
        </w:rPr>
        <w:t xml:space="preserve">, </w:t>
      </w:r>
      <w:hyperlink w:anchor="_ENREF_13" w:tooltip="Harris, 2007 #274" w:history="1">
        <w:r w:rsidRPr="00F61473">
          <w:rPr>
            <w:rFonts w:ascii="Times New Roman" w:hAnsi="Times New Roman" w:cs="Times New Roman"/>
            <w:noProof/>
          </w:rPr>
          <w:t>Harris and Haskell 2007</w:t>
        </w:r>
      </w:hyperlink>
      <w:r w:rsidRPr="00F61473">
        <w:rPr>
          <w:rFonts w:ascii="Times New Roman" w:hAnsi="Times New Roman" w:cs="Times New Roman"/>
          <w:noProof/>
        </w:rPr>
        <w:t xml:space="preserve">, </w:t>
      </w:r>
      <w:hyperlink w:anchor="_ENREF_22" w:tooltip="McCarthy, 2012 #249" w:history="1">
        <w:r w:rsidRPr="00F61473">
          <w:rPr>
            <w:rFonts w:ascii="Times New Roman" w:hAnsi="Times New Roman" w:cs="Times New Roman"/>
            <w:noProof/>
          </w:rPr>
          <w:t>McCarthy et al. 2012</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Surveys conducted along roads in forested areas can  generate biased estimates of species richness and relative abundance, </w:t>
      </w:r>
      <w:r w:rsidRPr="00F61473">
        <w:rPr>
          <w:rFonts w:ascii="Times New Roman" w:hAnsi="Times New Roman" w:cs="Times New Roman"/>
        </w:rPr>
        <w:fldChar w:fldCharType="begin">
          <w:fldData xml:space="preserve">PEVuZE5vdGU+PENpdGU+PEF1dGhvcj5IYW5vd3NraTwvQXV0aG9yPjxZZWFyPjE5OTU8L1llYXI+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PEVuZE5vdGU+PENpdGU+PEF1dGhvcj5IYW5vd3NraTwvQXV0aG9yPjxZZWFyPjE5OTU8L1llYXI+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12" w:tooltip="Hanowski, 1995 #129" w:history="1">
        <w:r w:rsidRPr="00F61473">
          <w:rPr>
            <w:rFonts w:ascii="Times New Roman" w:hAnsi="Times New Roman" w:cs="Times New Roman"/>
            <w:noProof/>
          </w:rPr>
          <w:t>Hanowski and Niemi 1995</w:t>
        </w:r>
      </w:hyperlink>
      <w:r w:rsidRPr="00F61473">
        <w:rPr>
          <w:rFonts w:ascii="Times New Roman" w:hAnsi="Times New Roman" w:cs="Times New Roman"/>
          <w:noProof/>
        </w:rPr>
        <w:t xml:space="preserve">, </w:t>
      </w:r>
      <w:hyperlink w:anchor="_ENREF_18" w:tooltip="Keller, 1999 #130" w:history="1">
        <w:r w:rsidRPr="00F61473">
          <w:rPr>
            <w:rFonts w:ascii="Times New Roman" w:hAnsi="Times New Roman" w:cs="Times New Roman"/>
            <w:noProof/>
          </w:rPr>
          <w:t>Keller and Scallan 1999</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w:t>
      </w:r>
      <w:r w:rsidR="00526F91">
        <w:rPr>
          <w:rFonts w:ascii="Times New Roman" w:hAnsi="Times New Roman" w:cs="Times New Roman"/>
        </w:rPr>
        <w:t>and roads</w:t>
      </w:r>
      <w:r w:rsidR="00526F91" w:rsidRPr="00F61473">
        <w:rPr>
          <w:rFonts w:ascii="Times New Roman" w:hAnsi="Times New Roman" w:cs="Times New Roman"/>
        </w:rPr>
        <w:t xml:space="preserve"> </w:t>
      </w:r>
      <w:r w:rsidR="00526F91">
        <w:rPr>
          <w:rFonts w:ascii="Times New Roman" w:hAnsi="Times New Roman" w:cs="Times New Roman"/>
        </w:rPr>
        <w:t>can attract</w:t>
      </w:r>
      <w:r w:rsidRPr="00F61473">
        <w:rPr>
          <w:rFonts w:ascii="Times New Roman" w:hAnsi="Times New Roman" w:cs="Times New Roman"/>
        </w:rPr>
        <w:t xml:space="preserve"> songbird nest predators </w:t>
      </w:r>
      <w:r w:rsidRPr="00F61473">
        <w:rPr>
          <w:rFonts w:ascii="Times New Roman" w:hAnsi="Times New Roman" w:cs="Times New Roman"/>
        </w:rPr>
        <w:fldChar w:fldCharType="begin"/>
      </w:r>
      <w:r w:rsidRPr="00F61473">
        <w:rPr>
          <w:rFonts w:ascii="Times New Roman" w:hAnsi="Times New Roman" w:cs="Times New Roman"/>
        </w:rPr>
        <w:instrText xml:space="preserve"> ADDIN EN.CITE &lt;EndNote&gt;&lt;Cite&gt;&lt;Author&gt;Heske&lt;/Author&gt;&lt;Year&gt;2001&lt;/Year&gt;&lt;RecNum&gt;293&lt;/RecNum&gt;&lt;DisplayText&gt;(Heske et al. 2001)&lt;/DisplayText&gt;&lt;record&gt;&lt;rec-number&gt;293&lt;/rec-number&gt;&lt;foreign-keys&gt;&lt;key app="EN" db-id="azvsee9wcf92dme9eadx09zk220d95vax9ps"&gt;293&lt;/key&gt;&lt;/foreign-keys&gt;&lt;ref-type name="Journal Article"&gt;17&lt;/ref-type&gt;&lt;contributors&gt;&lt;authors&gt;&lt;author&gt;Heske, E. J.&lt;/author&gt;&lt;author&gt;Robinson, S. K.&lt;/author&gt;&lt;author&gt;Brawn, J. D.&lt;/author&gt;&lt;/authors&gt;&lt;/contributors&gt;&lt;auth-address&gt;Illinois Nat Hist Survey, Champaign, IL 61820 USA.&amp;#xD;Heske, EJ (reprint author), Illinois Nat Hist Survey, 607 E Peabody Dr, Champaign, IL 61820 USA.&lt;/auth-address&gt;&lt;titles&gt;&lt;title&gt;Nest predation and neotropical migrant songbirds: piecing together the fragments&lt;/title&gt;&lt;secondary-title&gt;Wildlife Society Bulletin&lt;/secondary-title&gt;&lt;alt-title&gt;Wildl. Soc. Bull.&lt;/alt-title&gt;&lt;/titles&gt;&lt;periodical&gt;&lt;full-title&gt;Wildlife Society Bulletin&lt;/full-title&gt;&lt;/periodical&gt;&lt;pages&gt;52-61&lt;/pages&gt;&lt;volume&gt;29&lt;/volume&gt;&lt;number&gt;1&lt;/number&gt;&lt;keywords&gt;&lt;keyword&gt;edge effects&lt;/keyword&gt;&lt;keyword&gt;habitat fragmentation&lt;/keyword&gt;&lt;keyword&gt;landscape ecology&lt;/keyword&gt;&lt;keyword&gt;neotropical&lt;/keyword&gt;&lt;keyword&gt;migrant songbirds&lt;/keyword&gt;&lt;keyword&gt;nest predation&lt;/keyword&gt;&lt;keyword&gt;american insectivorous songbirds&lt;/keyword&gt;&lt;keyword&gt;white-tailed deer&lt;/keyword&gt;&lt;keyword&gt;forest&lt;/keyword&gt;&lt;keyword&gt;fragmentation&lt;/keyword&gt;&lt;keyword&gt;reproductive success&lt;/keyword&gt;&lt;keyword&gt;population-dynamics&lt;/keyword&gt;&lt;keyword&gt;artificial&lt;/keyword&gt;&lt;keyword&gt;nests&lt;/keyword&gt;&lt;keyword&gt;bird populations&lt;/keyword&gt;&lt;keyword&gt;habitat fragmentation&lt;/keyword&gt;&lt;keyword&gt;seasonal fecundity&lt;/keyword&gt;&lt;keyword&gt;management options&lt;/keyword&gt;&lt;/keywords&gt;&lt;dates&gt;&lt;year&gt;2001&lt;/year&gt;&lt;pub-dates&gt;&lt;date&gt;Spr&lt;/date&gt;&lt;/pub-dates&gt;&lt;/dates&gt;&lt;isbn&gt;0091-7648&lt;/isbn&gt;&lt;accession-num&gt;WOS:000168179900008&lt;/accession-num&gt;&lt;work-type&gt;Review&lt;/work-type&gt;&lt;urls&gt;&lt;related-urls&gt;&lt;url&gt;&amp;lt;Go to ISI&amp;gt;://WOS:000168179900008&lt;/url&gt;&lt;/related-urls&gt;&lt;/urls&gt;&lt;language&gt;English&lt;/language&gt;&lt;/record&gt;&lt;/Cite&gt;&lt;/EndNote&gt;</w:instrText>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14" w:tooltip="Heske, 2001 #293" w:history="1">
        <w:r w:rsidRPr="00F61473">
          <w:rPr>
            <w:rFonts w:ascii="Times New Roman" w:hAnsi="Times New Roman" w:cs="Times New Roman"/>
            <w:noProof/>
          </w:rPr>
          <w:t>Heske et al. 2001</w:t>
        </w:r>
      </w:hyperlink>
      <w:r w:rsidRPr="00F61473">
        <w:rPr>
          <w:rFonts w:ascii="Times New Roman" w:hAnsi="Times New Roman" w:cs="Times New Roman"/>
          <w:noProof/>
        </w:rPr>
        <w:t>)</w:t>
      </w:r>
      <w:r w:rsidRPr="00F61473">
        <w:rPr>
          <w:rFonts w:ascii="Times New Roman" w:hAnsi="Times New Roman" w:cs="Times New Roman"/>
        </w:rPr>
        <w:fldChar w:fldCharType="end"/>
      </w:r>
      <w:r w:rsidR="00526F91">
        <w:rPr>
          <w:rFonts w:ascii="Times New Roman" w:hAnsi="Times New Roman" w:cs="Times New Roman"/>
        </w:rPr>
        <w:t xml:space="preserve"> or limit</w:t>
      </w:r>
      <w:r w:rsidRPr="00F61473">
        <w:rPr>
          <w:rFonts w:ascii="Times New Roman" w:hAnsi="Times New Roman" w:cs="Times New Roman"/>
        </w:rPr>
        <w:t xml:space="preserve"> patch dispersal </w:t>
      </w:r>
      <w:r w:rsidRPr="00F61473">
        <w:rPr>
          <w:rFonts w:ascii="Times New Roman" w:hAnsi="Times New Roman" w:cs="Times New Roman"/>
        </w:rPr>
        <w:fldChar w:fldCharType="begin">
          <w:fldData xml:space="preserve">PEVuZE5vdGU+PENpdGU+PEF1dGhvcj5MYXVyYW5jZTwvQXV0aG9yPjxZZWFyPjIwMDQ8L1llYXI+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PEVuZE5vdGU+PENpdGU+PEF1dGhvcj5MYXVyYW5jZTwvQXV0aG9yPjxZZWFyPjIwMDQ8L1llYXI+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5" w:tooltip="Desrochers, 1997 #296" w:history="1">
        <w:r w:rsidRPr="00F61473">
          <w:rPr>
            <w:rFonts w:ascii="Times New Roman" w:hAnsi="Times New Roman" w:cs="Times New Roman"/>
            <w:noProof/>
          </w:rPr>
          <w:t>Desrochers and Hannon 1997</w:t>
        </w:r>
      </w:hyperlink>
      <w:r w:rsidRPr="00F61473">
        <w:rPr>
          <w:rFonts w:ascii="Times New Roman" w:hAnsi="Times New Roman" w:cs="Times New Roman"/>
          <w:noProof/>
        </w:rPr>
        <w:t xml:space="preserve">, </w:t>
      </w:r>
      <w:hyperlink w:anchor="_ENREF_19" w:tooltip="Laurance, 2004 #294" w:history="1">
        <w:r w:rsidRPr="00F61473">
          <w:rPr>
            <w:rFonts w:ascii="Times New Roman" w:hAnsi="Times New Roman" w:cs="Times New Roman"/>
            <w:noProof/>
          </w:rPr>
          <w:t>Laurance et al. 2004</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However, results from previous research vary based on the species involved and the region being monitored </w:t>
      </w:r>
      <w:r w:rsidRPr="00F61473">
        <w:rPr>
          <w:rFonts w:ascii="Times New Roman" w:hAnsi="Times New Roman" w:cs="Times New Roman"/>
        </w:rPr>
        <w:fldChar w:fldCharType="begin">
          <w:fldData xml:space="preserve">PEVuZE5vdGU+PENpdGU+PEF1dGhvcj5Gb3JtYW48L0F1dGhvcj48WWVhcj4yMDAyPC9ZZWFyPjxS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=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PEVuZE5vdGU+PENpdGU+PEF1dGhvcj5Gb3JtYW48L0F1dGhvcj48WWVhcj4yMDAyPC9ZZWFyPjxS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=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29" w:tooltip="Rotenberry, 1995 #246" w:history="1">
        <w:r w:rsidRPr="00F61473">
          <w:rPr>
            <w:rFonts w:ascii="Times New Roman" w:hAnsi="Times New Roman" w:cs="Times New Roman"/>
            <w:noProof/>
          </w:rPr>
          <w:t>Rotenberry and Knick 1995</w:t>
        </w:r>
      </w:hyperlink>
      <w:r w:rsidRPr="00F61473">
        <w:rPr>
          <w:rFonts w:ascii="Times New Roman" w:hAnsi="Times New Roman" w:cs="Times New Roman"/>
          <w:noProof/>
        </w:rPr>
        <w:t xml:space="preserve">, </w:t>
      </w:r>
      <w:hyperlink w:anchor="_ENREF_28" w:tooltip="Reijnen, 1996 #270" w:history="1">
        <w:r w:rsidRPr="00F61473">
          <w:rPr>
            <w:rFonts w:ascii="Times New Roman" w:hAnsi="Times New Roman" w:cs="Times New Roman"/>
            <w:noProof/>
          </w:rPr>
          <w:t>Reijnen et al. 1996</w:t>
        </w:r>
      </w:hyperlink>
      <w:r w:rsidRPr="00F61473">
        <w:rPr>
          <w:rFonts w:ascii="Times New Roman" w:hAnsi="Times New Roman" w:cs="Times New Roman"/>
          <w:noProof/>
        </w:rPr>
        <w:t xml:space="preserve">, </w:t>
      </w:r>
      <w:hyperlink w:anchor="_ENREF_18" w:tooltip="Keller, 1999 #130" w:history="1">
        <w:r w:rsidRPr="00F61473">
          <w:rPr>
            <w:rFonts w:ascii="Times New Roman" w:hAnsi="Times New Roman" w:cs="Times New Roman"/>
            <w:noProof/>
          </w:rPr>
          <w:t>Keller and Scallan 1999</w:t>
        </w:r>
      </w:hyperlink>
      <w:r w:rsidRPr="00F61473">
        <w:rPr>
          <w:rFonts w:ascii="Times New Roman" w:hAnsi="Times New Roman" w:cs="Times New Roman"/>
          <w:noProof/>
        </w:rPr>
        <w:t xml:space="preserve">, </w:t>
      </w:r>
      <w:hyperlink w:anchor="_ENREF_8" w:tooltip="Forman, 2002 #271" w:history="1">
        <w:r w:rsidRPr="00F61473">
          <w:rPr>
            <w:rFonts w:ascii="Times New Roman" w:hAnsi="Times New Roman" w:cs="Times New Roman"/>
            <w:noProof/>
          </w:rPr>
          <w:t>Forman et al. 2002</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w:t>
      </w:r>
      <w:r w:rsidR="00021289">
        <w:rPr>
          <w:rFonts w:ascii="Times New Roman" w:hAnsi="Times New Roman" w:cs="Times New Roman"/>
        </w:rPr>
        <w:t>Indeed</w:t>
      </w:r>
      <w:r w:rsidRPr="00F61473">
        <w:rPr>
          <w:rFonts w:ascii="Times New Roman" w:hAnsi="Times New Roman" w:cs="Times New Roman"/>
        </w:rPr>
        <w:t>, surveys conducted in a grassland</w:t>
      </w:r>
      <w:r w:rsidR="00BE5FDA">
        <w:rPr>
          <w:rFonts w:ascii="Times New Roman" w:hAnsi="Times New Roman" w:cs="Times New Roman"/>
        </w:rPr>
        <w:t>-</w:t>
      </w:r>
      <w:r w:rsidRPr="00F61473">
        <w:rPr>
          <w:rFonts w:ascii="Times New Roman" w:hAnsi="Times New Roman" w:cs="Times New Roman"/>
        </w:rPr>
        <w:t xml:space="preserve">dominated matrix for grassland passerines </w:t>
      </w:r>
      <w:r w:rsidR="007D5255">
        <w:rPr>
          <w:rFonts w:ascii="Times New Roman" w:hAnsi="Times New Roman" w:cs="Times New Roman"/>
        </w:rPr>
        <w:t>likely</w:t>
      </w:r>
      <w:r w:rsidRPr="00F61473">
        <w:rPr>
          <w:rFonts w:ascii="Times New Roman" w:hAnsi="Times New Roman" w:cs="Times New Roman"/>
        </w:rPr>
        <w:t xml:space="preserve"> have different biases. In the western United States apparent road effects were minimal for </w:t>
      </w:r>
      <w:r w:rsidR="00696372">
        <w:rPr>
          <w:rFonts w:ascii="Times New Roman" w:hAnsi="Times New Roman" w:cs="Times New Roman"/>
        </w:rPr>
        <w:t>Eastern Meadowlark</w:t>
      </w:r>
      <w:r w:rsidRPr="00F61473">
        <w:rPr>
          <w:rFonts w:ascii="Times New Roman" w:hAnsi="Times New Roman" w:cs="Times New Roman"/>
        </w:rPr>
        <w:t xml:space="preserve"> (</w:t>
      </w:r>
      <w:r w:rsidRPr="00F61473">
        <w:rPr>
          <w:rFonts w:ascii="Times New Roman" w:hAnsi="Times New Roman" w:cs="Times New Roman"/>
          <w:i/>
        </w:rPr>
        <w:t>Sturnella magna</w:t>
      </w:r>
      <w:r w:rsidRPr="00F61473">
        <w:rPr>
          <w:rFonts w:ascii="Times New Roman" w:hAnsi="Times New Roman" w:cs="Times New Roman"/>
        </w:rPr>
        <w:t>), bobolink (</w:t>
      </w:r>
      <w:r w:rsidRPr="00F61473">
        <w:rPr>
          <w:rFonts w:ascii="Times New Roman" w:hAnsi="Times New Roman" w:cs="Times New Roman"/>
          <w:i/>
          <w:iCs/>
        </w:rPr>
        <w:t>Dolichonyx oryzivorus</w:t>
      </w:r>
      <w:r w:rsidRPr="00F61473">
        <w:rPr>
          <w:rFonts w:ascii="Times New Roman" w:hAnsi="Times New Roman" w:cs="Times New Roman"/>
          <w:iCs/>
        </w:rPr>
        <w:t>)</w:t>
      </w:r>
      <w:r w:rsidRPr="00F61473">
        <w:rPr>
          <w:rFonts w:ascii="Times New Roman" w:hAnsi="Times New Roman" w:cs="Times New Roman"/>
        </w:rPr>
        <w:t>, and red-winged blackbird (</w:t>
      </w:r>
      <w:r w:rsidRPr="00F61473">
        <w:rPr>
          <w:rFonts w:ascii="Times New Roman" w:hAnsi="Times New Roman" w:cs="Times New Roman"/>
          <w:i/>
          <w:iCs/>
        </w:rPr>
        <w:t>Agelaius phoeniceus</w:t>
      </w:r>
      <w:r w:rsidRPr="00F61473">
        <w:rPr>
          <w:rFonts w:ascii="Times New Roman" w:hAnsi="Times New Roman" w:cs="Times New Roman"/>
          <w:iCs/>
        </w:rPr>
        <w:t>)</w:t>
      </w:r>
      <w:r w:rsidRPr="00F61473">
        <w:rPr>
          <w:rFonts w:ascii="Times New Roman" w:hAnsi="Times New Roman" w:cs="Times New Roman"/>
          <w:iCs/>
        </w:rPr>
        <w:fldChar w:fldCharType="begin"/>
      </w:r>
      <w:r w:rsidRPr="00F61473">
        <w:rPr>
          <w:rFonts w:ascii="Times New Roman" w:hAnsi="Times New Roman" w:cs="Times New Roman"/>
          <w:iCs/>
        </w:rPr>
        <w:instrText xml:space="preserve"> ADDIN EN.CITE &lt;EndNote&gt;&lt;Cite&gt;&lt;Author&gt;Clark&lt;/Author&gt;&lt;Year&gt;1979&lt;/Year&gt;&lt;RecNum&gt;269&lt;/RecNum&gt;&lt;DisplayText&gt;(Clark and Karr 1979, Forman et al. 2002)&lt;/DisplayText&gt;&lt;record&gt;&lt;rec-number&gt;269&lt;/rec-number&gt;&lt;foreign-keys&gt;&lt;key app="EN" db-id="azvsee9wcf92dme9eadx09zk220d95vax9ps"&gt;269&lt;/key&gt;&lt;/foreign-keys&gt;&lt;ref-type name="Journal Article"&gt;17&lt;/ref-type&gt;&lt;contributors&gt;&lt;authors&gt;&lt;author&gt;Clark, W. D.&lt;/author&gt;&lt;author&gt;Karr, J. R.&lt;/author&gt;&lt;/authors&gt;&lt;/contributors&gt;&lt;titles&gt;&lt;title&gt;Effects of highways on red-winged blackbird and horned lark populations&lt;/title&gt;&lt;secondary-title&gt;Wilson Bulletin&lt;/secondary-title&gt;&lt;/titles&gt;&lt;periodical&gt;&lt;full-title&gt;Wilson Bulletin&lt;/full-title&gt;&lt;/periodical&gt;&lt;pages&gt;143-145&lt;/pages&gt;&lt;volume&gt;91&lt;/volume&gt;&lt;number&gt;1&lt;/number&gt;&lt;dates&gt;&lt;year&gt;1979&lt;/year&gt;&lt;/dates&gt;&lt;isbn&gt;0043-5643&lt;/isbn&gt;&lt;accession-num&gt;WOS:A1979GU52800022&lt;/accession-num&gt;&lt;urls&gt;&lt;related-urls&gt;&lt;url&gt;&amp;lt;Go to ISI&amp;gt;://WOS:A1979GU52800022&lt;/url&gt;&lt;/related-urls&gt;&lt;/urls&gt;&lt;/record&gt;&lt;/Cite&gt;&lt;Cite&gt;&lt;Author&gt;Forman&lt;/Author&gt;&lt;Year&gt;2002&lt;/Year&gt;&lt;RecNum&gt;271&lt;/RecNum&gt;&lt;record&gt;&lt;rec-number&gt;271&lt;/rec-number&gt;&lt;foreign-keys&gt;&lt;key app="EN" db-id="azvsee9wcf92dme9eadx09zk220d95vax9ps"&gt;271&lt;/key&gt;&lt;/foreign-keys&gt;&lt;ref-type name="Journal Article"&gt;17&lt;/ref-type&gt;&lt;contributors&gt;&lt;authors&gt;&lt;author&gt;Forman, R. T. T.&lt;/author&gt;&lt;author&gt;Reineking, B.&lt;/author&gt;&lt;author&gt;Hersperger, A. M.&lt;/author&gt;&lt;/authors&gt;&lt;/contributors&gt;&lt;titles&gt;&lt;title&gt;Road traffic and nearby grassland bird patterns in a suburbanizing landscape&lt;/title&gt;&lt;secondary-title&gt;Environmental Management&lt;/secondary-title&gt;&lt;/titles&gt;&lt;periodical&gt;&lt;full-title&gt;Environmental Management&lt;/full-title&gt;&lt;/periodical&gt;&lt;pages&gt;782-800&lt;/pages&gt;&lt;volume&gt;29&lt;/volume&gt;&lt;number&gt;6&lt;/number&gt;&lt;dates&gt;&lt;year&gt;2002&lt;/year&gt;&lt;pub-dates&gt;&lt;date&gt;Jun&lt;/date&gt;&lt;/pub-dates&gt;&lt;/dates&gt;&lt;isbn&gt;0364-152X&lt;/isbn&gt;&lt;accession-num&gt;WOS:000175552200005&lt;/accession-num&gt;&lt;urls&gt;&lt;related-urls&gt;&lt;url&gt;&amp;lt;Go to ISI&amp;gt;://WOS:000175552200005&lt;/url&gt;&lt;/related-urls&gt;&lt;/urls&gt;&lt;electronic-resource-num&gt;10.1007/s00267-001-0065-4&lt;/electronic-resource-num&gt;&lt;/record&gt;&lt;/Cite&gt;&lt;/EndNote&gt;</w:instrText>
      </w:r>
      <w:r w:rsidRPr="00F61473">
        <w:rPr>
          <w:rFonts w:ascii="Times New Roman" w:hAnsi="Times New Roman" w:cs="Times New Roman"/>
          <w:iCs/>
        </w:rPr>
        <w:fldChar w:fldCharType="separate"/>
      </w:r>
      <w:r w:rsidRPr="00F61473">
        <w:rPr>
          <w:rFonts w:ascii="Times New Roman" w:hAnsi="Times New Roman" w:cs="Times New Roman"/>
          <w:iCs/>
          <w:noProof/>
        </w:rPr>
        <w:t>(</w:t>
      </w:r>
      <w:hyperlink w:anchor="_ENREF_3" w:tooltip="Clark, 1979 #269" w:history="1">
        <w:r w:rsidRPr="00F61473">
          <w:rPr>
            <w:rFonts w:ascii="Times New Roman" w:hAnsi="Times New Roman" w:cs="Times New Roman"/>
            <w:iCs/>
            <w:noProof/>
          </w:rPr>
          <w:t>Clark and Karr 1979</w:t>
        </w:r>
      </w:hyperlink>
      <w:r w:rsidRPr="00F61473">
        <w:rPr>
          <w:rFonts w:ascii="Times New Roman" w:hAnsi="Times New Roman" w:cs="Times New Roman"/>
          <w:iCs/>
          <w:noProof/>
        </w:rPr>
        <w:t xml:space="preserve">, </w:t>
      </w:r>
      <w:hyperlink w:anchor="_ENREF_8" w:tooltip="Forman, 2002 #271" w:history="1">
        <w:r w:rsidRPr="00F61473">
          <w:rPr>
            <w:rFonts w:ascii="Times New Roman" w:hAnsi="Times New Roman" w:cs="Times New Roman"/>
            <w:iCs/>
            <w:noProof/>
          </w:rPr>
          <w:t>Forman et al. 2002</w:t>
        </w:r>
      </w:hyperlink>
      <w:r w:rsidRPr="00F61473">
        <w:rPr>
          <w:rFonts w:ascii="Times New Roman" w:hAnsi="Times New Roman" w:cs="Times New Roman"/>
          <w:iCs/>
          <w:noProof/>
        </w:rPr>
        <w:t>)</w:t>
      </w:r>
      <w:r w:rsidRPr="00F61473">
        <w:rPr>
          <w:rFonts w:ascii="Times New Roman" w:hAnsi="Times New Roman" w:cs="Times New Roman"/>
          <w:iCs/>
        </w:rPr>
        <w:fldChar w:fldCharType="end"/>
      </w:r>
      <w:r w:rsidRPr="00F61473">
        <w:rPr>
          <w:rFonts w:ascii="Times New Roman" w:hAnsi="Times New Roman" w:cs="Times New Roman"/>
        </w:rPr>
        <w:t xml:space="preserve">. </w:t>
      </w:r>
    </w:p>
    <w:p w:rsidR="00E640AD" w:rsidRPr="00F61473" w:rsidRDefault="00E640AD" w:rsidP="00600A2E">
      <w:pPr>
        <w:spacing w:line="480" w:lineRule="auto"/>
        <w:ind w:firstLine="720"/>
        <w:rPr>
          <w:rFonts w:ascii="Times New Roman" w:hAnsi="Times New Roman" w:cs="Times New Roman"/>
        </w:rPr>
      </w:pPr>
      <w:r w:rsidRPr="00F61473">
        <w:rPr>
          <w:rFonts w:ascii="Times New Roman" w:hAnsi="Times New Roman" w:cs="Times New Roman"/>
        </w:rPr>
        <w:lastRenderedPageBreak/>
        <w:t xml:space="preserve">Noise caused by traffic can indirectly cause behavioral changes in birds.  Road noise can affect the calling rate, frequency, and amplitude for certain species, contributing to reduced pairing and nesting success </w:t>
      </w:r>
      <w:r w:rsidRPr="00F61473">
        <w:rPr>
          <w:rFonts w:ascii="Times New Roman" w:hAnsi="Times New Roman" w:cs="Times New Roman"/>
        </w:rPr>
        <w:fldChar w:fldCharType="begin">
          <w:fldData xml:space="preserve">PEVuZE5vdGU+PENpdGU+PEF1dGhvcj5IYWxmd2VyazwvQXV0aG9yPjxZZWFyPjIwMTE8L1llYXI+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PEVuZE5vdGU+PENpdGU+PEF1dGhvcj5IYWxmd2VyazwvQXV0aG9yPjxZZWFyPjIwMTE8L1llYXI+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28" w:tooltip="Reijnen, 1996 #270" w:history="1">
        <w:r w:rsidRPr="00F61473">
          <w:rPr>
            <w:rFonts w:ascii="Times New Roman" w:hAnsi="Times New Roman" w:cs="Times New Roman"/>
            <w:noProof/>
          </w:rPr>
          <w:t>Reijnen et al. 1996</w:t>
        </w:r>
      </w:hyperlink>
      <w:r w:rsidRPr="00F61473">
        <w:rPr>
          <w:rFonts w:ascii="Times New Roman" w:hAnsi="Times New Roman" w:cs="Times New Roman"/>
          <w:noProof/>
        </w:rPr>
        <w:t xml:space="preserve">, </w:t>
      </w:r>
      <w:hyperlink w:anchor="_ENREF_26" w:tooltip="Parris, 2009 #283" w:history="1">
        <w:r w:rsidRPr="00F61473">
          <w:rPr>
            <w:rFonts w:ascii="Times New Roman" w:hAnsi="Times New Roman" w:cs="Times New Roman"/>
            <w:noProof/>
          </w:rPr>
          <w:t>Parris and Schneider 2009</w:t>
        </w:r>
      </w:hyperlink>
      <w:r w:rsidRPr="00F61473">
        <w:rPr>
          <w:rFonts w:ascii="Times New Roman" w:hAnsi="Times New Roman" w:cs="Times New Roman"/>
          <w:noProof/>
        </w:rPr>
        <w:t xml:space="preserve">, </w:t>
      </w:r>
      <w:hyperlink w:anchor="_ENREF_11" w:tooltip="Halfwerk, 2011 #276" w:history="1">
        <w:r w:rsidRPr="00F61473">
          <w:rPr>
            <w:rFonts w:ascii="Times New Roman" w:hAnsi="Times New Roman" w:cs="Times New Roman"/>
            <w:noProof/>
          </w:rPr>
          <w:t>Halfwerk et al. 2011</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Noise effects from roads in grasslands may extend farther into the habitat than in forested landscapes, because grasslands </w:t>
      </w:r>
      <w:r w:rsidR="00BE5FDA">
        <w:rPr>
          <w:rFonts w:ascii="Times New Roman" w:hAnsi="Times New Roman" w:cs="Times New Roman"/>
        </w:rPr>
        <w:t xml:space="preserve">lack </w:t>
      </w:r>
      <w:r w:rsidRPr="00F61473">
        <w:rPr>
          <w:rFonts w:ascii="Times New Roman" w:hAnsi="Times New Roman" w:cs="Times New Roman"/>
        </w:rPr>
        <w:t>dense vegetation to attenuate the background noise. For rural roads in an agricultural landscape</w:t>
      </w:r>
      <w:r w:rsidR="003D5728">
        <w:rPr>
          <w:rFonts w:ascii="Times New Roman" w:hAnsi="Times New Roman" w:cs="Times New Roman"/>
        </w:rPr>
        <w:t>,</w:t>
      </w:r>
      <w:r w:rsidRPr="00F61473">
        <w:rPr>
          <w:rFonts w:ascii="Times New Roman" w:hAnsi="Times New Roman" w:cs="Times New Roman"/>
        </w:rPr>
        <w:t xml:space="preserve"> noise effects can extend up to 100 m from low</w:t>
      </w:r>
      <w:r w:rsidR="00BE5FDA">
        <w:rPr>
          <w:rFonts w:ascii="Times New Roman" w:hAnsi="Times New Roman" w:cs="Times New Roman"/>
        </w:rPr>
        <w:t xml:space="preserve"> volume </w:t>
      </w:r>
      <w:r w:rsidRPr="00F61473">
        <w:rPr>
          <w:rFonts w:ascii="Times New Roman" w:hAnsi="Times New Roman" w:cs="Times New Roman"/>
        </w:rPr>
        <w:t xml:space="preserve"> traffic (5,000 cars/day) and </w:t>
      </w:r>
      <w:r w:rsidR="003D5728" w:rsidRPr="00F61473">
        <w:rPr>
          <w:rFonts w:ascii="Times New Roman" w:hAnsi="Times New Roman" w:cs="Times New Roman"/>
        </w:rPr>
        <w:t xml:space="preserve">490 m </w:t>
      </w:r>
      <w:r w:rsidRPr="00F61473">
        <w:rPr>
          <w:rFonts w:ascii="Times New Roman" w:hAnsi="Times New Roman" w:cs="Times New Roman"/>
        </w:rPr>
        <w:t xml:space="preserve">for high </w:t>
      </w:r>
      <w:r w:rsidR="00BE5FDA">
        <w:rPr>
          <w:rFonts w:ascii="Times New Roman" w:hAnsi="Times New Roman" w:cs="Times New Roman"/>
        </w:rPr>
        <w:t xml:space="preserve">volume </w:t>
      </w:r>
      <w:r w:rsidRPr="00F61473">
        <w:rPr>
          <w:rFonts w:ascii="Times New Roman" w:hAnsi="Times New Roman" w:cs="Times New Roman"/>
        </w:rPr>
        <w:t>traffic (≥50,000 cars/day)</w:t>
      </w:r>
      <w:r w:rsidR="003D5728">
        <w:rPr>
          <w:rFonts w:ascii="Times New Roman" w:hAnsi="Times New Roman" w:cs="Times New Roman"/>
        </w:rPr>
        <w:t xml:space="preserve"> roads</w:t>
      </w:r>
      <w:r w:rsidRPr="00F61473">
        <w:rPr>
          <w:rFonts w:ascii="Times New Roman" w:hAnsi="Times New Roman" w:cs="Times New Roman"/>
        </w:rPr>
        <w:t xml:space="preserve"> </w:t>
      </w:r>
      <w:r w:rsidR="003D5728" w:rsidRPr="00F61473">
        <w:rPr>
          <w:rFonts w:ascii="Times New Roman" w:hAnsi="Times New Roman" w:cs="Times New Roman"/>
        </w:rPr>
        <w:t>for skylark</w:t>
      </w:r>
      <w:r w:rsidR="003D5728">
        <w:rPr>
          <w:rFonts w:ascii="Times New Roman" w:hAnsi="Times New Roman" w:cs="Times New Roman"/>
        </w:rPr>
        <w:t>s</w:t>
      </w:r>
      <w:r w:rsidR="003D5728" w:rsidRPr="00F61473">
        <w:rPr>
          <w:rFonts w:ascii="Times New Roman" w:hAnsi="Times New Roman" w:cs="Times New Roman"/>
        </w:rPr>
        <w:t xml:space="preserve"> (</w:t>
      </w:r>
      <w:r w:rsidR="003D5728" w:rsidRPr="00F61473">
        <w:rPr>
          <w:rFonts w:ascii="Times New Roman" w:hAnsi="Times New Roman" w:cs="Times New Roman"/>
          <w:i/>
        </w:rPr>
        <w:t>Alauda arvensis</w:t>
      </w:r>
      <w:r w:rsidR="003D5728" w:rsidRPr="00F61473">
        <w:rPr>
          <w:rFonts w:ascii="Times New Roman" w:hAnsi="Times New Roman" w:cs="Times New Roman"/>
        </w:rPr>
        <w:t>)</w:t>
      </w:r>
      <w:r w:rsidRPr="00F61473">
        <w:rPr>
          <w:rFonts w:ascii="Times New Roman" w:hAnsi="Times New Roman" w:cs="Times New Roman"/>
        </w:rPr>
        <w:fldChar w:fldCharType="begin">
          <w:fldData xml:space="preserve">PEVuZE5vdGU+PENpdGU+PEF1dGhvcj5Gb3JtYW48L0F1dGhvcj48WWVhcj4yMDAyPC9ZZWFyPjxS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</w:fldData>
        </w:fldChar>
      </w:r>
      <w:r w:rsidRPr="00F61473">
        <w:rPr>
          <w:rFonts w:ascii="Times New Roman" w:hAnsi="Times New Roman" w:cs="Times New Roman"/>
        </w:rPr>
        <w:instrText xml:space="preserve"> ADDIN EN.CITE </w:instrText>
      </w:r>
      <w:r w:rsidRPr="00F61473">
        <w:rPr>
          <w:rFonts w:ascii="Times New Roman" w:hAnsi="Times New Roman" w:cs="Times New Roman"/>
        </w:rPr>
        <w:fldChar w:fldCharType="begin">
          <w:fldData xml:space="preserve">PEVuZE5vdGU+PENpdGU+PEF1dGhvcj5Gb3JtYW48L0F1dGhvcj48WWVhcj4yMDAyPC9ZZWFyPjxS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</w:fldData>
        </w:fldChar>
      </w:r>
      <w:r w:rsidRPr="00F61473">
        <w:rPr>
          <w:rFonts w:ascii="Times New Roman" w:hAnsi="Times New Roman" w:cs="Times New Roman"/>
        </w:rPr>
        <w:instrText xml:space="preserve"> ADDIN EN.CITE.DATA </w:instrText>
      </w:r>
      <w:r w:rsidRPr="00F61473">
        <w:rPr>
          <w:rFonts w:ascii="Times New Roman" w:hAnsi="Times New Roman" w:cs="Times New Roman"/>
        </w:rPr>
      </w:r>
      <w:r w:rsidRPr="00F61473">
        <w:rPr>
          <w:rFonts w:ascii="Times New Roman" w:hAnsi="Times New Roman" w:cs="Times New Roman"/>
        </w:rPr>
        <w:fldChar w:fldCharType="end"/>
      </w:r>
      <w:r w:rsidRPr="00F61473">
        <w:rPr>
          <w:rFonts w:ascii="Times New Roman" w:hAnsi="Times New Roman" w:cs="Times New Roman"/>
        </w:rPr>
      </w:r>
      <w:r w:rsidRPr="00F61473">
        <w:rPr>
          <w:rFonts w:ascii="Times New Roman" w:hAnsi="Times New Roman" w:cs="Times New Roman"/>
        </w:rPr>
        <w:fldChar w:fldCharType="separate"/>
      </w:r>
      <w:r w:rsidRPr="00F61473">
        <w:rPr>
          <w:rFonts w:ascii="Times New Roman" w:hAnsi="Times New Roman" w:cs="Times New Roman"/>
          <w:noProof/>
        </w:rPr>
        <w:t>(</w:t>
      </w:r>
      <w:hyperlink w:anchor="_ENREF_28" w:tooltip="Reijnen, 1996 #270" w:history="1">
        <w:r w:rsidRPr="00F61473">
          <w:rPr>
            <w:rFonts w:ascii="Times New Roman" w:hAnsi="Times New Roman" w:cs="Times New Roman"/>
            <w:noProof/>
          </w:rPr>
          <w:t>Reijnen et al. 1996</w:t>
        </w:r>
      </w:hyperlink>
      <w:r w:rsidRPr="00F61473">
        <w:rPr>
          <w:rFonts w:ascii="Times New Roman" w:hAnsi="Times New Roman" w:cs="Times New Roman"/>
          <w:noProof/>
        </w:rPr>
        <w:t xml:space="preserve">, </w:t>
      </w:r>
      <w:hyperlink w:anchor="_ENREF_8" w:tooltip="Forman, 2002 #271" w:history="1">
        <w:r w:rsidRPr="00F61473">
          <w:rPr>
            <w:rFonts w:ascii="Times New Roman" w:hAnsi="Times New Roman" w:cs="Times New Roman"/>
            <w:noProof/>
          </w:rPr>
          <w:t>Forman et al. 2002</w:t>
        </w:r>
      </w:hyperlink>
      <w:r w:rsidRPr="00F61473">
        <w:rPr>
          <w:rFonts w:ascii="Times New Roman" w:hAnsi="Times New Roman" w:cs="Times New Roman"/>
          <w:noProof/>
        </w:rPr>
        <w:t>)</w:t>
      </w:r>
      <w:r w:rsidRPr="00F61473">
        <w:rPr>
          <w:rFonts w:ascii="Times New Roman" w:hAnsi="Times New Roman" w:cs="Times New Roman"/>
        </w:rPr>
        <w:fldChar w:fldCharType="end"/>
      </w:r>
      <w:r w:rsidRPr="00F61473">
        <w:rPr>
          <w:rFonts w:ascii="Times New Roman" w:hAnsi="Times New Roman" w:cs="Times New Roman"/>
        </w:rPr>
        <w:t xml:space="preserve">. </w:t>
      </w:r>
    </w:p>
    <w:p w:rsidR="00E640AD" w:rsidRPr="008F0366" w:rsidRDefault="00A35B44" w:rsidP="008F0366">
      <w:pPr>
        <w:spacing w:line="480" w:lineRule="auto"/>
        <w:ind w:firstLine="720"/>
        <w:rPr>
          <w:rFonts w:ascii="Times New Roman" w:hAnsi="Times New Roman" w:cs="Times New Roman"/>
        </w:rPr>
      </w:pPr>
      <w:r>
        <w:rPr>
          <w:rFonts w:ascii="Times New Roman" w:hAnsi="Times New Roman" w:cs="Times New Roman"/>
        </w:rPr>
        <w:t>My</w:t>
      </w:r>
      <w:r w:rsidR="00E640AD" w:rsidRPr="00F61473">
        <w:rPr>
          <w:rFonts w:ascii="Times New Roman" w:hAnsi="Times New Roman" w:cs="Times New Roman"/>
        </w:rPr>
        <w:t xml:space="preserve"> goal was to assess potential roadside biases for occupancy (ψ) and detection probability (</w:t>
      </w:r>
      <w:r w:rsidR="00B256F0" w:rsidRPr="00B256F0">
        <w:rPr>
          <w:rFonts w:ascii="Times New Roman" w:hAnsi="Times New Roman" w:cs="Times New Roman"/>
          <w:i/>
        </w:rPr>
        <w:t>p</w:t>
      </w:r>
      <w:r w:rsidR="00E640AD" w:rsidRPr="00F61473">
        <w:rPr>
          <w:rFonts w:ascii="Times New Roman" w:hAnsi="Times New Roman" w:cs="Times New Roman"/>
        </w:rPr>
        <w:t>) of high priority grassland and early successional bird species in the Central Hardwoods Bird Conservation Region (CHBCR)</w:t>
      </w:r>
      <w:r w:rsidR="005E6991">
        <w:rPr>
          <w:rFonts w:ascii="Times New Roman" w:hAnsi="Times New Roman" w:cs="Times New Roman"/>
        </w:rPr>
        <w:t xml:space="preserve"> using a </w:t>
      </w:r>
      <w:r w:rsidR="00BE5FDA">
        <w:rPr>
          <w:rFonts w:ascii="Times New Roman" w:hAnsi="Times New Roman" w:cs="Times New Roman"/>
        </w:rPr>
        <w:t xml:space="preserve">roadside versus </w:t>
      </w:r>
      <w:r w:rsidR="005E6991">
        <w:rPr>
          <w:rFonts w:ascii="Times New Roman" w:hAnsi="Times New Roman" w:cs="Times New Roman"/>
        </w:rPr>
        <w:t>off-road survey design</w:t>
      </w:r>
      <w:r w:rsidR="00E640AD" w:rsidRPr="00F61473">
        <w:rPr>
          <w:rFonts w:ascii="Times New Roman" w:hAnsi="Times New Roman" w:cs="Times New Roman"/>
        </w:rPr>
        <w:t xml:space="preserve">.  </w:t>
      </w:r>
      <w:r w:rsidR="00834E98">
        <w:rPr>
          <w:rFonts w:ascii="Times New Roman" w:hAnsi="Times New Roman" w:cs="Times New Roman"/>
        </w:rPr>
        <w:t>I</w:t>
      </w:r>
      <w:r w:rsidR="00E640AD" w:rsidRPr="00F61473">
        <w:rPr>
          <w:rFonts w:ascii="Times New Roman" w:hAnsi="Times New Roman" w:cs="Times New Roman"/>
        </w:rPr>
        <w:t xml:space="preserve"> hypothesized that relative abundance, occupancy and detection probability of high priority grassland and early successional species in the CHBCR would be lower on roadside survey points, when compared to off-road survey points. </w:t>
      </w:r>
      <w:r w:rsidR="00834E98">
        <w:rPr>
          <w:rFonts w:ascii="Times New Roman" w:hAnsi="Times New Roman" w:cs="Times New Roman"/>
        </w:rPr>
        <w:t>I</w:t>
      </w:r>
      <w:r w:rsidR="00E640AD" w:rsidRPr="00F61473">
        <w:rPr>
          <w:rFonts w:ascii="Times New Roman" w:hAnsi="Times New Roman" w:cs="Times New Roman"/>
        </w:rPr>
        <w:t xml:space="preserve"> also hypothesized that occupancy would be affected by changes in land-cover among on</w:t>
      </w:r>
      <w:r w:rsidR="00BE5FDA">
        <w:rPr>
          <w:rFonts w:ascii="Times New Roman" w:hAnsi="Times New Roman" w:cs="Times New Roman"/>
        </w:rPr>
        <w:t>-</w:t>
      </w:r>
      <w:r w:rsidR="00E640AD" w:rsidRPr="00F61473">
        <w:rPr>
          <w:rFonts w:ascii="Times New Roman" w:hAnsi="Times New Roman" w:cs="Times New Roman"/>
        </w:rPr>
        <w:t xml:space="preserve"> and off-road points. </w:t>
      </w:r>
    </w:p>
    <w:p w:rsidR="00E640AD" w:rsidRPr="008F0366" w:rsidRDefault="00E640AD" w:rsidP="008F0366">
      <w:pPr>
        <w:spacing w:line="480" w:lineRule="auto"/>
        <w:jc w:val="center"/>
        <w:rPr>
          <w:rFonts w:ascii="Times New Roman" w:hAnsi="Times New Roman" w:cs="Times New Roman"/>
          <w:b/>
        </w:rPr>
      </w:pPr>
      <w:r w:rsidRPr="00F61473">
        <w:rPr>
          <w:rFonts w:ascii="Times New Roman" w:hAnsi="Times New Roman" w:cs="Times New Roman"/>
          <w:b/>
        </w:rPr>
        <w:t>STUDY AREA</w:t>
      </w:r>
    </w:p>
    <w:p w:rsidR="00E640AD" w:rsidRDefault="00834E98" w:rsidP="00600A2E">
      <w:pPr>
        <w:spacing w:line="480" w:lineRule="auto"/>
        <w:rPr>
          <w:rFonts w:ascii="Times New Roman" w:hAnsi="Times New Roman" w:cs="Times New Roman"/>
        </w:rPr>
      </w:pPr>
      <w:r>
        <w:rPr>
          <w:rFonts w:ascii="Times New Roman" w:hAnsi="Times New Roman" w:cs="Times New Roman"/>
        </w:rPr>
        <w:t>I</w:t>
      </w:r>
      <w:r w:rsidR="00E640AD" w:rsidRPr="00F61473">
        <w:rPr>
          <w:rFonts w:ascii="Times New Roman" w:hAnsi="Times New Roman" w:cs="Times New Roman"/>
        </w:rPr>
        <w:t xml:space="preserve"> conducted </w:t>
      </w:r>
      <w:r w:rsidR="00490802">
        <w:rPr>
          <w:rFonts w:ascii="Times New Roman" w:hAnsi="Times New Roman" w:cs="Times New Roman"/>
        </w:rPr>
        <w:t>surveys on three sites all located in western Kentucky and Tennessee,</w:t>
      </w:r>
      <w:r w:rsidR="00E640AD" w:rsidRPr="00F61473">
        <w:rPr>
          <w:rFonts w:ascii="Times New Roman" w:hAnsi="Times New Roman" w:cs="Times New Roman"/>
        </w:rPr>
        <w:t xml:space="preserve"> on Peabody Wildlife Management Area (PWMA), Fort Campbell Military Reservation</w:t>
      </w:r>
      <w:r w:rsidR="009F7A12">
        <w:rPr>
          <w:rFonts w:ascii="Times New Roman" w:hAnsi="Times New Roman" w:cs="Times New Roman"/>
        </w:rPr>
        <w:t xml:space="preserve"> (FCMR)</w:t>
      </w:r>
      <w:r w:rsidR="00E640AD" w:rsidRPr="00F61473">
        <w:rPr>
          <w:rFonts w:ascii="Times New Roman" w:hAnsi="Times New Roman" w:cs="Times New Roman"/>
        </w:rPr>
        <w:t>, TN-KY and on private lands in Livingston County, KY</w:t>
      </w:r>
      <w:r w:rsidR="00490802">
        <w:rPr>
          <w:rFonts w:ascii="Times New Roman" w:hAnsi="Times New Roman" w:cs="Times New Roman"/>
        </w:rPr>
        <w:t xml:space="preserve"> (LCKY)</w:t>
      </w:r>
      <w:r w:rsidR="00E640AD" w:rsidRPr="00F61473">
        <w:rPr>
          <w:rFonts w:ascii="Times New Roman" w:hAnsi="Times New Roman" w:cs="Times New Roman"/>
        </w:rPr>
        <w:t xml:space="preserve">. PWMA is an 18,854 ha reclaimed surface mine managed by Kentucky Department of Fish and </w:t>
      </w:r>
      <w:r w:rsidR="00E640AD" w:rsidRPr="00F61473">
        <w:rPr>
          <w:rFonts w:ascii="Times New Roman" w:hAnsi="Times New Roman" w:cs="Times New Roman"/>
        </w:rPr>
        <w:lastRenderedPageBreak/>
        <w:t xml:space="preserve">Wildlife Resources (KDFWR) located in Ohio, Muhlenberg, and Hopkins counties, KY. Herbaceous cover established during reclamation was dominated by </w:t>
      </w:r>
      <w:r w:rsidR="00E640AD" w:rsidRPr="00F61473">
        <w:rPr>
          <w:rFonts w:ascii="Times New Roman" w:hAnsi="Times New Roman" w:cs="Times New Roman"/>
          <w:i/>
        </w:rPr>
        <w:t>Sericia lespedeza</w:t>
      </w:r>
      <w:r w:rsidR="00E640AD" w:rsidRPr="00F61473">
        <w:rPr>
          <w:rFonts w:ascii="Times New Roman" w:hAnsi="Times New Roman" w:cs="Times New Roman"/>
        </w:rPr>
        <w:t>, but also included; big bluestem (</w:t>
      </w:r>
      <w:r w:rsidR="00E640AD" w:rsidRPr="00F61473">
        <w:rPr>
          <w:rFonts w:ascii="Times New Roman" w:hAnsi="Times New Roman" w:cs="Times New Roman"/>
          <w:i/>
        </w:rPr>
        <w:t>Andropogon gerardii</w:t>
      </w:r>
      <w:r w:rsidR="00E640AD" w:rsidRPr="00F61473">
        <w:rPr>
          <w:rFonts w:ascii="Times New Roman" w:hAnsi="Times New Roman" w:cs="Times New Roman"/>
        </w:rPr>
        <w:t>), little bluestem (</w:t>
      </w:r>
      <w:r w:rsidR="00E640AD" w:rsidRPr="00F61473">
        <w:rPr>
          <w:rFonts w:ascii="Times New Roman" w:hAnsi="Times New Roman" w:cs="Times New Roman"/>
          <w:i/>
        </w:rPr>
        <w:t>Schizachyrium scoparium</w:t>
      </w:r>
      <w:r w:rsidR="00E640AD" w:rsidRPr="00F61473">
        <w:rPr>
          <w:rFonts w:ascii="Times New Roman" w:hAnsi="Times New Roman" w:cs="Times New Roman"/>
        </w:rPr>
        <w:t>), Indiangrass (</w:t>
      </w:r>
      <w:r w:rsidR="00E640AD" w:rsidRPr="00F61473">
        <w:rPr>
          <w:rFonts w:ascii="Times New Roman" w:hAnsi="Times New Roman" w:cs="Times New Roman"/>
          <w:i/>
        </w:rPr>
        <w:t>Sorghastrum nutans</w:t>
      </w:r>
      <w:r w:rsidR="00E640AD" w:rsidRPr="00F61473">
        <w:rPr>
          <w:rFonts w:ascii="Times New Roman" w:hAnsi="Times New Roman" w:cs="Times New Roman"/>
        </w:rPr>
        <w:t>), and switch grass (</w:t>
      </w:r>
      <w:r w:rsidR="00E640AD" w:rsidRPr="00F61473">
        <w:rPr>
          <w:rFonts w:ascii="Times New Roman" w:hAnsi="Times New Roman" w:cs="Times New Roman"/>
          <w:i/>
        </w:rPr>
        <w:t>Panicum virgatum</w:t>
      </w:r>
      <w:r w:rsidR="00E640AD" w:rsidRPr="00F61473">
        <w:rPr>
          <w:rFonts w:ascii="Times New Roman" w:hAnsi="Times New Roman" w:cs="Times New Roman"/>
        </w:rPr>
        <w:t xml:space="preserve">). </w:t>
      </w:r>
      <w:r w:rsidR="00A35B44">
        <w:rPr>
          <w:rFonts w:ascii="Times New Roman" w:hAnsi="Times New Roman" w:cs="Times New Roman"/>
        </w:rPr>
        <w:t>My</w:t>
      </w:r>
      <w:r w:rsidR="00E640AD" w:rsidRPr="00F61473">
        <w:rPr>
          <w:rFonts w:ascii="Times New Roman" w:hAnsi="Times New Roman" w:cs="Times New Roman"/>
        </w:rPr>
        <w:t xml:space="preserve"> focal area for surveys was a 3,321 ha unit comprised predominantly of mixed deciduous forest, open herbaceous, native warm-season grass, and scrub/shrub cover types. </w:t>
      </w:r>
      <w:r w:rsidR="00EE0926">
        <w:rPr>
          <w:rFonts w:ascii="Times New Roman" w:hAnsi="Times New Roman" w:cs="Times New Roman"/>
        </w:rPr>
        <w:t>FCMR</w:t>
      </w:r>
      <w:r w:rsidR="00E640AD" w:rsidRPr="00F61473">
        <w:rPr>
          <w:rFonts w:ascii="Times New Roman" w:hAnsi="Times New Roman" w:cs="Times New Roman"/>
        </w:rPr>
        <w:t xml:space="preserve"> is a 41,842 ha U.S. Department of Defense (</w:t>
      </w:r>
      <w:proofErr w:type="gramStart"/>
      <w:r w:rsidR="00E640AD" w:rsidRPr="00F61473">
        <w:rPr>
          <w:rFonts w:ascii="Times New Roman" w:hAnsi="Times New Roman" w:cs="Times New Roman"/>
        </w:rPr>
        <w:t>DoD</w:t>
      </w:r>
      <w:proofErr w:type="gramEnd"/>
      <w:r w:rsidR="00E640AD" w:rsidRPr="00F61473">
        <w:rPr>
          <w:rFonts w:ascii="Times New Roman" w:hAnsi="Times New Roman" w:cs="Times New Roman"/>
        </w:rPr>
        <w:t>) inst</w:t>
      </w:r>
      <w:r w:rsidR="009947E9">
        <w:rPr>
          <w:rFonts w:ascii="Times New Roman" w:hAnsi="Times New Roman" w:cs="Times New Roman"/>
        </w:rPr>
        <w:t>a</w:t>
      </w:r>
      <w:r w:rsidR="00E640AD" w:rsidRPr="00F61473">
        <w:rPr>
          <w:rFonts w:ascii="Times New Roman" w:hAnsi="Times New Roman" w:cs="Times New Roman"/>
        </w:rPr>
        <w:t xml:space="preserve">llation located on the Tennessee-Kentucky state line. Topography is flat to gently rolling with open oak woodlands, planted pines, leased agricultural fields, and managed native grasslands. </w:t>
      </w:r>
      <w:r>
        <w:rPr>
          <w:rFonts w:ascii="Times New Roman" w:hAnsi="Times New Roman" w:cs="Times New Roman"/>
        </w:rPr>
        <w:t>I</w:t>
      </w:r>
      <w:r w:rsidR="00E640AD" w:rsidRPr="00F61473">
        <w:rPr>
          <w:rFonts w:ascii="Times New Roman" w:hAnsi="Times New Roman" w:cs="Times New Roman"/>
        </w:rPr>
        <w:t xml:space="preserve"> conducted </w:t>
      </w:r>
      <w:r w:rsidR="00A35B44">
        <w:rPr>
          <w:rFonts w:ascii="Times New Roman" w:hAnsi="Times New Roman" w:cs="Times New Roman"/>
        </w:rPr>
        <w:t>my</w:t>
      </w:r>
      <w:r w:rsidR="00E640AD" w:rsidRPr="00F61473">
        <w:rPr>
          <w:rFonts w:ascii="Times New Roman" w:hAnsi="Times New Roman" w:cs="Times New Roman"/>
        </w:rPr>
        <w:t xml:space="preserve"> surveys in native grasslands, cool-season grass patches, and mixed grass-forb areas that ranged in size from 73–570 ha.  Private lands in </w:t>
      </w:r>
      <w:r w:rsidR="00490802">
        <w:rPr>
          <w:rFonts w:ascii="Times New Roman" w:hAnsi="Times New Roman" w:cs="Times New Roman"/>
        </w:rPr>
        <w:t>LCKY</w:t>
      </w:r>
      <w:r w:rsidR="00E640AD" w:rsidRPr="00F61473">
        <w:rPr>
          <w:rFonts w:ascii="Times New Roman" w:hAnsi="Times New Roman" w:cs="Times New Roman"/>
        </w:rPr>
        <w:t xml:space="preserve"> were restored to native warm-season grasses and are part of a </w:t>
      </w:r>
      <w:r w:rsidR="00696372">
        <w:rPr>
          <w:rFonts w:ascii="Times New Roman" w:hAnsi="Times New Roman" w:cs="Times New Roman"/>
        </w:rPr>
        <w:t>Northern Bobwhite</w:t>
      </w:r>
      <w:r w:rsidR="00E640AD" w:rsidRPr="00F61473">
        <w:rPr>
          <w:rFonts w:ascii="Times New Roman" w:hAnsi="Times New Roman" w:cs="Times New Roman"/>
        </w:rPr>
        <w:t xml:space="preserve"> (</w:t>
      </w:r>
      <w:r w:rsidR="00E640AD" w:rsidRPr="00F61473">
        <w:rPr>
          <w:rFonts w:ascii="Times New Roman" w:hAnsi="Times New Roman" w:cs="Times New Roman"/>
          <w:i/>
        </w:rPr>
        <w:t>Colinus virginianus</w:t>
      </w:r>
      <w:r w:rsidR="00E640AD" w:rsidRPr="00F61473">
        <w:rPr>
          <w:rFonts w:ascii="Times New Roman" w:hAnsi="Times New Roman" w:cs="Times New Roman"/>
        </w:rPr>
        <w:t xml:space="preserve">) focus area developed by KDFWR </w:t>
      </w:r>
      <w:r w:rsidR="00E640AD" w:rsidRPr="00F61473">
        <w:rPr>
          <w:rFonts w:ascii="Times New Roman" w:hAnsi="Times New Roman" w:cs="Times New Roman"/>
        </w:rPr>
        <w:fldChar w:fldCharType="begin"/>
      </w:r>
      <w:r w:rsidR="00E640AD" w:rsidRPr="00F61473">
        <w:rPr>
          <w:rFonts w:ascii="Times New Roman" w:hAnsi="Times New Roman" w:cs="Times New Roman"/>
        </w:rPr>
        <w:instrText xml:space="preserve"> ADDIN EN.CITE &lt;EndNote&gt;&lt;Cite&gt;&lt;Author&gt;Morgan&lt;/Author&gt;&lt;Year&gt;2008&lt;/Year&gt;&lt;RecNum&gt;233&lt;/RecNum&gt;&lt;DisplayText&gt;(Morgan 2008)&lt;/DisplayText&gt;&lt;record&gt;&lt;rec-number&gt;233&lt;/rec-number&gt;&lt;foreign-keys&gt;&lt;key app="EN" db-id="azvsee9wcf92dme9eadx09zk220d95vax9ps"&gt;233&lt;/key&gt;&lt;/foreign-keys&gt;&lt;ref-type name="Journal Article"&gt;17&lt;/ref-type&gt;&lt;contributors&gt;&lt;authors&gt;&lt;author&gt;Morgan, J. J., and  B. A. Robinson&lt;/author&gt;&lt;/authors&gt;&lt;/contributors&gt;&lt;titles&gt;&lt;title&gt;Road to recovery: the blueprint for restoring northern bobwhite in Kentucky.&lt;/title&gt;&lt;secondary-title&gt;Kentucky Department of Fish and Wildlife Resources/Small Game Program. 34 pp.&lt;/secondary-title&gt;&lt;/titles&gt;&lt;periodical&gt;&lt;full-title&gt;Kentucky Department of Fish and Wildlife Resources/Small Game Program. 34 pp.&lt;/full-title&gt;&lt;/periodical&gt;&lt;dates&gt;&lt;year&gt;2008&lt;/year&gt;&lt;/dates&gt;&lt;urls&gt;&lt;/urls&gt;&lt;/record&gt;&lt;/Cite&gt;&lt;/EndNote&gt;</w:instrText>
      </w:r>
      <w:r w:rsidR="00E640AD" w:rsidRPr="00F61473">
        <w:rPr>
          <w:rFonts w:ascii="Times New Roman" w:hAnsi="Times New Roman" w:cs="Times New Roman"/>
        </w:rPr>
        <w:fldChar w:fldCharType="separate"/>
      </w:r>
      <w:r w:rsidR="00E640AD" w:rsidRPr="00F61473">
        <w:rPr>
          <w:rFonts w:ascii="Times New Roman" w:hAnsi="Times New Roman" w:cs="Times New Roman"/>
          <w:noProof/>
        </w:rPr>
        <w:t>(</w:t>
      </w:r>
      <w:hyperlink w:anchor="_ENREF_23" w:tooltip="Morgan, 2008 #233" w:history="1">
        <w:r w:rsidR="00E640AD" w:rsidRPr="00F61473">
          <w:rPr>
            <w:rFonts w:ascii="Times New Roman" w:hAnsi="Times New Roman" w:cs="Times New Roman"/>
            <w:noProof/>
          </w:rPr>
          <w:t>Morgan 2008</w:t>
        </w:r>
      </w:hyperlink>
      <w:r w:rsidR="00E640AD" w:rsidRPr="00F61473">
        <w:rPr>
          <w:rFonts w:ascii="Times New Roman" w:hAnsi="Times New Roman" w:cs="Times New Roman"/>
          <w:noProof/>
        </w:rPr>
        <w:t>)</w:t>
      </w:r>
      <w:r w:rsidR="00E640AD" w:rsidRPr="00F61473">
        <w:rPr>
          <w:rFonts w:ascii="Times New Roman" w:hAnsi="Times New Roman" w:cs="Times New Roman"/>
        </w:rPr>
        <w:fldChar w:fldCharType="end"/>
      </w:r>
      <w:r w:rsidR="00E640AD" w:rsidRPr="00F61473">
        <w:rPr>
          <w:rFonts w:ascii="Times New Roman" w:hAnsi="Times New Roman" w:cs="Times New Roman"/>
        </w:rPr>
        <w:t xml:space="preserve">. The total focal area is 12,860 ha, and </w:t>
      </w:r>
      <w:r>
        <w:rPr>
          <w:rFonts w:ascii="Times New Roman" w:hAnsi="Times New Roman" w:cs="Times New Roman"/>
        </w:rPr>
        <w:t>I</w:t>
      </w:r>
      <w:r w:rsidR="00E640AD" w:rsidRPr="00F61473">
        <w:rPr>
          <w:rFonts w:ascii="Times New Roman" w:hAnsi="Times New Roman" w:cs="Times New Roman"/>
        </w:rPr>
        <w:t xml:space="preserve"> surveyed a subset of fields which ranged in size from 25–450 ha comprising 3.5% of the focal area.</w:t>
      </w:r>
    </w:p>
    <w:p w:rsidR="00E640AD" w:rsidRPr="008F0366" w:rsidRDefault="00490802" w:rsidP="008F0366">
      <w:pPr>
        <w:spacing w:line="480" w:lineRule="auto"/>
        <w:ind w:firstLine="720"/>
        <w:rPr>
          <w:rFonts w:ascii="Times New Roman" w:hAnsi="Times New Roman" w:cs="Times New Roman"/>
        </w:rPr>
      </w:pPr>
      <w:r>
        <w:rPr>
          <w:rFonts w:ascii="Times New Roman" w:hAnsi="Times New Roman" w:cs="Times New Roman"/>
        </w:rPr>
        <w:t>Average Annual Daily Traffic (AADT) is a metric used by transportation departments calculated as the volume of traffic based on a 24-hr two-directional c</w:t>
      </w:r>
      <w:r w:rsidR="006344AC">
        <w:rPr>
          <w:rFonts w:ascii="Times New Roman" w:hAnsi="Times New Roman" w:cs="Times New Roman"/>
        </w:rPr>
        <w:t>o</w:t>
      </w:r>
      <w:r>
        <w:rPr>
          <w:rFonts w:ascii="Times New Roman" w:hAnsi="Times New Roman" w:cs="Times New Roman"/>
        </w:rPr>
        <w:t>unt on a given road for a given location divided by 365 days. F</w:t>
      </w:r>
      <w:r w:rsidRPr="00F61473">
        <w:rPr>
          <w:rFonts w:ascii="Times New Roman" w:hAnsi="Times New Roman" w:cs="Times New Roman"/>
        </w:rPr>
        <w:t>or secondary roads near FCMR in 2010</w:t>
      </w:r>
      <w:r>
        <w:rPr>
          <w:rFonts w:ascii="Times New Roman" w:hAnsi="Times New Roman" w:cs="Times New Roman"/>
        </w:rPr>
        <w:t>, AADT</w:t>
      </w:r>
      <w:r w:rsidRPr="00F61473">
        <w:rPr>
          <w:rFonts w:ascii="Times New Roman" w:hAnsi="Times New Roman" w:cs="Times New Roman"/>
        </w:rPr>
        <w:t xml:space="preserve"> r</w:t>
      </w:r>
      <w:r>
        <w:rPr>
          <w:rFonts w:ascii="Times New Roman" w:hAnsi="Times New Roman" w:cs="Times New Roman"/>
        </w:rPr>
        <w:t>anged from 84–7,400 (TDOT 2012)</w:t>
      </w:r>
      <w:r w:rsidR="008E06C9">
        <w:rPr>
          <w:rFonts w:ascii="Times New Roman" w:hAnsi="Times New Roman" w:cs="Times New Roman"/>
        </w:rPr>
        <w:t>.  Traffic volume on the actual roads surveyed on Fort Campbell were unavailable but based on direct observation during surveys, were likely in the low end of the range measured for nearby secondary roads.</w:t>
      </w:r>
      <w:r w:rsidRPr="00F61473">
        <w:rPr>
          <w:rFonts w:ascii="Times New Roman" w:hAnsi="Times New Roman" w:cs="Times New Roman"/>
        </w:rPr>
        <w:t xml:space="preserve"> </w:t>
      </w:r>
      <w:r w:rsidR="008E06C9">
        <w:rPr>
          <w:rFonts w:ascii="Times New Roman" w:hAnsi="Times New Roman" w:cs="Times New Roman"/>
        </w:rPr>
        <w:t xml:space="preserve">AADT </w:t>
      </w:r>
      <w:r w:rsidRPr="00F61473">
        <w:rPr>
          <w:rFonts w:ascii="Times New Roman" w:hAnsi="Times New Roman" w:cs="Times New Roman"/>
        </w:rPr>
        <w:t>for PWMA in 2010</w:t>
      </w:r>
      <w:r>
        <w:rPr>
          <w:rFonts w:ascii="Times New Roman" w:hAnsi="Times New Roman" w:cs="Times New Roman"/>
        </w:rPr>
        <w:t xml:space="preserve"> </w:t>
      </w:r>
      <w:r w:rsidRPr="00F61473">
        <w:rPr>
          <w:rFonts w:ascii="Times New Roman" w:hAnsi="Times New Roman" w:cs="Times New Roman"/>
        </w:rPr>
        <w:t xml:space="preserve">ranged from 229–2,032 (KYTC 2011), and </w:t>
      </w:r>
      <w:r>
        <w:rPr>
          <w:rFonts w:ascii="Times New Roman" w:hAnsi="Times New Roman" w:cs="Times New Roman"/>
        </w:rPr>
        <w:t>for LCKY</w:t>
      </w:r>
      <w:r w:rsidRPr="00F61473">
        <w:rPr>
          <w:rFonts w:ascii="Times New Roman" w:hAnsi="Times New Roman" w:cs="Times New Roman"/>
        </w:rPr>
        <w:t xml:space="preserve"> in </w:t>
      </w:r>
      <w:r w:rsidRPr="00F61473">
        <w:rPr>
          <w:rFonts w:ascii="Times New Roman" w:hAnsi="Times New Roman" w:cs="Times New Roman"/>
        </w:rPr>
        <w:lastRenderedPageBreak/>
        <w:t>2010</w:t>
      </w:r>
      <w:r>
        <w:rPr>
          <w:rFonts w:ascii="Times New Roman" w:hAnsi="Times New Roman" w:cs="Times New Roman"/>
        </w:rPr>
        <w:t>, AADT</w:t>
      </w:r>
      <w:r w:rsidRPr="00F61473">
        <w:rPr>
          <w:rFonts w:ascii="Times New Roman" w:hAnsi="Times New Roman" w:cs="Times New Roman"/>
        </w:rPr>
        <w:t xml:space="preserve"> ranged from 248–2,280 (KYTC 2011). Roads on FCMR were paved or gravel, roads on PWMA were gravel, and roads in </w:t>
      </w:r>
      <w:r>
        <w:rPr>
          <w:rFonts w:ascii="Times New Roman" w:hAnsi="Times New Roman" w:cs="Times New Roman"/>
        </w:rPr>
        <w:t>LCKY</w:t>
      </w:r>
      <w:r w:rsidRPr="00F61473">
        <w:rPr>
          <w:rFonts w:ascii="Times New Roman" w:hAnsi="Times New Roman" w:cs="Times New Roman"/>
        </w:rPr>
        <w:t xml:space="preserve"> were paved.</w:t>
      </w:r>
    </w:p>
    <w:p w:rsidR="00E640AD" w:rsidRPr="00F61473" w:rsidRDefault="00E640AD" w:rsidP="008F0366">
      <w:pPr>
        <w:spacing w:line="480" w:lineRule="auto"/>
        <w:jc w:val="center"/>
        <w:rPr>
          <w:rFonts w:ascii="Times New Roman" w:hAnsi="Times New Roman" w:cs="Times New Roman"/>
        </w:rPr>
      </w:pPr>
      <w:r w:rsidRPr="00F61473">
        <w:rPr>
          <w:rFonts w:ascii="Times New Roman" w:hAnsi="Times New Roman" w:cs="Times New Roman"/>
          <w:b/>
        </w:rPr>
        <w:t>METHODS</w:t>
      </w:r>
    </w:p>
    <w:p w:rsidR="00E640AD" w:rsidRPr="008F0366" w:rsidRDefault="00834E98" w:rsidP="00600A2E">
      <w:pPr>
        <w:spacing w:line="480" w:lineRule="auto"/>
        <w:rPr>
          <w:rFonts w:ascii="Times New Roman" w:hAnsi="Times New Roman" w:cs="Times New Roman"/>
        </w:rPr>
      </w:pPr>
      <w:r>
        <w:rPr>
          <w:rFonts w:ascii="Times New Roman" w:hAnsi="Times New Roman" w:cs="Times New Roman"/>
        </w:rPr>
        <w:t>I</w:t>
      </w:r>
      <w:r w:rsidR="00E640AD" w:rsidRPr="00F61473">
        <w:rPr>
          <w:rFonts w:ascii="Times New Roman" w:hAnsi="Times New Roman" w:cs="Times New Roman"/>
        </w:rPr>
        <w:t xml:space="preserve"> conducted </w:t>
      </w:r>
      <w:r w:rsidR="00C718FD">
        <w:rPr>
          <w:rFonts w:ascii="Times New Roman" w:hAnsi="Times New Roman" w:cs="Times New Roman"/>
        </w:rPr>
        <w:t xml:space="preserve">roadside versus </w:t>
      </w:r>
      <w:r w:rsidR="00E640AD" w:rsidRPr="00F61473">
        <w:rPr>
          <w:rFonts w:ascii="Times New Roman" w:hAnsi="Times New Roman" w:cs="Times New Roman"/>
        </w:rPr>
        <w:t xml:space="preserve">off-road surveys on PWMA </w:t>
      </w:r>
      <w:r w:rsidR="00643170">
        <w:rPr>
          <w:rFonts w:ascii="Times New Roman" w:hAnsi="Times New Roman" w:cs="Times New Roman"/>
        </w:rPr>
        <w:t xml:space="preserve">(n = 36) </w:t>
      </w:r>
      <w:r w:rsidR="00E640AD" w:rsidRPr="00F61473">
        <w:rPr>
          <w:rFonts w:ascii="Times New Roman" w:hAnsi="Times New Roman" w:cs="Times New Roman"/>
        </w:rPr>
        <w:t>and FCMR</w:t>
      </w:r>
      <w:r w:rsidR="00643170">
        <w:rPr>
          <w:rFonts w:ascii="Times New Roman" w:hAnsi="Times New Roman" w:cs="Times New Roman"/>
        </w:rPr>
        <w:t xml:space="preserve"> (n = 117)</w:t>
      </w:r>
      <w:r w:rsidR="00E640AD" w:rsidRPr="00F61473">
        <w:rPr>
          <w:rFonts w:ascii="Times New Roman" w:hAnsi="Times New Roman" w:cs="Times New Roman"/>
        </w:rPr>
        <w:t xml:space="preserve"> in 2010, and on PWMA </w:t>
      </w:r>
      <w:r w:rsidR="00643170">
        <w:rPr>
          <w:rFonts w:ascii="Times New Roman" w:hAnsi="Times New Roman" w:cs="Times New Roman"/>
        </w:rPr>
        <w:t xml:space="preserve">(n = 93) </w:t>
      </w:r>
      <w:r w:rsidR="00E640AD" w:rsidRPr="00F61473">
        <w:rPr>
          <w:rFonts w:ascii="Times New Roman" w:hAnsi="Times New Roman" w:cs="Times New Roman"/>
        </w:rPr>
        <w:t xml:space="preserve">and in </w:t>
      </w:r>
      <w:r w:rsidR="00643170">
        <w:rPr>
          <w:rFonts w:ascii="Times New Roman" w:hAnsi="Times New Roman" w:cs="Times New Roman"/>
        </w:rPr>
        <w:t>LCKY (n = 24)</w:t>
      </w:r>
      <w:r w:rsidR="00E640AD" w:rsidRPr="00F61473">
        <w:rPr>
          <w:rFonts w:ascii="Times New Roman" w:hAnsi="Times New Roman" w:cs="Times New Roman"/>
        </w:rPr>
        <w:t xml:space="preserve"> in 2011. </w:t>
      </w:r>
      <w:r w:rsidR="00C718FD">
        <w:rPr>
          <w:rFonts w:ascii="Times New Roman" w:hAnsi="Times New Roman" w:cs="Times New Roman"/>
        </w:rPr>
        <w:t xml:space="preserve">Surveys on FCMR were not conducted in 2011 because of access restrictions.  </w:t>
      </w:r>
      <w:r>
        <w:rPr>
          <w:rFonts w:ascii="Times New Roman" w:hAnsi="Times New Roman" w:cs="Times New Roman"/>
        </w:rPr>
        <w:t>I</w:t>
      </w:r>
      <w:r w:rsidR="00E640AD" w:rsidRPr="00F61473">
        <w:rPr>
          <w:rFonts w:ascii="Times New Roman" w:hAnsi="Times New Roman" w:cs="Times New Roman"/>
        </w:rPr>
        <w:t xml:space="preserve"> located survey transects 300 m apart along a secondary road, and extended transects perpendicularly for 600 m away from the road. To avoid repeat detections of individuals, and spatial autocorrelation </w:t>
      </w:r>
      <w:r w:rsidR="00E640AD" w:rsidRPr="00F61473">
        <w:rPr>
          <w:rFonts w:ascii="Times New Roman" w:hAnsi="Times New Roman" w:cs="Times New Roman"/>
        </w:rPr>
        <w:fldChar w:fldCharType="begin">
          <w:fldData xml:space="preserve">PEVuZE5vdGU+PENpdGU+PEF1dGhvcj5BbGxkcmVkZ2U8L0F1dGhvcj48WWVhcj4yMDA2PC9ZZWFy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</w:fldData>
        </w:fldChar>
      </w:r>
      <w:r w:rsidR="00E640AD" w:rsidRPr="00F61473">
        <w:rPr>
          <w:rFonts w:ascii="Times New Roman" w:hAnsi="Times New Roman" w:cs="Times New Roman"/>
        </w:rPr>
        <w:instrText xml:space="preserve"> ADDIN EN.CITE </w:instrText>
      </w:r>
      <w:r w:rsidR="00E640AD" w:rsidRPr="00F61473">
        <w:rPr>
          <w:rFonts w:ascii="Times New Roman" w:hAnsi="Times New Roman" w:cs="Times New Roman"/>
        </w:rPr>
        <w:fldChar w:fldCharType="begin">
          <w:fldData xml:space="preserve">PEVuZE5vdGU+PENpdGU+PEF1dGhvcj5BbGxkcmVkZ2U8L0F1dGhvcj48WWVhcj4yMDA2PC9ZZWFy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</w:fldData>
        </w:fldChar>
      </w:r>
      <w:r w:rsidR="00E640AD" w:rsidRPr="00F61473">
        <w:rPr>
          <w:rFonts w:ascii="Times New Roman" w:hAnsi="Times New Roman" w:cs="Times New Roman"/>
        </w:rPr>
        <w:instrText xml:space="preserve"> ADDIN EN.CITE.DATA </w:instrText>
      </w:r>
      <w:r w:rsidR="00E640AD" w:rsidRPr="00F61473">
        <w:rPr>
          <w:rFonts w:ascii="Times New Roman" w:hAnsi="Times New Roman" w:cs="Times New Roman"/>
        </w:rPr>
      </w:r>
      <w:r w:rsidR="00E640AD" w:rsidRPr="00F61473">
        <w:rPr>
          <w:rFonts w:ascii="Times New Roman" w:hAnsi="Times New Roman" w:cs="Times New Roman"/>
        </w:rPr>
        <w:fldChar w:fldCharType="end"/>
      </w:r>
      <w:r w:rsidR="00E640AD" w:rsidRPr="00F61473">
        <w:rPr>
          <w:rFonts w:ascii="Times New Roman" w:hAnsi="Times New Roman" w:cs="Times New Roman"/>
        </w:rPr>
      </w:r>
      <w:r w:rsidR="00E640AD" w:rsidRPr="00F61473">
        <w:rPr>
          <w:rFonts w:ascii="Times New Roman" w:hAnsi="Times New Roman" w:cs="Times New Roman"/>
        </w:rPr>
        <w:fldChar w:fldCharType="separate"/>
      </w:r>
      <w:r w:rsidR="00E640AD" w:rsidRPr="00F61473">
        <w:rPr>
          <w:rFonts w:ascii="Times New Roman" w:hAnsi="Times New Roman" w:cs="Times New Roman"/>
          <w:noProof/>
        </w:rPr>
        <w:t>(</w:t>
      </w:r>
      <w:hyperlink w:anchor="_ENREF_16" w:tooltip="Hutto, 1986 #33" w:history="1">
        <w:r w:rsidR="00E640AD" w:rsidRPr="00F61473">
          <w:rPr>
            <w:rFonts w:ascii="Times New Roman" w:hAnsi="Times New Roman" w:cs="Times New Roman"/>
            <w:noProof/>
          </w:rPr>
          <w:t>Hutto et al. 1986</w:t>
        </w:r>
      </w:hyperlink>
      <w:r w:rsidR="00E640AD" w:rsidRPr="00F61473">
        <w:rPr>
          <w:rFonts w:ascii="Times New Roman" w:hAnsi="Times New Roman" w:cs="Times New Roman"/>
          <w:noProof/>
        </w:rPr>
        <w:t xml:space="preserve">, </w:t>
      </w:r>
      <w:hyperlink w:anchor="_ENREF_7" w:tooltip="Fletcher, 2002 #40" w:history="1">
        <w:r w:rsidR="00E640AD" w:rsidRPr="00F61473">
          <w:rPr>
            <w:rFonts w:ascii="Times New Roman" w:hAnsi="Times New Roman" w:cs="Times New Roman"/>
            <w:noProof/>
          </w:rPr>
          <w:t>Fletcher and Koford 2002</w:t>
        </w:r>
      </w:hyperlink>
      <w:r w:rsidR="00E640AD" w:rsidRPr="00F61473">
        <w:rPr>
          <w:rFonts w:ascii="Times New Roman" w:hAnsi="Times New Roman" w:cs="Times New Roman"/>
          <w:noProof/>
        </w:rPr>
        <w:t xml:space="preserve">, </w:t>
      </w:r>
      <w:hyperlink w:anchor="_ENREF_1" w:tooltip="Alldredge, 2006 #133" w:history="1">
        <w:r w:rsidR="00E640AD" w:rsidRPr="00F61473">
          <w:rPr>
            <w:rFonts w:ascii="Times New Roman" w:hAnsi="Times New Roman" w:cs="Times New Roman"/>
            <w:noProof/>
          </w:rPr>
          <w:t>Alldredge et al. 2006</w:t>
        </w:r>
      </w:hyperlink>
      <w:r w:rsidR="00E640AD" w:rsidRPr="00F61473">
        <w:rPr>
          <w:rFonts w:ascii="Times New Roman" w:hAnsi="Times New Roman" w:cs="Times New Roman"/>
          <w:noProof/>
        </w:rPr>
        <w:t>)</w:t>
      </w:r>
      <w:r w:rsidR="00E640AD" w:rsidRPr="00F61473">
        <w:rPr>
          <w:rFonts w:ascii="Times New Roman" w:hAnsi="Times New Roman" w:cs="Times New Roman"/>
        </w:rPr>
        <w:fldChar w:fldCharType="end"/>
      </w:r>
      <w:r w:rsidR="00E640AD" w:rsidRPr="00F61473">
        <w:rPr>
          <w:rFonts w:ascii="Times New Roman" w:hAnsi="Times New Roman" w:cs="Times New Roman"/>
        </w:rPr>
        <w:t xml:space="preserve">, </w:t>
      </w:r>
      <w:r>
        <w:rPr>
          <w:rFonts w:ascii="Times New Roman" w:hAnsi="Times New Roman" w:cs="Times New Roman"/>
        </w:rPr>
        <w:t>I</w:t>
      </w:r>
      <w:r w:rsidR="00E640AD" w:rsidRPr="00F61473">
        <w:rPr>
          <w:rFonts w:ascii="Times New Roman" w:hAnsi="Times New Roman" w:cs="Times New Roman"/>
        </w:rPr>
        <w:t xml:space="preserve"> positioned points </w:t>
      </w:r>
      <w:r w:rsidR="005C332B">
        <w:rPr>
          <w:rFonts w:ascii="Times New Roman" w:hAnsi="Times New Roman" w:cs="Times New Roman"/>
        </w:rPr>
        <w:t xml:space="preserve">(n = 3) </w:t>
      </w:r>
      <w:r w:rsidR="00E640AD" w:rsidRPr="00F61473">
        <w:rPr>
          <w:rFonts w:ascii="Times New Roman" w:hAnsi="Times New Roman" w:cs="Times New Roman"/>
        </w:rPr>
        <w:t xml:space="preserve">on each transect </w:t>
      </w:r>
      <w:r w:rsidR="005C332B">
        <w:rPr>
          <w:rFonts w:ascii="Times New Roman" w:hAnsi="Times New Roman" w:cs="Times New Roman"/>
        </w:rPr>
        <w:t>at 0</w:t>
      </w:r>
      <w:r w:rsidR="00E640AD" w:rsidRPr="00F61473">
        <w:rPr>
          <w:rFonts w:ascii="Times New Roman" w:hAnsi="Times New Roman" w:cs="Times New Roman"/>
        </w:rPr>
        <w:t xml:space="preserve">, 300 and 600 m away from the road. At each point </w:t>
      </w:r>
      <w:r>
        <w:rPr>
          <w:rFonts w:ascii="Times New Roman" w:hAnsi="Times New Roman" w:cs="Times New Roman"/>
        </w:rPr>
        <w:t>I</w:t>
      </w:r>
      <w:r w:rsidR="00E640AD" w:rsidRPr="00F61473">
        <w:rPr>
          <w:rFonts w:ascii="Times New Roman" w:hAnsi="Times New Roman" w:cs="Times New Roman"/>
        </w:rPr>
        <w:t xml:space="preserve"> conducted a </w:t>
      </w:r>
      <w:r w:rsidR="005C332B">
        <w:rPr>
          <w:rFonts w:ascii="Times New Roman" w:hAnsi="Times New Roman" w:cs="Times New Roman"/>
        </w:rPr>
        <w:t xml:space="preserve">5 minute </w:t>
      </w:r>
      <w:r w:rsidR="00E640AD" w:rsidRPr="00F61473">
        <w:rPr>
          <w:rFonts w:ascii="Times New Roman" w:hAnsi="Times New Roman" w:cs="Times New Roman"/>
        </w:rPr>
        <w:t>100-m fixed-radius point count listening for and recording all individuals aurally or visually detected.</w:t>
      </w:r>
      <w:r w:rsidR="005C332B">
        <w:rPr>
          <w:rFonts w:ascii="Times New Roman" w:hAnsi="Times New Roman" w:cs="Times New Roman"/>
        </w:rPr>
        <w:t xml:space="preserve"> Using </w:t>
      </w:r>
      <w:r w:rsidR="000C76A4">
        <w:rPr>
          <w:rFonts w:ascii="Times New Roman" w:hAnsi="Times New Roman" w:cs="Times New Roman"/>
        </w:rPr>
        <w:t xml:space="preserve">a </w:t>
      </w:r>
      <w:r w:rsidR="005C332B">
        <w:rPr>
          <w:rFonts w:ascii="Times New Roman" w:hAnsi="Times New Roman" w:cs="Times New Roman"/>
        </w:rPr>
        <w:t>range finder,</w:t>
      </w:r>
      <w:r w:rsidR="00E640AD" w:rsidRPr="00F61473">
        <w:rPr>
          <w:rFonts w:ascii="Times New Roman" w:hAnsi="Times New Roman" w:cs="Times New Roman"/>
        </w:rPr>
        <w:t xml:space="preserve"> </w:t>
      </w:r>
      <w:r>
        <w:rPr>
          <w:rFonts w:ascii="Times New Roman" w:hAnsi="Times New Roman" w:cs="Times New Roman"/>
        </w:rPr>
        <w:t>I</w:t>
      </w:r>
      <w:r w:rsidR="00E640AD" w:rsidRPr="00F61473">
        <w:rPr>
          <w:rFonts w:ascii="Times New Roman" w:hAnsi="Times New Roman" w:cs="Times New Roman"/>
        </w:rPr>
        <w:t xml:space="preserve"> placed individuals in </w:t>
      </w:r>
      <w:r w:rsidR="005C332B">
        <w:rPr>
          <w:rFonts w:ascii="Times New Roman" w:hAnsi="Times New Roman" w:cs="Times New Roman"/>
        </w:rPr>
        <w:t xml:space="preserve">one of five </w:t>
      </w:r>
      <w:r w:rsidR="00E640AD" w:rsidRPr="00F61473">
        <w:rPr>
          <w:rFonts w:ascii="Times New Roman" w:hAnsi="Times New Roman" w:cs="Times New Roman"/>
        </w:rPr>
        <w:t>distance bands</w:t>
      </w:r>
      <w:r w:rsidR="005C332B">
        <w:rPr>
          <w:rFonts w:ascii="Times New Roman" w:hAnsi="Times New Roman" w:cs="Times New Roman"/>
        </w:rPr>
        <w:t>: 0–25 m, 26–50 m, 51–75 m, 76</w:t>
      </w:r>
      <w:r w:rsidR="00E640AD" w:rsidRPr="00F61473">
        <w:rPr>
          <w:rFonts w:ascii="Times New Roman" w:hAnsi="Times New Roman" w:cs="Times New Roman"/>
        </w:rPr>
        <w:t>–100 m, and &gt;100 m.</w:t>
      </w:r>
      <w:r w:rsidR="00E640AD" w:rsidRPr="00F61473">
        <w:rPr>
          <w:rFonts w:ascii="Times New Roman" w:hAnsi="Times New Roman" w:cs="Times New Roman"/>
          <w:b/>
          <w:i/>
        </w:rPr>
        <w:t xml:space="preserve">  </w:t>
      </w:r>
      <w:proofErr w:type="gramStart"/>
      <w:r w:rsidR="00E640AD" w:rsidRPr="00F61473">
        <w:rPr>
          <w:rFonts w:ascii="Times New Roman" w:hAnsi="Times New Roman" w:cs="Times New Roman"/>
        </w:rPr>
        <w:t>Observations  &gt;</w:t>
      </w:r>
      <w:proofErr w:type="gramEnd"/>
      <w:r w:rsidR="00E640AD" w:rsidRPr="00F61473">
        <w:rPr>
          <w:rFonts w:ascii="Times New Roman" w:hAnsi="Times New Roman" w:cs="Times New Roman"/>
        </w:rPr>
        <w:t xml:space="preserve">100 m </w:t>
      </w:r>
      <w:r w:rsidR="000C76A4">
        <w:rPr>
          <w:rFonts w:ascii="Times New Roman" w:hAnsi="Times New Roman" w:cs="Times New Roman"/>
        </w:rPr>
        <w:t xml:space="preserve">from the road </w:t>
      </w:r>
      <w:r w:rsidR="00E640AD" w:rsidRPr="00F61473">
        <w:rPr>
          <w:rFonts w:ascii="Times New Roman" w:hAnsi="Times New Roman" w:cs="Times New Roman"/>
        </w:rPr>
        <w:t>were censured from the analysis.</w:t>
      </w:r>
      <w:r w:rsidR="00E640AD" w:rsidRPr="00F61473">
        <w:rPr>
          <w:rFonts w:ascii="Times New Roman" w:hAnsi="Times New Roman" w:cs="Times New Roman"/>
          <w:b/>
        </w:rPr>
        <w:t xml:space="preserve"> </w:t>
      </w:r>
      <w:r>
        <w:rPr>
          <w:rFonts w:ascii="Times New Roman" w:hAnsi="Times New Roman" w:cs="Times New Roman"/>
        </w:rPr>
        <w:t>I</w:t>
      </w:r>
      <w:r w:rsidR="00E640AD" w:rsidRPr="00F61473">
        <w:rPr>
          <w:rFonts w:ascii="Times New Roman" w:hAnsi="Times New Roman" w:cs="Times New Roman"/>
        </w:rPr>
        <w:t xml:space="preserve"> surveyed each transect three times at approximately 2-week intervals to determine seasonal variation in detection and occupancy. </w:t>
      </w:r>
      <w:r w:rsidR="005C332B">
        <w:rPr>
          <w:rFonts w:ascii="Times New Roman" w:hAnsi="Times New Roman" w:cs="Times New Roman"/>
        </w:rPr>
        <w:t xml:space="preserve">The first visit occurred from 19 May – 3 June, the second </w:t>
      </w:r>
      <w:r w:rsidR="000C76A4">
        <w:rPr>
          <w:rFonts w:ascii="Times New Roman" w:hAnsi="Times New Roman" w:cs="Times New Roman"/>
        </w:rPr>
        <w:t xml:space="preserve">visit </w:t>
      </w:r>
      <w:r w:rsidR="005C332B">
        <w:rPr>
          <w:rFonts w:ascii="Times New Roman" w:hAnsi="Times New Roman" w:cs="Times New Roman"/>
        </w:rPr>
        <w:t xml:space="preserve">from 1 June – 25 June, and the third </w:t>
      </w:r>
      <w:r w:rsidR="000C76A4">
        <w:rPr>
          <w:rFonts w:ascii="Times New Roman" w:hAnsi="Times New Roman" w:cs="Times New Roman"/>
        </w:rPr>
        <w:t xml:space="preserve">visit </w:t>
      </w:r>
      <w:r w:rsidR="005C332B">
        <w:rPr>
          <w:rFonts w:ascii="Times New Roman" w:hAnsi="Times New Roman" w:cs="Times New Roman"/>
        </w:rPr>
        <w:t xml:space="preserve">from 25 June – 11 July. </w:t>
      </w:r>
      <w:r>
        <w:rPr>
          <w:rFonts w:ascii="Times New Roman" w:hAnsi="Times New Roman" w:cs="Times New Roman"/>
        </w:rPr>
        <w:t>I</w:t>
      </w:r>
      <w:r w:rsidR="00E640AD" w:rsidRPr="00F61473">
        <w:rPr>
          <w:rFonts w:ascii="Times New Roman" w:hAnsi="Times New Roman" w:cs="Times New Roman"/>
        </w:rPr>
        <w:t xml:space="preserve"> surveyed 270 points on 90 off-road transects from 2010–2011.  </w:t>
      </w:r>
    </w:p>
    <w:p w:rsidR="00E640AD" w:rsidRPr="00F61473" w:rsidRDefault="00E640AD" w:rsidP="00600A2E">
      <w:pPr>
        <w:spacing w:line="480" w:lineRule="auto"/>
        <w:rPr>
          <w:rFonts w:ascii="Times New Roman" w:hAnsi="Times New Roman" w:cs="Times New Roman"/>
          <w:b/>
        </w:rPr>
      </w:pPr>
      <w:r w:rsidRPr="00F61473">
        <w:rPr>
          <w:rFonts w:ascii="Times New Roman" w:hAnsi="Times New Roman" w:cs="Times New Roman"/>
          <w:b/>
        </w:rPr>
        <w:t>Study Species</w:t>
      </w:r>
    </w:p>
    <w:p w:rsidR="00E640AD" w:rsidRPr="008F0366" w:rsidRDefault="00834E98" w:rsidP="008F0366">
      <w:pPr>
        <w:spacing w:line="480" w:lineRule="auto"/>
        <w:rPr>
          <w:rFonts w:ascii="Times New Roman" w:hAnsi="Times New Roman" w:cs="Times New Roman"/>
        </w:rPr>
      </w:pPr>
      <w:r>
        <w:rPr>
          <w:rFonts w:ascii="Times New Roman" w:hAnsi="Times New Roman" w:cs="Times New Roman"/>
        </w:rPr>
        <w:t>I</w:t>
      </w:r>
      <w:r w:rsidR="00E640AD" w:rsidRPr="00F61473">
        <w:rPr>
          <w:rFonts w:ascii="Times New Roman" w:hAnsi="Times New Roman" w:cs="Times New Roman"/>
        </w:rPr>
        <w:t xml:space="preserve"> </w:t>
      </w:r>
      <w:r w:rsidR="005C332B">
        <w:rPr>
          <w:rFonts w:ascii="Times New Roman" w:hAnsi="Times New Roman" w:cs="Times New Roman"/>
        </w:rPr>
        <w:t>surveyed</w:t>
      </w:r>
      <w:r w:rsidR="00E640AD" w:rsidRPr="00F61473">
        <w:rPr>
          <w:rFonts w:ascii="Times New Roman" w:hAnsi="Times New Roman" w:cs="Times New Roman"/>
        </w:rPr>
        <w:t xml:space="preserve"> </w:t>
      </w:r>
      <w:r w:rsidR="005C332B">
        <w:rPr>
          <w:rFonts w:ascii="Times New Roman" w:hAnsi="Times New Roman" w:cs="Times New Roman"/>
        </w:rPr>
        <w:t>for</w:t>
      </w:r>
      <w:r w:rsidR="00E640AD" w:rsidRPr="00F61473">
        <w:rPr>
          <w:rFonts w:ascii="Times New Roman" w:hAnsi="Times New Roman" w:cs="Times New Roman"/>
        </w:rPr>
        <w:t xml:space="preserve"> high-priority grassland and early successional passerine species that are of conservation concern in the CHBCR. These species included: Bell’s Vireo (</w:t>
      </w:r>
      <w:r w:rsidR="00E640AD" w:rsidRPr="00F61473">
        <w:rPr>
          <w:rFonts w:ascii="Times New Roman" w:hAnsi="Times New Roman" w:cs="Times New Roman"/>
          <w:i/>
        </w:rPr>
        <w:t xml:space="preserve">Vireo bellii, </w:t>
      </w:r>
      <w:r w:rsidR="00E640AD" w:rsidRPr="00F61473">
        <w:rPr>
          <w:rFonts w:ascii="Times New Roman" w:hAnsi="Times New Roman" w:cs="Times New Roman"/>
        </w:rPr>
        <w:t xml:space="preserve">BEVI), </w:t>
      </w:r>
      <w:r w:rsidR="00696372">
        <w:rPr>
          <w:rFonts w:ascii="Times New Roman" w:hAnsi="Times New Roman" w:cs="Times New Roman"/>
        </w:rPr>
        <w:t>Dickcissel</w:t>
      </w:r>
      <w:r w:rsidR="00E640AD" w:rsidRPr="00F61473">
        <w:rPr>
          <w:rFonts w:ascii="Times New Roman" w:hAnsi="Times New Roman" w:cs="Times New Roman"/>
        </w:rPr>
        <w:t xml:space="preserve"> (</w:t>
      </w:r>
      <w:r w:rsidR="00E640AD" w:rsidRPr="00F61473">
        <w:rPr>
          <w:rFonts w:ascii="Times New Roman" w:hAnsi="Times New Roman" w:cs="Times New Roman"/>
          <w:i/>
        </w:rPr>
        <w:t xml:space="preserve">Spiza </w:t>
      </w:r>
      <w:proofErr w:type="gramStart"/>
      <w:r w:rsidR="00E640AD" w:rsidRPr="00F61473">
        <w:rPr>
          <w:rFonts w:ascii="Times New Roman" w:hAnsi="Times New Roman" w:cs="Times New Roman"/>
          <w:i/>
        </w:rPr>
        <w:t>americana</w:t>
      </w:r>
      <w:proofErr w:type="gramEnd"/>
      <w:r w:rsidR="00E640AD" w:rsidRPr="00F61473">
        <w:rPr>
          <w:rFonts w:ascii="Times New Roman" w:hAnsi="Times New Roman" w:cs="Times New Roman"/>
        </w:rPr>
        <w:t xml:space="preserve">, DICK), </w:t>
      </w:r>
      <w:r w:rsidR="00696372">
        <w:rPr>
          <w:rFonts w:ascii="Times New Roman" w:hAnsi="Times New Roman" w:cs="Times New Roman"/>
        </w:rPr>
        <w:t>Eastern Kingbird</w:t>
      </w:r>
      <w:r w:rsidR="00E640AD" w:rsidRPr="00F61473">
        <w:rPr>
          <w:rFonts w:ascii="Times New Roman" w:hAnsi="Times New Roman" w:cs="Times New Roman"/>
        </w:rPr>
        <w:t xml:space="preserve"> (</w:t>
      </w:r>
      <w:r w:rsidR="00E640AD" w:rsidRPr="00F61473">
        <w:rPr>
          <w:rFonts w:ascii="Times New Roman" w:hAnsi="Times New Roman" w:cs="Times New Roman"/>
          <w:i/>
        </w:rPr>
        <w:t>Tyrannus tryannus</w:t>
      </w:r>
      <w:r w:rsidR="00E640AD" w:rsidRPr="00F61473">
        <w:rPr>
          <w:rFonts w:ascii="Times New Roman" w:hAnsi="Times New Roman" w:cs="Times New Roman"/>
        </w:rPr>
        <w:t xml:space="preserve">, </w:t>
      </w:r>
      <w:r w:rsidR="00E640AD" w:rsidRPr="00F61473">
        <w:rPr>
          <w:rFonts w:ascii="Times New Roman" w:hAnsi="Times New Roman" w:cs="Times New Roman"/>
        </w:rPr>
        <w:lastRenderedPageBreak/>
        <w:t>EAKI), Eastern Meadowlark (</w:t>
      </w:r>
      <w:r w:rsidR="00E640AD" w:rsidRPr="00F61473">
        <w:rPr>
          <w:rFonts w:ascii="Times New Roman" w:hAnsi="Times New Roman" w:cs="Times New Roman"/>
          <w:i/>
        </w:rPr>
        <w:t>Sturnella magna</w:t>
      </w:r>
      <w:r w:rsidR="00E640AD" w:rsidRPr="00F61473">
        <w:rPr>
          <w:rFonts w:ascii="Times New Roman" w:hAnsi="Times New Roman" w:cs="Times New Roman"/>
        </w:rPr>
        <w:t xml:space="preserve">, EAME), </w:t>
      </w:r>
      <w:r w:rsidR="00696372">
        <w:rPr>
          <w:rFonts w:ascii="Times New Roman" w:hAnsi="Times New Roman" w:cs="Times New Roman"/>
        </w:rPr>
        <w:t>Field Sparrow</w:t>
      </w:r>
      <w:r w:rsidR="00E640AD" w:rsidRPr="00F61473">
        <w:rPr>
          <w:rFonts w:ascii="Times New Roman" w:hAnsi="Times New Roman" w:cs="Times New Roman"/>
        </w:rPr>
        <w:t xml:space="preserve"> (</w:t>
      </w:r>
      <w:r w:rsidR="00E640AD" w:rsidRPr="00F61473">
        <w:rPr>
          <w:rFonts w:ascii="Times New Roman" w:hAnsi="Times New Roman" w:cs="Times New Roman"/>
          <w:i/>
        </w:rPr>
        <w:t>Spizella pusilla</w:t>
      </w:r>
      <w:r w:rsidR="00E640AD" w:rsidRPr="00F61473">
        <w:rPr>
          <w:rFonts w:ascii="Times New Roman" w:hAnsi="Times New Roman" w:cs="Times New Roman"/>
        </w:rPr>
        <w:t>, FISP), Grasshopper Sparrow (</w:t>
      </w:r>
      <w:r w:rsidR="00E640AD" w:rsidRPr="00F61473">
        <w:rPr>
          <w:rFonts w:ascii="Times New Roman" w:hAnsi="Times New Roman" w:cs="Times New Roman"/>
          <w:i/>
        </w:rPr>
        <w:t>Ammodramus savannarum</w:t>
      </w:r>
      <w:r w:rsidR="00E640AD" w:rsidRPr="00F61473">
        <w:rPr>
          <w:rFonts w:ascii="Times New Roman" w:hAnsi="Times New Roman" w:cs="Times New Roman"/>
        </w:rPr>
        <w:t xml:space="preserve">, GRSP), </w:t>
      </w:r>
      <w:r w:rsidR="00696372">
        <w:rPr>
          <w:rFonts w:ascii="Times New Roman" w:hAnsi="Times New Roman" w:cs="Times New Roman"/>
        </w:rPr>
        <w:t>Henslow’s Sparrow</w:t>
      </w:r>
      <w:r w:rsidR="00E640AD" w:rsidRPr="00F61473">
        <w:rPr>
          <w:rFonts w:ascii="Times New Roman" w:hAnsi="Times New Roman" w:cs="Times New Roman"/>
        </w:rPr>
        <w:t xml:space="preserve"> (</w:t>
      </w:r>
      <w:r w:rsidR="00E640AD" w:rsidRPr="00F61473">
        <w:rPr>
          <w:rFonts w:ascii="Times New Roman" w:hAnsi="Times New Roman" w:cs="Times New Roman"/>
          <w:i/>
        </w:rPr>
        <w:t>Ammodramus henslowii</w:t>
      </w:r>
      <w:r w:rsidR="00E640AD" w:rsidRPr="00F61473">
        <w:rPr>
          <w:rFonts w:ascii="Times New Roman" w:hAnsi="Times New Roman" w:cs="Times New Roman"/>
        </w:rPr>
        <w:t>, HESP), and Prairie Warbler (</w:t>
      </w:r>
      <w:r w:rsidR="00EE0926">
        <w:rPr>
          <w:rFonts w:ascii="Times New Roman" w:hAnsi="Times New Roman" w:cs="Times New Roman"/>
          <w:i/>
        </w:rPr>
        <w:t>Setophag</w:t>
      </w:r>
      <w:r w:rsidR="00E640AD" w:rsidRPr="00F61473">
        <w:rPr>
          <w:rFonts w:ascii="Times New Roman" w:hAnsi="Times New Roman" w:cs="Times New Roman"/>
          <w:i/>
        </w:rPr>
        <w:t>a discolor</w:t>
      </w:r>
      <w:r w:rsidR="00E640AD" w:rsidRPr="00F61473">
        <w:rPr>
          <w:rFonts w:ascii="Times New Roman" w:hAnsi="Times New Roman" w:cs="Times New Roman"/>
        </w:rPr>
        <w:t xml:space="preserve">, </w:t>
      </w:r>
      <w:r w:rsidR="00756E3C">
        <w:rPr>
          <w:rFonts w:ascii="Times New Roman" w:hAnsi="Times New Roman" w:cs="Times New Roman"/>
        </w:rPr>
        <w:t>PRAW</w:t>
      </w:r>
      <w:r w:rsidR="00E640AD" w:rsidRPr="00F61473">
        <w:rPr>
          <w:rFonts w:ascii="Times New Roman" w:hAnsi="Times New Roman" w:cs="Times New Roman"/>
        </w:rPr>
        <w:t>).</w:t>
      </w:r>
    </w:p>
    <w:p w:rsidR="00E640AD" w:rsidRPr="00F61473" w:rsidRDefault="00E640AD" w:rsidP="00600A2E">
      <w:pPr>
        <w:spacing w:line="480" w:lineRule="auto"/>
        <w:rPr>
          <w:rFonts w:ascii="Times New Roman" w:hAnsi="Times New Roman" w:cs="Times New Roman"/>
          <w:b/>
        </w:rPr>
      </w:pPr>
      <w:r w:rsidRPr="00F61473">
        <w:rPr>
          <w:rFonts w:ascii="Times New Roman" w:hAnsi="Times New Roman" w:cs="Times New Roman"/>
          <w:b/>
        </w:rPr>
        <w:t>Vegetation Sampling Procedures</w:t>
      </w:r>
    </w:p>
    <w:p w:rsidR="005E6991" w:rsidRPr="00694127" w:rsidRDefault="00834E98" w:rsidP="00600A2E">
      <w:pPr>
        <w:spacing w:line="480" w:lineRule="auto"/>
        <w:rPr>
          <w:rFonts w:ascii="Times New Roman" w:hAnsi="Times New Roman" w:cs="Times New Roman"/>
        </w:rPr>
      </w:pPr>
      <w:r>
        <w:rPr>
          <w:rFonts w:ascii="Times New Roman" w:hAnsi="Times New Roman" w:cs="Times New Roman"/>
        </w:rPr>
        <w:t>I</w:t>
      </w:r>
      <w:r w:rsidR="00E640AD" w:rsidRPr="00F61473">
        <w:rPr>
          <w:rFonts w:ascii="Times New Roman" w:hAnsi="Times New Roman" w:cs="Times New Roman"/>
        </w:rPr>
        <w:t xml:space="preserve"> recorded the percent cover of </w:t>
      </w:r>
      <w:r w:rsidR="00063DA4">
        <w:rPr>
          <w:rFonts w:ascii="Times New Roman" w:hAnsi="Times New Roman" w:cs="Times New Roman"/>
        </w:rPr>
        <w:t xml:space="preserve">eight </w:t>
      </w:r>
      <w:r w:rsidR="00E640AD" w:rsidRPr="00F61473">
        <w:rPr>
          <w:rFonts w:ascii="Times New Roman" w:hAnsi="Times New Roman" w:cs="Times New Roman"/>
        </w:rPr>
        <w:t>land-cover types within a 100-m radius of the point center</w:t>
      </w:r>
      <w:r w:rsidR="00694127">
        <w:rPr>
          <w:rFonts w:ascii="Times New Roman" w:hAnsi="Times New Roman" w:cs="Times New Roman"/>
        </w:rPr>
        <w:t xml:space="preserve"> for all point count stations</w:t>
      </w:r>
      <w:r w:rsidR="00E640AD" w:rsidRPr="00F61473">
        <w:rPr>
          <w:rFonts w:ascii="Times New Roman" w:hAnsi="Times New Roman" w:cs="Times New Roman"/>
        </w:rPr>
        <w:t xml:space="preserve"> (Table </w:t>
      </w:r>
      <w:r w:rsidR="00694127">
        <w:rPr>
          <w:rFonts w:ascii="Times New Roman" w:hAnsi="Times New Roman" w:cs="Times New Roman"/>
        </w:rPr>
        <w:t>2.</w:t>
      </w:r>
      <w:r w:rsidR="00E640AD" w:rsidRPr="00F61473">
        <w:rPr>
          <w:rFonts w:ascii="Times New Roman" w:hAnsi="Times New Roman" w:cs="Times New Roman"/>
        </w:rPr>
        <w:t xml:space="preserve">1). </w:t>
      </w:r>
      <w:r>
        <w:rPr>
          <w:rFonts w:ascii="Times New Roman" w:hAnsi="Times New Roman" w:cs="Times New Roman"/>
        </w:rPr>
        <w:t>I</w:t>
      </w:r>
      <w:r w:rsidR="00E640AD" w:rsidRPr="00F61473">
        <w:rPr>
          <w:rFonts w:ascii="Times New Roman" w:hAnsi="Times New Roman" w:cs="Times New Roman"/>
        </w:rPr>
        <w:t xml:space="preserve"> chose a 100-m radius to match the fixed-radius point count distance survey methodology, and because observers had difficulty classifying cover types beyond 100 m. </w:t>
      </w:r>
    </w:p>
    <w:p w:rsidR="00E640AD" w:rsidRPr="00F61473" w:rsidRDefault="00794735" w:rsidP="00600A2E">
      <w:pPr>
        <w:spacing w:line="480" w:lineRule="auto"/>
        <w:rPr>
          <w:rFonts w:ascii="Times New Roman" w:hAnsi="Times New Roman" w:cs="Times New Roman"/>
          <w:b/>
        </w:rPr>
      </w:pPr>
      <w:r>
        <w:rPr>
          <w:rFonts w:ascii="Times New Roman" w:hAnsi="Times New Roman" w:cs="Times New Roman"/>
          <w:b/>
        </w:rPr>
        <w:t>Analyse</w:t>
      </w:r>
      <w:r w:rsidR="00E640AD" w:rsidRPr="00F61473">
        <w:rPr>
          <w:rFonts w:ascii="Times New Roman" w:hAnsi="Times New Roman" w:cs="Times New Roman"/>
          <w:b/>
        </w:rPr>
        <w:t>s</w:t>
      </w:r>
    </w:p>
    <w:p w:rsidR="005E6991" w:rsidRDefault="005E6991" w:rsidP="00600A2E">
      <w:pPr>
        <w:spacing w:line="480" w:lineRule="auto"/>
        <w:rPr>
          <w:rFonts w:ascii="Times New Roman" w:hAnsi="Times New Roman" w:cs="Times New Roman"/>
        </w:rPr>
      </w:pPr>
      <w:r>
        <w:rPr>
          <w:rFonts w:ascii="Times New Roman" w:hAnsi="Times New Roman" w:cs="Times New Roman"/>
        </w:rPr>
        <w:t>I</w:t>
      </w:r>
      <w:r w:rsidRPr="00F61473">
        <w:rPr>
          <w:rFonts w:ascii="Times New Roman" w:hAnsi="Times New Roman" w:cs="Times New Roman"/>
        </w:rPr>
        <w:t xml:space="preserve"> calculated relative abundance for each species as the total ind</w:t>
      </w:r>
      <w:r w:rsidR="00006EF8">
        <w:rPr>
          <w:rFonts w:ascii="Times New Roman" w:hAnsi="Times New Roman" w:cs="Times New Roman"/>
        </w:rPr>
        <w:t xml:space="preserve">ividual </w:t>
      </w:r>
      <w:r>
        <w:rPr>
          <w:rFonts w:ascii="Times New Roman" w:hAnsi="Times New Roman" w:cs="Times New Roman"/>
        </w:rPr>
        <w:t xml:space="preserve">detections/point/visit. </w:t>
      </w:r>
      <w:r w:rsidR="00834E98">
        <w:rPr>
          <w:rFonts w:ascii="Times New Roman" w:hAnsi="Times New Roman" w:cs="Times New Roman"/>
        </w:rPr>
        <w:t>I</w:t>
      </w:r>
      <w:r w:rsidR="00E640AD" w:rsidRPr="00F61473">
        <w:rPr>
          <w:rFonts w:ascii="Times New Roman" w:hAnsi="Times New Roman" w:cs="Times New Roman"/>
        </w:rPr>
        <w:t xml:space="preserve"> used a single-factor analysis of variance (ANOVA) to compare percent land-cover and relative abundance of species among </w:t>
      </w:r>
      <w:r w:rsidR="00063DA4">
        <w:rPr>
          <w:rFonts w:ascii="Times New Roman" w:hAnsi="Times New Roman" w:cs="Times New Roman"/>
        </w:rPr>
        <w:t xml:space="preserve">the three </w:t>
      </w:r>
      <w:r w:rsidR="00E640AD" w:rsidRPr="00F61473">
        <w:rPr>
          <w:rFonts w:ascii="Times New Roman" w:hAnsi="Times New Roman" w:cs="Times New Roman"/>
        </w:rPr>
        <w:t xml:space="preserve">distance-from-road categories (DFR). </w:t>
      </w:r>
      <w:r w:rsidR="00834E98">
        <w:rPr>
          <w:rFonts w:ascii="Times New Roman" w:hAnsi="Times New Roman" w:cs="Times New Roman"/>
        </w:rPr>
        <w:t>I</w:t>
      </w:r>
      <w:r w:rsidR="00E640AD" w:rsidRPr="00F61473">
        <w:rPr>
          <w:rFonts w:ascii="Times New Roman" w:hAnsi="Times New Roman" w:cs="Times New Roman"/>
        </w:rPr>
        <w:t xml:space="preserve"> Inspected Q-Q plots for normality of residuals and </w:t>
      </w:r>
      <w:r w:rsidR="00834E98">
        <w:rPr>
          <w:rFonts w:ascii="Times New Roman" w:hAnsi="Times New Roman" w:cs="Times New Roman"/>
        </w:rPr>
        <w:t>I</w:t>
      </w:r>
      <w:r w:rsidR="00E640AD" w:rsidRPr="00F61473">
        <w:rPr>
          <w:rFonts w:ascii="Times New Roman" w:hAnsi="Times New Roman" w:cs="Times New Roman"/>
        </w:rPr>
        <w:t xml:space="preserve"> tested for equality of variances via a Levene’s test. If test results violated normality or equality of variance assumptions</w:t>
      </w:r>
      <w:r w:rsidR="00063DA4">
        <w:rPr>
          <w:rFonts w:ascii="Times New Roman" w:hAnsi="Times New Roman" w:cs="Times New Roman"/>
        </w:rPr>
        <w:t>,</w:t>
      </w:r>
      <w:r w:rsidR="00E640AD" w:rsidRPr="00F61473">
        <w:rPr>
          <w:rFonts w:ascii="Times New Roman" w:hAnsi="Times New Roman" w:cs="Times New Roman"/>
        </w:rPr>
        <w:t xml:space="preserve"> then </w:t>
      </w:r>
      <w:r w:rsidR="00834E98">
        <w:rPr>
          <w:rFonts w:ascii="Times New Roman" w:hAnsi="Times New Roman" w:cs="Times New Roman"/>
        </w:rPr>
        <w:t>I</w:t>
      </w:r>
      <w:r w:rsidR="00E640AD" w:rsidRPr="00F61473">
        <w:rPr>
          <w:rFonts w:ascii="Times New Roman" w:hAnsi="Times New Roman" w:cs="Times New Roman"/>
        </w:rPr>
        <w:t xml:space="preserve"> used non-parametric Kruskal-Wallis </w:t>
      </w:r>
      <w:r w:rsidR="00063DA4">
        <w:rPr>
          <w:rFonts w:ascii="Times New Roman" w:hAnsi="Times New Roman" w:cs="Times New Roman"/>
        </w:rPr>
        <w:t xml:space="preserve">analysis </w:t>
      </w:r>
      <w:r w:rsidR="00E640AD" w:rsidRPr="00F61473">
        <w:rPr>
          <w:rFonts w:ascii="Times New Roman" w:hAnsi="Times New Roman" w:cs="Times New Roman"/>
        </w:rPr>
        <w:t xml:space="preserve">to test for differences among categories </w:t>
      </w:r>
      <w:r w:rsidR="00E640AD" w:rsidRPr="00F61473">
        <w:rPr>
          <w:rFonts w:ascii="Times New Roman" w:hAnsi="Times New Roman" w:cs="Times New Roman"/>
        </w:rPr>
        <w:fldChar w:fldCharType="begin"/>
      </w:r>
      <w:r w:rsidR="00E640AD" w:rsidRPr="00F61473">
        <w:rPr>
          <w:rFonts w:ascii="Times New Roman" w:hAnsi="Times New Roman" w:cs="Times New Roman"/>
        </w:rPr>
        <w:instrText xml:space="preserve"> ADDIN EN.CITE &lt;EndNote&gt;&lt;Cite&gt;&lt;Author&gt;Zar&lt;/Author&gt;&lt;Year&gt;1996&lt;/Year&gt;&lt;RecNum&gt;53&lt;/RecNum&gt;&lt;DisplayText&gt;(Zar 1996)&lt;/DisplayText&gt;&lt;record&gt;&lt;rec-number&gt;53&lt;/rec-number&gt;&lt;foreign-keys&gt;&lt;key app="EN" db-id="azvsee9wcf92dme9eadx09zk220d95vax9ps"&gt;53&lt;/key&gt;&lt;/foreign-keys&gt;&lt;ref-type name="Book"&gt;6&lt;/ref-type&gt;&lt;contributors&gt;&lt;authors&gt;&lt;author&gt;J.H. Zar&lt;/author&gt;&lt;/authors&gt;&lt;/contributors&gt;&lt;titles&gt;&lt;title&gt;Biostatistical Analysis&lt;/title&gt;&lt;/titles&gt;&lt;dates&gt;&lt;year&gt;1996&lt;/year&gt;&lt;/dates&gt;&lt;pub-location&gt;London, England&lt;/pub-location&gt;&lt;publisher&gt;Prentice-Hall&lt;/publisher&gt;&lt;urls&gt;&lt;/urls&gt;&lt;/record&gt;&lt;/Cite&gt;&lt;/EndNote&gt;</w:instrText>
      </w:r>
      <w:r w:rsidR="00E640AD" w:rsidRPr="00F61473">
        <w:rPr>
          <w:rFonts w:ascii="Times New Roman" w:hAnsi="Times New Roman" w:cs="Times New Roman"/>
        </w:rPr>
        <w:fldChar w:fldCharType="separate"/>
      </w:r>
      <w:r w:rsidR="00E640AD" w:rsidRPr="00F61473">
        <w:rPr>
          <w:rFonts w:ascii="Times New Roman" w:hAnsi="Times New Roman" w:cs="Times New Roman"/>
          <w:noProof/>
        </w:rPr>
        <w:t>(</w:t>
      </w:r>
      <w:hyperlink w:anchor="_ENREF_40" w:tooltip="Zar, 1996 #53" w:history="1">
        <w:r w:rsidR="00E640AD" w:rsidRPr="00F61473">
          <w:rPr>
            <w:rFonts w:ascii="Times New Roman" w:hAnsi="Times New Roman" w:cs="Times New Roman"/>
            <w:noProof/>
          </w:rPr>
          <w:t>Zar 1996</w:t>
        </w:r>
      </w:hyperlink>
      <w:r w:rsidR="00E640AD" w:rsidRPr="00F61473">
        <w:rPr>
          <w:rFonts w:ascii="Times New Roman" w:hAnsi="Times New Roman" w:cs="Times New Roman"/>
          <w:noProof/>
        </w:rPr>
        <w:t>)</w:t>
      </w:r>
      <w:r w:rsidR="00E640AD" w:rsidRPr="00F61473">
        <w:rPr>
          <w:rFonts w:ascii="Times New Roman" w:hAnsi="Times New Roman" w:cs="Times New Roman"/>
        </w:rPr>
        <w:fldChar w:fldCharType="end"/>
      </w:r>
      <w:r w:rsidR="00E640AD" w:rsidRPr="00F61473">
        <w:rPr>
          <w:rFonts w:ascii="Times New Roman" w:hAnsi="Times New Roman" w:cs="Times New Roman"/>
        </w:rPr>
        <w:t xml:space="preserve">. </w:t>
      </w:r>
      <w:r w:rsidR="00834E98">
        <w:rPr>
          <w:rFonts w:ascii="Times New Roman" w:hAnsi="Times New Roman" w:cs="Times New Roman"/>
        </w:rPr>
        <w:t>I</w:t>
      </w:r>
      <w:r w:rsidR="00E640AD" w:rsidRPr="00F61473">
        <w:rPr>
          <w:rFonts w:ascii="Times New Roman" w:hAnsi="Times New Roman" w:cs="Times New Roman"/>
        </w:rPr>
        <w:t xml:space="preserve"> considered means different at α &lt;0.05. </w:t>
      </w:r>
      <w:r w:rsidR="00834E98">
        <w:rPr>
          <w:rFonts w:ascii="Times New Roman" w:hAnsi="Times New Roman" w:cs="Times New Roman"/>
        </w:rPr>
        <w:t>I</w:t>
      </w:r>
      <w:r w:rsidR="00E640AD" w:rsidRPr="00F61473">
        <w:rPr>
          <w:rFonts w:ascii="Times New Roman" w:hAnsi="Times New Roman" w:cs="Times New Roman"/>
        </w:rPr>
        <w:t xml:space="preserve"> used Fisher’s LSD tests for post-hoc comparisons</w:t>
      </w:r>
      <w:r>
        <w:rPr>
          <w:rFonts w:ascii="Times New Roman" w:hAnsi="Times New Roman" w:cs="Times New Roman"/>
        </w:rPr>
        <w:t xml:space="preserve"> </w:t>
      </w:r>
      <w:r w:rsidR="00DA6393">
        <w:rPr>
          <w:rFonts w:ascii="Times New Roman" w:hAnsi="Times New Roman" w:cs="Times New Roman"/>
        </w:rPr>
        <w:t>(</w:t>
      </w:r>
      <w:r w:rsidR="003B07AF" w:rsidRPr="00696372">
        <w:rPr>
          <w:rFonts w:ascii="Times New Roman" w:hAnsi="Times New Roman" w:cs="Times New Roman"/>
        </w:rPr>
        <w:t>IBM SPSS Statistics for W</w:t>
      </w:r>
      <w:r w:rsidR="00790CE2">
        <w:rPr>
          <w:rFonts w:ascii="Times New Roman" w:hAnsi="Times New Roman" w:cs="Times New Roman"/>
        </w:rPr>
        <w:t>indows; Version 21.0. IBM Corp.</w:t>
      </w:r>
      <w:r w:rsidR="003B07AF" w:rsidRPr="00696372">
        <w:rPr>
          <w:rFonts w:ascii="Times New Roman" w:hAnsi="Times New Roman" w:cs="Times New Roman"/>
        </w:rPr>
        <w:t xml:space="preserve"> Armonk, NY</w:t>
      </w:r>
      <w:r w:rsidR="00DA6393">
        <w:rPr>
          <w:rFonts w:ascii="Times New Roman" w:hAnsi="Times New Roman" w:cs="Times New Roman"/>
        </w:rPr>
        <w:t>)</w:t>
      </w:r>
      <w:r w:rsidR="00E640AD" w:rsidRPr="00F61473">
        <w:rPr>
          <w:rFonts w:ascii="Times New Roman" w:hAnsi="Times New Roman" w:cs="Times New Roman"/>
        </w:rPr>
        <w:t xml:space="preserve">. </w:t>
      </w:r>
    </w:p>
    <w:p w:rsidR="00DC2503" w:rsidRDefault="00834E98" w:rsidP="00600A2E">
      <w:pPr>
        <w:spacing w:line="480" w:lineRule="auto"/>
        <w:ind w:firstLine="720"/>
        <w:rPr>
          <w:rFonts w:ascii="Times New Roman" w:hAnsi="Times New Roman" w:cs="Times New Roman"/>
        </w:rPr>
      </w:pPr>
      <w:r>
        <w:rPr>
          <w:rFonts w:ascii="Times New Roman" w:hAnsi="Times New Roman" w:cs="Times New Roman"/>
        </w:rPr>
        <w:t>I</w:t>
      </w:r>
      <w:r w:rsidR="00E640AD" w:rsidRPr="00F61473">
        <w:rPr>
          <w:rFonts w:ascii="Times New Roman" w:hAnsi="Times New Roman" w:cs="Times New Roman"/>
        </w:rPr>
        <w:t xml:space="preserve"> estimated species-specific detection probabilities and site occupancy from the Royle-Nichols Repeated Count Data module in program PRESENCE 5.7 </w:t>
      </w:r>
      <w:r w:rsidR="00E640AD" w:rsidRPr="00F61473">
        <w:rPr>
          <w:rFonts w:ascii="Times New Roman" w:hAnsi="Times New Roman" w:cs="Times New Roman"/>
        </w:rPr>
        <w:fldChar w:fldCharType="begin">
          <w:fldData xml:space="preserve">PEVuZE5vdGU+PENpdGU+PEF1dGhvcj5IaW5lczwvQXV0aG9yPjxZZWFyPjIwMDY8L1llYXI+PFJl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</w:fldData>
        </w:fldChar>
      </w:r>
      <w:r w:rsidR="00E640AD" w:rsidRPr="00F61473">
        <w:rPr>
          <w:rFonts w:ascii="Times New Roman" w:hAnsi="Times New Roman" w:cs="Times New Roman"/>
        </w:rPr>
        <w:instrText xml:space="preserve"> ADDIN EN.CITE </w:instrText>
      </w:r>
      <w:r w:rsidR="00E640AD" w:rsidRPr="00F61473">
        <w:rPr>
          <w:rFonts w:ascii="Times New Roman" w:hAnsi="Times New Roman" w:cs="Times New Roman"/>
        </w:rPr>
        <w:fldChar w:fldCharType="begin">
          <w:fldData xml:space="preserve">PEVuZE5vdGU+PENpdGU+PEF1dGhvcj5IaW5lczwvQXV0aG9yPjxZZWFyPjIwMDY8L1llYXI+PFJl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</w:fldData>
        </w:fldChar>
      </w:r>
      <w:r w:rsidR="00E640AD" w:rsidRPr="00F61473">
        <w:rPr>
          <w:rFonts w:ascii="Times New Roman" w:hAnsi="Times New Roman" w:cs="Times New Roman"/>
        </w:rPr>
        <w:instrText xml:space="preserve"> ADDIN EN.CITE.DATA </w:instrText>
      </w:r>
      <w:r w:rsidR="00E640AD" w:rsidRPr="00F61473">
        <w:rPr>
          <w:rFonts w:ascii="Times New Roman" w:hAnsi="Times New Roman" w:cs="Times New Roman"/>
        </w:rPr>
      </w:r>
      <w:r w:rsidR="00E640AD" w:rsidRPr="00F61473">
        <w:rPr>
          <w:rFonts w:ascii="Times New Roman" w:hAnsi="Times New Roman" w:cs="Times New Roman"/>
        </w:rPr>
        <w:fldChar w:fldCharType="end"/>
      </w:r>
      <w:r w:rsidR="00E640AD" w:rsidRPr="00F61473">
        <w:rPr>
          <w:rFonts w:ascii="Times New Roman" w:hAnsi="Times New Roman" w:cs="Times New Roman"/>
        </w:rPr>
      </w:r>
      <w:r w:rsidR="00E640AD" w:rsidRPr="00F61473">
        <w:rPr>
          <w:rFonts w:ascii="Times New Roman" w:hAnsi="Times New Roman" w:cs="Times New Roman"/>
        </w:rPr>
        <w:fldChar w:fldCharType="separate"/>
      </w:r>
      <w:r w:rsidR="00E640AD" w:rsidRPr="00F61473">
        <w:rPr>
          <w:rFonts w:ascii="Times New Roman" w:hAnsi="Times New Roman" w:cs="Times New Roman"/>
          <w:noProof/>
        </w:rPr>
        <w:t>(</w:t>
      </w:r>
      <w:hyperlink w:anchor="_ENREF_31" w:tooltip="Royle, 2003 #117" w:history="1">
        <w:r w:rsidR="00E640AD" w:rsidRPr="00F61473">
          <w:rPr>
            <w:rFonts w:ascii="Times New Roman" w:hAnsi="Times New Roman" w:cs="Times New Roman"/>
            <w:noProof/>
          </w:rPr>
          <w:t>Royle and Nichols 2003</w:t>
        </w:r>
      </w:hyperlink>
      <w:r w:rsidR="00E640AD" w:rsidRPr="00F61473">
        <w:rPr>
          <w:rFonts w:ascii="Times New Roman" w:hAnsi="Times New Roman" w:cs="Times New Roman"/>
          <w:noProof/>
        </w:rPr>
        <w:t xml:space="preserve">, </w:t>
      </w:r>
      <w:hyperlink w:anchor="_ENREF_15" w:tooltip="Hines, 2006 #278" w:history="1">
        <w:r w:rsidR="00E640AD" w:rsidRPr="00F61473">
          <w:rPr>
            <w:rFonts w:ascii="Times New Roman" w:hAnsi="Times New Roman" w:cs="Times New Roman"/>
            <w:noProof/>
          </w:rPr>
          <w:t>Hines 2006</w:t>
        </w:r>
      </w:hyperlink>
      <w:r w:rsidR="00E640AD" w:rsidRPr="00F61473">
        <w:rPr>
          <w:rFonts w:ascii="Times New Roman" w:hAnsi="Times New Roman" w:cs="Times New Roman"/>
          <w:noProof/>
        </w:rPr>
        <w:t>)</w:t>
      </w:r>
      <w:r w:rsidR="00E640AD" w:rsidRPr="00F61473">
        <w:rPr>
          <w:rFonts w:ascii="Times New Roman" w:hAnsi="Times New Roman" w:cs="Times New Roman"/>
        </w:rPr>
        <w:fldChar w:fldCharType="end"/>
      </w:r>
      <w:r w:rsidR="00E640AD" w:rsidRPr="00F61473">
        <w:rPr>
          <w:rFonts w:ascii="Times New Roman" w:hAnsi="Times New Roman" w:cs="Times New Roman"/>
        </w:rPr>
        <w:t xml:space="preserve">. The real parameters of the Royle-Nichols Repeated Count Data module are </w:t>
      </w:r>
      <w:r w:rsidR="00E640AD" w:rsidRPr="00F61473">
        <w:rPr>
          <w:rFonts w:ascii="Times New Roman" w:hAnsi="Times New Roman" w:cs="Times New Roman"/>
          <w:i/>
        </w:rPr>
        <w:t>r</w:t>
      </w:r>
      <w:r w:rsidR="00E640AD" w:rsidRPr="00F61473">
        <w:rPr>
          <w:rFonts w:ascii="Times New Roman" w:hAnsi="Times New Roman" w:cs="Times New Roman"/>
        </w:rPr>
        <w:t xml:space="preserve"> and λ, and conditional detection probability (</w:t>
      </w:r>
      <w:r w:rsidR="00B256F0" w:rsidRPr="00B256F0">
        <w:rPr>
          <w:rFonts w:ascii="Times New Roman" w:hAnsi="Times New Roman" w:cs="Times New Roman"/>
          <w:i/>
        </w:rPr>
        <w:t>p</w:t>
      </w:r>
      <w:r w:rsidR="00E640AD" w:rsidRPr="00F61473">
        <w:rPr>
          <w:rFonts w:ascii="Times New Roman" w:hAnsi="Times New Roman" w:cs="Times New Roman"/>
        </w:rPr>
        <w:t xml:space="preserve">) and occupancy are </w:t>
      </w:r>
      <w:r w:rsidR="00E640AD" w:rsidRPr="00F61473">
        <w:rPr>
          <w:rFonts w:ascii="Times New Roman" w:hAnsi="Times New Roman" w:cs="Times New Roman"/>
        </w:rPr>
        <w:lastRenderedPageBreak/>
        <w:t xml:space="preserve">derived parameters (ψ). </w:t>
      </w:r>
      <w:r w:rsidR="00006EF8">
        <w:rPr>
          <w:rFonts w:ascii="Times New Roman" w:hAnsi="Times New Roman" w:cs="Times New Roman"/>
        </w:rPr>
        <w:t xml:space="preserve">Unconditional detection probability is considered an estimate of detection regardless of site occupancy, whereas conditional detection probability is conditioned on occupancy </w:t>
      </w:r>
      <w:r w:rsidR="00006EF8">
        <w:rPr>
          <w:rFonts w:ascii="Times New Roman" w:hAnsi="Times New Roman" w:cs="Times New Roman"/>
        </w:rPr>
        <w:fldChar w:fldCharType="begin"/>
      </w:r>
      <w:r w:rsidR="00006EF8">
        <w:rPr>
          <w:rFonts w:ascii="Times New Roman" w:hAnsi="Times New Roman" w:cs="Times New Roman"/>
        </w:rPr>
        <w:instrText xml:space="preserve"> ADDIN EN.CITE &lt;EndNote&gt;&lt;Cite&gt;&lt;Author&gt;Royle&lt;/Author&gt;&lt;Year&gt;2003&lt;/Year&gt;&lt;RecNum&gt;117&lt;/RecNum&gt;&lt;DisplayText&gt;(Royle and Nichols 2003)&lt;/DisplayText&gt;&lt;record&gt;&lt;rec-number&gt;117&lt;/rec-number&gt;&lt;foreign-keys&gt;&lt;key app="EN" db-id="azvsee9wcf92dme9eadx09zk220d95vax9ps"&gt;117&lt;/key&gt;&lt;/foreign-keys&gt;&lt;ref-type name="Journal Article"&gt;17&lt;/ref-type&gt;&lt;contributors&gt;&lt;authors&gt;&lt;author&gt;Royle, J. A.&lt;/author&gt;&lt;author&gt;Nichols, J. D.&lt;/author&gt;&lt;/authors&gt;&lt;/contributors&gt;&lt;auth-address&gt;US Fish &amp;amp; Wildlife Serv, Div Migratory Bird Management, Laurel, MD 20708 USA. US Geol Survey, Patuxent Wildlife Res Ctr, Laurel, MD 20708 USA.&amp;#xD;Royle, JA, US Fish &amp;amp; Wildlife Serv, Div Migratory Bird Management, 11510 Amer Holly Dr, Laurel, MD 20708 USA.&amp;#xD;andy_royle@fws.gov&lt;/auth-address&gt;&lt;titles&gt;&lt;title&gt;Estimating abundance from repeated presence-absence data or point counts&lt;/title&gt;&lt;secondary-title&gt;Ecology&lt;/secondary-title&gt;&lt;alt-title&gt;Ecology&lt;/alt-title&gt;&lt;/titles&gt;&lt;periodical&gt;&lt;full-title&gt;Ecology&lt;/full-title&gt;&lt;/periodical&gt;&lt;alt-periodical&gt;&lt;full-title&gt;Ecology&lt;/full-title&gt;&lt;/alt-periodical&gt;&lt;pages&gt;777–790&lt;/pages&gt;&lt;volume&gt;84&lt;/volume&gt;&lt;number&gt;3&lt;/number&gt;&lt;keywords&gt;&lt;keyword&gt;abundance estimation&lt;/keyword&gt;&lt;keyword&gt;Breeding Bird Survey&lt;/keyword&gt;&lt;keyword&gt;detection probability&lt;/keyword&gt;&lt;keyword&gt;mixture models&lt;/keyword&gt;&lt;keyword&gt;occupancy rate&lt;/keyword&gt;&lt;keyword&gt;patch occupancy models&lt;/keyword&gt;&lt;keyword&gt;point counts&lt;/keyword&gt;&lt;keyword&gt;presence-absence data&lt;/keyword&gt;&lt;keyword&gt;CAPTURE-RECAPTURE MODELS&lt;/keyword&gt;&lt;keyword&gt;DEMOGRAPHIC-MODELS&lt;/keyword&gt;&lt;keyword&gt;METAPOPULATION DYNAMICS&lt;/keyword&gt;&lt;keyword&gt;DETECTION PROBABILITIES&lt;/keyword&gt;&lt;keyword&gt;POPULATIONS&lt;/keyword&gt;&lt;keyword&gt;REGRESSION&lt;/keyword&gt;&lt;keyword&gt;POISSON&lt;/keyword&gt;&lt;keyword&gt;RATES&lt;/keyword&gt;&lt;keyword&gt;SIZE&lt;/keyword&gt;&lt;/keywords&gt;&lt;dates&gt;&lt;year&gt;2003&lt;/year&gt;&lt;pub-dates&gt;&lt;date&gt;Mar&lt;/date&gt;&lt;/pub-dates&gt;&lt;/dates&gt;&lt;isbn&gt;0012-9658&lt;/isbn&gt;&lt;accession-num&gt;ISI:000181629500029&lt;/accession-num&gt;&lt;work-type&gt;Article&lt;/work-type&gt;&lt;urls&gt;&lt;related-urls&gt;&lt;url&gt;&amp;lt;Go to ISI&amp;gt;://000181629500029 &lt;/url&gt;&lt;/related-urls&gt;&lt;/urls&gt;&lt;language&gt;English&lt;/language&gt;&lt;/record&gt;&lt;/Cite&gt;&lt;/EndNote&gt;</w:instrText>
      </w:r>
      <w:r w:rsidR="00006EF8">
        <w:rPr>
          <w:rFonts w:ascii="Times New Roman" w:hAnsi="Times New Roman" w:cs="Times New Roman"/>
        </w:rPr>
        <w:fldChar w:fldCharType="separate"/>
      </w:r>
      <w:r w:rsidR="00006EF8">
        <w:rPr>
          <w:rFonts w:ascii="Times New Roman" w:hAnsi="Times New Roman" w:cs="Times New Roman"/>
          <w:noProof/>
        </w:rPr>
        <w:t>(</w:t>
      </w:r>
      <w:hyperlink w:anchor="_ENREF_32" w:tooltip="Royle, 2003 #117" w:history="1">
        <w:r w:rsidR="00006EF8">
          <w:rPr>
            <w:rFonts w:ascii="Times New Roman" w:hAnsi="Times New Roman" w:cs="Times New Roman"/>
            <w:noProof/>
          </w:rPr>
          <w:t>Royle and Nichols 2003</w:t>
        </w:r>
      </w:hyperlink>
      <w:r w:rsidR="00006EF8">
        <w:rPr>
          <w:rFonts w:ascii="Times New Roman" w:hAnsi="Times New Roman" w:cs="Times New Roman"/>
          <w:noProof/>
        </w:rPr>
        <w:t>)</w:t>
      </w:r>
      <w:r w:rsidR="00006EF8">
        <w:rPr>
          <w:rFonts w:ascii="Times New Roman" w:hAnsi="Times New Roman" w:cs="Times New Roman"/>
        </w:rPr>
        <w:fldChar w:fldCharType="end"/>
      </w:r>
      <w:r w:rsidR="00006EF8">
        <w:rPr>
          <w:rFonts w:ascii="Times New Roman" w:hAnsi="Times New Roman" w:cs="Times New Roman"/>
        </w:rPr>
        <w:t xml:space="preserve">. </w:t>
      </w:r>
      <w:r w:rsidR="00E640AD" w:rsidRPr="00F61473">
        <w:rPr>
          <w:rFonts w:ascii="Times New Roman" w:hAnsi="Times New Roman" w:cs="Times New Roman"/>
        </w:rPr>
        <w:t xml:space="preserve">To evaluate year and distance from road effects on detection probability, </w:t>
      </w:r>
      <w:r>
        <w:rPr>
          <w:rFonts w:ascii="Times New Roman" w:hAnsi="Times New Roman" w:cs="Times New Roman"/>
        </w:rPr>
        <w:t>I</w:t>
      </w:r>
      <w:r w:rsidR="00E640AD" w:rsidRPr="00F61473">
        <w:rPr>
          <w:rFonts w:ascii="Times New Roman" w:hAnsi="Times New Roman" w:cs="Times New Roman"/>
        </w:rPr>
        <w:t xml:space="preserve"> grouped surveys based on year (Year) and distance-from-road (DFR). </w:t>
      </w:r>
      <w:r>
        <w:rPr>
          <w:rFonts w:ascii="Times New Roman" w:hAnsi="Times New Roman" w:cs="Times New Roman"/>
        </w:rPr>
        <w:t>I</w:t>
      </w:r>
      <w:r w:rsidR="00E640AD" w:rsidRPr="00F61473">
        <w:rPr>
          <w:rFonts w:ascii="Times New Roman" w:hAnsi="Times New Roman" w:cs="Times New Roman"/>
        </w:rPr>
        <w:t xml:space="preserve"> also generated visit-specific detection probabilities to account for within-season temporal var</w:t>
      </w:r>
      <w:r w:rsidR="00DC2503">
        <w:rPr>
          <w:rFonts w:ascii="Times New Roman" w:hAnsi="Times New Roman" w:cs="Times New Roman"/>
        </w:rPr>
        <w:t xml:space="preserve">iation of detection (Visit). </w:t>
      </w:r>
      <w:r>
        <w:rPr>
          <w:rFonts w:ascii="Times New Roman" w:hAnsi="Times New Roman" w:cs="Times New Roman"/>
        </w:rPr>
        <w:t>I</w:t>
      </w:r>
      <w:r w:rsidR="00E640AD" w:rsidRPr="00F61473">
        <w:rPr>
          <w:rFonts w:ascii="Times New Roman" w:hAnsi="Times New Roman" w:cs="Times New Roman"/>
        </w:rPr>
        <w:t xml:space="preserve"> did not include observer effects for detection probability, because &gt;90% of the point counts were conducted by one observer. </w:t>
      </w:r>
      <w:r>
        <w:rPr>
          <w:rFonts w:ascii="Times New Roman" w:hAnsi="Times New Roman" w:cs="Times New Roman"/>
        </w:rPr>
        <w:t>I</w:t>
      </w:r>
      <w:r w:rsidR="00E640AD" w:rsidRPr="00F61473">
        <w:rPr>
          <w:rFonts w:ascii="Times New Roman" w:hAnsi="Times New Roman" w:cs="Times New Roman"/>
        </w:rPr>
        <w:t xml:space="preserve"> included distance-from-road (DFR) and year (Year) effects on occupancy. Additionally, </w:t>
      </w:r>
      <w:r>
        <w:rPr>
          <w:rFonts w:ascii="Times New Roman" w:hAnsi="Times New Roman" w:cs="Times New Roman"/>
        </w:rPr>
        <w:t>I</w:t>
      </w:r>
      <w:r w:rsidR="00E640AD" w:rsidRPr="00F61473">
        <w:rPr>
          <w:rFonts w:ascii="Times New Roman" w:hAnsi="Times New Roman" w:cs="Times New Roman"/>
        </w:rPr>
        <w:t xml:space="preserve"> </w:t>
      </w:r>
      <w:r w:rsidR="00DC2503">
        <w:rPr>
          <w:rFonts w:ascii="Times New Roman" w:hAnsi="Times New Roman" w:cs="Times New Roman"/>
        </w:rPr>
        <w:t>evaluated</w:t>
      </w:r>
      <w:r w:rsidR="00E640AD" w:rsidRPr="00F61473">
        <w:rPr>
          <w:rFonts w:ascii="Times New Roman" w:hAnsi="Times New Roman" w:cs="Times New Roman"/>
        </w:rPr>
        <w:t xml:space="preserve"> heterogeneity in land-cover on points by including </w:t>
      </w:r>
      <w:r w:rsidR="00DC2503">
        <w:rPr>
          <w:rFonts w:ascii="Times New Roman" w:hAnsi="Times New Roman" w:cs="Times New Roman"/>
        </w:rPr>
        <w:t xml:space="preserve">a covariate for </w:t>
      </w:r>
      <w:r w:rsidR="00E640AD" w:rsidRPr="00F61473">
        <w:rPr>
          <w:rFonts w:ascii="Times New Roman" w:hAnsi="Times New Roman" w:cs="Times New Roman"/>
        </w:rPr>
        <w:t>percent land-cover for cover types that could influence species</w:t>
      </w:r>
      <w:r w:rsidR="00DC2503">
        <w:rPr>
          <w:rFonts w:ascii="Times New Roman" w:hAnsi="Times New Roman" w:cs="Times New Roman"/>
        </w:rPr>
        <w:t>’</w:t>
      </w:r>
      <w:r w:rsidR="00E640AD" w:rsidRPr="00F61473">
        <w:rPr>
          <w:rFonts w:ascii="Times New Roman" w:hAnsi="Times New Roman" w:cs="Times New Roman"/>
        </w:rPr>
        <w:t xml:space="preserve"> occupancy. </w:t>
      </w:r>
      <w:r>
        <w:rPr>
          <w:rFonts w:ascii="Times New Roman" w:hAnsi="Times New Roman" w:cs="Times New Roman"/>
        </w:rPr>
        <w:t>I</w:t>
      </w:r>
      <w:r w:rsidR="00E640AD" w:rsidRPr="00F61473">
        <w:rPr>
          <w:rFonts w:ascii="Times New Roman" w:hAnsi="Times New Roman" w:cs="Times New Roman"/>
        </w:rPr>
        <w:t xml:space="preserve"> chose to include 8 different cover types based on life-history </w:t>
      </w:r>
      <w:r w:rsidR="00DC2503">
        <w:rPr>
          <w:rFonts w:ascii="Times New Roman" w:hAnsi="Times New Roman" w:cs="Times New Roman"/>
        </w:rPr>
        <w:t xml:space="preserve">and </w:t>
      </w:r>
      <w:r w:rsidR="00E640AD" w:rsidRPr="00F61473">
        <w:rPr>
          <w:rFonts w:ascii="Times New Roman" w:hAnsi="Times New Roman" w:cs="Times New Roman"/>
        </w:rPr>
        <w:t xml:space="preserve">knowledge about </w:t>
      </w:r>
      <w:r w:rsidR="00DC2503">
        <w:rPr>
          <w:rFonts w:ascii="Times New Roman" w:hAnsi="Times New Roman" w:cs="Times New Roman"/>
        </w:rPr>
        <w:t>species’</w:t>
      </w:r>
      <w:r w:rsidR="00E640AD" w:rsidRPr="00F61473">
        <w:rPr>
          <w:rFonts w:ascii="Times New Roman" w:hAnsi="Times New Roman" w:cs="Times New Roman"/>
        </w:rPr>
        <w:t xml:space="preserve"> preferences</w:t>
      </w:r>
      <w:r w:rsidR="00DC2503">
        <w:rPr>
          <w:rFonts w:ascii="Times New Roman" w:hAnsi="Times New Roman" w:cs="Times New Roman"/>
        </w:rPr>
        <w:t>:</w:t>
      </w:r>
      <w:r w:rsidR="00E640AD" w:rsidRPr="00F61473">
        <w:rPr>
          <w:rFonts w:ascii="Times New Roman" w:hAnsi="Times New Roman" w:cs="Times New Roman"/>
        </w:rPr>
        <w:t xml:space="preserve"> (cool-season grass [CG], forest [FO], grass mixture [GM], native warm-season grass [NG], old field [OF], riparian [RI], scrub-shrub [SC], and woodland [WD]; Table </w:t>
      </w:r>
      <w:r w:rsidR="00DC2503">
        <w:rPr>
          <w:rFonts w:ascii="Times New Roman" w:hAnsi="Times New Roman" w:cs="Times New Roman"/>
        </w:rPr>
        <w:t>2.</w:t>
      </w:r>
      <w:r w:rsidR="00E640AD" w:rsidRPr="00F61473">
        <w:rPr>
          <w:rFonts w:ascii="Times New Roman" w:hAnsi="Times New Roman" w:cs="Times New Roman"/>
        </w:rPr>
        <w:t xml:space="preserve">1).  </w:t>
      </w:r>
    </w:p>
    <w:p w:rsidR="00E640AD" w:rsidRPr="00F61473" w:rsidRDefault="00834E98" w:rsidP="00600A2E">
      <w:pPr>
        <w:spacing w:line="480" w:lineRule="auto"/>
        <w:ind w:firstLine="720"/>
        <w:rPr>
          <w:rFonts w:ascii="Times New Roman" w:hAnsi="Times New Roman" w:cs="Times New Roman"/>
          <w:b/>
        </w:rPr>
      </w:pPr>
      <w:r>
        <w:rPr>
          <w:rFonts w:ascii="Times New Roman" w:hAnsi="Times New Roman" w:cs="Times New Roman"/>
        </w:rPr>
        <w:t>I</w:t>
      </w:r>
      <w:r w:rsidR="00E640AD" w:rsidRPr="00F61473">
        <w:rPr>
          <w:rFonts w:ascii="Times New Roman" w:hAnsi="Times New Roman" w:cs="Times New Roman"/>
        </w:rPr>
        <w:t xml:space="preserve"> developed a suite of species-specific a priori models based on </w:t>
      </w:r>
      <w:r w:rsidR="00A35B44">
        <w:rPr>
          <w:rFonts w:ascii="Times New Roman" w:hAnsi="Times New Roman" w:cs="Times New Roman"/>
        </w:rPr>
        <w:t>my</w:t>
      </w:r>
      <w:r w:rsidR="00E640AD" w:rsidRPr="00F61473">
        <w:rPr>
          <w:rFonts w:ascii="Times New Roman" w:hAnsi="Times New Roman" w:cs="Times New Roman"/>
        </w:rPr>
        <w:t xml:space="preserve"> specific objectives. </w:t>
      </w:r>
      <w:r w:rsidR="00DC2503">
        <w:rPr>
          <w:rFonts w:ascii="Times New Roman" w:hAnsi="Times New Roman" w:cs="Times New Roman"/>
        </w:rPr>
        <w:t>I</w:t>
      </w:r>
      <w:r w:rsidR="00DC2503" w:rsidRPr="00F61473">
        <w:rPr>
          <w:rFonts w:ascii="Times New Roman" w:hAnsi="Times New Roman" w:cs="Times New Roman"/>
        </w:rPr>
        <w:t xml:space="preserve"> used Akaike’s Information Criterion adjusted for small sample sizes (AIC</w:t>
      </w:r>
      <w:r w:rsidR="00DC2503" w:rsidRPr="00F61473">
        <w:rPr>
          <w:rFonts w:ascii="Times New Roman" w:hAnsi="Times New Roman" w:cs="Times New Roman"/>
          <w:i/>
          <w:vertAlign w:val="subscript"/>
        </w:rPr>
        <w:t>c</w:t>
      </w:r>
      <w:r w:rsidR="00DC2503" w:rsidRPr="00F61473">
        <w:rPr>
          <w:rFonts w:ascii="Times New Roman" w:hAnsi="Times New Roman" w:cs="Times New Roman"/>
        </w:rPr>
        <w:t xml:space="preserve">) for model selection. </w:t>
      </w:r>
      <w:r w:rsidR="00DC2503">
        <w:rPr>
          <w:rFonts w:ascii="Times New Roman" w:hAnsi="Times New Roman" w:cs="Times New Roman"/>
        </w:rPr>
        <w:t>I</w:t>
      </w:r>
      <w:r w:rsidR="00DC2503" w:rsidRPr="00F61473">
        <w:rPr>
          <w:rFonts w:ascii="Times New Roman" w:hAnsi="Times New Roman" w:cs="Times New Roman"/>
        </w:rPr>
        <w:t xml:space="preserve"> considered models with a </w:t>
      </w:r>
      <w:proofErr w:type="spellStart"/>
      <w:r w:rsidR="00DC2503" w:rsidRPr="00F61473">
        <w:rPr>
          <w:rFonts w:ascii="Times New Roman" w:hAnsi="Times New Roman" w:cs="Times New Roman"/>
        </w:rPr>
        <w:t>ΔAIC</w:t>
      </w:r>
      <w:r w:rsidR="00DC2503" w:rsidRPr="00F61473">
        <w:rPr>
          <w:rFonts w:ascii="Times New Roman" w:hAnsi="Times New Roman" w:cs="Times New Roman"/>
          <w:i/>
          <w:vertAlign w:val="subscript"/>
        </w:rPr>
        <w:t>c</w:t>
      </w:r>
      <w:proofErr w:type="spellEnd"/>
      <w:r w:rsidR="00DC2503" w:rsidRPr="00F61473">
        <w:rPr>
          <w:rFonts w:ascii="Times New Roman" w:hAnsi="Times New Roman" w:cs="Times New Roman"/>
        </w:rPr>
        <w:t xml:space="preserve"> ≤2 to be the most influential in explaining the variability in the system</w:t>
      </w:r>
      <w:r w:rsidR="00DC2503">
        <w:rPr>
          <w:rFonts w:ascii="Times New Roman" w:hAnsi="Times New Roman" w:cs="Times New Roman"/>
        </w:rPr>
        <w:t xml:space="preserve"> </w:t>
      </w:r>
      <w:r w:rsidR="00DC2503">
        <w:rPr>
          <w:rFonts w:ascii="Times New Roman" w:hAnsi="Times New Roman" w:cs="Times New Roman"/>
          <w:noProof/>
        </w:rPr>
        <w:t>(</w:t>
      </w:r>
      <w:hyperlink w:anchor="_ENREF_13" w:tooltip="Burnham, 2002 #395" w:history="1">
        <w:r w:rsidR="00DC2503">
          <w:rPr>
            <w:rFonts w:ascii="Times New Roman" w:hAnsi="Times New Roman" w:cs="Times New Roman"/>
            <w:noProof/>
          </w:rPr>
          <w:t>Burnham and Anderson 2002</w:t>
        </w:r>
      </w:hyperlink>
      <w:r w:rsidR="00DC2503">
        <w:rPr>
          <w:rFonts w:ascii="Times New Roman" w:hAnsi="Times New Roman" w:cs="Times New Roman"/>
          <w:noProof/>
        </w:rPr>
        <w:t>)</w:t>
      </w:r>
      <w:r w:rsidR="00DC2503" w:rsidRPr="00F61473">
        <w:rPr>
          <w:rFonts w:ascii="Times New Roman" w:hAnsi="Times New Roman" w:cs="Times New Roman"/>
        </w:rPr>
        <w:t>.</w:t>
      </w:r>
      <w:r w:rsidR="00DC2503">
        <w:rPr>
          <w:rFonts w:ascii="Times New Roman" w:hAnsi="Times New Roman" w:cs="Times New Roman"/>
        </w:rPr>
        <w:t xml:space="preserve"> </w:t>
      </w:r>
      <w:r w:rsidR="00E640AD" w:rsidRPr="00F61473">
        <w:rPr>
          <w:rFonts w:ascii="Times New Roman" w:hAnsi="Times New Roman" w:cs="Times New Roman"/>
        </w:rPr>
        <w:t>Rather than include every potential combination of covariates for detection probability (</w:t>
      </w:r>
      <w:r w:rsidR="00B256F0" w:rsidRPr="00B256F0">
        <w:rPr>
          <w:rFonts w:ascii="Times New Roman" w:hAnsi="Times New Roman" w:cs="Times New Roman"/>
          <w:i/>
        </w:rPr>
        <w:t>p</w:t>
      </w:r>
      <w:r w:rsidR="00E640AD" w:rsidRPr="00F61473">
        <w:rPr>
          <w:rFonts w:ascii="Times New Roman" w:hAnsi="Times New Roman" w:cs="Times New Roman"/>
        </w:rPr>
        <w:t xml:space="preserve">) and occupancy (ψ), </w:t>
      </w:r>
      <w:r>
        <w:rPr>
          <w:rFonts w:ascii="Times New Roman" w:hAnsi="Times New Roman" w:cs="Times New Roman"/>
        </w:rPr>
        <w:t>I</w:t>
      </w:r>
      <w:r w:rsidR="00E640AD" w:rsidRPr="00F61473">
        <w:rPr>
          <w:rFonts w:ascii="Times New Roman" w:hAnsi="Times New Roman" w:cs="Times New Roman"/>
        </w:rPr>
        <w:t xml:space="preserve"> modeled </w:t>
      </w:r>
      <w:r w:rsidR="00BF4569">
        <w:rPr>
          <w:rFonts w:ascii="Times New Roman" w:hAnsi="Times New Roman" w:cs="Times New Roman"/>
        </w:rPr>
        <w:t>covariates</w:t>
      </w:r>
      <w:r w:rsidR="00E640AD" w:rsidRPr="00F61473">
        <w:rPr>
          <w:rFonts w:ascii="Times New Roman" w:hAnsi="Times New Roman" w:cs="Times New Roman"/>
        </w:rPr>
        <w:t xml:space="preserve"> influencing the parameter for occupancy (ψ) first</w:t>
      </w:r>
      <w:r w:rsidR="00BF4569">
        <w:rPr>
          <w:rFonts w:ascii="Times New Roman" w:hAnsi="Times New Roman" w:cs="Times New Roman"/>
        </w:rPr>
        <w:t xml:space="preserve"> (DFR, Year, Cover Types)</w:t>
      </w:r>
      <w:r w:rsidR="00E640AD" w:rsidRPr="00F61473">
        <w:rPr>
          <w:rFonts w:ascii="Times New Roman" w:hAnsi="Times New Roman" w:cs="Times New Roman"/>
        </w:rPr>
        <w:t>, while holding detection probability (</w:t>
      </w:r>
      <w:r w:rsidR="00B256F0" w:rsidRPr="00B256F0">
        <w:rPr>
          <w:rFonts w:ascii="Times New Roman" w:hAnsi="Times New Roman" w:cs="Times New Roman"/>
          <w:i/>
        </w:rPr>
        <w:t>p</w:t>
      </w:r>
      <w:r w:rsidR="00E640AD" w:rsidRPr="00F61473">
        <w:rPr>
          <w:rFonts w:ascii="Times New Roman" w:hAnsi="Times New Roman" w:cs="Times New Roman"/>
        </w:rPr>
        <w:t xml:space="preserve">) constant.  </w:t>
      </w:r>
      <w:r>
        <w:rPr>
          <w:rFonts w:ascii="Times New Roman" w:hAnsi="Times New Roman" w:cs="Times New Roman"/>
        </w:rPr>
        <w:t>I</w:t>
      </w:r>
      <w:r w:rsidR="00E640AD" w:rsidRPr="00F61473">
        <w:rPr>
          <w:rFonts w:ascii="Times New Roman" w:hAnsi="Times New Roman" w:cs="Times New Roman"/>
        </w:rPr>
        <w:t xml:space="preserve"> then improved the best model explaining occupancy (ψ) by including covariates</w:t>
      </w:r>
      <w:r w:rsidR="00BF4569">
        <w:rPr>
          <w:rFonts w:ascii="Times New Roman" w:hAnsi="Times New Roman" w:cs="Times New Roman"/>
        </w:rPr>
        <w:t xml:space="preserve"> (DFR, Visit, </w:t>
      </w:r>
      <w:r w:rsidR="00BF4569">
        <w:rPr>
          <w:rFonts w:ascii="Times New Roman" w:hAnsi="Times New Roman" w:cs="Times New Roman"/>
        </w:rPr>
        <w:lastRenderedPageBreak/>
        <w:t>Year)</w:t>
      </w:r>
      <w:r w:rsidR="00E640AD" w:rsidRPr="00F61473">
        <w:rPr>
          <w:rFonts w:ascii="Times New Roman" w:hAnsi="Times New Roman" w:cs="Times New Roman"/>
        </w:rPr>
        <w:t xml:space="preserve"> to model detection probability (</w:t>
      </w:r>
      <w:r w:rsidR="00B256F0" w:rsidRPr="00B256F0">
        <w:rPr>
          <w:rFonts w:ascii="Times New Roman" w:hAnsi="Times New Roman" w:cs="Times New Roman"/>
          <w:i/>
        </w:rPr>
        <w:t>p</w:t>
      </w:r>
      <w:r w:rsidR="00E640AD" w:rsidRPr="00F61473">
        <w:rPr>
          <w:rFonts w:ascii="Times New Roman" w:hAnsi="Times New Roman" w:cs="Times New Roman"/>
        </w:rPr>
        <w:t xml:space="preserve">). Additionally to examine explicit DFR effects, </w:t>
      </w:r>
      <w:r w:rsidR="00BF4569">
        <w:rPr>
          <w:rFonts w:ascii="Times New Roman" w:hAnsi="Times New Roman" w:cs="Times New Roman"/>
        </w:rPr>
        <w:t>I</w:t>
      </w:r>
      <w:r w:rsidR="00E640AD" w:rsidRPr="00F61473">
        <w:rPr>
          <w:rFonts w:ascii="Times New Roman" w:hAnsi="Times New Roman" w:cs="Times New Roman"/>
        </w:rPr>
        <w:t xml:space="preserve"> modeled DFR in combination with covariates from top models for detection probability and occupancy and DFR effects singularly for each parameter. </w:t>
      </w:r>
      <w:r>
        <w:rPr>
          <w:rFonts w:ascii="Times New Roman" w:hAnsi="Times New Roman" w:cs="Times New Roman"/>
        </w:rPr>
        <w:t xml:space="preserve">I </w:t>
      </w:r>
      <w:r w:rsidR="00E640AD" w:rsidRPr="00F61473">
        <w:rPr>
          <w:rFonts w:ascii="Times New Roman" w:hAnsi="Times New Roman" w:cs="Times New Roman"/>
        </w:rPr>
        <w:t xml:space="preserve">did not include any models with interaction terms because </w:t>
      </w:r>
      <w:r w:rsidR="007C5168">
        <w:rPr>
          <w:rFonts w:ascii="Times New Roman" w:hAnsi="Times New Roman" w:cs="Times New Roman"/>
        </w:rPr>
        <w:t>I was</w:t>
      </w:r>
      <w:r w:rsidR="00E640AD" w:rsidRPr="00F61473">
        <w:rPr>
          <w:rFonts w:ascii="Times New Roman" w:hAnsi="Times New Roman" w:cs="Times New Roman"/>
        </w:rPr>
        <w:t xml:space="preserve"> interested only in additive effects. </w:t>
      </w:r>
      <w:r>
        <w:rPr>
          <w:rFonts w:ascii="Times New Roman" w:hAnsi="Times New Roman" w:cs="Times New Roman"/>
        </w:rPr>
        <w:t>I</w:t>
      </w:r>
      <w:r w:rsidR="00E640AD" w:rsidRPr="00F61473">
        <w:rPr>
          <w:rFonts w:ascii="Times New Roman" w:hAnsi="Times New Roman" w:cs="Times New Roman"/>
        </w:rPr>
        <w:t xml:space="preserve"> used the most parsimonious model(s) to generate parameter estimates. </w:t>
      </w:r>
      <w:r>
        <w:rPr>
          <w:rFonts w:ascii="Times New Roman" w:hAnsi="Times New Roman" w:cs="Times New Roman"/>
        </w:rPr>
        <w:t>I</w:t>
      </w:r>
      <w:r w:rsidR="00E640AD" w:rsidRPr="00F61473">
        <w:rPr>
          <w:rFonts w:ascii="Times New Roman" w:hAnsi="Times New Roman" w:cs="Times New Roman"/>
        </w:rPr>
        <w:t xml:space="preserve"> used the mean covariate values of land-cover types </w:t>
      </w:r>
      <w:r w:rsidR="00BF4569">
        <w:rPr>
          <w:rFonts w:ascii="Times New Roman" w:hAnsi="Times New Roman" w:cs="Times New Roman"/>
        </w:rPr>
        <w:t xml:space="preserve">included in top models </w:t>
      </w:r>
      <w:r w:rsidR="00E640AD" w:rsidRPr="00F61473">
        <w:rPr>
          <w:rFonts w:ascii="Times New Roman" w:hAnsi="Times New Roman" w:cs="Times New Roman"/>
        </w:rPr>
        <w:t xml:space="preserve">to generate occupancy parameter estimates. </w:t>
      </w:r>
      <w:r>
        <w:rPr>
          <w:rFonts w:ascii="Times New Roman" w:hAnsi="Times New Roman" w:cs="Times New Roman"/>
        </w:rPr>
        <w:t>I</w:t>
      </w:r>
      <w:r w:rsidR="00E640AD" w:rsidRPr="00F61473">
        <w:rPr>
          <w:rFonts w:ascii="Times New Roman" w:hAnsi="Times New Roman" w:cs="Times New Roman"/>
        </w:rPr>
        <w:t xml:space="preserve"> used parameter estimates that conditioned detection on occupancy to generate overall detection probability estimates </w:t>
      </w:r>
      <w:r w:rsidR="00E640AD" w:rsidRPr="00F61473">
        <w:rPr>
          <w:rFonts w:ascii="Times New Roman" w:hAnsi="Times New Roman" w:cs="Times New Roman"/>
        </w:rPr>
        <w:fldChar w:fldCharType="begin"/>
      </w:r>
      <w:r w:rsidR="00E640AD" w:rsidRPr="00F61473">
        <w:rPr>
          <w:rFonts w:ascii="Times New Roman" w:hAnsi="Times New Roman" w:cs="Times New Roman"/>
        </w:rPr>
        <w:instrText xml:space="preserve"> ADDIN EN.CITE &lt;EndNote&gt;&lt;Cite&gt;&lt;Author&gt;Royle&lt;/Author&gt;&lt;Year&gt;2003&lt;/Year&gt;&lt;RecNum&gt;117&lt;/RecNum&gt;&lt;DisplayText&gt;(Royle and Nichols 2003)&lt;/DisplayText&gt;&lt;record&gt;&lt;rec-number&gt;117&lt;/rec-number&gt;&lt;foreign-keys&gt;&lt;key app="EN" db-id="azvsee9wcf92dme9eadx09zk220d95vax9ps"&gt;117&lt;/key&gt;&lt;/foreign-keys&gt;&lt;ref-type name="Journal Article"&gt;17&lt;/ref-type&gt;&lt;contributors&gt;&lt;authors&gt;&lt;author&gt;Royle, J. A.&lt;/author&gt;&lt;author&gt;Nichols, J. D.&lt;/author&gt;&lt;/authors&gt;&lt;/contributors&gt;&lt;auth-address&gt;US Fish &amp;amp; Wildlife Serv, Div Migratory Bird Management, Laurel, MD 20708 USA. US Geol Survey, Patuxent Wildlife Res Ctr, Laurel, MD 20708 USA.&amp;#xD;Royle, JA, US Fish &amp;amp; Wildlife Serv, Div Migratory Bird Management, 11510 Amer Holly Dr, Laurel, MD 20708 USA.&amp;#xD;andy_royle@fws.gov&lt;/auth-address&gt;&lt;titles&gt;&lt;title&gt;Estimating abundance from repeated presence-absence data or point counts&lt;/title&gt;&lt;secondary-title&gt;Ecology&lt;/secondary-title&gt;&lt;alt-title&gt;Ecology&lt;/alt-title&gt;&lt;/titles&gt;&lt;periodical&gt;&lt;full-title&gt;Ecology&lt;/full-title&gt;&lt;/periodical&gt;&lt;alt-periodical&gt;&lt;full-title&gt;Ecology&lt;/full-title&gt;&lt;/alt-periodical&gt;&lt;pages&gt;777–790&lt;/pages&gt;&lt;volume&gt;84&lt;/volume&gt;&lt;number&gt;3&lt;/number&gt;&lt;keywords&gt;&lt;keyword&gt;abundance estimation&lt;/keyword&gt;&lt;keyword&gt;Breeding Bird Survey&lt;/keyword&gt;&lt;keyword&gt;detection probability&lt;/keyword&gt;&lt;keyword&gt;mixture models&lt;/keyword&gt;&lt;keyword&gt;occupancy rate&lt;/keyword&gt;&lt;keyword&gt;patch occupancy models&lt;/keyword&gt;&lt;keyword&gt;point counts&lt;/keyword&gt;&lt;keyword&gt;presence-absence data&lt;/keyword&gt;&lt;keyword&gt;CAPTURE-RECAPTURE MODELS&lt;/keyword&gt;&lt;keyword&gt;DEMOGRAPHIC-MODELS&lt;/keyword&gt;&lt;keyword&gt;METAPOPULATION DYNAMICS&lt;/keyword&gt;&lt;keyword&gt;DETECTION PROBABILITIES&lt;/keyword&gt;&lt;keyword&gt;POPULATIONS&lt;/keyword&gt;&lt;keyword&gt;REGRESSION&lt;/keyword&gt;&lt;keyword&gt;POISSON&lt;/keyword&gt;&lt;keyword&gt;RATES&lt;/keyword&gt;&lt;keyword&gt;SIZE&lt;/keyword&gt;&lt;/keywords&gt;&lt;dates&gt;&lt;year&gt;2003&lt;/year&gt;&lt;pub-dates&gt;&lt;date&gt;Mar&lt;/date&gt;&lt;/pub-dates&gt;&lt;/dates&gt;&lt;isbn&gt;0012-9658&lt;/isbn&gt;&lt;accession-num&gt;ISI:000181629500029&lt;/accession-num&gt;&lt;work-type&gt;Article&lt;/work-type&gt;&lt;urls&gt;&lt;related-urls&gt;&lt;url&gt;&amp;lt;Go to ISI&amp;gt;://000181629500029 &lt;/url&gt;&lt;/related-urls&gt;&lt;/urls&gt;&lt;language&gt;English&lt;/language&gt;&lt;/record&gt;&lt;/Cite&gt;&lt;/EndNote&gt;</w:instrText>
      </w:r>
      <w:r w:rsidR="00E640AD" w:rsidRPr="00F61473">
        <w:rPr>
          <w:rFonts w:ascii="Times New Roman" w:hAnsi="Times New Roman" w:cs="Times New Roman"/>
        </w:rPr>
        <w:fldChar w:fldCharType="separate"/>
      </w:r>
      <w:r w:rsidR="00E640AD" w:rsidRPr="00F61473">
        <w:rPr>
          <w:rFonts w:ascii="Times New Roman" w:hAnsi="Times New Roman" w:cs="Times New Roman"/>
          <w:noProof/>
        </w:rPr>
        <w:t>(</w:t>
      </w:r>
      <w:hyperlink w:anchor="_ENREF_31" w:tooltip="Royle, 2003 #117" w:history="1">
        <w:r w:rsidR="00E640AD" w:rsidRPr="00F61473">
          <w:rPr>
            <w:rFonts w:ascii="Times New Roman" w:hAnsi="Times New Roman" w:cs="Times New Roman"/>
            <w:noProof/>
          </w:rPr>
          <w:t>Royle and Nichols 2003</w:t>
        </w:r>
      </w:hyperlink>
      <w:r w:rsidR="00E640AD" w:rsidRPr="00F61473">
        <w:rPr>
          <w:rFonts w:ascii="Times New Roman" w:hAnsi="Times New Roman" w:cs="Times New Roman"/>
          <w:noProof/>
        </w:rPr>
        <w:t>)</w:t>
      </w:r>
      <w:r w:rsidR="00E640AD" w:rsidRPr="00F61473">
        <w:rPr>
          <w:rFonts w:ascii="Times New Roman" w:hAnsi="Times New Roman" w:cs="Times New Roman"/>
        </w:rPr>
        <w:fldChar w:fldCharType="end"/>
      </w:r>
      <w:r w:rsidR="00E640AD" w:rsidRPr="00F61473">
        <w:rPr>
          <w:rFonts w:ascii="Times New Roman" w:hAnsi="Times New Roman" w:cs="Times New Roman"/>
        </w:rPr>
        <w:t>.</w:t>
      </w:r>
    </w:p>
    <w:p w:rsidR="00E640AD" w:rsidRPr="006A2EB2" w:rsidRDefault="00533129" w:rsidP="006A2EB2">
      <w:pPr>
        <w:spacing w:line="480" w:lineRule="auto"/>
        <w:ind w:firstLine="720"/>
        <w:rPr>
          <w:rFonts w:ascii="Times New Roman" w:hAnsi="Times New Roman" w:cs="Times New Roman"/>
        </w:rPr>
      </w:pPr>
      <w:r w:rsidRPr="00F468EF">
        <w:rPr>
          <w:rFonts w:ascii="Times New Roman" w:hAnsi="Times New Roman" w:cs="Times New Roman"/>
        </w:rPr>
        <w:t xml:space="preserve">Assumptions associated with occupancy modeling include: 1) </w:t>
      </w:r>
      <w:r>
        <w:rPr>
          <w:rFonts w:ascii="Times New Roman" w:hAnsi="Times New Roman" w:cs="Times New Roman"/>
        </w:rPr>
        <w:t>closed populations</w:t>
      </w:r>
      <w:r w:rsidRPr="00F468EF">
        <w:rPr>
          <w:rFonts w:ascii="Times New Roman" w:hAnsi="Times New Roman" w:cs="Times New Roman"/>
        </w:rPr>
        <w:t xml:space="preserve"> </w:t>
      </w:r>
      <w:r>
        <w:rPr>
          <w:rFonts w:ascii="Times New Roman" w:hAnsi="Times New Roman" w:cs="Times New Roman"/>
        </w:rPr>
        <w:t>for</w:t>
      </w:r>
      <w:r w:rsidRPr="00F468EF">
        <w:rPr>
          <w:rFonts w:ascii="Times New Roman" w:hAnsi="Times New Roman" w:cs="Times New Roman"/>
        </w:rPr>
        <w:t xml:space="preserve"> the duration of the surveys, 2) individuals are never falsely detected at a site when absent and may or may not be detected when they are present, and 3) detection of an individual at a site is independent of detection of individuals at other sites </w:t>
      </w:r>
      <w:r w:rsidRPr="00F468EF">
        <w:rPr>
          <w:rFonts w:ascii="Times New Roman" w:hAnsi="Times New Roman" w:cs="Times New Roman"/>
        </w:rPr>
        <w:fldChar w:fldCharType="begin">
          <w:fldData xml:space="preserve">PEVuZE5vdGU+PENpdGU+PEF1dGhvcj5NYWNLZW56aWU8L0F1dGhvcj48WWVhcj4yMDAzPC9ZZWFy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PEVuZE5vdGU+PENpdGU+PEF1dGhvcj5NYWNLZW56aWU8L0F1dGhvcj48WWVhcj4yMDAzPC9ZZWFy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sidRPr="00F468EF">
        <w:rPr>
          <w:rFonts w:ascii="Times New Roman" w:hAnsi="Times New Roman" w:cs="Times New Roman"/>
        </w:rPr>
      </w:r>
      <w:r w:rsidRPr="00F468EF">
        <w:rPr>
          <w:rFonts w:ascii="Times New Roman" w:hAnsi="Times New Roman" w:cs="Times New Roman"/>
        </w:rPr>
        <w:fldChar w:fldCharType="separate"/>
      </w:r>
      <w:r w:rsidRPr="00F468EF">
        <w:rPr>
          <w:rFonts w:ascii="Times New Roman" w:hAnsi="Times New Roman" w:cs="Times New Roman"/>
          <w:noProof/>
        </w:rPr>
        <w:t>(</w:t>
      </w:r>
      <w:hyperlink w:anchor="_ENREF_22" w:tooltip="MacKenzie, 2002 #116" w:history="1">
        <w:r w:rsidRPr="00F468EF">
          <w:rPr>
            <w:rFonts w:ascii="Times New Roman" w:hAnsi="Times New Roman" w:cs="Times New Roman"/>
            <w:noProof/>
          </w:rPr>
          <w:t>MacKenzie et al. 2002</w:t>
        </w:r>
      </w:hyperlink>
      <w:r w:rsidRPr="00F468EF">
        <w:rPr>
          <w:rFonts w:ascii="Times New Roman" w:hAnsi="Times New Roman" w:cs="Times New Roman"/>
          <w:noProof/>
        </w:rPr>
        <w:t xml:space="preserve">, </w:t>
      </w:r>
      <w:hyperlink w:anchor="_ENREF_21" w:tooltip="MacKenzie, 2003 #203" w:history="1">
        <w:r w:rsidRPr="00F468EF">
          <w:rPr>
            <w:rFonts w:ascii="Times New Roman" w:hAnsi="Times New Roman" w:cs="Times New Roman"/>
            <w:noProof/>
          </w:rPr>
          <w:t>MacKenzie et al. 2003</w:t>
        </w:r>
      </w:hyperlink>
      <w:r w:rsidRPr="00F468EF">
        <w:rPr>
          <w:rFonts w:ascii="Times New Roman" w:hAnsi="Times New Roman" w:cs="Times New Roman"/>
          <w:noProof/>
        </w:rPr>
        <w:t>)</w:t>
      </w:r>
      <w:r w:rsidRPr="00F468EF">
        <w:rPr>
          <w:rFonts w:ascii="Times New Roman" w:hAnsi="Times New Roman" w:cs="Times New Roman"/>
        </w:rPr>
        <w:fldChar w:fldCharType="end"/>
      </w:r>
      <w:r w:rsidRPr="00F468EF">
        <w:rPr>
          <w:rFonts w:ascii="Times New Roman" w:hAnsi="Times New Roman" w:cs="Times New Roman"/>
        </w:rPr>
        <w:t xml:space="preserve">. </w:t>
      </w:r>
      <w:r w:rsidR="00EE37CE">
        <w:rPr>
          <w:rFonts w:ascii="Times New Roman" w:hAnsi="Times New Roman" w:cs="Times New Roman"/>
        </w:rPr>
        <w:t xml:space="preserve">I </w:t>
      </w:r>
      <w:r>
        <w:rPr>
          <w:rFonts w:ascii="Times New Roman" w:hAnsi="Times New Roman" w:cs="Times New Roman"/>
        </w:rPr>
        <w:t xml:space="preserve">minimized the likelihood of immigration and emigration by surveying within a two-month window during the peak breeding season. </w:t>
      </w:r>
      <w:r w:rsidR="00EE37CE">
        <w:rPr>
          <w:rFonts w:ascii="Times New Roman" w:hAnsi="Times New Roman" w:cs="Times New Roman"/>
        </w:rPr>
        <w:t>My</w:t>
      </w:r>
      <w:r>
        <w:rPr>
          <w:rFonts w:ascii="Times New Roman" w:hAnsi="Times New Roman" w:cs="Times New Roman"/>
        </w:rPr>
        <w:t xml:space="preserve"> populations of interest were largely closed, because these species establish distinct breeding territories and defend them during the breeding season. Some movement of individuals probably did occur if nests failed, but </w:t>
      </w:r>
      <w:r w:rsidR="007E4EC7">
        <w:rPr>
          <w:rFonts w:ascii="Times New Roman" w:hAnsi="Times New Roman" w:cs="Times New Roman"/>
        </w:rPr>
        <w:t>I</w:t>
      </w:r>
      <w:r>
        <w:rPr>
          <w:rFonts w:ascii="Times New Roman" w:hAnsi="Times New Roman" w:cs="Times New Roman"/>
        </w:rPr>
        <w:t xml:space="preserve"> assumed this had minimal effects on </w:t>
      </w:r>
      <w:r w:rsidR="007E4EC7">
        <w:rPr>
          <w:rFonts w:ascii="Times New Roman" w:hAnsi="Times New Roman" w:cs="Times New Roman"/>
        </w:rPr>
        <w:t>the</w:t>
      </w:r>
      <w:r>
        <w:rPr>
          <w:rFonts w:ascii="Times New Roman" w:hAnsi="Times New Roman" w:cs="Times New Roman"/>
        </w:rPr>
        <w:t xml:space="preserve"> results.  </w:t>
      </w:r>
      <w:r w:rsidR="00EE37CE">
        <w:rPr>
          <w:rFonts w:ascii="Times New Roman" w:hAnsi="Times New Roman" w:cs="Times New Roman"/>
        </w:rPr>
        <w:t>I</w:t>
      </w:r>
      <w:r>
        <w:rPr>
          <w:rFonts w:ascii="Times New Roman" w:hAnsi="Times New Roman" w:cs="Times New Roman"/>
        </w:rPr>
        <w:t xml:space="preserve"> limited the number of species being surveyed to eight readily recognizable species and only used two experienced observers to conduct surveys, thereby minimizing false detections. </w:t>
      </w:r>
      <w:r w:rsidR="00EE37CE">
        <w:rPr>
          <w:rFonts w:ascii="Times New Roman" w:hAnsi="Times New Roman" w:cs="Times New Roman"/>
        </w:rPr>
        <w:t>My</w:t>
      </w:r>
      <w:r>
        <w:rPr>
          <w:rFonts w:ascii="Times New Roman" w:hAnsi="Times New Roman" w:cs="Times New Roman"/>
        </w:rPr>
        <w:t xml:space="preserve"> overall fixed-radius point counts were separated by 300 m minimizing the possibility of movement among them during counts, resulting in spatial independence.</w:t>
      </w:r>
    </w:p>
    <w:p w:rsidR="00E640AD" w:rsidRPr="00F61473" w:rsidRDefault="00E640AD" w:rsidP="008F0366">
      <w:pPr>
        <w:spacing w:line="480" w:lineRule="auto"/>
        <w:jc w:val="center"/>
        <w:rPr>
          <w:rFonts w:ascii="Times New Roman" w:hAnsi="Times New Roman" w:cs="Times New Roman"/>
        </w:rPr>
      </w:pPr>
      <w:r w:rsidRPr="00F61473">
        <w:rPr>
          <w:rFonts w:ascii="Times New Roman" w:hAnsi="Times New Roman" w:cs="Times New Roman"/>
          <w:b/>
        </w:rPr>
        <w:lastRenderedPageBreak/>
        <w:t>RESULTS</w:t>
      </w:r>
    </w:p>
    <w:p w:rsidR="00CB7FBE" w:rsidRDefault="008E6672" w:rsidP="00600A2E">
      <w:pPr>
        <w:spacing w:line="480" w:lineRule="auto"/>
        <w:rPr>
          <w:rFonts w:ascii="Times New Roman" w:hAnsi="Times New Roman" w:cs="Times New Roman"/>
          <w:b/>
        </w:rPr>
      </w:pPr>
      <w:r>
        <w:rPr>
          <w:rFonts w:ascii="Times New Roman" w:hAnsi="Times New Roman" w:cs="Times New Roman"/>
        </w:rPr>
        <w:t xml:space="preserve">Percent land-cover of OF and FO differed among DFR categories </w:t>
      </w:r>
      <w:r w:rsidR="00840C22">
        <w:rPr>
          <w:rFonts w:ascii="Times New Roman" w:hAnsi="Times New Roman" w:cs="Times New Roman"/>
        </w:rPr>
        <w:t xml:space="preserve">(Table 2.2) </w:t>
      </w:r>
      <w:r>
        <w:rPr>
          <w:rFonts w:ascii="Times New Roman" w:hAnsi="Times New Roman" w:cs="Times New Roman"/>
        </w:rPr>
        <w:t>and there were no differences among DFR categories for species relative abundance</w:t>
      </w:r>
      <w:r w:rsidR="00840C22">
        <w:rPr>
          <w:rFonts w:ascii="Times New Roman" w:hAnsi="Times New Roman" w:cs="Times New Roman"/>
        </w:rPr>
        <w:t xml:space="preserve"> (Table 2.3)</w:t>
      </w:r>
      <w:r>
        <w:rPr>
          <w:rFonts w:ascii="Times New Roman" w:hAnsi="Times New Roman" w:cs="Times New Roman"/>
        </w:rPr>
        <w:t>. The DFR covariate was not included in top models for detection probability or occupancy for any species</w:t>
      </w:r>
      <w:r w:rsidR="00840C22">
        <w:rPr>
          <w:rFonts w:ascii="Times New Roman" w:hAnsi="Times New Roman" w:cs="Times New Roman"/>
        </w:rPr>
        <w:t xml:space="preserve"> (Table 2.4)</w:t>
      </w:r>
      <w:r>
        <w:rPr>
          <w:rFonts w:ascii="Times New Roman" w:hAnsi="Times New Roman" w:cs="Times New Roman"/>
        </w:rPr>
        <w:t xml:space="preserve">. For EAME there was one top model with </w:t>
      </w:r>
      <w:proofErr w:type="spellStart"/>
      <w:r w:rsidRPr="00F468EF">
        <w:rPr>
          <w:rFonts w:ascii="Times New Roman" w:hAnsi="Times New Roman" w:cs="Times New Roman"/>
        </w:rPr>
        <w:t>ΔAIC</w:t>
      </w:r>
      <w:r w:rsidRPr="00A7424F">
        <w:rPr>
          <w:rFonts w:ascii="Times New Roman" w:hAnsi="Times New Roman" w:cs="Times New Roman"/>
          <w:i/>
          <w:vertAlign w:val="subscript"/>
        </w:rPr>
        <w:t>c</w:t>
      </w:r>
      <w:proofErr w:type="spellEnd"/>
      <w:r>
        <w:rPr>
          <w:rFonts w:ascii="Times New Roman" w:hAnsi="Times New Roman" w:cs="Times New Roman"/>
          <w:i/>
          <w:vertAlign w:val="subscript"/>
        </w:rPr>
        <w:t xml:space="preserve"> </w:t>
      </w:r>
      <w:r w:rsidR="00596018">
        <w:rPr>
          <w:rFonts w:ascii="Times New Roman" w:hAnsi="Times New Roman" w:cs="Times New Roman"/>
        </w:rPr>
        <w:t>≤</w:t>
      </w:r>
      <w:r w:rsidRPr="00F468EF">
        <w:rPr>
          <w:rFonts w:ascii="Times New Roman" w:hAnsi="Times New Roman" w:cs="Times New Roman"/>
        </w:rPr>
        <w:t>2</w:t>
      </w:r>
      <w:r>
        <w:rPr>
          <w:rFonts w:ascii="Times New Roman" w:hAnsi="Times New Roman" w:cs="Times New Roman"/>
        </w:rPr>
        <w:t xml:space="preserve">. For BEVI, DICK, FISP, GRSP, HESP, and PRAW there were two competing models with </w:t>
      </w:r>
      <w:proofErr w:type="spellStart"/>
      <w:r w:rsidRPr="00F468EF">
        <w:rPr>
          <w:rFonts w:ascii="Times New Roman" w:hAnsi="Times New Roman" w:cs="Times New Roman"/>
        </w:rPr>
        <w:t>ΔAIC</w:t>
      </w:r>
      <w:r w:rsidRPr="00A7424F">
        <w:rPr>
          <w:rFonts w:ascii="Times New Roman" w:hAnsi="Times New Roman" w:cs="Times New Roman"/>
          <w:i/>
          <w:vertAlign w:val="subscript"/>
        </w:rPr>
        <w:t>c</w:t>
      </w:r>
      <w:proofErr w:type="spellEnd"/>
      <w:r>
        <w:rPr>
          <w:rFonts w:ascii="Times New Roman" w:hAnsi="Times New Roman" w:cs="Times New Roman"/>
          <w:i/>
          <w:vertAlign w:val="subscript"/>
        </w:rPr>
        <w:t xml:space="preserve"> </w:t>
      </w:r>
      <w:r w:rsidR="00596018">
        <w:rPr>
          <w:rFonts w:ascii="Times New Roman" w:hAnsi="Times New Roman" w:cs="Times New Roman"/>
        </w:rPr>
        <w:t>≤</w:t>
      </w:r>
      <w:r w:rsidRPr="00F468EF">
        <w:rPr>
          <w:rFonts w:ascii="Times New Roman" w:hAnsi="Times New Roman" w:cs="Times New Roman"/>
        </w:rPr>
        <w:t>2</w:t>
      </w:r>
      <w:r>
        <w:rPr>
          <w:rFonts w:ascii="Times New Roman" w:hAnsi="Times New Roman" w:cs="Times New Roman"/>
        </w:rPr>
        <w:t xml:space="preserve">, and for EAKI there were 5 competing models with </w:t>
      </w:r>
      <w:proofErr w:type="spellStart"/>
      <w:r w:rsidRPr="00F468EF">
        <w:rPr>
          <w:rFonts w:ascii="Times New Roman" w:hAnsi="Times New Roman" w:cs="Times New Roman"/>
        </w:rPr>
        <w:t>ΔAIC</w:t>
      </w:r>
      <w:r w:rsidRPr="00A7424F">
        <w:rPr>
          <w:rFonts w:ascii="Times New Roman" w:hAnsi="Times New Roman" w:cs="Times New Roman"/>
          <w:i/>
          <w:vertAlign w:val="subscript"/>
        </w:rPr>
        <w:t>c</w:t>
      </w:r>
      <w:proofErr w:type="spellEnd"/>
      <w:r>
        <w:rPr>
          <w:rFonts w:ascii="Times New Roman" w:hAnsi="Times New Roman" w:cs="Times New Roman"/>
          <w:i/>
          <w:vertAlign w:val="subscript"/>
        </w:rPr>
        <w:t xml:space="preserve"> </w:t>
      </w:r>
      <w:r w:rsidR="00596018">
        <w:rPr>
          <w:rFonts w:ascii="Times New Roman" w:hAnsi="Times New Roman" w:cs="Times New Roman"/>
        </w:rPr>
        <w:t>≤</w:t>
      </w:r>
      <w:r w:rsidRPr="00F468EF">
        <w:rPr>
          <w:rFonts w:ascii="Times New Roman" w:hAnsi="Times New Roman" w:cs="Times New Roman"/>
        </w:rPr>
        <w:t>2</w:t>
      </w:r>
      <w:r>
        <w:rPr>
          <w:rFonts w:ascii="Times New Roman" w:hAnsi="Times New Roman" w:cs="Times New Roman"/>
        </w:rPr>
        <w:t xml:space="preserve"> (</w:t>
      </w:r>
      <w:r w:rsidRPr="0043063F">
        <w:rPr>
          <w:rFonts w:ascii="Times New Roman" w:hAnsi="Times New Roman" w:cs="Times New Roman"/>
        </w:rPr>
        <w:t>Table 2</w:t>
      </w:r>
      <w:r w:rsidR="00840C22">
        <w:rPr>
          <w:rFonts w:ascii="Times New Roman" w:hAnsi="Times New Roman" w:cs="Times New Roman"/>
        </w:rPr>
        <w:t>.4</w:t>
      </w:r>
      <w:r>
        <w:rPr>
          <w:rFonts w:ascii="Times New Roman" w:hAnsi="Times New Roman" w:cs="Times New Roman"/>
        </w:rPr>
        <w:t xml:space="preserve">). Confidence intervals of β estimates of added detection covariates for </w:t>
      </w:r>
      <w:r w:rsidR="003B07AF">
        <w:rPr>
          <w:rFonts w:ascii="Times New Roman" w:hAnsi="Times New Roman" w:cs="Times New Roman"/>
        </w:rPr>
        <w:t xml:space="preserve">second-best </w:t>
      </w:r>
      <w:r>
        <w:rPr>
          <w:rFonts w:ascii="Times New Roman" w:hAnsi="Times New Roman" w:cs="Times New Roman"/>
        </w:rPr>
        <w:t>BEVI and GRSP models overlapped 0, and EAKI detection models always included Year effects. Confidence intervals of β estimates of added occupancy covariates for secondary DICK, EAKI, FISP, HESP, and PRAW models overlapped zero, and EAKI occupancy models always included RI cover covariate.</w:t>
      </w:r>
    </w:p>
    <w:p w:rsidR="008E6672" w:rsidRDefault="008E6672" w:rsidP="00600A2E">
      <w:pPr>
        <w:spacing w:line="480" w:lineRule="auto"/>
        <w:rPr>
          <w:rFonts w:ascii="Times New Roman" w:hAnsi="Times New Roman" w:cs="Times New Roman"/>
          <w:b/>
        </w:rPr>
      </w:pPr>
      <w:r>
        <w:rPr>
          <w:rFonts w:ascii="Times New Roman" w:hAnsi="Times New Roman" w:cs="Times New Roman"/>
          <w:b/>
        </w:rPr>
        <w:t>Distance-from-road Effects</w:t>
      </w:r>
    </w:p>
    <w:p w:rsidR="008E6672" w:rsidRDefault="008E6672" w:rsidP="00E33EB3">
      <w:pPr>
        <w:spacing w:line="480" w:lineRule="auto"/>
        <w:rPr>
          <w:rFonts w:ascii="Times New Roman" w:hAnsi="Times New Roman" w:cs="Times New Roman"/>
        </w:rPr>
      </w:pPr>
      <w:r>
        <w:rPr>
          <w:rFonts w:ascii="Times New Roman" w:hAnsi="Times New Roman" w:cs="Times New Roman"/>
        </w:rPr>
        <w:t xml:space="preserve">Cover types included in our analyses comprised 83% of land-cover on points (CG = 4.57%, FO = 4.80%, GM = 37.57%, NG = 6.88%, OF = 4.14%, RI = 2.53%, </w:t>
      </w:r>
      <w:r w:rsidRPr="00FD5010">
        <w:rPr>
          <w:rFonts w:ascii="Times New Roman" w:hAnsi="Times New Roman" w:cs="Times New Roman"/>
        </w:rPr>
        <w:t>SC</w:t>
      </w:r>
      <w:r>
        <w:rPr>
          <w:rFonts w:ascii="Times New Roman" w:hAnsi="Times New Roman" w:cs="Times New Roman"/>
        </w:rPr>
        <w:t xml:space="preserve"> = 19%, WD = 3.69%; </w:t>
      </w:r>
      <w:r w:rsidRPr="0043063F">
        <w:rPr>
          <w:rFonts w:ascii="Times New Roman" w:hAnsi="Times New Roman" w:cs="Times New Roman"/>
        </w:rPr>
        <w:t xml:space="preserve">Table </w:t>
      </w:r>
      <w:r w:rsidR="00840C22">
        <w:rPr>
          <w:rFonts w:ascii="Times New Roman" w:hAnsi="Times New Roman" w:cs="Times New Roman"/>
        </w:rPr>
        <w:t>2.1</w:t>
      </w:r>
      <w:r>
        <w:rPr>
          <w:rFonts w:ascii="Times New Roman" w:hAnsi="Times New Roman" w:cs="Times New Roman"/>
        </w:rPr>
        <w:t xml:space="preserve">). Mean percent land-cover of OF (ANOVA, </w:t>
      </w:r>
      <w:r w:rsidRPr="00CE2506">
        <w:rPr>
          <w:rFonts w:ascii="Times New Roman" w:hAnsi="Times New Roman" w:cs="Times New Roman"/>
        </w:rPr>
        <w:t>n</w:t>
      </w:r>
      <w:r>
        <w:rPr>
          <w:rFonts w:ascii="Times New Roman" w:hAnsi="Times New Roman" w:cs="Times New Roman"/>
          <w:i/>
        </w:rPr>
        <w:t xml:space="preserve"> </w:t>
      </w:r>
      <w:r>
        <w:rPr>
          <w:rFonts w:ascii="Times New Roman" w:hAnsi="Times New Roman" w:cs="Times New Roman"/>
        </w:rPr>
        <w:t xml:space="preserve">= 270, </w:t>
      </w:r>
      <w:r>
        <w:rPr>
          <w:rFonts w:ascii="Times New Roman" w:hAnsi="Times New Roman" w:cs="Times New Roman"/>
          <w:i/>
        </w:rPr>
        <w:t xml:space="preserve">F </w:t>
      </w:r>
      <w:r>
        <w:rPr>
          <w:rFonts w:ascii="Times New Roman" w:hAnsi="Times New Roman" w:cs="Times New Roman"/>
        </w:rPr>
        <w:t xml:space="preserve">= 5.40, </w:t>
      </w:r>
      <w:r>
        <w:rPr>
          <w:rFonts w:ascii="Times New Roman" w:hAnsi="Times New Roman" w:cs="Times New Roman"/>
          <w:i/>
        </w:rPr>
        <w:t xml:space="preserve">P </w:t>
      </w:r>
      <w:r w:rsidR="00596018">
        <w:rPr>
          <w:rFonts w:ascii="Times New Roman" w:hAnsi="Times New Roman" w:cs="Times New Roman"/>
        </w:rPr>
        <w:t xml:space="preserve">&lt; </w:t>
      </w:r>
      <w:r>
        <w:rPr>
          <w:rFonts w:ascii="Times New Roman" w:hAnsi="Times New Roman" w:cs="Times New Roman"/>
        </w:rPr>
        <w:t xml:space="preserve">0.01) was greater on points 600 m away from the road and mean percent land-cover of FO (ANOVA, </w:t>
      </w:r>
      <w:r w:rsidRPr="00CE2506">
        <w:rPr>
          <w:rFonts w:ascii="Times New Roman" w:hAnsi="Times New Roman" w:cs="Times New Roman"/>
        </w:rPr>
        <w:t>n</w:t>
      </w:r>
      <w:r>
        <w:rPr>
          <w:rFonts w:ascii="Times New Roman" w:hAnsi="Times New Roman" w:cs="Times New Roman"/>
          <w:i/>
        </w:rPr>
        <w:t xml:space="preserve"> </w:t>
      </w:r>
      <w:r>
        <w:rPr>
          <w:rFonts w:ascii="Times New Roman" w:hAnsi="Times New Roman" w:cs="Times New Roman"/>
        </w:rPr>
        <w:t xml:space="preserve">= 270, </w:t>
      </w:r>
      <w:r>
        <w:rPr>
          <w:rFonts w:ascii="Times New Roman" w:hAnsi="Times New Roman" w:cs="Times New Roman"/>
          <w:i/>
        </w:rPr>
        <w:t xml:space="preserve">F </w:t>
      </w:r>
      <w:r>
        <w:rPr>
          <w:rFonts w:ascii="Times New Roman" w:hAnsi="Times New Roman" w:cs="Times New Roman"/>
        </w:rPr>
        <w:t xml:space="preserve">= 16.12, </w:t>
      </w:r>
      <w:r>
        <w:rPr>
          <w:rFonts w:ascii="Times New Roman" w:hAnsi="Times New Roman" w:cs="Times New Roman"/>
          <w:i/>
        </w:rPr>
        <w:t xml:space="preserve">P </w:t>
      </w:r>
      <w:r>
        <w:rPr>
          <w:rFonts w:ascii="Times New Roman" w:hAnsi="Times New Roman" w:cs="Times New Roman"/>
        </w:rPr>
        <w:t>&lt; 0.</w:t>
      </w:r>
      <w:r w:rsidR="003B07AF">
        <w:rPr>
          <w:rFonts w:ascii="Times New Roman" w:hAnsi="Times New Roman" w:cs="Times New Roman"/>
        </w:rPr>
        <w:t>05</w:t>
      </w:r>
      <w:r>
        <w:rPr>
          <w:rFonts w:ascii="Times New Roman" w:hAnsi="Times New Roman" w:cs="Times New Roman"/>
        </w:rPr>
        <w:t xml:space="preserve">) was greater on roadside points. No other land-cover comparisons </w:t>
      </w:r>
      <w:r w:rsidR="00596018">
        <w:rPr>
          <w:rFonts w:ascii="Times New Roman" w:hAnsi="Times New Roman" w:cs="Times New Roman"/>
        </w:rPr>
        <w:t>differed among</w:t>
      </w:r>
      <w:r>
        <w:rPr>
          <w:rFonts w:ascii="Times New Roman" w:hAnsi="Times New Roman" w:cs="Times New Roman"/>
        </w:rPr>
        <w:t xml:space="preserve"> distance-from-road categories</w:t>
      </w:r>
      <w:r w:rsidR="00DF1676">
        <w:rPr>
          <w:rFonts w:ascii="Times New Roman" w:hAnsi="Times New Roman" w:cs="Times New Roman"/>
        </w:rPr>
        <w:t xml:space="preserve"> (</w:t>
      </w:r>
      <w:r w:rsidR="00DF1676" w:rsidRPr="0043063F">
        <w:rPr>
          <w:rFonts w:ascii="Times New Roman" w:hAnsi="Times New Roman" w:cs="Times New Roman"/>
          <w:i/>
        </w:rPr>
        <w:t>P</w:t>
      </w:r>
      <w:r w:rsidR="00DF1676">
        <w:rPr>
          <w:rFonts w:ascii="Times New Roman" w:hAnsi="Times New Roman" w:cs="Times New Roman"/>
        </w:rPr>
        <w:t xml:space="preserve"> &gt; 0.05, Table 2.2)</w:t>
      </w:r>
      <w:r w:rsidR="00840C22">
        <w:rPr>
          <w:rFonts w:ascii="Times New Roman" w:hAnsi="Times New Roman" w:cs="Times New Roman"/>
        </w:rPr>
        <w:t>;</w:t>
      </w:r>
      <w:r>
        <w:rPr>
          <w:rFonts w:ascii="Times New Roman" w:hAnsi="Times New Roman" w:cs="Times New Roman"/>
        </w:rPr>
        <w:t xml:space="preserve"> neither </w:t>
      </w:r>
      <w:r w:rsidR="00840C22">
        <w:rPr>
          <w:rFonts w:ascii="Times New Roman" w:hAnsi="Times New Roman" w:cs="Times New Roman"/>
        </w:rPr>
        <w:t>FO nor OF</w:t>
      </w:r>
      <w:r>
        <w:rPr>
          <w:rFonts w:ascii="Times New Roman" w:hAnsi="Times New Roman" w:cs="Times New Roman"/>
        </w:rPr>
        <w:t xml:space="preserve"> were included in top occupancy models. </w:t>
      </w:r>
    </w:p>
    <w:p w:rsidR="008E6672" w:rsidRPr="00037A20" w:rsidRDefault="008E6672" w:rsidP="00600A2E">
      <w:pPr>
        <w:spacing w:line="480" w:lineRule="auto"/>
        <w:ind w:firstLine="720"/>
        <w:rPr>
          <w:rFonts w:ascii="Times New Roman" w:hAnsi="Times New Roman" w:cs="Times New Roman"/>
        </w:rPr>
      </w:pPr>
      <w:r>
        <w:rPr>
          <w:rFonts w:ascii="Times New Roman" w:hAnsi="Times New Roman" w:cs="Times New Roman"/>
        </w:rPr>
        <w:t xml:space="preserve">DICK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w:t>
      </w:r>
      <w:r>
        <w:rPr>
          <w:rFonts w:ascii="Times New Roman" w:hAnsi="Times New Roman" w:cs="Times New Roman"/>
        </w:rPr>
        <w:t>1.32/point/visit</w:t>
      </w:r>
      <w:r w:rsidRPr="00F468EF">
        <w:rPr>
          <w:rFonts w:ascii="Times New Roman" w:hAnsi="Times New Roman" w:cs="Times New Roman"/>
        </w:rPr>
        <w:t>, SE = 0.</w:t>
      </w:r>
      <w:r>
        <w:rPr>
          <w:rFonts w:ascii="Times New Roman" w:hAnsi="Times New Roman" w:cs="Times New Roman"/>
        </w:rPr>
        <w:t>08</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and FISP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w:t>
      </w:r>
      <w:r>
        <w:rPr>
          <w:rFonts w:ascii="Times New Roman" w:hAnsi="Times New Roman" w:cs="Times New Roman"/>
        </w:rPr>
        <w:t>1.32/point/visit</w:t>
      </w:r>
      <w:r w:rsidRPr="00F468EF">
        <w:rPr>
          <w:rFonts w:ascii="Times New Roman" w:hAnsi="Times New Roman" w:cs="Times New Roman"/>
        </w:rPr>
        <w:t>, SE = 0.</w:t>
      </w:r>
      <w:r>
        <w:rPr>
          <w:rFonts w:ascii="Times New Roman" w:hAnsi="Times New Roman" w:cs="Times New Roman"/>
        </w:rPr>
        <w:t>05</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were the most abundant species. HESP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w:t>
      </w:r>
      <w:r>
        <w:rPr>
          <w:rFonts w:ascii="Times New Roman" w:hAnsi="Times New Roman" w:cs="Times New Roman"/>
        </w:rPr>
        <w:t>0.53/point/visit</w:t>
      </w:r>
      <w:r w:rsidRPr="00F468EF">
        <w:rPr>
          <w:rFonts w:ascii="Times New Roman" w:hAnsi="Times New Roman" w:cs="Times New Roman"/>
        </w:rPr>
        <w:t>, SE = 0.</w:t>
      </w:r>
      <w:r>
        <w:rPr>
          <w:rFonts w:ascii="Times New Roman" w:hAnsi="Times New Roman" w:cs="Times New Roman"/>
        </w:rPr>
        <w:t>05</w:t>
      </w:r>
      <w:r w:rsidRPr="00F468EF">
        <w:rPr>
          <w:rFonts w:ascii="Times New Roman" w:hAnsi="Times New Roman" w:cs="Times New Roman"/>
        </w:rPr>
        <w:t xml:space="preserve">, </w:t>
      </w:r>
      <w:r w:rsidRPr="00CE2506">
        <w:rPr>
          <w:rFonts w:ascii="Times New Roman" w:hAnsi="Times New Roman" w:cs="Times New Roman"/>
        </w:rPr>
        <w:lastRenderedPageBreak/>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GRSP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0.</w:t>
      </w:r>
      <w:r>
        <w:rPr>
          <w:rFonts w:ascii="Times New Roman" w:hAnsi="Times New Roman" w:cs="Times New Roman"/>
        </w:rPr>
        <w:t>36/point/visit</w:t>
      </w:r>
      <w:r w:rsidRPr="00F468EF">
        <w:rPr>
          <w:rFonts w:ascii="Times New Roman" w:hAnsi="Times New Roman" w:cs="Times New Roman"/>
        </w:rPr>
        <w:t>, SE = 0.</w:t>
      </w:r>
      <w:r>
        <w:rPr>
          <w:rFonts w:ascii="Times New Roman" w:hAnsi="Times New Roman" w:cs="Times New Roman"/>
        </w:rPr>
        <w:t>03</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EAME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0.</w:t>
      </w:r>
      <w:r>
        <w:rPr>
          <w:rFonts w:ascii="Times New Roman" w:hAnsi="Times New Roman" w:cs="Times New Roman"/>
        </w:rPr>
        <w:t>35/point/visit</w:t>
      </w:r>
      <w:r w:rsidRPr="00F468EF">
        <w:rPr>
          <w:rFonts w:ascii="Times New Roman" w:hAnsi="Times New Roman" w:cs="Times New Roman"/>
        </w:rPr>
        <w:t>, SE = 0.</w:t>
      </w:r>
      <w:r>
        <w:rPr>
          <w:rFonts w:ascii="Times New Roman" w:hAnsi="Times New Roman" w:cs="Times New Roman"/>
        </w:rPr>
        <w:t>04</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BEVI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0.</w:t>
      </w:r>
      <w:r>
        <w:rPr>
          <w:rFonts w:ascii="Times New Roman" w:hAnsi="Times New Roman" w:cs="Times New Roman"/>
        </w:rPr>
        <w:t>33/point/visit</w:t>
      </w:r>
      <w:r w:rsidRPr="00F468EF">
        <w:rPr>
          <w:rFonts w:ascii="Times New Roman" w:hAnsi="Times New Roman" w:cs="Times New Roman"/>
        </w:rPr>
        <w:t>, SE = 0.</w:t>
      </w:r>
      <w:r>
        <w:rPr>
          <w:rFonts w:ascii="Times New Roman" w:hAnsi="Times New Roman" w:cs="Times New Roman"/>
        </w:rPr>
        <w:t>03</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and PRAW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0.</w:t>
      </w:r>
      <w:r>
        <w:rPr>
          <w:rFonts w:ascii="Times New Roman" w:hAnsi="Times New Roman" w:cs="Times New Roman"/>
        </w:rPr>
        <w:t>27/point/visit</w:t>
      </w:r>
      <w:r w:rsidRPr="00F468EF">
        <w:rPr>
          <w:rFonts w:ascii="Times New Roman" w:hAnsi="Times New Roman" w:cs="Times New Roman"/>
        </w:rPr>
        <w:t>, SE = 0.</w:t>
      </w:r>
      <w:r>
        <w:rPr>
          <w:rFonts w:ascii="Times New Roman" w:hAnsi="Times New Roman" w:cs="Times New Roman"/>
        </w:rPr>
        <w:t>02</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were moderately abundant having on average, at least one individual counted during 3 visits. EAKI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0.</w:t>
      </w:r>
      <w:r>
        <w:rPr>
          <w:rFonts w:ascii="Times New Roman" w:hAnsi="Times New Roman" w:cs="Times New Roman"/>
        </w:rPr>
        <w:t>10/point/visit</w:t>
      </w:r>
      <w:r w:rsidRPr="00F468EF">
        <w:rPr>
          <w:rFonts w:ascii="Times New Roman" w:hAnsi="Times New Roman" w:cs="Times New Roman"/>
        </w:rPr>
        <w:t>, SE = 0.</w:t>
      </w:r>
      <w:r>
        <w:rPr>
          <w:rFonts w:ascii="Times New Roman" w:hAnsi="Times New Roman" w:cs="Times New Roman"/>
        </w:rPr>
        <w:t>01</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w:t>
      </w:r>
      <w:r>
        <w:rPr>
          <w:rFonts w:ascii="Times New Roman" w:hAnsi="Times New Roman" w:cs="Times New Roman"/>
        </w:rPr>
        <w:t xml:space="preserve"> 270) was the least abundant species. </w:t>
      </w:r>
      <w:r w:rsidR="00F91538">
        <w:rPr>
          <w:rFonts w:ascii="Times New Roman" w:hAnsi="Times New Roman" w:cs="Times New Roman"/>
        </w:rPr>
        <w:t xml:space="preserve">DICK, EAKI, and GRSP did not meet assumptions of normality based on Levene’s Test (P &lt; 0.05), thus I use a Kruskal-Wallis comparison. </w:t>
      </w:r>
      <w:r>
        <w:rPr>
          <w:rFonts w:ascii="Times New Roman" w:hAnsi="Times New Roman" w:cs="Times New Roman"/>
        </w:rPr>
        <w:t xml:space="preserve">Species relative abundance did not differ (P &gt; 0.05) for any of the eight species monitored among DFR </w:t>
      </w:r>
      <w:r w:rsidR="001C66E3">
        <w:rPr>
          <w:rFonts w:ascii="Times New Roman" w:hAnsi="Times New Roman" w:cs="Times New Roman"/>
        </w:rPr>
        <w:t>categories</w:t>
      </w:r>
      <w:r>
        <w:rPr>
          <w:rFonts w:ascii="Times New Roman" w:hAnsi="Times New Roman" w:cs="Times New Roman"/>
        </w:rPr>
        <w:t xml:space="preserve"> </w:t>
      </w:r>
      <w:r w:rsidRPr="00257EE2">
        <w:rPr>
          <w:rFonts w:ascii="Times New Roman" w:hAnsi="Times New Roman" w:cs="Times New Roman"/>
        </w:rPr>
        <w:t xml:space="preserve">(Table </w:t>
      </w:r>
      <w:r w:rsidR="00CB7FBE">
        <w:rPr>
          <w:rFonts w:ascii="Times New Roman" w:hAnsi="Times New Roman" w:cs="Times New Roman"/>
        </w:rPr>
        <w:t>2.3</w:t>
      </w:r>
      <w:r>
        <w:rPr>
          <w:rFonts w:ascii="Times New Roman" w:hAnsi="Times New Roman" w:cs="Times New Roman"/>
        </w:rPr>
        <w:t>).</w:t>
      </w:r>
    </w:p>
    <w:p w:rsidR="00CB7FBE" w:rsidRPr="008F0366" w:rsidRDefault="008E6672" w:rsidP="008F0366">
      <w:pPr>
        <w:spacing w:line="480" w:lineRule="auto"/>
        <w:ind w:firstLine="720"/>
        <w:rPr>
          <w:rFonts w:ascii="Times New Roman" w:hAnsi="Times New Roman" w:cs="Times New Roman"/>
        </w:rPr>
      </w:pPr>
      <w:r>
        <w:rPr>
          <w:rFonts w:ascii="Times New Roman" w:hAnsi="Times New Roman" w:cs="Times New Roman"/>
        </w:rPr>
        <w:t>The DFR covariate was not included in any top models explaining detection probability or occupancy for any species, although DFR was included in second</w:t>
      </w:r>
      <w:r w:rsidR="001C66E3">
        <w:rPr>
          <w:rFonts w:ascii="Times New Roman" w:hAnsi="Times New Roman" w:cs="Times New Roman"/>
        </w:rPr>
        <w:t>-</w:t>
      </w:r>
      <w:r w:rsidR="00275E39">
        <w:rPr>
          <w:rFonts w:ascii="Times New Roman" w:hAnsi="Times New Roman" w:cs="Times New Roman"/>
        </w:rPr>
        <w:t>best</w:t>
      </w:r>
      <w:r>
        <w:rPr>
          <w:rFonts w:ascii="Times New Roman" w:hAnsi="Times New Roman" w:cs="Times New Roman"/>
        </w:rPr>
        <w:t xml:space="preserve"> and t</w:t>
      </w:r>
      <w:r w:rsidR="00275E39">
        <w:rPr>
          <w:rFonts w:ascii="Times New Roman" w:hAnsi="Times New Roman" w:cs="Times New Roman"/>
        </w:rPr>
        <w:t>hird-best</w:t>
      </w:r>
      <w:r>
        <w:rPr>
          <w:rFonts w:ascii="Times New Roman" w:hAnsi="Times New Roman" w:cs="Times New Roman"/>
        </w:rPr>
        <w:t xml:space="preserve"> models for detection probability for EAKI and GRSP and in second</w:t>
      </w:r>
      <w:r w:rsidR="00275E39">
        <w:rPr>
          <w:rFonts w:ascii="Times New Roman" w:hAnsi="Times New Roman" w:cs="Times New Roman"/>
        </w:rPr>
        <w:t>-best</w:t>
      </w:r>
      <w:r>
        <w:rPr>
          <w:rFonts w:ascii="Times New Roman" w:hAnsi="Times New Roman" w:cs="Times New Roman"/>
        </w:rPr>
        <w:t xml:space="preserve"> models for occupancy for DICK, HESP, and PRAW. Confidence intervals of beta estimates for EAKI detection probabilities of the t</w:t>
      </w:r>
      <w:r w:rsidR="00800A56">
        <w:rPr>
          <w:rFonts w:ascii="Times New Roman" w:hAnsi="Times New Roman" w:cs="Times New Roman"/>
        </w:rPr>
        <w:t>hird-best</w:t>
      </w:r>
      <w:r>
        <w:rPr>
          <w:rFonts w:ascii="Times New Roman" w:hAnsi="Times New Roman" w:cs="Times New Roman"/>
        </w:rPr>
        <w:t xml:space="preserve"> model that included a Year and DFR effect on detection probability overlapped zero </w:t>
      </w:r>
      <w:r w:rsidRPr="00F468EF">
        <w:rPr>
          <w:rFonts w:ascii="Times New Roman" w:hAnsi="Times New Roman" w:cs="Times New Roman"/>
        </w:rPr>
        <w:t>(β</w:t>
      </w:r>
      <w:r w:rsidRPr="00031DFC">
        <w:rPr>
          <w:rFonts w:ascii="Times New Roman" w:hAnsi="Times New Roman" w:cs="Times New Roman"/>
          <w:vertAlign w:val="subscript"/>
        </w:rPr>
        <w:t xml:space="preserve">1,2010 </w:t>
      </w:r>
      <w:r w:rsidRPr="00F468EF">
        <w:rPr>
          <w:rFonts w:ascii="Times New Roman" w:hAnsi="Times New Roman" w:cs="Times New Roman"/>
        </w:rPr>
        <w:t xml:space="preserve">= </w:t>
      </w:r>
      <w:r>
        <w:rPr>
          <w:rFonts w:ascii="Times New Roman" w:hAnsi="Times New Roman" w:cs="Times New Roman"/>
        </w:rPr>
        <w:t xml:space="preserve">-1.03, SE = 0.55, -2.11 ≤ β ≤ 0.05; </w:t>
      </w:r>
      <w:r w:rsidRPr="00F468EF">
        <w:rPr>
          <w:rFonts w:ascii="Times New Roman" w:hAnsi="Times New Roman" w:cs="Times New Roman"/>
        </w:rPr>
        <w:t>β</w:t>
      </w:r>
      <w:r>
        <w:rPr>
          <w:rFonts w:ascii="Times New Roman" w:hAnsi="Times New Roman" w:cs="Times New Roman"/>
          <w:vertAlign w:val="subscript"/>
        </w:rPr>
        <w:t>2</w:t>
      </w:r>
      <w:r w:rsidRPr="00E94653">
        <w:rPr>
          <w:rFonts w:ascii="Times New Roman" w:hAnsi="Times New Roman" w:cs="Times New Roman"/>
          <w:vertAlign w:val="subscript"/>
        </w:rPr>
        <w:t xml:space="preserve">,2010 </w:t>
      </w:r>
      <w:r w:rsidRPr="00F468EF">
        <w:rPr>
          <w:rFonts w:ascii="Times New Roman" w:hAnsi="Times New Roman" w:cs="Times New Roman"/>
        </w:rPr>
        <w:t xml:space="preserve">= </w:t>
      </w:r>
      <w:r>
        <w:rPr>
          <w:rFonts w:ascii="Times New Roman" w:hAnsi="Times New Roman" w:cs="Times New Roman"/>
        </w:rPr>
        <w:t xml:space="preserve">-0.96, SE = 0.55, -2.03 ≤ β ≤ 0.12; </w:t>
      </w:r>
      <w:r w:rsidRPr="00F468EF">
        <w:rPr>
          <w:rFonts w:ascii="Times New Roman" w:hAnsi="Times New Roman" w:cs="Times New Roman"/>
        </w:rPr>
        <w:t>β</w:t>
      </w:r>
      <w:r>
        <w:rPr>
          <w:rFonts w:ascii="Times New Roman" w:hAnsi="Times New Roman" w:cs="Times New Roman"/>
          <w:vertAlign w:val="subscript"/>
        </w:rPr>
        <w:t>3</w:t>
      </w:r>
      <w:r w:rsidRPr="00E94653">
        <w:rPr>
          <w:rFonts w:ascii="Times New Roman" w:hAnsi="Times New Roman" w:cs="Times New Roman"/>
          <w:vertAlign w:val="subscript"/>
        </w:rPr>
        <w:t xml:space="preserve">,2010 </w:t>
      </w:r>
      <w:r w:rsidR="00596018">
        <w:rPr>
          <w:rFonts w:ascii="Times New Roman" w:hAnsi="Times New Roman" w:cs="Times New Roman"/>
        </w:rPr>
        <w:t xml:space="preserve">= </w:t>
      </w:r>
      <w:r>
        <w:rPr>
          <w:rFonts w:ascii="Times New Roman" w:hAnsi="Times New Roman" w:cs="Times New Roman"/>
        </w:rPr>
        <w:t xml:space="preserve">-0.81, SE = 0.54, -1.87 ≤ β ≤ 0.24; </w:t>
      </w:r>
      <w:r w:rsidRPr="00F468EF">
        <w:rPr>
          <w:rFonts w:ascii="Times New Roman" w:hAnsi="Times New Roman" w:cs="Times New Roman"/>
        </w:rPr>
        <w:t>β</w:t>
      </w:r>
      <w:r w:rsidRPr="00E94653">
        <w:rPr>
          <w:rFonts w:ascii="Times New Roman" w:hAnsi="Times New Roman" w:cs="Times New Roman"/>
          <w:vertAlign w:val="subscript"/>
        </w:rPr>
        <w:t>1,</w:t>
      </w:r>
      <w:r>
        <w:rPr>
          <w:rFonts w:ascii="Times New Roman" w:hAnsi="Times New Roman" w:cs="Times New Roman"/>
          <w:vertAlign w:val="subscript"/>
        </w:rPr>
        <w:t>2011</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0.42, SE = 0.55, -0.66 ≤ β ≤ 1.49; </w:t>
      </w:r>
      <w:r w:rsidRPr="00F468EF">
        <w:rPr>
          <w:rFonts w:ascii="Times New Roman" w:hAnsi="Times New Roman" w:cs="Times New Roman"/>
        </w:rPr>
        <w:t>β</w:t>
      </w:r>
      <w:r>
        <w:rPr>
          <w:rFonts w:ascii="Times New Roman" w:hAnsi="Times New Roman" w:cs="Times New Roman"/>
          <w:vertAlign w:val="subscript"/>
        </w:rPr>
        <w:t>2</w:t>
      </w:r>
      <w:r w:rsidRPr="00E94653">
        <w:rPr>
          <w:rFonts w:ascii="Times New Roman" w:hAnsi="Times New Roman" w:cs="Times New Roman"/>
          <w:vertAlign w:val="subscript"/>
        </w:rPr>
        <w:t>,</w:t>
      </w:r>
      <w:r>
        <w:rPr>
          <w:rFonts w:ascii="Times New Roman" w:hAnsi="Times New Roman" w:cs="Times New Roman"/>
          <w:vertAlign w:val="subscript"/>
        </w:rPr>
        <w:t>2011</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-1.11, SE = 0.61, -2.30 ≤ β ≤ 0.08).  Confidence intervals of beta estimates for the DFR covariate for GRSP detection probabilities of the t</w:t>
      </w:r>
      <w:r w:rsidR="00881F71">
        <w:rPr>
          <w:rFonts w:ascii="Times New Roman" w:hAnsi="Times New Roman" w:cs="Times New Roman"/>
        </w:rPr>
        <w:t>hird-best</w:t>
      </w:r>
      <w:r>
        <w:rPr>
          <w:rFonts w:ascii="Times New Roman" w:hAnsi="Times New Roman" w:cs="Times New Roman"/>
        </w:rPr>
        <w:t xml:space="preserve"> model that included a Visit and DFR effect on detection probability overlapped zero</w:t>
      </w:r>
      <w:r w:rsidR="00523505">
        <w:rPr>
          <w:rFonts w:ascii="Times New Roman" w:hAnsi="Times New Roman" w:cs="Times New Roman"/>
        </w:rPr>
        <w:t xml:space="preserve"> for the first two distance categories</w:t>
      </w:r>
      <w:r>
        <w:rPr>
          <w:rFonts w:ascii="Times New Roman" w:hAnsi="Times New Roman" w:cs="Times New Roman"/>
        </w:rPr>
        <w:t xml:space="preserve"> </w:t>
      </w:r>
      <w:r w:rsidRPr="00F468EF">
        <w:rPr>
          <w:rFonts w:ascii="Times New Roman" w:hAnsi="Times New Roman" w:cs="Times New Roman"/>
        </w:rPr>
        <w:t>(</w:t>
      </w:r>
      <w:r w:rsidR="00523505">
        <w:rPr>
          <w:rFonts w:ascii="Times New Roman" w:hAnsi="Times New Roman" w:cs="Times New Roman"/>
        </w:rPr>
        <w:t>0 m</w:t>
      </w:r>
      <w:r w:rsidR="00523505"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0.49, SE = 0.29, </w:t>
      </w:r>
      <w:r w:rsidR="00D54C7B">
        <w:rPr>
          <w:rFonts w:ascii="Times New Roman" w:hAnsi="Times New Roman" w:cs="Times New Roman"/>
        </w:rPr>
        <w:t xml:space="preserve">  </w:t>
      </w:r>
      <w:r>
        <w:rPr>
          <w:rFonts w:ascii="Times New Roman" w:hAnsi="Times New Roman" w:cs="Times New Roman"/>
        </w:rPr>
        <w:t xml:space="preserve">-0.06 ≤ β ≤ 1.05; </w:t>
      </w:r>
      <w:r w:rsidR="00523505">
        <w:rPr>
          <w:rFonts w:ascii="Times New Roman" w:hAnsi="Times New Roman" w:cs="Times New Roman"/>
        </w:rPr>
        <w:t>300 m</w:t>
      </w:r>
      <w:r w:rsidR="00523505">
        <w:rPr>
          <w:rFonts w:ascii="Times New Roman" w:hAnsi="Times New Roman" w:cs="Times New Roman"/>
          <w:vertAlign w:val="subscript"/>
        </w:rPr>
        <w:t xml:space="preserve"> </w:t>
      </w:r>
      <w:r w:rsidR="00523505"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-0.17, SE = 0.27, -0.70 ≤ β ≤ 0.36</w:t>
      </w:r>
      <w:r w:rsidR="00523505">
        <w:rPr>
          <w:rFonts w:ascii="Times New Roman" w:hAnsi="Times New Roman" w:cs="Times New Roman"/>
        </w:rPr>
        <w:t xml:space="preserve">; 600 m </w:t>
      </w:r>
      <w:r w:rsidR="00523505" w:rsidRPr="00F468EF">
        <w:rPr>
          <w:rFonts w:ascii="Times New Roman" w:hAnsi="Times New Roman" w:cs="Times New Roman"/>
        </w:rPr>
        <w:t xml:space="preserve">= </w:t>
      </w:r>
      <w:r w:rsidR="00523505">
        <w:rPr>
          <w:rFonts w:ascii="Times New Roman" w:hAnsi="Times New Roman" w:cs="Times New Roman"/>
        </w:rPr>
        <w:t>-0.54, SE = 0.25, 1.04 ≤ β ≤ 0.04</w:t>
      </w:r>
      <w:r>
        <w:rPr>
          <w:rFonts w:ascii="Times New Roman" w:hAnsi="Times New Roman" w:cs="Times New Roman"/>
        </w:rPr>
        <w:t>). Confidence intervals of beta estimates for the DFR covariate for DICK occupancy of the second</w:t>
      </w:r>
      <w:r w:rsidR="00881F71">
        <w:rPr>
          <w:rFonts w:ascii="Times New Roman" w:hAnsi="Times New Roman" w:cs="Times New Roman"/>
        </w:rPr>
        <w:t>-best</w:t>
      </w:r>
      <w:r>
        <w:rPr>
          <w:rFonts w:ascii="Times New Roman" w:hAnsi="Times New Roman" w:cs="Times New Roman"/>
        </w:rPr>
        <w:t xml:space="preserve"> model that included GM and DFR effects on occupancy </w:t>
      </w:r>
      <w:r>
        <w:rPr>
          <w:rFonts w:ascii="Times New Roman" w:hAnsi="Times New Roman" w:cs="Times New Roman"/>
        </w:rPr>
        <w:lastRenderedPageBreak/>
        <w:t xml:space="preserve">overlapped zero </w:t>
      </w:r>
      <w:r w:rsidR="00523505">
        <w:rPr>
          <w:rFonts w:ascii="Times New Roman" w:hAnsi="Times New Roman" w:cs="Times New Roman"/>
        </w:rPr>
        <w:t xml:space="preserve">for the first two distance categories </w:t>
      </w:r>
      <w:r w:rsidRPr="00F468EF">
        <w:rPr>
          <w:rFonts w:ascii="Times New Roman" w:hAnsi="Times New Roman" w:cs="Times New Roman"/>
        </w:rPr>
        <w:t>(</w:t>
      </w:r>
      <w:r w:rsidR="00335E20">
        <w:rPr>
          <w:rFonts w:ascii="Times New Roman" w:hAnsi="Times New Roman" w:cs="Times New Roman"/>
        </w:rPr>
        <w:t>0 m</w:t>
      </w:r>
      <w:r w:rsidR="00335E20" w:rsidRPr="00E94653">
        <w:rPr>
          <w:rFonts w:ascii="Times New Roman" w:hAnsi="Times New Roman" w:cs="Times New Roman"/>
          <w:vertAlign w:val="subscript"/>
        </w:rPr>
        <w:t xml:space="preserve"> </w:t>
      </w:r>
      <w:r w:rsidR="00CB7FBE">
        <w:rPr>
          <w:rFonts w:ascii="Times New Roman" w:hAnsi="Times New Roman" w:cs="Times New Roman"/>
        </w:rPr>
        <w:t xml:space="preserve">= </w:t>
      </w:r>
      <w:r>
        <w:rPr>
          <w:rFonts w:ascii="Times New Roman" w:hAnsi="Times New Roman" w:cs="Times New Roman"/>
        </w:rPr>
        <w:t xml:space="preserve">-0.09, SE = 0.11, -0.31 ≤ β ≤ 0.11; </w:t>
      </w:r>
      <w:r w:rsidR="00335E20">
        <w:rPr>
          <w:rFonts w:ascii="Times New Roman" w:hAnsi="Times New Roman" w:cs="Times New Roman"/>
        </w:rPr>
        <w:t>300 m</w:t>
      </w:r>
      <w:r w:rsidR="00335E20">
        <w:rPr>
          <w:rFonts w:ascii="Times New Roman" w:hAnsi="Times New Roman" w:cs="Times New Roman"/>
          <w:vertAlign w:val="subscript"/>
        </w:rPr>
        <w:t xml:space="preserve"> </w:t>
      </w:r>
      <w:r w:rsidR="00335E20"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0.07, SE = 0.10, -0.13 ≤ β ≤ 0.26</w:t>
      </w:r>
      <w:r w:rsidR="00523505">
        <w:rPr>
          <w:rFonts w:ascii="Times New Roman" w:hAnsi="Times New Roman" w:cs="Times New Roman"/>
        </w:rPr>
        <w:t xml:space="preserve">; 600 m </w:t>
      </w:r>
      <w:r w:rsidR="00523505" w:rsidRPr="00F468EF">
        <w:rPr>
          <w:rFonts w:ascii="Times New Roman" w:hAnsi="Times New Roman" w:cs="Times New Roman"/>
        </w:rPr>
        <w:t xml:space="preserve">= </w:t>
      </w:r>
      <w:r w:rsidR="00523505">
        <w:rPr>
          <w:rFonts w:ascii="Times New Roman" w:hAnsi="Times New Roman" w:cs="Times New Roman"/>
        </w:rPr>
        <w:t>0.25, SE = 0.11, 0.04 ≤ β ≤ 0.47</w:t>
      </w:r>
      <w:r>
        <w:rPr>
          <w:rFonts w:ascii="Times New Roman" w:hAnsi="Times New Roman" w:cs="Times New Roman"/>
        </w:rPr>
        <w:t>). Confidence intervals of beta estimates for the DFR covariate for HESP occupancy of the second</w:t>
      </w:r>
      <w:r w:rsidR="00881F71">
        <w:rPr>
          <w:rFonts w:ascii="Times New Roman" w:hAnsi="Times New Roman" w:cs="Times New Roman"/>
        </w:rPr>
        <w:t>-best</w:t>
      </w:r>
      <w:r>
        <w:rPr>
          <w:rFonts w:ascii="Times New Roman" w:hAnsi="Times New Roman" w:cs="Times New Roman"/>
        </w:rPr>
        <w:t xml:space="preserve"> model that included GM and DFR effects on occupancy overlapped zero </w:t>
      </w:r>
      <w:r w:rsidRPr="00F468EF">
        <w:rPr>
          <w:rFonts w:ascii="Times New Roman" w:hAnsi="Times New Roman" w:cs="Times New Roman"/>
        </w:rPr>
        <w:t>(</w:t>
      </w:r>
      <w:r w:rsidR="00523505">
        <w:rPr>
          <w:rFonts w:ascii="Times New Roman" w:hAnsi="Times New Roman" w:cs="Times New Roman"/>
        </w:rPr>
        <w:t>0 m</w:t>
      </w:r>
      <w:r w:rsidR="00523505"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-0.23, SE = 0.15, -0.55 ≤ β ≤ 0.03; </w:t>
      </w:r>
      <w:r w:rsidR="00523505">
        <w:rPr>
          <w:rFonts w:ascii="Times New Roman" w:hAnsi="Times New Roman" w:cs="Times New Roman"/>
        </w:rPr>
        <w:t>300 m</w:t>
      </w:r>
      <w:r w:rsidR="00523505">
        <w:rPr>
          <w:rFonts w:ascii="Times New Roman" w:hAnsi="Times New Roman" w:cs="Times New Roman"/>
          <w:vertAlign w:val="subscript"/>
        </w:rPr>
        <w:t xml:space="preserve"> </w:t>
      </w:r>
      <w:r w:rsidR="00523505"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-0.07, SE = 0.13, -0.34 ≤ β ≤ 0.19</w:t>
      </w:r>
      <w:r w:rsidR="00523505">
        <w:rPr>
          <w:rFonts w:ascii="Times New Roman" w:hAnsi="Times New Roman" w:cs="Times New Roman"/>
        </w:rPr>
        <w:t>; 600 m = 0.28, SE = 0.19, -0.10 ≤ β ≤ 0.66</w:t>
      </w:r>
      <w:r>
        <w:rPr>
          <w:rFonts w:ascii="Times New Roman" w:hAnsi="Times New Roman" w:cs="Times New Roman"/>
        </w:rPr>
        <w:t>). Confidence intervals of beta estimates for the DFR covariate for PRAW occupancy of the second</w:t>
      </w:r>
      <w:r w:rsidR="00881F71">
        <w:rPr>
          <w:rFonts w:ascii="Times New Roman" w:hAnsi="Times New Roman" w:cs="Times New Roman"/>
        </w:rPr>
        <w:t>-best</w:t>
      </w:r>
      <w:r>
        <w:rPr>
          <w:rFonts w:ascii="Times New Roman" w:hAnsi="Times New Roman" w:cs="Times New Roman"/>
        </w:rPr>
        <w:t xml:space="preserve"> model that included SC, GM, and DFR effects on occupancy overlapped zero </w:t>
      </w:r>
      <w:r w:rsidRPr="00F468EF">
        <w:rPr>
          <w:rFonts w:ascii="Times New Roman" w:hAnsi="Times New Roman" w:cs="Times New Roman"/>
        </w:rPr>
        <w:t>(</w:t>
      </w:r>
      <w:r w:rsidR="00523505">
        <w:rPr>
          <w:rFonts w:ascii="Times New Roman" w:hAnsi="Times New Roman" w:cs="Times New Roman"/>
        </w:rPr>
        <w:t>0 m</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-0.23, SE = 0.19, -0.60 ≤ β ≤ 0.14; </w:t>
      </w:r>
      <w:r w:rsidR="00523505">
        <w:rPr>
          <w:rFonts w:ascii="Times New Roman" w:hAnsi="Times New Roman" w:cs="Times New Roman"/>
        </w:rPr>
        <w:t>300 m</w:t>
      </w:r>
      <w:r w:rsidR="00523505">
        <w:rPr>
          <w:rFonts w:ascii="Times New Roman" w:hAnsi="Times New Roman" w:cs="Times New Roman"/>
          <w:vertAlign w:val="subscript"/>
        </w:rPr>
        <w:t xml:space="preserve"> </w:t>
      </w:r>
      <w:r w:rsidR="00523505"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-0.37, SE = 0.19,</w:t>
      </w:r>
      <w:r w:rsidR="00CB7FBE">
        <w:rPr>
          <w:rFonts w:ascii="Times New Roman" w:hAnsi="Times New Roman" w:cs="Times New Roman"/>
        </w:rPr>
        <w:t xml:space="preserve"> </w:t>
      </w:r>
      <w:r>
        <w:rPr>
          <w:rFonts w:ascii="Times New Roman" w:hAnsi="Times New Roman" w:cs="Times New Roman"/>
        </w:rPr>
        <w:t>-0.74 ≤ β ≤ 0.01</w:t>
      </w:r>
      <w:r w:rsidR="00523505">
        <w:rPr>
          <w:rFonts w:ascii="Times New Roman" w:hAnsi="Times New Roman" w:cs="Times New Roman"/>
        </w:rPr>
        <w:t>; 600 m = 0.44, SE = 0.26, -0.07 ≤ β ≤ 0.96</w:t>
      </w:r>
      <w:r>
        <w:rPr>
          <w:rFonts w:ascii="Times New Roman" w:hAnsi="Times New Roman" w:cs="Times New Roman"/>
        </w:rPr>
        <w:t>).</w:t>
      </w:r>
    </w:p>
    <w:p w:rsidR="008E6672" w:rsidRPr="006C7DEF" w:rsidRDefault="008E6672" w:rsidP="00600A2E">
      <w:pPr>
        <w:spacing w:line="480" w:lineRule="auto"/>
        <w:rPr>
          <w:rFonts w:ascii="Times New Roman" w:hAnsi="Times New Roman" w:cs="Times New Roman"/>
          <w:b/>
        </w:rPr>
      </w:pPr>
      <w:r>
        <w:rPr>
          <w:rFonts w:ascii="Times New Roman" w:hAnsi="Times New Roman" w:cs="Times New Roman"/>
          <w:b/>
        </w:rPr>
        <w:t xml:space="preserve">Temporal </w:t>
      </w:r>
      <w:r w:rsidRPr="00031DFC">
        <w:rPr>
          <w:rFonts w:ascii="Times New Roman" w:hAnsi="Times New Roman" w:cs="Times New Roman"/>
          <w:b/>
        </w:rPr>
        <w:t>Effects</w:t>
      </w:r>
    </w:p>
    <w:p w:rsidR="008E6672" w:rsidRDefault="008E6672" w:rsidP="00E33EB3">
      <w:pPr>
        <w:spacing w:line="480" w:lineRule="auto"/>
        <w:rPr>
          <w:rFonts w:ascii="Times New Roman" w:hAnsi="Times New Roman" w:cs="Times New Roman"/>
        </w:rPr>
      </w:pPr>
      <w:r>
        <w:rPr>
          <w:rFonts w:ascii="Times New Roman" w:hAnsi="Times New Roman" w:cs="Times New Roman"/>
        </w:rPr>
        <w:t>Visit was the most common variable explaining detection probability</w:t>
      </w:r>
      <w:r w:rsidR="001F6C99">
        <w:rPr>
          <w:rFonts w:ascii="Times New Roman" w:hAnsi="Times New Roman" w:cs="Times New Roman"/>
        </w:rPr>
        <w:t>,</w:t>
      </w:r>
      <w:r>
        <w:rPr>
          <w:rFonts w:ascii="Times New Roman" w:hAnsi="Times New Roman" w:cs="Times New Roman"/>
        </w:rPr>
        <w:t xml:space="preserve"> included in top models for every species except FISP</w:t>
      </w:r>
      <w:r w:rsidR="001F6C99">
        <w:rPr>
          <w:rFonts w:ascii="Times New Roman" w:hAnsi="Times New Roman" w:cs="Times New Roman"/>
        </w:rPr>
        <w:t xml:space="preserve"> in which Visit occurred </w:t>
      </w:r>
      <w:proofErr w:type="gramStart"/>
      <w:r w:rsidR="001F6C99">
        <w:rPr>
          <w:rFonts w:ascii="Times New Roman" w:hAnsi="Times New Roman" w:cs="Times New Roman"/>
        </w:rPr>
        <w:t xml:space="preserve">in </w:t>
      </w:r>
      <w:r>
        <w:rPr>
          <w:rFonts w:ascii="Times New Roman" w:hAnsi="Times New Roman" w:cs="Times New Roman"/>
        </w:rPr>
        <w:t xml:space="preserve"> the</w:t>
      </w:r>
      <w:proofErr w:type="gramEnd"/>
      <w:r>
        <w:rPr>
          <w:rFonts w:ascii="Times New Roman" w:hAnsi="Times New Roman" w:cs="Times New Roman"/>
        </w:rPr>
        <w:t xml:space="preserve"> second</w:t>
      </w:r>
      <w:r w:rsidR="001F6C99">
        <w:rPr>
          <w:rFonts w:ascii="Times New Roman" w:hAnsi="Times New Roman" w:cs="Times New Roman"/>
        </w:rPr>
        <w:t>-</w:t>
      </w:r>
      <w:r>
        <w:rPr>
          <w:rFonts w:ascii="Times New Roman" w:hAnsi="Times New Roman" w:cs="Times New Roman"/>
        </w:rPr>
        <w:t>best model. Year was also an important variable explaining detection probability and was included in top models for DICK, EAKI, EAME, FISP, GRSP, and HESP. Occupancy for all species models was influenced by combinations of Year, and/or land-cover covariates (</w:t>
      </w:r>
      <w:r w:rsidRPr="0043063F">
        <w:rPr>
          <w:rFonts w:ascii="Times New Roman" w:hAnsi="Times New Roman" w:cs="Times New Roman"/>
        </w:rPr>
        <w:t>Table 2</w:t>
      </w:r>
      <w:r w:rsidR="00D2102D">
        <w:rPr>
          <w:rFonts w:ascii="Times New Roman" w:hAnsi="Times New Roman" w:cs="Times New Roman"/>
        </w:rPr>
        <w:t>.4</w:t>
      </w:r>
      <w:r>
        <w:rPr>
          <w:rFonts w:ascii="Times New Roman" w:hAnsi="Times New Roman" w:cs="Times New Roman"/>
        </w:rPr>
        <w:t>).</w:t>
      </w:r>
    </w:p>
    <w:p w:rsidR="008E6672" w:rsidRDefault="008E6672" w:rsidP="00600A2E">
      <w:pPr>
        <w:spacing w:line="480" w:lineRule="auto"/>
        <w:ind w:firstLine="720"/>
        <w:rPr>
          <w:rFonts w:ascii="Times New Roman" w:hAnsi="Times New Roman" w:cs="Times New Roman"/>
        </w:rPr>
      </w:pPr>
      <w:r>
        <w:rPr>
          <w:rFonts w:ascii="Times New Roman" w:hAnsi="Times New Roman" w:cs="Times New Roman"/>
        </w:rPr>
        <w:t>Conditional detection probabilities for EAKI</w:t>
      </w:r>
      <w:r w:rsidR="00D92620">
        <w:rPr>
          <w:rFonts w:ascii="Times New Roman" w:hAnsi="Times New Roman" w:cs="Times New Roman"/>
        </w:rPr>
        <w:t>, EAME, and PRAW</w:t>
      </w:r>
      <w:r>
        <w:rPr>
          <w:rFonts w:ascii="Times New Roman" w:hAnsi="Times New Roman" w:cs="Times New Roman"/>
        </w:rPr>
        <w:t xml:space="preserve"> were greatest during the </w:t>
      </w:r>
      <w:r w:rsidRPr="005E7003">
        <w:rPr>
          <w:rFonts w:ascii="Times New Roman" w:hAnsi="Times New Roman" w:cs="Times New Roman"/>
        </w:rPr>
        <w:t xml:space="preserve">first visit and declined during the second and third visits </w:t>
      </w:r>
      <w:r w:rsidR="00F7032F" w:rsidRPr="00F468EF">
        <w:rPr>
          <w:rFonts w:ascii="Times New Roman" w:hAnsi="Times New Roman" w:cs="Times New Roman"/>
        </w:rPr>
        <w:t>(</w:t>
      </w:r>
      <w:r w:rsidR="00D92620">
        <w:rPr>
          <w:rFonts w:ascii="Times New Roman" w:hAnsi="Times New Roman" w:cs="Times New Roman"/>
        </w:rPr>
        <w:t xml:space="preserve">EAKI- </w:t>
      </w:r>
      <w:r w:rsidR="00F7032F" w:rsidRPr="00F468EF">
        <w:rPr>
          <w:rFonts w:ascii="Times New Roman" w:hAnsi="Times New Roman" w:cs="Times New Roman"/>
        </w:rPr>
        <w:t>β</w:t>
      </w:r>
      <w:r w:rsidR="00F7032F">
        <w:rPr>
          <w:rFonts w:ascii="Times New Roman" w:hAnsi="Times New Roman" w:cs="Times New Roman"/>
          <w:vertAlign w:val="subscript"/>
        </w:rPr>
        <w:t>1</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 xml:space="preserve">0.59, SE = 0.31, -0.01 ≤ β ≤ 1.20; </w:t>
      </w:r>
      <w:r w:rsidR="00F7032F" w:rsidRPr="00F468EF">
        <w:rPr>
          <w:rFonts w:ascii="Times New Roman" w:hAnsi="Times New Roman" w:cs="Times New Roman"/>
        </w:rPr>
        <w:t>β</w:t>
      </w:r>
      <w:r w:rsidR="00F7032F">
        <w:rPr>
          <w:rFonts w:ascii="Times New Roman" w:hAnsi="Times New Roman" w:cs="Times New Roman"/>
          <w:vertAlign w:val="subscript"/>
        </w:rPr>
        <w:t>2</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 xml:space="preserve">0.16, SE = 0.10, -0.15 ≤ β ≤ 0.27; </w:t>
      </w:r>
      <w:r w:rsidR="00F7032F" w:rsidRPr="00F468EF">
        <w:rPr>
          <w:rFonts w:ascii="Times New Roman" w:hAnsi="Times New Roman" w:cs="Times New Roman"/>
        </w:rPr>
        <w:t>β</w:t>
      </w:r>
      <w:r w:rsidR="00F7032F">
        <w:rPr>
          <w:rFonts w:ascii="Times New Roman" w:hAnsi="Times New Roman" w:cs="Times New Roman"/>
          <w:vertAlign w:val="subscript"/>
        </w:rPr>
        <w:t>3</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 xml:space="preserve">-1.44, SE = 0.46, </w:t>
      </w:r>
      <w:r w:rsidR="00596018">
        <w:rPr>
          <w:rFonts w:ascii="Times New Roman" w:hAnsi="Times New Roman" w:cs="Times New Roman"/>
        </w:rPr>
        <w:t xml:space="preserve">     </w:t>
      </w:r>
      <w:r w:rsidR="00F7032F">
        <w:rPr>
          <w:rFonts w:ascii="Times New Roman" w:hAnsi="Times New Roman" w:cs="Times New Roman"/>
        </w:rPr>
        <w:t>-2.35 ≤ β ≤ -0.53</w:t>
      </w:r>
      <w:r w:rsidR="00D92620">
        <w:rPr>
          <w:rFonts w:ascii="Times New Roman" w:hAnsi="Times New Roman" w:cs="Times New Roman"/>
        </w:rPr>
        <w:t xml:space="preserve">; EAME- </w:t>
      </w:r>
      <w:r w:rsidR="00F7032F" w:rsidRPr="00F468EF">
        <w:rPr>
          <w:rFonts w:ascii="Times New Roman" w:hAnsi="Times New Roman" w:cs="Times New Roman"/>
        </w:rPr>
        <w:t>β</w:t>
      </w:r>
      <w:r w:rsidR="00F7032F">
        <w:rPr>
          <w:rFonts w:ascii="Times New Roman" w:hAnsi="Times New Roman" w:cs="Times New Roman"/>
          <w:vertAlign w:val="subscript"/>
        </w:rPr>
        <w:t>1</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 xml:space="preserve">0.47, SE = 0.17, 0.13 ≤ β ≤ 0.81; </w:t>
      </w:r>
      <w:r w:rsidR="00F7032F" w:rsidRPr="00F468EF">
        <w:rPr>
          <w:rFonts w:ascii="Times New Roman" w:hAnsi="Times New Roman" w:cs="Times New Roman"/>
        </w:rPr>
        <w:t>β</w:t>
      </w:r>
      <w:r w:rsidR="00F7032F">
        <w:rPr>
          <w:rFonts w:ascii="Times New Roman" w:hAnsi="Times New Roman" w:cs="Times New Roman"/>
          <w:vertAlign w:val="subscript"/>
        </w:rPr>
        <w:t>2</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 xml:space="preserve">0.30, SE = 0.17, </w:t>
      </w:r>
      <w:r w:rsidR="00596018">
        <w:rPr>
          <w:rFonts w:ascii="Times New Roman" w:hAnsi="Times New Roman" w:cs="Times New Roman"/>
        </w:rPr>
        <w:t xml:space="preserve">     </w:t>
      </w:r>
      <w:r w:rsidR="00F7032F">
        <w:rPr>
          <w:rFonts w:ascii="Times New Roman" w:hAnsi="Times New Roman" w:cs="Times New Roman"/>
        </w:rPr>
        <w:t xml:space="preserve">-0.04 ≤ β ≤ 0.64; </w:t>
      </w:r>
      <w:r w:rsidR="00F7032F" w:rsidRPr="00F468EF">
        <w:rPr>
          <w:rFonts w:ascii="Times New Roman" w:hAnsi="Times New Roman" w:cs="Times New Roman"/>
        </w:rPr>
        <w:t>β</w:t>
      </w:r>
      <w:r w:rsidR="00F7032F">
        <w:rPr>
          <w:rFonts w:ascii="Times New Roman" w:hAnsi="Times New Roman" w:cs="Times New Roman"/>
          <w:vertAlign w:val="subscript"/>
        </w:rPr>
        <w:t>3</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-0.41, SE = 0.45, -1.30 ≤ β ≤ 0.48</w:t>
      </w:r>
      <w:r w:rsidR="00D92620">
        <w:rPr>
          <w:rFonts w:ascii="Times New Roman" w:hAnsi="Times New Roman" w:cs="Times New Roman"/>
        </w:rPr>
        <w:t xml:space="preserve">; </w:t>
      </w:r>
      <w:r w:rsidR="00F7032F">
        <w:rPr>
          <w:rFonts w:ascii="Times New Roman" w:hAnsi="Times New Roman" w:cs="Times New Roman"/>
        </w:rPr>
        <w:t>PRAW</w:t>
      </w:r>
      <w:r w:rsidR="00D92620">
        <w:rPr>
          <w:rFonts w:ascii="Times New Roman" w:hAnsi="Times New Roman" w:cs="Times New Roman"/>
        </w:rPr>
        <w:t>-</w:t>
      </w:r>
      <w:r w:rsidR="00F7032F" w:rsidRPr="00F468EF">
        <w:rPr>
          <w:rFonts w:ascii="Times New Roman" w:hAnsi="Times New Roman" w:cs="Times New Roman"/>
        </w:rPr>
        <w:t>β</w:t>
      </w:r>
      <w:r w:rsidR="00F7032F">
        <w:rPr>
          <w:rFonts w:ascii="Times New Roman" w:hAnsi="Times New Roman" w:cs="Times New Roman"/>
          <w:vertAlign w:val="subscript"/>
        </w:rPr>
        <w:t>1</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 xml:space="preserve">1.66, SE = 0.24, </w:t>
      </w:r>
      <w:r w:rsidR="00F7032F">
        <w:rPr>
          <w:rFonts w:ascii="Times New Roman" w:hAnsi="Times New Roman" w:cs="Times New Roman"/>
        </w:rPr>
        <w:lastRenderedPageBreak/>
        <w:t xml:space="preserve">1.20 ≤ β ≤ 2.13; </w:t>
      </w:r>
      <w:r w:rsidR="00F7032F" w:rsidRPr="00F468EF">
        <w:rPr>
          <w:rFonts w:ascii="Times New Roman" w:hAnsi="Times New Roman" w:cs="Times New Roman"/>
        </w:rPr>
        <w:t>β</w:t>
      </w:r>
      <w:r w:rsidR="00F7032F">
        <w:rPr>
          <w:rFonts w:ascii="Times New Roman" w:hAnsi="Times New Roman" w:cs="Times New Roman"/>
          <w:vertAlign w:val="subscript"/>
        </w:rPr>
        <w:t>2</w:t>
      </w:r>
      <w:r w:rsidR="00F7032F" w:rsidRPr="00E94653">
        <w:rPr>
          <w:rFonts w:ascii="Times New Roman" w:hAnsi="Times New Roman" w:cs="Times New Roman"/>
          <w:vertAlign w:val="subscript"/>
        </w:rPr>
        <w:t xml:space="preserve"> </w:t>
      </w:r>
      <w:r w:rsidR="00F7032F" w:rsidRPr="00F468EF">
        <w:rPr>
          <w:rFonts w:ascii="Times New Roman" w:hAnsi="Times New Roman" w:cs="Times New Roman"/>
        </w:rPr>
        <w:t xml:space="preserve">= </w:t>
      </w:r>
      <w:r w:rsidR="00F7032F">
        <w:rPr>
          <w:rFonts w:ascii="Times New Roman" w:hAnsi="Times New Roman" w:cs="Times New Roman"/>
        </w:rPr>
        <w:t xml:space="preserve">0.76, SE = 0.23, 0.30 ≤ β ≤ 1.21; </w:t>
      </w:r>
      <w:r w:rsidR="00F7032F" w:rsidRPr="00F468EF">
        <w:rPr>
          <w:rFonts w:ascii="Times New Roman" w:hAnsi="Times New Roman" w:cs="Times New Roman"/>
        </w:rPr>
        <w:t>β</w:t>
      </w:r>
      <w:r w:rsidR="00F7032F">
        <w:rPr>
          <w:rFonts w:ascii="Times New Roman" w:hAnsi="Times New Roman" w:cs="Times New Roman"/>
          <w:vertAlign w:val="subscript"/>
        </w:rPr>
        <w:t>3</w:t>
      </w:r>
      <w:r w:rsidR="00F7032F" w:rsidRPr="00E94653">
        <w:rPr>
          <w:rFonts w:ascii="Times New Roman" w:hAnsi="Times New Roman" w:cs="Times New Roman"/>
          <w:vertAlign w:val="subscript"/>
        </w:rPr>
        <w:t xml:space="preserve"> </w:t>
      </w:r>
      <w:r w:rsidR="00F7032F">
        <w:rPr>
          <w:rFonts w:ascii="Times New Roman" w:hAnsi="Times New Roman" w:cs="Times New Roman"/>
        </w:rPr>
        <w:t xml:space="preserve">= -2.17, SE = 0.28, -2.73 ≤ β ≤ </w:t>
      </w:r>
      <w:r w:rsidR="00596018">
        <w:rPr>
          <w:rFonts w:ascii="Times New Roman" w:hAnsi="Times New Roman" w:cs="Times New Roman"/>
        </w:rPr>
        <w:t xml:space="preserve">  </w:t>
      </w:r>
      <w:r w:rsidR="00F7032F">
        <w:rPr>
          <w:rFonts w:ascii="Times New Roman" w:hAnsi="Times New Roman" w:cs="Times New Roman"/>
        </w:rPr>
        <w:t xml:space="preserve">-1.62) </w:t>
      </w:r>
      <w:r w:rsidRPr="00764C4C">
        <w:rPr>
          <w:rFonts w:ascii="Times New Roman" w:hAnsi="Times New Roman" w:cs="Times New Roman"/>
        </w:rPr>
        <w:t xml:space="preserve">Table </w:t>
      </w:r>
      <w:r w:rsidR="00CB7FBE">
        <w:rPr>
          <w:rFonts w:ascii="Times New Roman" w:hAnsi="Times New Roman" w:cs="Times New Roman"/>
        </w:rPr>
        <w:t>2.</w:t>
      </w:r>
      <w:r w:rsidRPr="00764C4C">
        <w:rPr>
          <w:rFonts w:ascii="Times New Roman" w:hAnsi="Times New Roman" w:cs="Times New Roman"/>
        </w:rPr>
        <w:t>5</w:t>
      </w:r>
      <w:r w:rsidRPr="005E7003">
        <w:rPr>
          <w:rFonts w:ascii="Times New Roman" w:hAnsi="Times New Roman" w:cs="Times New Roman"/>
        </w:rPr>
        <w:t>).</w:t>
      </w:r>
      <w:r>
        <w:rPr>
          <w:rFonts w:ascii="Times New Roman" w:hAnsi="Times New Roman" w:cs="Times New Roman"/>
        </w:rPr>
        <w:t xml:space="preserve"> </w:t>
      </w:r>
      <w:r w:rsidRPr="005E7003">
        <w:rPr>
          <w:rFonts w:ascii="Times New Roman" w:hAnsi="Times New Roman" w:cs="Times New Roman"/>
        </w:rPr>
        <w:t>Conditional detection probabilit</w:t>
      </w:r>
      <w:r>
        <w:rPr>
          <w:rFonts w:ascii="Times New Roman" w:hAnsi="Times New Roman" w:cs="Times New Roman"/>
        </w:rPr>
        <w:t>ies for</w:t>
      </w:r>
      <w:r w:rsidRPr="005E7003">
        <w:rPr>
          <w:rFonts w:ascii="Times New Roman" w:hAnsi="Times New Roman" w:cs="Times New Roman"/>
        </w:rPr>
        <w:t xml:space="preserve"> BEVI</w:t>
      </w:r>
      <w:r>
        <w:rPr>
          <w:rFonts w:ascii="Times New Roman" w:hAnsi="Times New Roman" w:cs="Times New Roman"/>
        </w:rPr>
        <w:t xml:space="preserve"> (</w:t>
      </w:r>
      <w:r w:rsidRPr="00F468EF">
        <w:rPr>
          <w:rFonts w:ascii="Times New Roman" w:hAnsi="Times New Roman" w:cs="Times New Roman"/>
        </w:rPr>
        <w:t>β</w:t>
      </w:r>
      <w:r>
        <w:rPr>
          <w:rFonts w:ascii="Times New Roman" w:hAnsi="Times New Roman" w:cs="Times New Roman"/>
          <w:vertAlign w:val="subscript"/>
        </w:rPr>
        <w:t>1</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0.44, SE = 0.22, 0.01 ≤ β ≤ 0.88; </w:t>
      </w:r>
      <w:r w:rsidRPr="00F468EF">
        <w:rPr>
          <w:rFonts w:ascii="Times New Roman" w:hAnsi="Times New Roman" w:cs="Times New Roman"/>
        </w:rPr>
        <w:t>β</w:t>
      </w:r>
      <w:r>
        <w:rPr>
          <w:rFonts w:ascii="Times New Roman" w:hAnsi="Times New Roman" w:cs="Times New Roman"/>
          <w:vertAlign w:val="subscript"/>
        </w:rPr>
        <w:t>2</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0.89, SE = 0.23, 0.43 ≤ β ≤ 1.34; </w:t>
      </w:r>
      <w:r w:rsidRPr="00F468EF">
        <w:rPr>
          <w:rFonts w:ascii="Times New Roman" w:hAnsi="Times New Roman" w:cs="Times New Roman"/>
        </w:rPr>
        <w:t>β</w:t>
      </w:r>
      <w:r>
        <w:rPr>
          <w:rFonts w:ascii="Times New Roman" w:hAnsi="Times New Roman" w:cs="Times New Roman"/>
          <w:vertAlign w:val="subscript"/>
        </w:rPr>
        <w:t>3</w:t>
      </w:r>
      <w:r w:rsidRPr="00E94653">
        <w:rPr>
          <w:rFonts w:ascii="Times New Roman" w:hAnsi="Times New Roman" w:cs="Times New Roman"/>
          <w:vertAlign w:val="subscript"/>
        </w:rPr>
        <w:t xml:space="preserve"> </w:t>
      </w:r>
      <w:r w:rsidR="00CB7FBE">
        <w:rPr>
          <w:rFonts w:ascii="Times New Roman" w:hAnsi="Times New Roman" w:cs="Times New Roman"/>
        </w:rPr>
        <w:t xml:space="preserve">= -0.29, SE = 0.18, </w:t>
      </w:r>
      <w:r>
        <w:rPr>
          <w:rFonts w:ascii="Times New Roman" w:hAnsi="Times New Roman" w:cs="Times New Roman"/>
        </w:rPr>
        <w:t>-0.65 ≤ β ≤ 0.07)</w:t>
      </w:r>
      <w:r w:rsidRPr="005E7003">
        <w:rPr>
          <w:rFonts w:ascii="Times New Roman" w:hAnsi="Times New Roman" w:cs="Times New Roman"/>
        </w:rPr>
        <w:t xml:space="preserve"> and GRSP </w:t>
      </w:r>
      <w:r>
        <w:rPr>
          <w:rFonts w:ascii="Times New Roman" w:hAnsi="Times New Roman" w:cs="Times New Roman"/>
        </w:rPr>
        <w:t>(</w:t>
      </w:r>
      <w:r w:rsidRPr="00F468EF">
        <w:rPr>
          <w:rFonts w:ascii="Times New Roman" w:hAnsi="Times New Roman" w:cs="Times New Roman"/>
        </w:rPr>
        <w:t>β</w:t>
      </w:r>
      <w:r>
        <w:rPr>
          <w:rFonts w:ascii="Times New Roman" w:hAnsi="Times New Roman" w:cs="Times New Roman"/>
          <w:vertAlign w:val="subscript"/>
        </w:rPr>
        <w:t>1</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-0.29, SE = 0.19, -2.44 ≤ β ≤ 0.07; </w:t>
      </w:r>
      <w:r w:rsidRPr="00F468EF">
        <w:rPr>
          <w:rFonts w:ascii="Times New Roman" w:hAnsi="Times New Roman" w:cs="Times New Roman"/>
        </w:rPr>
        <w:t>β</w:t>
      </w:r>
      <w:r>
        <w:rPr>
          <w:rFonts w:ascii="Times New Roman" w:hAnsi="Times New Roman" w:cs="Times New Roman"/>
          <w:vertAlign w:val="subscript"/>
        </w:rPr>
        <w:t>2</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0.29, SE = 0.18, -1.85 ≤ β ≤ 0.64; </w:t>
      </w:r>
      <w:r w:rsidRPr="00F468EF">
        <w:rPr>
          <w:rFonts w:ascii="Times New Roman" w:hAnsi="Times New Roman" w:cs="Times New Roman"/>
        </w:rPr>
        <w:t>β</w:t>
      </w:r>
      <w:r>
        <w:rPr>
          <w:rFonts w:ascii="Times New Roman" w:hAnsi="Times New Roman" w:cs="Times New Roman"/>
          <w:vertAlign w:val="subscript"/>
        </w:rPr>
        <w:t>3</w:t>
      </w:r>
      <w:r w:rsidRPr="00E94653">
        <w:rPr>
          <w:rFonts w:ascii="Times New Roman" w:hAnsi="Times New Roman" w:cs="Times New Roman"/>
          <w:vertAlign w:val="subscript"/>
        </w:rPr>
        <w:t xml:space="preserve"> </w:t>
      </w:r>
      <w:r>
        <w:rPr>
          <w:rFonts w:ascii="Times New Roman" w:hAnsi="Times New Roman" w:cs="Times New Roman"/>
        </w:rPr>
        <w:t xml:space="preserve">= 0.11, SE = 0.27, -2.12 ≤ β ≤ 0.64) </w:t>
      </w:r>
      <w:r w:rsidRPr="005E7003">
        <w:rPr>
          <w:rFonts w:ascii="Times New Roman" w:hAnsi="Times New Roman" w:cs="Times New Roman"/>
        </w:rPr>
        <w:t>w</w:t>
      </w:r>
      <w:r>
        <w:rPr>
          <w:rFonts w:ascii="Times New Roman" w:hAnsi="Times New Roman" w:cs="Times New Roman"/>
        </w:rPr>
        <w:t>ere</w:t>
      </w:r>
      <w:r w:rsidRPr="005E7003">
        <w:rPr>
          <w:rFonts w:ascii="Times New Roman" w:hAnsi="Times New Roman" w:cs="Times New Roman"/>
        </w:rPr>
        <w:t xml:space="preserve"> great</w:t>
      </w:r>
      <w:r>
        <w:rPr>
          <w:rFonts w:ascii="Times New Roman" w:hAnsi="Times New Roman" w:cs="Times New Roman"/>
        </w:rPr>
        <w:t>er</w:t>
      </w:r>
      <w:r w:rsidRPr="005E7003">
        <w:rPr>
          <w:rFonts w:ascii="Times New Roman" w:hAnsi="Times New Roman" w:cs="Times New Roman"/>
        </w:rPr>
        <w:t xml:space="preserve"> during the second visit than </w:t>
      </w:r>
      <w:r>
        <w:rPr>
          <w:rFonts w:ascii="Times New Roman" w:hAnsi="Times New Roman" w:cs="Times New Roman"/>
        </w:rPr>
        <w:t xml:space="preserve">during </w:t>
      </w:r>
      <w:r w:rsidRPr="005E7003">
        <w:rPr>
          <w:rFonts w:ascii="Times New Roman" w:hAnsi="Times New Roman" w:cs="Times New Roman"/>
        </w:rPr>
        <w:t>the first and third visits (</w:t>
      </w:r>
      <w:r w:rsidRPr="00764C4C">
        <w:rPr>
          <w:rFonts w:ascii="Times New Roman" w:hAnsi="Times New Roman" w:cs="Times New Roman"/>
        </w:rPr>
        <w:t xml:space="preserve">Table </w:t>
      </w:r>
      <w:r w:rsidR="00CB7FBE">
        <w:rPr>
          <w:rFonts w:ascii="Times New Roman" w:hAnsi="Times New Roman" w:cs="Times New Roman"/>
        </w:rPr>
        <w:t>2.</w:t>
      </w:r>
      <w:r w:rsidRPr="00764C4C">
        <w:rPr>
          <w:rFonts w:ascii="Times New Roman" w:hAnsi="Times New Roman" w:cs="Times New Roman"/>
        </w:rPr>
        <w:t>5</w:t>
      </w:r>
      <w:r w:rsidRPr="005E7003">
        <w:rPr>
          <w:rFonts w:ascii="Times New Roman" w:hAnsi="Times New Roman" w:cs="Times New Roman"/>
        </w:rPr>
        <w:t>). Conditional detection probabilit</w:t>
      </w:r>
      <w:r>
        <w:rPr>
          <w:rFonts w:ascii="Times New Roman" w:hAnsi="Times New Roman" w:cs="Times New Roman"/>
        </w:rPr>
        <w:t>ies for</w:t>
      </w:r>
      <w:r w:rsidRPr="005E7003">
        <w:rPr>
          <w:rFonts w:ascii="Times New Roman" w:hAnsi="Times New Roman" w:cs="Times New Roman"/>
        </w:rPr>
        <w:t xml:space="preserve"> DICK</w:t>
      </w:r>
      <w:r>
        <w:rPr>
          <w:rFonts w:ascii="Times New Roman" w:hAnsi="Times New Roman" w:cs="Times New Roman"/>
        </w:rPr>
        <w:t xml:space="preserve"> (</w:t>
      </w:r>
      <w:r w:rsidRPr="00F468EF">
        <w:rPr>
          <w:rFonts w:ascii="Times New Roman" w:hAnsi="Times New Roman" w:cs="Times New Roman"/>
        </w:rPr>
        <w:t>β</w:t>
      </w:r>
      <w:r>
        <w:rPr>
          <w:rFonts w:ascii="Times New Roman" w:hAnsi="Times New Roman" w:cs="Times New Roman"/>
          <w:vertAlign w:val="subscript"/>
        </w:rPr>
        <w:t>1</w:t>
      </w:r>
      <w:r w:rsidRPr="00E94653">
        <w:rPr>
          <w:rFonts w:ascii="Times New Roman" w:hAnsi="Times New Roman" w:cs="Times New Roman"/>
          <w:vertAlign w:val="subscript"/>
        </w:rPr>
        <w:t xml:space="preserve"> </w:t>
      </w:r>
      <w:r w:rsidR="00CB7FBE">
        <w:rPr>
          <w:rFonts w:ascii="Times New Roman" w:hAnsi="Times New Roman" w:cs="Times New Roman"/>
        </w:rPr>
        <w:t xml:space="preserve">= </w:t>
      </w:r>
      <w:r>
        <w:rPr>
          <w:rFonts w:ascii="Times New Roman" w:hAnsi="Times New Roman" w:cs="Times New Roman"/>
        </w:rPr>
        <w:t xml:space="preserve">-0.27, SE = 0.11, -0.48 ≤ β ≤ -0.06; </w:t>
      </w:r>
      <w:r w:rsidRPr="00F468EF">
        <w:rPr>
          <w:rFonts w:ascii="Times New Roman" w:hAnsi="Times New Roman" w:cs="Times New Roman"/>
        </w:rPr>
        <w:t>β</w:t>
      </w:r>
      <w:r>
        <w:rPr>
          <w:rFonts w:ascii="Times New Roman" w:hAnsi="Times New Roman" w:cs="Times New Roman"/>
          <w:vertAlign w:val="subscript"/>
        </w:rPr>
        <w:t>2</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0.06, SE = 0.10, -0.15 ≤ β ≤ 0.27; </w:t>
      </w:r>
      <w:r w:rsidRPr="00F468EF">
        <w:rPr>
          <w:rFonts w:ascii="Times New Roman" w:hAnsi="Times New Roman" w:cs="Times New Roman"/>
        </w:rPr>
        <w:t>β</w:t>
      </w:r>
      <w:r>
        <w:rPr>
          <w:rFonts w:ascii="Times New Roman" w:hAnsi="Times New Roman" w:cs="Times New Roman"/>
          <w:vertAlign w:val="subscript"/>
        </w:rPr>
        <w:t>3</w:t>
      </w:r>
      <w:r w:rsidRPr="00E94653">
        <w:rPr>
          <w:rFonts w:ascii="Times New Roman" w:hAnsi="Times New Roman" w:cs="Times New Roman"/>
          <w:vertAlign w:val="subscript"/>
        </w:rPr>
        <w:t xml:space="preserve"> </w:t>
      </w:r>
      <w:r>
        <w:rPr>
          <w:rFonts w:ascii="Times New Roman" w:hAnsi="Times New Roman" w:cs="Times New Roman"/>
        </w:rPr>
        <w:t>= 0.23, SE = 0.15, -0.06 ≤ β ≤ 0.52)</w:t>
      </w:r>
      <w:r w:rsidRPr="005E7003">
        <w:rPr>
          <w:rFonts w:ascii="Times New Roman" w:hAnsi="Times New Roman" w:cs="Times New Roman"/>
        </w:rPr>
        <w:t xml:space="preserve"> and HESP </w:t>
      </w:r>
      <w:r>
        <w:rPr>
          <w:rFonts w:ascii="Times New Roman" w:hAnsi="Times New Roman" w:cs="Times New Roman"/>
        </w:rPr>
        <w:t>(</w:t>
      </w:r>
      <w:r w:rsidRPr="00F468EF">
        <w:rPr>
          <w:rFonts w:ascii="Times New Roman" w:hAnsi="Times New Roman" w:cs="Times New Roman"/>
        </w:rPr>
        <w:t>β</w:t>
      </w:r>
      <w:r>
        <w:rPr>
          <w:rFonts w:ascii="Times New Roman" w:hAnsi="Times New Roman" w:cs="Times New Roman"/>
          <w:vertAlign w:val="subscript"/>
        </w:rPr>
        <w:t>1</w:t>
      </w:r>
      <w:r w:rsidRPr="00E94653">
        <w:rPr>
          <w:rFonts w:ascii="Times New Roman" w:hAnsi="Times New Roman" w:cs="Times New Roman"/>
          <w:vertAlign w:val="subscript"/>
        </w:rPr>
        <w:t xml:space="preserve"> </w:t>
      </w:r>
      <w:r>
        <w:rPr>
          <w:rFonts w:ascii="Times New Roman" w:hAnsi="Times New Roman" w:cs="Times New Roman"/>
        </w:rPr>
        <w:t xml:space="preserve">= -0.43, SE = 0.14, -0.70 ≤ β ≤ -0.15; </w:t>
      </w:r>
      <w:r w:rsidRPr="00F468EF">
        <w:rPr>
          <w:rFonts w:ascii="Times New Roman" w:hAnsi="Times New Roman" w:cs="Times New Roman"/>
        </w:rPr>
        <w:t>β</w:t>
      </w:r>
      <w:r>
        <w:rPr>
          <w:rFonts w:ascii="Times New Roman" w:hAnsi="Times New Roman" w:cs="Times New Roman"/>
          <w:vertAlign w:val="subscript"/>
        </w:rPr>
        <w:t>2</w:t>
      </w:r>
      <w:r w:rsidRPr="00E94653">
        <w:rPr>
          <w:rFonts w:ascii="Times New Roman" w:hAnsi="Times New Roman" w:cs="Times New Roman"/>
          <w:vertAlign w:val="subscript"/>
        </w:rPr>
        <w:t xml:space="preserve"> </w:t>
      </w:r>
      <w:r w:rsidRPr="00F468EF">
        <w:rPr>
          <w:rFonts w:ascii="Times New Roman" w:hAnsi="Times New Roman" w:cs="Times New Roman"/>
        </w:rPr>
        <w:t xml:space="preserve">= </w:t>
      </w:r>
      <w:r>
        <w:rPr>
          <w:rFonts w:ascii="Times New Roman" w:hAnsi="Times New Roman" w:cs="Times New Roman"/>
        </w:rPr>
        <w:t xml:space="preserve">0.06, SE = 0.13, -0.20 ≤ β ≤ 0.32; </w:t>
      </w:r>
      <w:r w:rsidRPr="00F468EF">
        <w:rPr>
          <w:rFonts w:ascii="Times New Roman" w:hAnsi="Times New Roman" w:cs="Times New Roman"/>
        </w:rPr>
        <w:t>β</w:t>
      </w:r>
      <w:r>
        <w:rPr>
          <w:rFonts w:ascii="Times New Roman" w:hAnsi="Times New Roman" w:cs="Times New Roman"/>
          <w:vertAlign w:val="subscript"/>
        </w:rPr>
        <w:t>3</w:t>
      </w:r>
      <w:r w:rsidRPr="00E94653">
        <w:rPr>
          <w:rFonts w:ascii="Times New Roman" w:hAnsi="Times New Roman" w:cs="Times New Roman"/>
          <w:vertAlign w:val="subscript"/>
        </w:rPr>
        <w:t xml:space="preserve"> </w:t>
      </w:r>
      <w:r w:rsidR="00CB7FBE">
        <w:rPr>
          <w:rFonts w:ascii="Times New Roman" w:hAnsi="Times New Roman" w:cs="Times New Roman"/>
        </w:rPr>
        <w:t xml:space="preserve">= -2.14, SE = 0.23, </w:t>
      </w:r>
      <w:r>
        <w:rPr>
          <w:rFonts w:ascii="Times New Roman" w:hAnsi="Times New Roman" w:cs="Times New Roman"/>
        </w:rPr>
        <w:t xml:space="preserve">-2.59 ≤ β ≤ -1.69) </w:t>
      </w:r>
      <w:r w:rsidRPr="005E7003">
        <w:rPr>
          <w:rFonts w:ascii="Times New Roman" w:hAnsi="Times New Roman" w:cs="Times New Roman"/>
        </w:rPr>
        <w:t>w</w:t>
      </w:r>
      <w:r>
        <w:rPr>
          <w:rFonts w:ascii="Times New Roman" w:hAnsi="Times New Roman" w:cs="Times New Roman"/>
        </w:rPr>
        <w:t>ere</w:t>
      </w:r>
      <w:r w:rsidRPr="005E7003">
        <w:rPr>
          <w:rFonts w:ascii="Times New Roman" w:hAnsi="Times New Roman" w:cs="Times New Roman"/>
        </w:rPr>
        <w:t xml:space="preserve"> greater during the second and third visits than the first visit (</w:t>
      </w:r>
      <w:r w:rsidRPr="00764C4C">
        <w:rPr>
          <w:rFonts w:ascii="Times New Roman" w:hAnsi="Times New Roman" w:cs="Times New Roman"/>
        </w:rPr>
        <w:t xml:space="preserve">Table </w:t>
      </w:r>
      <w:r w:rsidR="00CB7FBE">
        <w:rPr>
          <w:rFonts w:ascii="Times New Roman" w:hAnsi="Times New Roman" w:cs="Times New Roman"/>
        </w:rPr>
        <w:t>2.</w:t>
      </w:r>
      <w:r w:rsidRPr="00764C4C">
        <w:rPr>
          <w:rFonts w:ascii="Times New Roman" w:hAnsi="Times New Roman" w:cs="Times New Roman"/>
        </w:rPr>
        <w:t>5</w:t>
      </w:r>
      <w:r w:rsidRPr="005E7003">
        <w:rPr>
          <w:rFonts w:ascii="Times New Roman" w:hAnsi="Times New Roman" w:cs="Times New Roman"/>
        </w:rPr>
        <w:t>).</w:t>
      </w:r>
      <w:r>
        <w:rPr>
          <w:rFonts w:ascii="Times New Roman" w:hAnsi="Times New Roman" w:cs="Times New Roman"/>
        </w:rPr>
        <w:t xml:space="preserve"> FISP detection probability was un</w:t>
      </w:r>
      <w:r w:rsidR="008D0944">
        <w:rPr>
          <w:rFonts w:ascii="Times New Roman" w:hAnsi="Times New Roman" w:cs="Times New Roman"/>
        </w:rPr>
        <w:t>related to</w:t>
      </w:r>
      <w:r>
        <w:rPr>
          <w:rFonts w:ascii="Times New Roman" w:hAnsi="Times New Roman" w:cs="Times New Roman"/>
        </w:rPr>
        <w:t xml:space="preserve"> visit. </w:t>
      </w:r>
    </w:p>
    <w:p w:rsidR="008E6672" w:rsidRDefault="008E6672" w:rsidP="00600A2E">
      <w:pPr>
        <w:spacing w:line="480" w:lineRule="auto"/>
        <w:ind w:firstLine="720"/>
        <w:rPr>
          <w:rFonts w:ascii="Times New Roman" w:hAnsi="Times New Roman" w:cs="Times New Roman"/>
        </w:rPr>
      </w:pPr>
      <w:r>
        <w:rPr>
          <w:rFonts w:ascii="Times New Roman" w:hAnsi="Times New Roman" w:cs="Times New Roman"/>
        </w:rPr>
        <w:t xml:space="preserve">Conditional detection probabilities were greater in 2010 than 2011 for HESP </w:t>
      </w:r>
      <w:r w:rsidRPr="00F468EF">
        <w:rPr>
          <w:rFonts w:ascii="Times New Roman" w:hAnsi="Times New Roman" w:cs="Times New Roman"/>
        </w:rPr>
        <w:t xml:space="preserve">(β = </w:t>
      </w:r>
      <w:r>
        <w:rPr>
          <w:rFonts w:ascii="Times New Roman" w:hAnsi="Times New Roman" w:cs="Times New Roman"/>
        </w:rPr>
        <w:t>1.27, SE = 0.17, 0.94 ≤ β ≤ 1.61). Conditional detection probabilities were greater in 2011 than 2010 for DICK (</w:t>
      </w:r>
      <w:r w:rsidRPr="00F468EF">
        <w:rPr>
          <w:rFonts w:ascii="Times New Roman" w:hAnsi="Times New Roman" w:cs="Times New Roman"/>
        </w:rPr>
        <w:t xml:space="preserve">β = </w:t>
      </w:r>
      <w:r>
        <w:rPr>
          <w:rFonts w:ascii="Times New Roman" w:hAnsi="Times New Roman" w:cs="Times New Roman"/>
        </w:rPr>
        <w:t>-0.32, SE = 0.15, -0.62 ≤ β ≤ -0.03), EAKI (</w:t>
      </w:r>
      <w:r w:rsidRPr="00F468EF">
        <w:rPr>
          <w:rFonts w:ascii="Times New Roman" w:hAnsi="Times New Roman" w:cs="Times New Roman"/>
        </w:rPr>
        <w:t xml:space="preserve">β = </w:t>
      </w:r>
      <w:r>
        <w:rPr>
          <w:rFonts w:ascii="Times New Roman" w:hAnsi="Times New Roman" w:cs="Times New Roman"/>
        </w:rPr>
        <w:t>-0.86</w:t>
      </w:r>
      <w:r w:rsidR="00CB7FBE">
        <w:rPr>
          <w:rFonts w:ascii="Times New Roman" w:hAnsi="Times New Roman" w:cs="Times New Roman"/>
        </w:rPr>
        <w:t xml:space="preserve">, SE = 0.33, -1.50 ≤ β ≤ </w:t>
      </w:r>
      <w:r>
        <w:rPr>
          <w:rFonts w:ascii="Times New Roman" w:hAnsi="Times New Roman" w:cs="Times New Roman"/>
        </w:rPr>
        <w:t>-0.21), EAME (</w:t>
      </w:r>
      <w:r w:rsidRPr="00F468EF">
        <w:rPr>
          <w:rFonts w:ascii="Times New Roman" w:hAnsi="Times New Roman" w:cs="Times New Roman"/>
        </w:rPr>
        <w:t xml:space="preserve">β = </w:t>
      </w:r>
      <w:r>
        <w:rPr>
          <w:rFonts w:ascii="Times New Roman" w:hAnsi="Times New Roman" w:cs="Times New Roman"/>
        </w:rPr>
        <w:t>-1.11, SE = 0.51, -2.11 ≤ β ≤ -0.11), and GRSP (</w:t>
      </w:r>
      <w:r w:rsidRPr="00F468EF">
        <w:rPr>
          <w:rFonts w:ascii="Times New Roman" w:hAnsi="Times New Roman" w:cs="Times New Roman"/>
        </w:rPr>
        <w:t xml:space="preserve">β = </w:t>
      </w:r>
      <w:r>
        <w:rPr>
          <w:rFonts w:ascii="Times New Roman" w:hAnsi="Times New Roman" w:cs="Times New Roman"/>
        </w:rPr>
        <w:t xml:space="preserve">-0.78, SE = 0.33, -3.08 ≤ β ≤ -0.13). </w:t>
      </w:r>
    </w:p>
    <w:p w:rsidR="00CB7FBE" w:rsidRDefault="008E6672" w:rsidP="008F0366">
      <w:pPr>
        <w:spacing w:line="480" w:lineRule="auto"/>
        <w:ind w:firstLine="720"/>
        <w:rPr>
          <w:rFonts w:ascii="Times New Roman" w:hAnsi="Times New Roman" w:cs="Times New Roman"/>
          <w:b/>
        </w:rPr>
      </w:pPr>
      <w:r>
        <w:rPr>
          <w:rFonts w:ascii="Times New Roman" w:hAnsi="Times New Roman" w:cs="Times New Roman"/>
        </w:rPr>
        <w:t xml:space="preserve">Occupancies were greater in 2010 than 2011 for EAME </w:t>
      </w:r>
      <w:r w:rsidRPr="00F468EF">
        <w:rPr>
          <w:rFonts w:ascii="Times New Roman" w:hAnsi="Times New Roman" w:cs="Times New Roman"/>
        </w:rPr>
        <w:t>(</w:t>
      </w:r>
      <w:r>
        <w:rPr>
          <w:rFonts w:ascii="Times New Roman" w:hAnsi="Times New Roman" w:cs="Times New Roman"/>
        </w:rPr>
        <w:t xml:space="preserve">87%; </w:t>
      </w:r>
      <w:r w:rsidRPr="00F468EF">
        <w:rPr>
          <w:rFonts w:ascii="Times New Roman" w:hAnsi="Times New Roman" w:cs="Times New Roman"/>
        </w:rPr>
        <w:t xml:space="preserve">β = </w:t>
      </w:r>
      <w:r>
        <w:rPr>
          <w:rFonts w:ascii="Times New Roman" w:hAnsi="Times New Roman" w:cs="Times New Roman"/>
        </w:rPr>
        <w:t xml:space="preserve">2.73, SE = 0.37, 2.00 ≤ β ≤ 3.46) and GRSP </w:t>
      </w:r>
      <w:r w:rsidRPr="00F468EF">
        <w:rPr>
          <w:rFonts w:ascii="Times New Roman" w:hAnsi="Times New Roman" w:cs="Times New Roman"/>
        </w:rPr>
        <w:t>(</w:t>
      </w:r>
      <w:r>
        <w:rPr>
          <w:rFonts w:ascii="Times New Roman" w:hAnsi="Times New Roman" w:cs="Times New Roman"/>
        </w:rPr>
        <w:t xml:space="preserve">58%, </w:t>
      </w:r>
      <w:r w:rsidRPr="00F468EF">
        <w:rPr>
          <w:rFonts w:ascii="Times New Roman" w:hAnsi="Times New Roman" w:cs="Times New Roman"/>
        </w:rPr>
        <w:t xml:space="preserve">β = </w:t>
      </w:r>
      <w:r>
        <w:rPr>
          <w:rFonts w:ascii="Times New Roman" w:hAnsi="Times New Roman" w:cs="Times New Roman"/>
        </w:rPr>
        <w:t xml:space="preserve">0.87, SE = 0.19, 0.51 ≤ β ≤ 1.24). Occupancies were greater in 2011 than 2010 for BEVI </w:t>
      </w:r>
      <w:r w:rsidRPr="00F468EF">
        <w:rPr>
          <w:rFonts w:ascii="Times New Roman" w:hAnsi="Times New Roman" w:cs="Times New Roman"/>
        </w:rPr>
        <w:t>(</w:t>
      </w:r>
      <w:r>
        <w:rPr>
          <w:rFonts w:ascii="Times New Roman" w:hAnsi="Times New Roman" w:cs="Times New Roman"/>
        </w:rPr>
        <w:t xml:space="preserve">63%; </w:t>
      </w:r>
      <w:r w:rsidRPr="00F468EF">
        <w:rPr>
          <w:rFonts w:ascii="Times New Roman" w:hAnsi="Times New Roman" w:cs="Times New Roman"/>
        </w:rPr>
        <w:t xml:space="preserve">β = </w:t>
      </w:r>
      <w:r>
        <w:rPr>
          <w:rFonts w:ascii="Times New Roman" w:hAnsi="Times New Roman" w:cs="Times New Roman"/>
        </w:rPr>
        <w:t xml:space="preserve">-1.31, SE = 0.19, -1.69 ≤ β ≤ -0.94) and FISP </w:t>
      </w:r>
      <w:r w:rsidRPr="00F468EF">
        <w:rPr>
          <w:rFonts w:ascii="Times New Roman" w:hAnsi="Times New Roman" w:cs="Times New Roman"/>
        </w:rPr>
        <w:t>(</w:t>
      </w:r>
      <w:r>
        <w:rPr>
          <w:rFonts w:ascii="Times New Roman" w:hAnsi="Times New Roman" w:cs="Times New Roman"/>
        </w:rPr>
        <w:t xml:space="preserve">4%; </w:t>
      </w:r>
      <w:r w:rsidR="00CB7FBE">
        <w:rPr>
          <w:rFonts w:ascii="Times New Roman" w:hAnsi="Times New Roman" w:cs="Times New Roman"/>
        </w:rPr>
        <w:t xml:space="preserve">β = </w:t>
      </w:r>
      <w:r>
        <w:rPr>
          <w:rFonts w:ascii="Times New Roman" w:hAnsi="Times New Roman" w:cs="Times New Roman"/>
        </w:rPr>
        <w:t xml:space="preserve">-0.23, SE = 0.16, -0.54 ≤ β ≤ 0.08). DICK, EAKI, HESP, and PRAW occupancies did not differ between years (Table </w:t>
      </w:r>
      <w:r w:rsidR="00CB7FBE">
        <w:rPr>
          <w:rFonts w:ascii="Times New Roman" w:hAnsi="Times New Roman" w:cs="Times New Roman"/>
        </w:rPr>
        <w:t>2.</w:t>
      </w:r>
      <w:r>
        <w:rPr>
          <w:rFonts w:ascii="Times New Roman" w:hAnsi="Times New Roman" w:cs="Times New Roman"/>
        </w:rPr>
        <w:t xml:space="preserve">6). </w:t>
      </w:r>
    </w:p>
    <w:p w:rsidR="006A2EB2" w:rsidRDefault="006A2EB2" w:rsidP="00600A2E">
      <w:pPr>
        <w:spacing w:line="480" w:lineRule="auto"/>
        <w:rPr>
          <w:rFonts w:ascii="Times New Roman" w:hAnsi="Times New Roman" w:cs="Times New Roman"/>
          <w:b/>
        </w:rPr>
      </w:pPr>
    </w:p>
    <w:p w:rsidR="008E6672" w:rsidRPr="00031DFC" w:rsidRDefault="008E6672" w:rsidP="00600A2E">
      <w:pPr>
        <w:spacing w:line="480" w:lineRule="auto"/>
        <w:rPr>
          <w:rFonts w:ascii="Times New Roman" w:hAnsi="Times New Roman" w:cs="Times New Roman"/>
          <w:b/>
        </w:rPr>
      </w:pPr>
      <w:r>
        <w:rPr>
          <w:rFonts w:ascii="Times New Roman" w:hAnsi="Times New Roman" w:cs="Times New Roman"/>
          <w:b/>
        </w:rPr>
        <w:lastRenderedPageBreak/>
        <w:t>Land-cover Effects</w:t>
      </w:r>
    </w:p>
    <w:p w:rsidR="00E640AD" w:rsidRPr="008F0366" w:rsidRDefault="008E6672" w:rsidP="00E33EB3">
      <w:pPr>
        <w:spacing w:line="480" w:lineRule="auto"/>
        <w:rPr>
          <w:rFonts w:ascii="Times New Roman" w:hAnsi="Times New Roman" w:cs="Times New Roman"/>
        </w:rPr>
      </w:pPr>
      <w:r>
        <w:rPr>
          <w:rFonts w:ascii="Times New Roman" w:hAnsi="Times New Roman" w:cs="Times New Roman"/>
        </w:rPr>
        <w:t xml:space="preserve">There </w:t>
      </w:r>
      <w:proofErr w:type="gramStart"/>
      <w:r>
        <w:rPr>
          <w:rFonts w:ascii="Times New Roman" w:hAnsi="Times New Roman" w:cs="Times New Roman"/>
        </w:rPr>
        <w:t>were</w:t>
      </w:r>
      <w:proofErr w:type="gramEnd"/>
      <w:r>
        <w:rPr>
          <w:rFonts w:ascii="Times New Roman" w:hAnsi="Times New Roman" w:cs="Times New Roman"/>
        </w:rPr>
        <w:t xml:space="preserve"> 3 </w:t>
      </w:r>
      <w:r w:rsidR="00840C22">
        <w:rPr>
          <w:rFonts w:ascii="Times New Roman" w:hAnsi="Times New Roman" w:cs="Times New Roman"/>
        </w:rPr>
        <w:t xml:space="preserve">percent </w:t>
      </w:r>
      <w:r>
        <w:rPr>
          <w:rFonts w:ascii="Times New Roman" w:hAnsi="Times New Roman" w:cs="Times New Roman"/>
        </w:rPr>
        <w:t xml:space="preserve">land-cover </w:t>
      </w:r>
      <w:r w:rsidR="00BC1113">
        <w:rPr>
          <w:rFonts w:ascii="Times New Roman" w:hAnsi="Times New Roman" w:cs="Times New Roman"/>
        </w:rPr>
        <w:t>covariates</w:t>
      </w:r>
      <w:r>
        <w:rPr>
          <w:rFonts w:ascii="Times New Roman" w:hAnsi="Times New Roman" w:cs="Times New Roman"/>
        </w:rPr>
        <w:t xml:space="preserve"> inclu</w:t>
      </w:r>
      <w:r w:rsidR="00840C22">
        <w:rPr>
          <w:rFonts w:ascii="Times New Roman" w:hAnsi="Times New Roman" w:cs="Times New Roman"/>
        </w:rPr>
        <w:t>ded in species occupancy models:</w:t>
      </w:r>
      <w:r>
        <w:rPr>
          <w:rFonts w:ascii="Times New Roman" w:hAnsi="Times New Roman" w:cs="Times New Roman"/>
        </w:rPr>
        <w:t xml:space="preserve"> GM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w:t>
      </w:r>
      <w:r>
        <w:rPr>
          <w:rFonts w:ascii="Times New Roman" w:hAnsi="Times New Roman" w:cs="Times New Roman"/>
        </w:rPr>
        <w:t>0.40</w:t>
      </w:r>
      <w:r w:rsidRPr="00F468EF">
        <w:rPr>
          <w:rFonts w:ascii="Times New Roman" w:hAnsi="Times New Roman" w:cs="Times New Roman"/>
        </w:rPr>
        <w:t xml:space="preserve">, SE = </w:t>
      </w:r>
      <w:r>
        <w:rPr>
          <w:rFonts w:ascii="Times New Roman" w:hAnsi="Times New Roman" w:cs="Times New Roman"/>
        </w:rPr>
        <w:t>0.19</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 xml:space="preserve">= </w:t>
      </w:r>
      <w:r>
        <w:rPr>
          <w:rFonts w:ascii="Times New Roman" w:hAnsi="Times New Roman" w:cs="Times New Roman"/>
        </w:rPr>
        <w:t>270</w:t>
      </w:r>
      <w:r w:rsidRPr="00F468EF">
        <w:rPr>
          <w:rFonts w:ascii="Times New Roman" w:hAnsi="Times New Roman" w:cs="Times New Roman"/>
        </w:rPr>
        <w:t>)</w:t>
      </w:r>
      <w:r>
        <w:rPr>
          <w:rFonts w:ascii="Times New Roman" w:hAnsi="Times New Roman" w:cs="Times New Roman"/>
        </w:rPr>
        <w:t xml:space="preserve">, SC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w:t>
      </w:r>
      <w:r>
        <w:rPr>
          <w:rFonts w:ascii="Times New Roman" w:hAnsi="Times New Roman" w:cs="Times New Roman"/>
        </w:rPr>
        <w:t>0.20</w:t>
      </w:r>
      <w:r w:rsidRPr="00F468EF">
        <w:rPr>
          <w:rFonts w:ascii="Times New Roman" w:hAnsi="Times New Roman" w:cs="Times New Roman"/>
        </w:rPr>
        <w:t xml:space="preserve">, SE = </w:t>
      </w:r>
      <w:r>
        <w:rPr>
          <w:rFonts w:ascii="Times New Roman" w:hAnsi="Times New Roman" w:cs="Times New Roman"/>
        </w:rPr>
        <w:t>0.15</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 xml:space="preserve">= </w:t>
      </w:r>
      <w:r>
        <w:rPr>
          <w:rFonts w:ascii="Times New Roman" w:hAnsi="Times New Roman" w:cs="Times New Roman"/>
        </w:rPr>
        <w:t>270</w:t>
      </w:r>
      <w:r w:rsidRPr="00F468EF">
        <w:rPr>
          <w:rFonts w:ascii="Times New Roman" w:hAnsi="Times New Roman" w:cs="Times New Roman"/>
        </w:rPr>
        <w:t>)</w:t>
      </w:r>
      <w:r>
        <w:rPr>
          <w:rFonts w:ascii="Times New Roman" w:hAnsi="Times New Roman" w:cs="Times New Roman"/>
        </w:rPr>
        <w:t xml:space="preserve">, </w:t>
      </w:r>
      <w:r w:rsidR="00840C22">
        <w:rPr>
          <w:rFonts w:ascii="Times New Roman" w:hAnsi="Times New Roman" w:cs="Times New Roman"/>
        </w:rPr>
        <w:t xml:space="preserve">and </w:t>
      </w:r>
      <w:r>
        <w:rPr>
          <w:rFonts w:ascii="Times New Roman" w:hAnsi="Times New Roman" w:cs="Times New Roman"/>
        </w:rPr>
        <w:t xml:space="preserve">RI </w:t>
      </w:r>
      <w:r w:rsidRPr="00F468EF">
        <w:rPr>
          <w:rFonts w:ascii="Times New Roman" w:hAnsi="Times New Roman" w:cs="Times New Roman"/>
        </w:rPr>
        <w:t>(</w:t>
      </w:r>
      <m:oMath>
        <m:bar>
          <m:barPr>
            <m:pos m:val="top"/>
            <m:ctrlPr>
              <w:rPr>
                <w:rFonts w:ascii="Cambria Math" w:hAnsi="Cambria Math" w:cs="Times New Roman"/>
              </w:rPr>
            </m:ctrlPr>
          </m:barPr>
          <m:e>
            <m:r>
              <m:rPr>
                <m:sty m:val="p"/>
              </m:rPr>
              <w:rPr>
                <w:rFonts w:ascii="Cambria Math" w:hAnsi="Cambria Math" w:cs="Times New Roman"/>
              </w:rPr>
              <m:t>x</m:t>
            </m:r>
          </m:e>
        </m:bar>
      </m:oMath>
      <w:r w:rsidRPr="00F468EF">
        <w:rPr>
          <w:rFonts w:ascii="Times New Roman" w:hAnsi="Times New Roman" w:cs="Times New Roman"/>
        </w:rPr>
        <w:t xml:space="preserve"> = </w:t>
      </w:r>
      <w:r>
        <w:rPr>
          <w:rFonts w:ascii="Times New Roman" w:hAnsi="Times New Roman" w:cs="Times New Roman"/>
        </w:rPr>
        <w:t>0.017</w:t>
      </w:r>
      <w:r w:rsidRPr="00F468EF">
        <w:rPr>
          <w:rFonts w:ascii="Times New Roman" w:hAnsi="Times New Roman" w:cs="Times New Roman"/>
        </w:rPr>
        <w:t xml:space="preserve">, SE = </w:t>
      </w:r>
      <w:r>
        <w:rPr>
          <w:rFonts w:ascii="Times New Roman" w:hAnsi="Times New Roman" w:cs="Times New Roman"/>
        </w:rPr>
        <w:t>0.004</w:t>
      </w:r>
      <w:r w:rsidRPr="00F468EF">
        <w:rPr>
          <w:rFonts w:ascii="Times New Roman" w:hAnsi="Times New Roman" w:cs="Times New Roman"/>
        </w:rPr>
        <w:t xml:space="preserve">, </w:t>
      </w:r>
      <w:r w:rsidRPr="00CE2506">
        <w:rPr>
          <w:rFonts w:ascii="Times New Roman" w:hAnsi="Times New Roman" w:cs="Times New Roman"/>
        </w:rPr>
        <w:t>n</w:t>
      </w:r>
      <w:r w:rsidRPr="00F468EF">
        <w:rPr>
          <w:rFonts w:ascii="Times New Roman" w:hAnsi="Times New Roman" w:cs="Times New Roman"/>
          <w:i/>
        </w:rPr>
        <w:t xml:space="preserve"> </w:t>
      </w:r>
      <w:r w:rsidRPr="00F468EF">
        <w:rPr>
          <w:rFonts w:ascii="Times New Roman" w:hAnsi="Times New Roman" w:cs="Times New Roman"/>
        </w:rPr>
        <w:t xml:space="preserve">= </w:t>
      </w:r>
      <w:r>
        <w:rPr>
          <w:rFonts w:ascii="Times New Roman" w:hAnsi="Times New Roman" w:cs="Times New Roman"/>
        </w:rPr>
        <w:t>270</w:t>
      </w:r>
      <w:r w:rsidRPr="00F468EF">
        <w:rPr>
          <w:rFonts w:ascii="Times New Roman" w:hAnsi="Times New Roman" w:cs="Times New Roman"/>
        </w:rPr>
        <w:t>)</w:t>
      </w:r>
      <w:r>
        <w:rPr>
          <w:rFonts w:ascii="Times New Roman" w:hAnsi="Times New Roman" w:cs="Times New Roman"/>
        </w:rPr>
        <w:t xml:space="preserve">. </w:t>
      </w:r>
      <w:r w:rsidR="00437810">
        <w:rPr>
          <w:rFonts w:ascii="Times New Roman" w:hAnsi="Times New Roman" w:cs="Times New Roman"/>
        </w:rPr>
        <w:t xml:space="preserve">Percent </w:t>
      </w:r>
      <w:r w:rsidR="00840C22">
        <w:rPr>
          <w:rFonts w:ascii="Times New Roman" w:hAnsi="Times New Roman" w:cs="Times New Roman"/>
        </w:rPr>
        <w:t>SC</w:t>
      </w:r>
      <w:r>
        <w:rPr>
          <w:rFonts w:ascii="Times New Roman" w:hAnsi="Times New Roman" w:cs="Times New Roman"/>
        </w:rPr>
        <w:t xml:space="preserve"> cover </w:t>
      </w:r>
      <w:r w:rsidR="00437810">
        <w:rPr>
          <w:rFonts w:ascii="Times New Roman" w:hAnsi="Times New Roman" w:cs="Times New Roman"/>
        </w:rPr>
        <w:t xml:space="preserve">was </w:t>
      </w:r>
      <w:r>
        <w:rPr>
          <w:rFonts w:ascii="Times New Roman" w:hAnsi="Times New Roman" w:cs="Times New Roman"/>
        </w:rPr>
        <w:t xml:space="preserve">positively </w:t>
      </w:r>
      <w:r w:rsidR="00437810">
        <w:rPr>
          <w:rFonts w:ascii="Times New Roman" w:hAnsi="Times New Roman" w:cs="Times New Roman"/>
        </w:rPr>
        <w:t>relate</w:t>
      </w:r>
      <w:r>
        <w:rPr>
          <w:rFonts w:ascii="Times New Roman" w:hAnsi="Times New Roman" w:cs="Times New Roman"/>
        </w:rPr>
        <w:t xml:space="preserve">d </w:t>
      </w:r>
      <w:r w:rsidR="00437810">
        <w:rPr>
          <w:rFonts w:ascii="Times New Roman" w:hAnsi="Times New Roman" w:cs="Times New Roman"/>
        </w:rPr>
        <w:t xml:space="preserve">to </w:t>
      </w:r>
      <w:r>
        <w:rPr>
          <w:rFonts w:ascii="Times New Roman" w:hAnsi="Times New Roman" w:cs="Times New Roman"/>
        </w:rPr>
        <w:t xml:space="preserve">occupancies of BEVI </w:t>
      </w:r>
      <w:r w:rsidRPr="00F468EF">
        <w:rPr>
          <w:rFonts w:ascii="Times New Roman" w:hAnsi="Times New Roman" w:cs="Times New Roman"/>
        </w:rPr>
        <w:t xml:space="preserve">(β = </w:t>
      </w:r>
      <w:r>
        <w:rPr>
          <w:rFonts w:ascii="Times New Roman" w:hAnsi="Times New Roman" w:cs="Times New Roman"/>
        </w:rPr>
        <w:t xml:space="preserve">1.11, SE = 0.31, 0.50 ≤ β ≤ 1.73), FISP </w:t>
      </w:r>
      <w:r w:rsidRPr="00F468EF">
        <w:rPr>
          <w:rFonts w:ascii="Times New Roman" w:hAnsi="Times New Roman" w:cs="Times New Roman"/>
        </w:rPr>
        <w:t xml:space="preserve">(β = </w:t>
      </w:r>
      <w:r>
        <w:rPr>
          <w:rFonts w:ascii="Times New Roman" w:hAnsi="Times New Roman" w:cs="Times New Roman"/>
        </w:rPr>
        <w:t xml:space="preserve">0.78, SE = 0.16, 0.47 ≤ β ≤ 1.09) and PRAW </w:t>
      </w:r>
      <w:r w:rsidRPr="00F468EF">
        <w:rPr>
          <w:rFonts w:ascii="Times New Roman" w:hAnsi="Times New Roman" w:cs="Times New Roman"/>
        </w:rPr>
        <w:t xml:space="preserve">(β = </w:t>
      </w:r>
      <w:r>
        <w:rPr>
          <w:rFonts w:ascii="Times New Roman" w:hAnsi="Times New Roman" w:cs="Times New Roman"/>
        </w:rPr>
        <w:t xml:space="preserve">1.20, SE = 0.29, 0.63 ≤ β ≤ 1.77). Percent GM cover </w:t>
      </w:r>
      <w:r w:rsidR="00437810">
        <w:rPr>
          <w:rFonts w:ascii="Times New Roman" w:hAnsi="Times New Roman" w:cs="Times New Roman"/>
        </w:rPr>
        <w:t xml:space="preserve">was positively related to </w:t>
      </w:r>
      <w:r>
        <w:rPr>
          <w:rFonts w:ascii="Times New Roman" w:hAnsi="Times New Roman" w:cs="Times New Roman"/>
        </w:rPr>
        <w:t xml:space="preserve">occupancies of DICK </w:t>
      </w:r>
      <w:r w:rsidRPr="00F468EF">
        <w:rPr>
          <w:rFonts w:ascii="Times New Roman" w:hAnsi="Times New Roman" w:cs="Times New Roman"/>
        </w:rPr>
        <w:t xml:space="preserve">(β = </w:t>
      </w:r>
      <w:r>
        <w:rPr>
          <w:rFonts w:ascii="Times New Roman" w:hAnsi="Times New Roman" w:cs="Times New Roman"/>
        </w:rPr>
        <w:t xml:space="preserve">1.59, SE = 0.14, 1.32 ≤ β ≤ 1.86), EAME </w:t>
      </w:r>
      <w:r w:rsidRPr="00F468EF">
        <w:rPr>
          <w:rFonts w:ascii="Times New Roman" w:hAnsi="Times New Roman" w:cs="Times New Roman"/>
        </w:rPr>
        <w:t xml:space="preserve">(β = </w:t>
      </w:r>
      <w:r>
        <w:rPr>
          <w:rFonts w:ascii="Times New Roman" w:hAnsi="Times New Roman" w:cs="Times New Roman"/>
        </w:rPr>
        <w:t xml:space="preserve">2.17, SE = 0.22, 1.73 ≤ β ≤ 2.61), GRSP </w:t>
      </w:r>
      <w:r w:rsidRPr="00F468EF">
        <w:rPr>
          <w:rFonts w:ascii="Times New Roman" w:hAnsi="Times New Roman" w:cs="Times New Roman"/>
        </w:rPr>
        <w:t xml:space="preserve">(β = </w:t>
      </w:r>
      <w:r>
        <w:rPr>
          <w:rFonts w:ascii="Times New Roman" w:hAnsi="Times New Roman" w:cs="Times New Roman"/>
        </w:rPr>
        <w:t xml:space="preserve">1.75, SE = 0.24, 1.28 ≤ β ≤ 2.22), and HESP </w:t>
      </w:r>
      <w:r w:rsidRPr="00F468EF">
        <w:rPr>
          <w:rFonts w:ascii="Times New Roman" w:hAnsi="Times New Roman" w:cs="Times New Roman"/>
        </w:rPr>
        <w:t xml:space="preserve">(β = </w:t>
      </w:r>
      <w:r>
        <w:rPr>
          <w:rFonts w:ascii="Times New Roman" w:hAnsi="Times New Roman" w:cs="Times New Roman"/>
        </w:rPr>
        <w:t xml:space="preserve">1.67, SE = 0.18, 1.32 ≤ β ≤ 2.02) but negatively </w:t>
      </w:r>
      <w:r w:rsidR="00437810">
        <w:rPr>
          <w:rFonts w:ascii="Times New Roman" w:hAnsi="Times New Roman" w:cs="Times New Roman"/>
        </w:rPr>
        <w:t>relat</w:t>
      </w:r>
      <w:r>
        <w:rPr>
          <w:rFonts w:ascii="Times New Roman" w:hAnsi="Times New Roman" w:cs="Times New Roman"/>
        </w:rPr>
        <w:t xml:space="preserve">ed </w:t>
      </w:r>
      <w:r w:rsidR="00437810">
        <w:rPr>
          <w:rFonts w:ascii="Times New Roman" w:hAnsi="Times New Roman" w:cs="Times New Roman"/>
        </w:rPr>
        <w:t xml:space="preserve">to </w:t>
      </w:r>
      <w:r>
        <w:rPr>
          <w:rFonts w:ascii="Times New Roman" w:hAnsi="Times New Roman" w:cs="Times New Roman"/>
        </w:rPr>
        <w:t xml:space="preserve">occupancy of PRAW </w:t>
      </w:r>
      <w:r w:rsidRPr="00F468EF">
        <w:rPr>
          <w:rFonts w:ascii="Times New Roman" w:hAnsi="Times New Roman" w:cs="Times New Roman"/>
        </w:rPr>
        <w:t xml:space="preserve">(β = </w:t>
      </w:r>
      <w:r>
        <w:rPr>
          <w:rFonts w:ascii="Times New Roman" w:hAnsi="Times New Roman" w:cs="Times New Roman"/>
        </w:rPr>
        <w:t xml:space="preserve">-1.35, SE = 0.33, -1.99 ≤ β ≤ -0.71). Percent RI cover </w:t>
      </w:r>
      <w:r w:rsidR="00437810">
        <w:rPr>
          <w:rFonts w:ascii="Times New Roman" w:hAnsi="Times New Roman" w:cs="Times New Roman"/>
        </w:rPr>
        <w:t>was positively related to</w:t>
      </w:r>
      <w:r>
        <w:rPr>
          <w:rFonts w:ascii="Times New Roman" w:hAnsi="Times New Roman" w:cs="Times New Roman"/>
        </w:rPr>
        <w:t xml:space="preserve"> occupancy of EAKI </w:t>
      </w:r>
      <w:r w:rsidRPr="00F468EF">
        <w:rPr>
          <w:rFonts w:ascii="Times New Roman" w:hAnsi="Times New Roman" w:cs="Times New Roman"/>
        </w:rPr>
        <w:t xml:space="preserve">(β = </w:t>
      </w:r>
      <w:r>
        <w:rPr>
          <w:rFonts w:ascii="Times New Roman" w:hAnsi="Times New Roman" w:cs="Times New Roman"/>
        </w:rPr>
        <w:t xml:space="preserve">3.51, SE = 1.10, 1.35 ≤ β ≤ 5.66). </w:t>
      </w:r>
    </w:p>
    <w:p w:rsidR="00E640AD" w:rsidRPr="008F0366" w:rsidRDefault="00E640AD" w:rsidP="008F0366">
      <w:pPr>
        <w:spacing w:line="480" w:lineRule="auto"/>
        <w:jc w:val="center"/>
        <w:rPr>
          <w:rFonts w:ascii="Times New Roman" w:hAnsi="Times New Roman" w:cs="Times New Roman"/>
          <w:b/>
        </w:rPr>
      </w:pPr>
      <w:r w:rsidRPr="00F61473">
        <w:rPr>
          <w:rFonts w:ascii="Times New Roman" w:hAnsi="Times New Roman" w:cs="Times New Roman"/>
          <w:b/>
        </w:rPr>
        <w:t>DISCUSSION</w:t>
      </w:r>
    </w:p>
    <w:p w:rsidR="00533129" w:rsidRDefault="00533129" w:rsidP="00600A2E">
      <w:pPr>
        <w:spacing w:line="480" w:lineRule="auto"/>
        <w:rPr>
          <w:rFonts w:ascii="Times New Roman" w:hAnsi="Times New Roman" w:cs="Times New Roman"/>
        </w:rPr>
      </w:pPr>
      <w:r w:rsidRPr="002529B4">
        <w:rPr>
          <w:rFonts w:ascii="Times New Roman" w:hAnsi="Times New Roman" w:cs="Times New Roman"/>
        </w:rPr>
        <w:t xml:space="preserve">Studies designed to monitor species populations </w:t>
      </w:r>
      <w:r>
        <w:rPr>
          <w:rFonts w:ascii="Times New Roman" w:hAnsi="Times New Roman" w:cs="Times New Roman"/>
        </w:rPr>
        <w:t>often</w:t>
      </w:r>
      <w:r w:rsidRPr="002529B4">
        <w:rPr>
          <w:rFonts w:ascii="Times New Roman" w:hAnsi="Times New Roman" w:cs="Times New Roman"/>
        </w:rPr>
        <w:t xml:space="preserve"> in</w:t>
      </w:r>
      <w:r>
        <w:rPr>
          <w:rFonts w:ascii="Times New Roman" w:hAnsi="Times New Roman" w:cs="Times New Roman"/>
        </w:rPr>
        <w:t xml:space="preserve">volve trade-offs between experimental design and logistical constraints </w:t>
      </w:r>
      <w:r>
        <w:rPr>
          <w:rFonts w:ascii="Times New Roman" w:hAnsi="Times New Roman" w:cs="Times New Roman"/>
        </w:rPr>
        <w:fldChar w:fldCharType="begin"/>
      </w:r>
      <w:r>
        <w:rPr>
          <w:rFonts w:ascii="Times New Roman" w:hAnsi="Times New Roman" w:cs="Times New Roman"/>
        </w:rPr>
        <w:instrText xml:space="preserve"> ADDIN EN.CITE &lt;EndNote&gt;&lt;Cite&gt;&lt;Author&gt;Garton&lt;/Author&gt;&lt;Year&gt;2005&lt;/Year&gt;&lt;RecNum&gt;44&lt;/RecNum&gt;&lt;DisplayText&gt;(Garton et al. 2005)&lt;/DisplayText&gt;&lt;record&gt;&lt;rec-number&gt;44&lt;/rec-number&gt;&lt;foreign-keys&gt;&lt;key app="EN" db-id="azvsee9wcf92dme9eadx09zk220d95vax9ps"&gt;44&lt;/key&gt;&lt;/foreign-keys&gt;&lt;ref-type name="Book Section"&gt;5&lt;/ref-type&gt;&lt;contributors&gt;&lt;authors&gt;&lt;author&gt;Garton, E.O.&lt;/author&gt;&lt;author&gt;J.T. Ratti&lt;/author&gt;&lt;author&gt;J.H. Guidice&lt;/author&gt;&lt;/authors&gt;&lt;secondary-authors&gt;&lt;author&gt;C.E. Braun&lt;/author&gt;&lt;/secondary-authors&gt;&lt;/contributors&gt;&lt;titles&gt;&lt;title&gt;Research and experimental design&lt;/title&gt;&lt;secondary-title&gt;Techniques for wildlife investigations and management&lt;/secondary-title&gt;&lt;/titles&gt;&lt;pages&gt;43–71&lt;/pages&gt;&lt;edition&gt;Sixth edition&lt;/edition&gt;&lt;dates&gt;&lt;year&gt;2005&lt;/year&gt;&lt;/dates&gt;&lt;pub-location&gt; Bethesda, Maryland, USA&lt;/pub-location&gt;&lt;publisher&gt;Sixth edition. The Wildlife Society&lt;/publisher&gt;&lt;urls&gt;&lt;/urls&gt;&lt;/record&gt;&lt;/Cite&gt;&lt;/EndNote&gt;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10" w:tooltip="Garton, 2005 #44" w:history="1">
        <w:r>
          <w:rPr>
            <w:rFonts w:ascii="Times New Roman" w:hAnsi="Times New Roman" w:cs="Times New Roman"/>
            <w:noProof/>
          </w:rPr>
          <w:t>Garton et al. 2005</w:t>
        </w:r>
      </w:hyperlink>
      <w:r>
        <w:rPr>
          <w:rFonts w:ascii="Times New Roman" w:hAnsi="Times New Roman" w:cs="Times New Roman"/>
          <w:noProof/>
        </w:rPr>
        <w:t>)</w:t>
      </w:r>
      <w:r>
        <w:rPr>
          <w:rFonts w:ascii="Times New Roman" w:hAnsi="Times New Roman" w:cs="Times New Roman"/>
        </w:rPr>
        <w:fldChar w:fldCharType="end"/>
      </w:r>
      <w:r w:rsidRPr="002529B4">
        <w:rPr>
          <w:rFonts w:ascii="Times New Roman" w:hAnsi="Times New Roman" w:cs="Times New Roman"/>
        </w:rPr>
        <w:t>. The ability to use a roadside-based survey design to effectively survey high priority grassland and early successional bird species could generate important</w:t>
      </w:r>
      <w:r>
        <w:rPr>
          <w:rFonts w:ascii="Times New Roman" w:hAnsi="Times New Roman" w:cs="Times New Roman"/>
        </w:rPr>
        <w:t xml:space="preserve"> </w:t>
      </w:r>
      <w:r w:rsidRPr="002529B4">
        <w:rPr>
          <w:rFonts w:ascii="Times New Roman" w:hAnsi="Times New Roman" w:cs="Times New Roman"/>
        </w:rPr>
        <w:t xml:space="preserve">information </w:t>
      </w:r>
      <w:r>
        <w:rPr>
          <w:rFonts w:ascii="Times New Roman" w:hAnsi="Times New Roman" w:cs="Times New Roman"/>
        </w:rPr>
        <w:t>on</w:t>
      </w:r>
      <w:r w:rsidRPr="002529B4">
        <w:rPr>
          <w:rFonts w:ascii="Times New Roman" w:hAnsi="Times New Roman" w:cs="Times New Roman"/>
        </w:rPr>
        <w:t xml:space="preserve"> </w:t>
      </w:r>
      <w:r>
        <w:rPr>
          <w:rFonts w:ascii="Times New Roman" w:hAnsi="Times New Roman" w:cs="Times New Roman"/>
        </w:rPr>
        <w:t xml:space="preserve">population </w:t>
      </w:r>
      <w:r w:rsidRPr="002529B4">
        <w:rPr>
          <w:rFonts w:ascii="Times New Roman" w:hAnsi="Times New Roman" w:cs="Times New Roman"/>
        </w:rPr>
        <w:t>trend</w:t>
      </w:r>
      <w:r>
        <w:rPr>
          <w:rFonts w:ascii="Times New Roman" w:hAnsi="Times New Roman" w:cs="Times New Roman"/>
        </w:rPr>
        <w:t>s</w:t>
      </w:r>
      <w:r w:rsidRPr="002529B4">
        <w:rPr>
          <w:rFonts w:ascii="Times New Roman" w:hAnsi="Times New Roman" w:cs="Times New Roman"/>
        </w:rPr>
        <w:t>, species</w:t>
      </w:r>
      <w:r>
        <w:rPr>
          <w:rFonts w:ascii="Times New Roman" w:hAnsi="Times New Roman" w:cs="Times New Roman"/>
        </w:rPr>
        <w:t>-</w:t>
      </w:r>
      <w:r w:rsidRPr="002529B4">
        <w:rPr>
          <w:rFonts w:ascii="Times New Roman" w:hAnsi="Times New Roman" w:cs="Times New Roman"/>
        </w:rPr>
        <w:t xml:space="preserve">specific land-cover relationships, </w:t>
      </w:r>
      <w:r>
        <w:rPr>
          <w:rFonts w:ascii="Times New Roman" w:hAnsi="Times New Roman" w:cs="Times New Roman"/>
        </w:rPr>
        <w:t>and response to management actions</w:t>
      </w:r>
      <w:r w:rsidRPr="002529B4">
        <w:rPr>
          <w:rFonts w:ascii="Times New Roman" w:hAnsi="Times New Roman" w:cs="Times New Roman"/>
        </w:rPr>
        <w:t xml:space="preserve">. </w:t>
      </w:r>
      <w:r w:rsidR="00C051FA">
        <w:rPr>
          <w:rFonts w:ascii="Times New Roman" w:hAnsi="Times New Roman" w:cs="Times New Roman"/>
        </w:rPr>
        <w:t xml:space="preserve">A roadside-based survey approach is important for surveying grassland species in the CHBCR because most of the land being surveyed is privately owned and gaining access across extensive survey areas is impractical.  </w:t>
      </w:r>
      <w:r w:rsidR="006A7E60">
        <w:rPr>
          <w:rFonts w:ascii="Times New Roman" w:hAnsi="Times New Roman" w:cs="Times New Roman"/>
        </w:rPr>
        <w:t>I</w:t>
      </w:r>
      <w:r w:rsidRPr="002529B4">
        <w:rPr>
          <w:rFonts w:ascii="Times New Roman" w:hAnsi="Times New Roman" w:cs="Times New Roman"/>
        </w:rPr>
        <w:t xml:space="preserve"> </w:t>
      </w:r>
      <w:r>
        <w:rPr>
          <w:rFonts w:ascii="Times New Roman" w:hAnsi="Times New Roman" w:cs="Times New Roman"/>
        </w:rPr>
        <w:t>designed a</w:t>
      </w:r>
      <w:r w:rsidRPr="002529B4">
        <w:rPr>
          <w:rFonts w:ascii="Times New Roman" w:hAnsi="Times New Roman" w:cs="Times New Roman"/>
        </w:rPr>
        <w:t xml:space="preserve"> survey to </w:t>
      </w:r>
      <w:r>
        <w:rPr>
          <w:rFonts w:ascii="Times New Roman" w:hAnsi="Times New Roman" w:cs="Times New Roman"/>
        </w:rPr>
        <w:t>assess the</w:t>
      </w:r>
      <w:r w:rsidRPr="002529B4">
        <w:rPr>
          <w:rFonts w:ascii="Times New Roman" w:hAnsi="Times New Roman" w:cs="Times New Roman"/>
        </w:rPr>
        <w:t xml:space="preserve"> potential </w:t>
      </w:r>
      <w:r>
        <w:rPr>
          <w:rFonts w:ascii="Times New Roman" w:hAnsi="Times New Roman" w:cs="Times New Roman"/>
        </w:rPr>
        <w:t xml:space="preserve">for </w:t>
      </w:r>
      <w:r w:rsidRPr="002529B4">
        <w:rPr>
          <w:rFonts w:ascii="Times New Roman" w:hAnsi="Times New Roman" w:cs="Times New Roman"/>
        </w:rPr>
        <w:t>roadside-based survey biases of relative abundance, occupancy</w:t>
      </w:r>
      <w:r>
        <w:rPr>
          <w:rFonts w:ascii="Times New Roman" w:hAnsi="Times New Roman" w:cs="Times New Roman"/>
        </w:rPr>
        <w:t>,</w:t>
      </w:r>
      <w:r w:rsidRPr="002529B4">
        <w:rPr>
          <w:rFonts w:ascii="Times New Roman" w:hAnsi="Times New Roman" w:cs="Times New Roman"/>
        </w:rPr>
        <w:t xml:space="preserve"> and detection </w:t>
      </w:r>
      <w:r w:rsidRPr="002529B4">
        <w:rPr>
          <w:rFonts w:ascii="Times New Roman" w:hAnsi="Times New Roman" w:cs="Times New Roman"/>
        </w:rPr>
        <w:lastRenderedPageBreak/>
        <w:t>probability for eight high-priority grassland and early successional bird species in the CHBCR.</w:t>
      </w:r>
    </w:p>
    <w:p w:rsidR="00533129" w:rsidRPr="002529B4" w:rsidRDefault="00533129" w:rsidP="00600A2E">
      <w:pPr>
        <w:spacing w:line="480" w:lineRule="auto"/>
        <w:ind w:firstLine="720"/>
        <w:rPr>
          <w:rFonts w:ascii="Times New Roman" w:hAnsi="Times New Roman" w:cs="Times New Roman"/>
        </w:rPr>
      </w:pPr>
      <w:r>
        <w:rPr>
          <w:rFonts w:ascii="Times New Roman" w:hAnsi="Times New Roman" w:cs="Times New Roman"/>
        </w:rPr>
        <w:t xml:space="preserve">Somewhat surprisingly, </w:t>
      </w:r>
      <w:r w:rsidR="006A7E60">
        <w:rPr>
          <w:rFonts w:ascii="Times New Roman" w:hAnsi="Times New Roman" w:cs="Times New Roman"/>
        </w:rPr>
        <w:t>I</w:t>
      </w:r>
      <w:r>
        <w:rPr>
          <w:rFonts w:ascii="Times New Roman" w:hAnsi="Times New Roman" w:cs="Times New Roman"/>
        </w:rPr>
        <w:t xml:space="preserve"> detected </w:t>
      </w:r>
      <w:r w:rsidRPr="002529B4">
        <w:rPr>
          <w:rFonts w:ascii="Times New Roman" w:hAnsi="Times New Roman" w:cs="Times New Roman"/>
        </w:rPr>
        <w:t>no difference</w:t>
      </w:r>
      <w:r>
        <w:rPr>
          <w:rFonts w:ascii="Times New Roman" w:hAnsi="Times New Roman" w:cs="Times New Roman"/>
        </w:rPr>
        <w:t>s</w:t>
      </w:r>
      <w:r w:rsidRPr="002529B4">
        <w:rPr>
          <w:rFonts w:ascii="Times New Roman" w:hAnsi="Times New Roman" w:cs="Times New Roman"/>
        </w:rPr>
        <w:t xml:space="preserve"> in relative abundance </w:t>
      </w:r>
      <w:r>
        <w:rPr>
          <w:rFonts w:ascii="Times New Roman" w:hAnsi="Times New Roman" w:cs="Times New Roman"/>
        </w:rPr>
        <w:t>among</w:t>
      </w:r>
      <w:r w:rsidRPr="002529B4">
        <w:rPr>
          <w:rFonts w:ascii="Times New Roman" w:hAnsi="Times New Roman" w:cs="Times New Roman"/>
        </w:rPr>
        <w:t xml:space="preserve"> distance-from-road categories, and there was </w:t>
      </w:r>
      <w:r w:rsidR="006C5A24">
        <w:rPr>
          <w:rFonts w:ascii="Times New Roman" w:hAnsi="Times New Roman" w:cs="Times New Roman"/>
        </w:rPr>
        <w:t>little</w:t>
      </w:r>
      <w:r w:rsidRPr="002529B4">
        <w:rPr>
          <w:rFonts w:ascii="Times New Roman" w:hAnsi="Times New Roman" w:cs="Times New Roman"/>
        </w:rPr>
        <w:t xml:space="preserve"> evidence of a roadside bias for occupancy or detection probability for any species. </w:t>
      </w:r>
      <w:r>
        <w:rPr>
          <w:rFonts w:ascii="Times New Roman" w:hAnsi="Times New Roman" w:cs="Times New Roman"/>
        </w:rPr>
        <w:t xml:space="preserve">Based on simulated results from Royle and Nichols (2003), </w:t>
      </w:r>
      <w:r w:rsidR="00EE37CE">
        <w:rPr>
          <w:rFonts w:ascii="Times New Roman" w:hAnsi="Times New Roman" w:cs="Times New Roman"/>
        </w:rPr>
        <w:t>the</w:t>
      </w:r>
      <w:r>
        <w:rPr>
          <w:rFonts w:ascii="Times New Roman" w:hAnsi="Times New Roman" w:cs="Times New Roman"/>
        </w:rPr>
        <w:t xml:space="preserve"> power to detect differences among distance-from-road categories </w:t>
      </w:r>
      <w:r w:rsidR="006C5A24">
        <w:rPr>
          <w:rFonts w:ascii="Times New Roman" w:hAnsi="Times New Roman" w:cs="Times New Roman"/>
        </w:rPr>
        <w:t xml:space="preserve">was likely adequate </w:t>
      </w:r>
      <w:r>
        <w:rPr>
          <w:rFonts w:ascii="Times New Roman" w:hAnsi="Times New Roman" w:cs="Times New Roman"/>
        </w:rPr>
        <w:t xml:space="preserve">because </w:t>
      </w:r>
      <w:r w:rsidR="006C5A24">
        <w:rPr>
          <w:rFonts w:ascii="Times New Roman" w:hAnsi="Times New Roman" w:cs="Times New Roman"/>
        </w:rPr>
        <w:t xml:space="preserve">of </w:t>
      </w:r>
      <w:r w:rsidR="00EE37CE">
        <w:rPr>
          <w:rFonts w:ascii="Times New Roman" w:hAnsi="Times New Roman" w:cs="Times New Roman"/>
        </w:rPr>
        <w:t>the</w:t>
      </w:r>
      <w:r>
        <w:rPr>
          <w:rFonts w:ascii="Times New Roman" w:hAnsi="Times New Roman" w:cs="Times New Roman"/>
        </w:rPr>
        <w:t xml:space="preserve"> </w:t>
      </w:r>
      <w:r w:rsidR="006C5A24">
        <w:rPr>
          <w:rFonts w:ascii="Times New Roman" w:hAnsi="Times New Roman" w:cs="Times New Roman"/>
        </w:rPr>
        <w:t xml:space="preserve">relatively large </w:t>
      </w:r>
      <w:r>
        <w:rPr>
          <w:rFonts w:ascii="Times New Roman" w:hAnsi="Times New Roman" w:cs="Times New Roman"/>
        </w:rPr>
        <w:t>sample size (</w:t>
      </w:r>
      <w:r w:rsidRPr="00CE2506">
        <w:rPr>
          <w:rFonts w:ascii="Times New Roman" w:hAnsi="Times New Roman" w:cs="Times New Roman"/>
        </w:rPr>
        <w:t>n</w:t>
      </w:r>
      <w:r>
        <w:rPr>
          <w:rFonts w:ascii="Times New Roman" w:hAnsi="Times New Roman" w:cs="Times New Roman"/>
          <w:i/>
        </w:rPr>
        <w:t xml:space="preserve"> </w:t>
      </w:r>
      <w:r>
        <w:rPr>
          <w:rFonts w:ascii="Times New Roman" w:hAnsi="Times New Roman" w:cs="Times New Roman"/>
        </w:rPr>
        <w:t xml:space="preserve">= 270), </w:t>
      </w:r>
      <w:r w:rsidR="006C5A24">
        <w:rPr>
          <w:rFonts w:ascii="Times New Roman" w:hAnsi="Times New Roman" w:cs="Times New Roman"/>
        </w:rPr>
        <w:t xml:space="preserve">the </w:t>
      </w:r>
      <w:r>
        <w:rPr>
          <w:rFonts w:ascii="Times New Roman" w:hAnsi="Times New Roman" w:cs="Times New Roman"/>
        </w:rPr>
        <w:t>number of surveys (</w:t>
      </w:r>
      <w:r>
        <w:rPr>
          <w:rFonts w:ascii="Times New Roman" w:hAnsi="Times New Roman" w:cs="Times New Roman"/>
          <w:i/>
        </w:rPr>
        <w:t xml:space="preserve">T </w:t>
      </w:r>
      <w:r>
        <w:rPr>
          <w:rFonts w:ascii="Times New Roman" w:hAnsi="Times New Roman" w:cs="Times New Roman"/>
        </w:rPr>
        <w:t xml:space="preserve">= 3), </w:t>
      </w:r>
      <w:r w:rsidR="006C5A24">
        <w:rPr>
          <w:rFonts w:ascii="Times New Roman" w:hAnsi="Times New Roman" w:cs="Times New Roman"/>
        </w:rPr>
        <w:t xml:space="preserve">the </w:t>
      </w:r>
      <w:r>
        <w:rPr>
          <w:rFonts w:ascii="Times New Roman" w:hAnsi="Times New Roman" w:cs="Times New Roman"/>
        </w:rPr>
        <w:t xml:space="preserve">lowest unconditional species detection probability (HESP; </w:t>
      </w:r>
      <w:r>
        <w:rPr>
          <w:rFonts w:ascii="Times New Roman" w:hAnsi="Times New Roman" w:cs="Times New Roman"/>
          <w:i/>
        </w:rPr>
        <w:t>r</w:t>
      </w:r>
      <w:r>
        <w:rPr>
          <w:rFonts w:ascii="Times New Roman" w:hAnsi="Times New Roman" w:cs="Times New Roman"/>
        </w:rPr>
        <w:t xml:space="preserve"> = 0.26), and </w:t>
      </w:r>
      <w:r w:rsidR="006C5A24">
        <w:rPr>
          <w:rFonts w:ascii="Times New Roman" w:hAnsi="Times New Roman" w:cs="Times New Roman"/>
        </w:rPr>
        <w:t xml:space="preserve">the </w:t>
      </w:r>
      <w:r>
        <w:rPr>
          <w:rFonts w:ascii="Times New Roman" w:hAnsi="Times New Roman" w:cs="Times New Roman"/>
        </w:rPr>
        <w:t>lowest abundance (BEVI; λ = 0.59) should produce unbiased occupancy estimates (ψ)</w:t>
      </w:r>
      <w:r w:rsidR="00193921">
        <w:rPr>
          <w:rFonts w:ascii="Times New Roman" w:hAnsi="Times New Roman" w:cs="Times New Roman"/>
        </w:rPr>
        <w:t>, and low variance (σ</w:t>
      </w:r>
      <w:r w:rsidR="00193921" w:rsidRPr="00696372">
        <w:rPr>
          <w:rFonts w:ascii="Times New Roman" w:hAnsi="Times New Roman" w:cs="Times New Roman"/>
          <w:vertAlign w:val="subscript"/>
        </w:rPr>
        <w:t>c</w:t>
      </w:r>
      <w:r w:rsidR="00193921">
        <w:rPr>
          <w:rFonts w:ascii="Times New Roman" w:hAnsi="Times New Roman" w:cs="Times New Roman"/>
        </w:rPr>
        <w:t xml:space="preserve"> = 0.17) of abundance (λ)</w:t>
      </w:r>
      <w:r>
        <w:rPr>
          <w:rFonts w:ascii="Times New Roman" w:hAnsi="Times New Roman" w:cs="Times New Roman"/>
        </w:rPr>
        <w:t xml:space="preserve">. </w:t>
      </w:r>
      <w:r w:rsidR="006A7E60">
        <w:rPr>
          <w:rFonts w:ascii="Times New Roman" w:hAnsi="Times New Roman" w:cs="Times New Roman"/>
        </w:rPr>
        <w:t>I</w:t>
      </w:r>
      <w:r>
        <w:rPr>
          <w:rFonts w:ascii="Times New Roman" w:hAnsi="Times New Roman" w:cs="Times New Roman"/>
        </w:rPr>
        <w:t xml:space="preserve"> detected a distance-from-road effect in percent old field and forest cover, though neither of those cover types were </w:t>
      </w:r>
      <w:r w:rsidR="00220A7E">
        <w:rPr>
          <w:rFonts w:ascii="Times New Roman" w:hAnsi="Times New Roman" w:cs="Times New Roman"/>
        </w:rPr>
        <w:t>supported</w:t>
      </w:r>
      <w:r>
        <w:rPr>
          <w:rFonts w:ascii="Times New Roman" w:hAnsi="Times New Roman" w:cs="Times New Roman"/>
        </w:rPr>
        <w:t xml:space="preserve"> in </w:t>
      </w:r>
      <w:r w:rsidR="00220A7E">
        <w:rPr>
          <w:rFonts w:ascii="Times New Roman" w:hAnsi="Times New Roman" w:cs="Times New Roman"/>
        </w:rPr>
        <w:t>top occupancy models</w:t>
      </w:r>
      <w:r>
        <w:rPr>
          <w:rFonts w:ascii="Times New Roman" w:hAnsi="Times New Roman" w:cs="Times New Roman"/>
        </w:rPr>
        <w:t xml:space="preserve"> for any species. Thus, </w:t>
      </w:r>
      <w:r w:rsidR="006A7E60">
        <w:rPr>
          <w:rFonts w:ascii="Times New Roman" w:hAnsi="Times New Roman" w:cs="Times New Roman"/>
        </w:rPr>
        <w:t>I</w:t>
      </w:r>
      <w:r>
        <w:rPr>
          <w:rFonts w:ascii="Times New Roman" w:hAnsi="Times New Roman" w:cs="Times New Roman"/>
        </w:rPr>
        <w:t xml:space="preserve"> failed to reject </w:t>
      </w:r>
      <w:r w:rsidR="00EE37CE">
        <w:rPr>
          <w:rFonts w:ascii="Times New Roman" w:hAnsi="Times New Roman" w:cs="Times New Roman"/>
        </w:rPr>
        <w:t>the</w:t>
      </w:r>
      <w:r>
        <w:rPr>
          <w:rFonts w:ascii="Times New Roman" w:hAnsi="Times New Roman" w:cs="Times New Roman"/>
        </w:rPr>
        <w:t xml:space="preserve"> null hypothesis </w:t>
      </w:r>
      <w:r w:rsidRPr="00E11BF3">
        <w:rPr>
          <w:rFonts w:ascii="Times New Roman" w:hAnsi="Times New Roman" w:cs="Times New Roman"/>
        </w:rPr>
        <w:t xml:space="preserve">that </w:t>
      </w:r>
      <w:r>
        <w:rPr>
          <w:rFonts w:ascii="Times New Roman" w:hAnsi="Times New Roman" w:cs="Times New Roman"/>
        </w:rPr>
        <w:t xml:space="preserve">relative abundance, </w:t>
      </w:r>
      <w:r w:rsidRPr="00E11BF3">
        <w:rPr>
          <w:rFonts w:ascii="Times New Roman" w:hAnsi="Times New Roman" w:cs="Times New Roman"/>
        </w:rPr>
        <w:t>occupancy</w:t>
      </w:r>
      <w:r>
        <w:rPr>
          <w:rFonts w:ascii="Times New Roman" w:hAnsi="Times New Roman" w:cs="Times New Roman"/>
        </w:rPr>
        <w:t>,</w:t>
      </w:r>
      <w:r w:rsidRPr="00E11BF3">
        <w:rPr>
          <w:rFonts w:ascii="Times New Roman" w:hAnsi="Times New Roman" w:cs="Times New Roman"/>
        </w:rPr>
        <w:t xml:space="preserve"> and detection probability of high priority grassland and early successional species in the CHBCR would be lower on roadside survey points, when compared to off-road survey points.</w:t>
      </w:r>
      <w:r>
        <w:rPr>
          <w:rFonts w:ascii="Times New Roman" w:hAnsi="Times New Roman" w:cs="Times New Roman"/>
        </w:rPr>
        <w:t xml:space="preserve"> </w:t>
      </w:r>
      <w:r w:rsidRPr="002529B4">
        <w:rPr>
          <w:rFonts w:ascii="Times New Roman" w:hAnsi="Times New Roman" w:cs="Times New Roman"/>
        </w:rPr>
        <w:t xml:space="preserve">To </w:t>
      </w:r>
      <w:r w:rsidR="00220A7E">
        <w:rPr>
          <w:rFonts w:ascii="Times New Roman" w:hAnsi="Times New Roman" w:cs="Times New Roman"/>
        </w:rPr>
        <w:t>my</w:t>
      </w:r>
      <w:r w:rsidRPr="002529B4">
        <w:rPr>
          <w:rFonts w:ascii="Times New Roman" w:hAnsi="Times New Roman" w:cs="Times New Roman"/>
        </w:rPr>
        <w:t xml:space="preserve"> knowledge, this is the first study to directly assess within-season occupancy and detection probability roadside biases</w:t>
      </w:r>
      <w:r w:rsidR="00220A7E">
        <w:rPr>
          <w:rFonts w:ascii="Times New Roman" w:hAnsi="Times New Roman" w:cs="Times New Roman"/>
        </w:rPr>
        <w:t xml:space="preserve"> for the</w:t>
      </w:r>
      <w:r w:rsidR="004F6FCE">
        <w:rPr>
          <w:rFonts w:ascii="Times New Roman" w:hAnsi="Times New Roman" w:cs="Times New Roman"/>
        </w:rPr>
        <w:t xml:space="preserve"> majority of the</w:t>
      </w:r>
      <w:r w:rsidR="00220A7E">
        <w:rPr>
          <w:rFonts w:ascii="Times New Roman" w:hAnsi="Times New Roman" w:cs="Times New Roman"/>
        </w:rPr>
        <w:t>se species</w:t>
      </w:r>
      <w:r w:rsidRPr="002529B4">
        <w:rPr>
          <w:rFonts w:ascii="Times New Roman" w:hAnsi="Times New Roman" w:cs="Times New Roman"/>
        </w:rPr>
        <w:t xml:space="preserve">. </w:t>
      </w:r>
      <w:r w:rsidR="00FC18C2">
        <w:rPr>
          <w:rFonts w:ascii="Times New Roman" w:hAnsi="Times New Roman" w:cs="Times New Roman"/>
        </w:rPr>
        <w:t xml:space="preserve">Forman et al. (2002) did find evidence of traffic volume effects of adjacent roads on </w:t>
      </w:r>
      <w:r w:rsidR="00696372">
        <w:rPr>
          <w:rFonts w:ascii="Times New Roman" w:hAnsi="Times New Roman" w:cs="Times New Roman"/>
        </w:rPr>
        <w:t>Eastern Meadowlark</w:t>
      </w:r>
      <w:r w:rsidR="00FC18C2">
        <w:rPr>
          <w:rFonts w:ascii="Times New Roman" w:hAnsi="Times New Roman" w:cs="Times New Roman"/>
        </w:rPr>
        <w:t xml:space="preserve"> distributions, in conjunction with size of fields, and amount of urbanization, but did not directly assess occupancy or include a measure of detection probability. </w:t>
      </w:r>
      <w:r w:rsidR="006A7E60">
        <w:rPr>
          <w:rFonts w:ascii="Times New Roman" w:hAnsi="Times New Roman" w:cs="Times New Roman"/>
        </w:rPr>
        <w:t>I</w:t>
      </w:r>
      <w:r w:rsidRPr="002529B4">
        <w:rPr>
          <w:rFonts w:ascii="Times New Roman" w:hAnsi="Times New Roman" w:cs="Times New Roman"/>
        </w:rPr>
        <w:t xml:space="preserve"> did not find evidence of a spatial roadside effect on relative abundance or occupancy; rather, land-cover at a point was the most influential variable affecting species point occupancy. </w:t>
      </w:r>
    </w:p>
    <w:p w:rsidR="00533129" w:rsidRPr="002529B4" w:rsidRDefault="00533129" w:rsidP="00600A2E">
      <w:pPr>
        <w:spacing w:line="480" w:lineRule="auto"/>
        <w:ind w:firstLine="720"/>
        <w:rPr>
          <w:rFonts w:ascii="Times New Roman" w:hAnsi="Times New Roman" w:cs="Times New Roman"/>
        </w:rPr>
      </w:pPr>
      <w:r>
        <w:rPr>
          <w:rFonts w:ascii="Times New Roman" w:hAnsi="Times New Roman" w:cs="Times New Roman"/>
        </w:rPr>
        <w:lastRenderedPageBreak/>
        <w:t>These results contrast sharply with a similar study i</w:t>
      </w:r>
      <w:r w:rsidRPr="002529B4">
        <w:rPr>
          <w:rFonts w:ascii="Times New Roman" w:hAnsi="Times New Roman" w:cs="Times New Roman"/>
        </w:rPr>
        <w:t>n a forested matrix</w:t>
      </w:r>
      <w:r>
        <w:rPr>
          <w:rFonts w:ascii="Times New Roman" w:hAnsi="Times New Roman" w:cs="Times New Roman"/>
        </w:rPr>
        <w:t xml:space="preserve"> in which</w:t>
      </w:r>
      <w:r w:rsidRPr="002529B4">
        <w:rPr>
          <w:rFonts w:ascii="Times New Roman" w:hAnsi="Times New Roman" w:cs="Times New Roman"/>
        </w:rPr>
        <w:t xml:space="preserve"> 24 species were more abundant along roads and only </w:t>
      </w:r>
      <w:r w:rsidR="00220A7E">
        <w:rPr>
          <w:rFonts w:ascii="Times New Roman" w:hAnsi="Times New Roman" w:cs="Times New Roman"/>
        </w:rPr>
        <w:t>five</w:t>
      </w:r>
      <w:r w:rsidRPr="002529B4">
        <w:rPr>
          <w:rFonts w:ascii="Times New Roman" w:hAnsi="Times New Roman" w:cs="Times New Roman"/>
        </w:rPr>
        <w:t xml:space="preserve"> species were more abundant on off-road counts</w:t>
      </w:r>
      <w:r>
        <w:rPr>
          <w:rFonts w:ascii="Times New Roman" w:hAnsi="Times New Roman" w:cs="Times New Roman"/>
        </w:rPr>
        <w:t xml:space="preserve"> (Hanowski and Niemi 1995). </w:t>
      </w:r>
      <w:r w:rsidR="00220A7E" w:rsidRPr="002529B4">
        <w:rPr>
          <w:rFonts w:ascii="Times New Roman" w:hAnsi="Times New Roman" w:cs="Times New Roman"/>
        </w:rPr>
        <w:t>Population models for forested bird species using on-road and off-road data were comparable, and models that included vegetation cover and detectability accounted for variation</w:t>
      </w:r>
      <w:r w:rsidR="00220A7E">
        <w:rPr>
          <w:rFonts w:ascii="Times New Roman" w:hAnsi="Times New Roman" w:cs="Times New Roman"/>
        </w:rPr>
        <w:t xml:space="preserve"> in species occurrence predictions </w:t>
      </w:r>
      <w:r w:rsidR="00220A7E">
        <w:rPr>
          <w:rFonts w:ascii="Times New Roman" w:hAnsi="Times New Roman" w:cs="Times New Roman"/>
        </w:rPr>
        <w:fldChar w:fldCharType="begin">
          <w:fldData xml:space="preserve">PEVuZE5vdGU+PENpdGU+PEF1dGhvcj5NY0NhcnRoeTwvQXV0aG9yPjxZZWFyPjIwMTI8L1llYXI+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</w:fldData>
        </w:fldChar>
      </w:r>
      <w:r w:rsidR="00220A7E">
        <w:rPr>
          <w:rFonts w:ascii="Times New Roman" w:hAnsi="Times New Roman" w:cs="Times New Roman"/>
        </w:rPr>
        <w:instrText xml:space="preserve"> ADDIN EN.CITE </w:instrText>
      </w:r>
      <w:r w:rsidR="00220A7E">
        <w:rPr>
          <w:rFonts w:ascii="Times New Roman" w:hAnsi="Times New Roman" w:cs="Times New Roman"/>
        </w:rPr>
        <w:fldChar w:fldCharType="begin">
          <w:fldData xml:space="preserve">PEVuZE5vdGU+PENpdGU+PEF1dGhvcj5NY0NhcnRoeTwvQXV0aG9yPjxZZWFyPjIwMTI8L1llYXI+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</w:fldData>
        </w:fldChar>
      </w:r>
      <w:r w:rsidR="00220A7E">
        <w:rPr>
          <w:rFonts w:ascii="Times New Roman" w:hAnsi="Times New Roman" w:cs="Times New Roman"/>
        </w:rPr>
        <w:instrText xml:space="preserve"> ADDIN EN.CITE.DATA </w:instrText>
      </w:r>
      <w:r w:rsidR="00220A7E">
        <w:rPr>
          <w:rFonts w:ascii="Times New Roman" w:hAnsi="Times New Roman" w:cs="Times New Roman"/>
        </w:rPr>
      </w:r>
      <w:r w:rsidR="00220A7E">
        <w:rPr>
          <w:rFonts w:ascii="Times New Roman" w:hAnsi="Times New Roman" w:cs="Times New Roman"/>
        </w:rPr>
        <w:fldChar w:fldCharType="end"/>
      </w:r>
      <w:r w:rsidR="00220A7E">
        <w:rPr>
          <w:rFonts w:ascii="Times New Roman" w:hAnsi="Times New Roman" w:cs="Times New Roman"/>
        </w:rPr>
      </w:r>
      <w:r w:rsidR="00220A7E">
        <w:rPr>
          <w:rFonts w:ascii="Times New Roman" w:hAnsi="Times New Roman" w:cs="Times New Roman"/>
        </w:rPr>
        <w:fldChar w:fldCharType="separate"/>
      </w:r>
      <w:r w:rsidR="00220A7E">
        <w:rPr>
          <w:rFonts w:ascii="Times New Roman" w:hAnsi="Times New Roman" w:cs="Times New Roman"/>
          <w:noProof/>
        </w:rPr>
        <w:t>(</w:t>
      </w:r>
      <w:hyperlink w:anchor="_ENREF_23" w:tooltip="McCarthy, 2012 #249" w:history="1">
        <w:r w:rsidR="00220A7E">
          <w:rPr>
            <w:rFonts w:ascii="Times New Roman" w:hAnsi="Times New Roman" w:cs="Times New Roman"/>
            <w:noProof/>
          </w:rPr>
          <w:t>McCarthy et al. 2012</w:t>
        </w:r>
      </w:hyperlink>
      <w:r w:rsidR="00220A7E">
        <w:rPr>
          <w:rFonts w:ascii="Times New Roman" w:hAnsi="Times New Roman" w:cs="Times New Roman"/>
          <w:noProof/>
        </w:rPr>
        <w:t>)</w:t>
      </w:r>
      <w:r w:rsidR="00220A7E">
        <w:rPr>
          <w:rFonts w:ascii="Times New Roman" w:hAnsi="Times New Roman" w:cs="Times New Roman"/>
        </w:rPr>
        <w:fldChar w:fldCharType="end"/>
      </w:r>
      <w:r w:rsidR="00220A7E" w:rsidRPr="002529B4">
        <w:rPr>
          <w:rFonts w:ascii="Times New Roman" w:hAnsi="Times New Roman" w:cs="Times New Roman"/>
        </w:rPr>
        <w:t>. McCarthy et al. (201</w:t>
      </w:r>
      <w:r w:rsidR="00220A7E">
        <w:rPr>
          <w:rFonts w:ascii="Times New Roman" w:hAnsi="Times New Roman" w:cs="Times New Roman"/>
        </w:rPr>
        <w:t>2</w:t>
      </w:r>
      <w:r w:rsidR="00220A7E" w:rsidRPr="002529B4">
        <w:rPr>
          <w:rFonts w:ascii="Times New Roman" w:hAnsi="Times New Roman" w:cs="Times New Roman"/>
        </w:rPr>
        <w:t>) recommended inclusion of land-cover covariates to generate population models for forest bird species</w:t>
      </w:r>
      <w:r w:rsidR="00220A7E">
        <w:rPr>
          <w:rFonts w:ascii="Times New Roman" w:hAnsi="Times New Roman" w:cs="Times New Roman"/>
        </w:rPr>
        <w:t xml:space="preserve"> from roadside survey data</w:t>
      </w:r>
      <w:r w:rsidR="00220A7E" w:rsidRPr="002529B4">
        <w:rPr>
          <w:rFonts w:ascii="Times New Roman" w:hAnsi="Times New Roman" w:cs="Times New Roman"/>
        </w:rPr>
        <w:t>, conducting off-road monitoring to determine if roadside models can be extrapolated to off-road areas, and limiting or accounting for other sources of variability such as detection probability.</w:t>
      </w:r>
      <w:r w:rsidR="00220A7E">
        <w:rPr>
          <w:rFonts w:ascii="Times New Roman" w:hAnsi="Times New Roman" w:cs="Times New Roman"/>
        </w:rPr>
        <w:t xml:space="preserve"> </w:t>
      </w:r>
      <w:r>
        <w:rPr>
          <w:rFonts w:ascii="Times New Roman" w:hAnsi="Times New Roman" w:cs="Times New Roman"/>
        </w:rPr>
        <w:t xml:space="preserve">Similar to </w:t>
      </w:r>
      <w:r w:rsidR="00220A7E">
        <w:rPr>
          <w:rFonts w:ascii="Times New Roman" w:hAnsi="Times New Roman" w:cs="Times New Roman"/>
        </w:rPr>
        <w:t>my</w:t>
      </w:r>
      <w:r>
        <w:rPr>
          <w:rFonts w:ascii="Times New Roman" w:hAnsi="Times New Roman" w:cs="Times New Roman"/>
        </w:rPr>
        <w:t xml:space="preserve"> results</w:t>
      </w:r>
      <w:r w:rsidR="00220A7E">
        <w:rPr>
          <w:rFonts w:ascii="Times New Roman" w:hAnsi="Times New Roman" w:cs="Times New Roman"/>
        </w:rPr>
        <w:t>,</w:t>
      </w:r>
      <w:r>
        <w:rPr>
          <w:rFonts w:ascii="Times New Roman" w:hAnsi="Times New Roman" w:cs="Times New Roman"/>
        </w:rPr>
        <w:t xml:space="preserve"> </w:t>
      </w:r>
      <w:r w:rsidRPr="002529B4">
        <w:rPr>
          <w:rFonts w:ascii="Times New Roman" w:hAnsi="Times New Roman" w:cs="Times New Roman"/>
        </w:rPr>
        <w:t xml:space="preserve">relative abundance </w:t>
      </w:r>
      <w:r>
        <w:rPr>
          <w:rFonts w:ascii="Times New Roman" w:hAnsi="Times New Roman" w:cs="Times New Roman"/>
        </w:rPr>
        <w:t>did</w:t>
      </w:r>
      <w:r w:rsidRPr="002529B4">
        <w:rPr>
          <w:rFonts w:ascii="Times New Roman" w:hAnsi="Times New Roman" w:cs="Times New Roman"/>
        </w:rPr>
        <w:t xml:space="preserve"> not differ between on and off-road surveys</w:t>
      </w:r>
      <w:r>
        <w:rPr>
          <w:rFonts w:ascii="Times New Roman" w:hAnsi="Times New Roman" w:cs="Times New Roman"/>
        </w:rPr>
        <w:t xml:space="preserve"> in an open shrub-steppe landscape in Idaho </w:t>
      </w:r>
      <w:r>
        <w:rPr>
          <w:rFonts w:ascii="Times New Roman" w:hAnsi="Times New Roman" w:cs="Times New Roman"/>
        </w:rPr>
        <w:fldChar w:fldCharType="begin">
          <w:fldData xml:space="preserve">PEVuZE5vdGU+PENpdGU+PEF1dGhvcj5IYW5vd3NraTwvQXV0aG9yPjxZZWFyPjE5OTU8L1llYXI+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PEVuZE5vdGU+PENpdGU+PEF1dGhvcj5IYW5vd3NraTwvQXV0aG9yPjxZZWFyPjE5OTU8L1llYXI+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3" w:tooltip="Hanowski, 1995 #129" w:history="1">
        <w:r>
          <w:rPr>
            <w:rFonts w:ascii="Times New Roman" w:hAnsi="Times New Roman" w:cs="Times New Roman"/>
            <w:noProof/>
          </w:rPr>
          <w:t>Hanowski and Niemi 1995</w:t>
        </w:r>
      </w:hyperlink>
      <w:r>
        <w:rPr>
          <w:rFonts w:ascii="Times New Roman" w:hAnsi="Times New Roman" w:cs="Times New Roman"/>
          <w:noProof/>
        </w:rPr>
        <w:t xml:space="preserve">, </w:t>
      </w:r>
      <w:hyperlink w:anchor="_ENREF_30" w:tooltip="Rotenberry, 1995 #246" w:history="1">
        <w:r>
          <w:rPr>
            <w:rFonts w:ascii="Times New Roman" w:hAnsi="Times New Roman" w:cs="Times New Roman"/>
            <w:noProof/>
          </w:rPr>
          <w:t>Rotenberry and Knick 1995</w:t>
        </w:r>
      </w:hyperlink>
      <w:r>
        <w:rPr>
          <w:rFonts w:ascii="Times New Roman" w:hAnsi="Times New Roman" w:cs="Times New Roman"/>
          <w:noProof/>
        </w:rPr>
        <w:t>)</w:t>
      </w:r>
      <w:r>
        <w:rPr>
          <w:rFonts w:ascii="Times New Roman" w:hAnsi="Times New Roman" w:cs="Times New Roman"/>
        </w:rPr>
        <w:fldChar w:fldCharType="end"/>
      </w:r>
      <w:r w:rsidRPr="002529B4">
        <w:rPr>
          <w:rFonts w:ascii="Times New Roman" w:hAnsi="Times New Roman" w:cs="Times New Roman"/>
        </w:rPr>
        <w:t xml:space="preserve">. </w:t>
      </w:r>
    </w:p>
    <w:p w:rsidR="00533129" w:rsidRDefault="006A7E60" w:rsidP="00600A2E">
      <w:pPr>
        <w:spacing w:line="480" w:lineRule="auto"/>
        <w:ind w:firstLine="720"/>
        <w:rPr>
          <w:rFonts w:ascii="Times New Roman" w:hAnsi="Times New Roman" w:cs="Times New Roman"/>
        </w:rPr>
      </w:pPr>
      <w:r>
        <w:rPr>
          <w:rFonts w:ascii="Times New Roman" w:hAnsi="Times New Roman" w:cs="Times New Roman"/>
        </w:rPr>
        <w:t>I</w:t>
      </w:r>
      <w:r w:rsidR="00533129">
        <w:rPr>
          <w:rFonts w:ascii="Times New Roman" w:hAnsi="Times New Roman" w:cs="Times New Roman"/>
        </w:rPr>
        <w:t xml:space="preserve"> observed</w:t>
      </w:r>
      <w:r w:rsidR="00533129" w:rsidRPr="002529B4">
        <w:rPr>
          <w:rFonts w:ascii="Times New Roman" w:hAnsi="Times New Roman" w:cs="Times New Roman"/>
        </w:rPr>
        <w:t xml:space="preserve"> annual </w:t>
      </w:r>
      <w:r w:rsidR="00533129">
        <w:rPr>
          <w:rFonts w:ascii="Times New Roman" w:hAnsi="Times New Roman" w:cs="Times New Roman"/>
        </w:rPr>
        <w:t>variability</w:t>
      </w:r>
      <w:r w:rsidR="00533129" w:rsidRPr="002529B4">
        <w:rPr>
          <w:rFonts w:ascii="Times New Roman" w:hAnsi="Times New Roman" w:cs="Times New Roman"/>
        </w:rPr>
        <w:t xml:space="preserve"> in BEVI, EAME, FISP, and GRSP </w:t>
      </w:r>
      <w:r w:rsidR="00533129">
        <w:rPr>
          <w:rFonts w:ascii="Times New Roman" w:hAnsi="Times New Roman" w:cs="Times New Roman"/>
        </w:rPr>
        <w:t xml:space="preserve">occupancies </w:t>
      </w:r>
      <w:r w:rsidR="00533129" w:rsidRPr="002529B4">
        <w:rPr>
          <w:rFonts w:ascii="Times New Roman" w:hAnsi="Times New Roman" w:cs="Times New Roman"/>
        </w:rPr>
        <w:t xml:space="preserve">linked to land-cover variables. BEVI were uncommon on FCMR, and were common on PWMA, which is reflected in the </w:t>
      </w:r>
      <w:r w:rsidR="00037B9A">
        <w:rPr>
          <w:rFonts w:ascii="Times New Roman" w:hAnsi="Times New Roman" w:cs="Times New Roman"/>
        </w:rPr>
        <w:t>greater</w:t>
      </w:r>
      <w:r w:rsidR="00533129" w:rsidRPr="002529B4">
        <w:rPr>
          <w:rFonts w:ascii="Times New Roman" w:hAnsi="Times New Roman" w:cs="Times New Roman"/>
        </w:rPr>
        <w:t xml:space="preserve"> point occupancy in 2011</w:t>
      </w:r>
      <w:r w:rsidR="00533129">
        <w:rPr>
          <w:rFonts w:ascii="Times New Roman" w:hAnsi="Times New Roman" w:cs="Times New Roman"/>
        </w:rPr>
        <w:t xml:space="preserve"> due to </w:t>
      </w:r>
      <w:r w:rsidR="00EE37CE">
        <w:rPr>
          <w:rFonts w:ascii="Times New Roman" w:hAnsi="Times New Roman" w:cs="Times New Roman"/>
        </w:rPr>
        <w:t>an</w:t>
      </w:r>
      <w:r w:rsidR="00533129">
        <w:rPr>
          <w:rFonts w:ascii="Times New Roman" w:hAnsi="Times New Roman" w:cs="Times New Roman"/>
        </w:rPr>
        <w:t xml:space="preserve"> absence of points on FCMR and addition of points </w:t>
      </w:r>
      <w:r w:rsidR="00037B9A">
        <w:rPr>
          <w:rFonts w:ascii="Times New Roman" w:hAnsi="Times New Roman" w:cs="Times New Roman"/>
        </w:rPr>
        <w:t>on</w:t>
      </w:r>
      <w:r w:rsidR="00533129">
        <w:rPr>
          <w:rFonts w:ascii="Times New Roman" w:hAnsi="Times New Roman" w:cs="Times New Roman"/>
        </w:rPr>
        <w:t xml:space="preserve"> PWMA and </w:t>
      </w:r>
      <w:r w:rsidR="00EE37CE">
        <w:rPr>
          <w:rFonts w:ascii="Times New Roman" w:hAnsi="Times New Roman" w:cs="Times New Roman"/>
        </w:rPr>
        <w:t>LCKY</w:t>
      </w:r>
      <w:r w:rsidR="00533129" w:rsidRPr="002529B4">
        <w:rPr>
          <w:rFonts w:ascii="Times New Roman" w:hAnsi="Times New Roman" w:cs="Times New Roman"/>
        </w:rPr>
        <w:t xml:space="preserve">. </w:t>
      </w:r>
      <w:r w:rsidR="00037B9A">
        <w:rPr>
          <w:rFonts w:ascii="Times New Roman" w:hAnsi="Times New Roman" w:cs="Times New Roman"/>
        </w:rPr>
        <w:t>Conversely</w:t>
      </w:r>
      <w:r w:rsidR="00533129" w:rsidRPr="002529B4">
        <w:rPr>
          <w:rFonts w:ascii="Times New Roman" w:hAnsi="Times New Roman" w:cs="Times New Roman"/>
        </w:rPr>
        <w:t xml:space="preserve">, EAME and GRSP were very abundant on FCMR and were less common on PWMA contributing to the decreased point occupancy in 2011. </w:t>
      </w:r>
      <w:r w:rsidR="00533129">
        <w:rPr>
          <w:rFonts w:ascii="Times New Roman" w:hAnsi="Times New Roman" w:cs="Times New Roman"/>
        </w:rPr>
        <w:t xml:space="preserve">These results are a likely product of </w:t>
      </w:r>
      <w:r w:rsidR="00EE37CE">
        <w:rPr>
          <w:rFonts w:ascii="Times New Roman" w:hAnsi="Times New Roman" w:cs="Times New Roman"/>
        </w:rPr>
        <w:t>the</w:t>
      </w:r>
      <w:r w:rsidR="00533129">
        <w:rPr>
          <w:rFonts w:ascii="Times New Roman" w:hAnsi="Times New Roman" w:cs="Times New Roman"/>
        </w:rPr>
        <w:t xml:space="preserve"> changes in sampling areas and subsequent changes in land-cover types on points from 2010 to 2011. </w:t>
      </w:r>
      <w:r w:rsidR="00037B9A">
        <w:rPr>
          <w:rFonts w:ascii="Times New Roman" w:hAnsi="Times New Roman" w:cs="Times New Roman"/>
        </w:rPr>
        <w:t>A</w:t>
      </w:r>
      <w:r w:rsidR="00533129" w:rsidRPr="002529B4">
        <w:rPr>
          <w:rFonts w:ascii="Times New Roman" w:hAnsi="Times New Roman" w:cs="Times New Roman"/>
        </w:rPr>
        <w:t xml:space="preserve">nnual </w:t>
      </w:r>
      <w:r w:rsidR="00037B9A">
        <w:rPr>
          <w:rFonts w:ascii="Times New Roman" w:hAnsi="Times New Roman" w:cs="Times New Roman"/>
        </w:rPr>
        <w:t>variation</w:t>
      </w:r>
      <w:r w:rsidR="00533129" w:rsidRPr="002529B4">
        <w:rPr>
          <w:rFonts w:ascii="Times New Roman" w:hAnsi="Times New Roman" w:cs="Times New Roman"/>
        </w:rPr>
        <w:t xml:space="preserve"> in point occupancy of FISP was minimal (4%), and occupancy was more influenced by SC cover. </w:t>
      </w:r>
    </w:p>
    <w:p w:rsidR="00533129" w:rsidRPr="002529B4" w:rsidRDefault="00533129" w:rsidP="00600A2E">
      <w:pPr>
        <w:spacing w:line="480" w:lineRule="auto"/>
        <w:ind w:firstLine="720"/>
        <w:rPr>
          <w:rFonts w:ascii="Times New Roman" w:hAnsi="Times New Roman" w:cs="Times New Roman"/>
        </w:rPr>
      </w:pPr>
      <w:r>
        <w:rPr>
          <w:rFonts w:ascii="Times New Roman" w:hAnsi="Times New Roman" w:cs="Times New Roman"/>
        </w:rPr>
        <w:lastRenderedPageBreak/>
        <w:t>Point occupancy was affected by percent of a given land-cover type at a point</w:t>
      </w:r>
      <w:r w:rsidR="00220A7E">
        <w:rPr>
          <w:rFonts w:ascii="Times New Roman" w:hAnsi="Times New Roman" w:cs="Times New Roman"/>
        </w:rPr>
        <w:t xml:space="preserve"> for all eight of my focal species</w:t>
      </w:r>
      <w:r>
        <w:rPr>
          <w:rFonts w:ascii="Times New Roman" w:hAnsi="Times New Roman" w:cs="Times New Roman"/>
        </w:rPr>
        <w:t xml:space="preserve">. Thus, </w:t>
      </w:r>
      <w:r w:rsidR="00220A7E">
        <w:rPr>
          <w:rFonts w:ascii="Times New Roman" w:hAnsi="Times New Roman" w:cs="Times New Roman"/>
        </w:rPr>
        <w:t>my</w:t>
      </w:r>
      <w:r>
        <w:rPr>
          <w:rFonts w:ascii="Times New Roman" w:hAnsi="Times New Roman" w:cs="Times New Roman"/>
        </w:rPr>
        <w:t xml:space="preserve"> hypothesis that occupancy was </w:t>
      </w:r>
      <w:r w:rsidRPr="00E11BF3">
        <w:rPr>
          <w:rFonts w:ascii="Times New Roman" w:hAnsi="Times New Roman" w:cs="Times New Roman"/>
        </w:rPr>
        <w:t>affected by changes in land-cover among on</w:t>
      </w:r>
      <w:r w:rsidR="00037B9A">
        <w:rPr>
          <w:rFonts w:ascii="Times New Roman" w:hAnsi="Times New Roman" w:cs="Times New Roman"/>
        </w:rPr>
        <w:t>-</w:t>
      </w:r>
      <w:r w:rsidRPr="00E11BF3">
        <w:rPr>
          <w:rFonts w:ascii="Times New Roman" w:hAnsi="Times New Roman" w:cs="Times New Roman"/>
        </w:rPr>
        <w:t xml:space="preserve"> and off-road points</w:t>
      </w:r>
      <w:r>
        <w:rPr>
          <w:rFonts w:ascii="Times New Roman" w:hAnsi="Times New Roman" w:cs="Times New Roman"/>
        </w:rPr>
        <w:t xml:space="preserve"> was partly confirmed, though </w:t>
      </w:r>
      <w:r w:rsidR="00220A7E">
        <w:rPr>
          <w:rFonts w:ascii="Times New Roman" w:hAnsi="Times New Roman" w:cs="Times New Roman"/>
        </w:rPr>
        <w:t xml:space="preserve">in my case </w:t>
      </w:r>
      <w:r>
        <w:rPr>
          <w:rFonts w:ascii="Times New Roman" w:hAnsi="Times New Roman" w:cs="Times New Roman"/>
        </w:rPr>
        <w:t xml:space="preserve">land-cover </w:t>
      </w:r>
      <w:proofErr w:type="gramStart"/>
      <w:r w:rsidR="00220A7E">
        <w:rPr>
          <w:rFonts w:ascii="Times New Roman" w:hAnsi="Times New Roman" w:cs="Times New Roman"/>
        </w:rPr>
        <w:t>itself</w:t>
      </w:r>
      <w:proofErr w:type="gramEnd"/>
      <w:r w:rsidR="00220A7E">
        <w:rPr>
          <w:rFonts w:ascii="Times New Roman" w:hAnsi="Times New Roman" w:cs="Times New Roman"/>
        </w:rPr>
        <w:t xml:space="preserve"> generally </w:t>
      </w:r>
      <w:r w:rsidR="00037B9A">
        <w:rPr>
          <w:rFonts w:ascii="Times New Roman" w:hAnsi="Times New Roman" w:cs="Times New Roman"/>
        </w:rPr>
        <w:t xml:space="preserve">did </w:t>
      </w:r>
      <w:r w:rsidR="00220A7E">
        <w:rPr>
          <w:rFonts w:ascii="Times New Roman" w:hAnsi="Times New Roman" w:cs="Times New Roman"/>
        </w:rPr>
        <w:t xml:space="preserve">not differ </w:t>
      </w:r>
      <w:r>
        <w:rPr>
          <w:rFonts w:ascii="Times New Roman" w:hAnsi="Times New Roman" w:cs="Times New Roman"/>
        </w:rPr>
        <w:t>among distance-from-road categories</w:t>
      </w:r>
      <w:r w:rsidRPr="00E11BF3">
        <w:rPr>
          <w:rFonts w:ascii="Times New Roman" w:hAnsi="Times New Roman" w:cs="Times New Roman"/>
        </w:rPr>
        <w:t>.</w:t>
      </w:r>
      <w:r>
        <w:rPr>
          <w:rFonts w:ascii="Times New Roman" w:hAnsi="Times New Roman" w:cs="Times New Roman"/>
        </w:rPr>
        <w:t xml:space="preserve"> For DICK, HESP, and PRAW second</w:t>
      </w:r>
      <w:r w:rsidR="00037B9A">
        <w:rPr>
          <w:rFonts w:ascii="Times New Roman" w:hAnsi="Times New Roman" w:cs="Times New Roman"/>
        </w:rPr>
        <w:t>-best</w:t>
      </w:r>
      <w:r>
        <w:rPr>
          <w:rFonts w:ascii="Times New Roman" w:hAnsi="Times New Roman" w:cs="Times New Roman"/>
        </w:rPr>
        <w:t xml:space="preserve"> </w:t>
      </w:r>
      <w:r w:rsidR="00220A7E">
        <w:rPr>
          <w:rFonts w:ascii="Times New Roman" w:hAnsi="Times New Roman" w:cs="Times New Roman"/>
        </w:rPr>
        <w:t xml:space="preserve">occupancy </w:t>
      </w:r>
      <w:r>
        <w:rPr>
          <w:rFonts w:ascii="Times New Roman" w:hAnsi="Times New Roman" w:cs="Times New Roman"/>
        </w:rPr>
        <w:t xml:space="preserve">models that included DFR covariates, effect sizes were </w:t>
      </w:r>
      <w:r w:rsidR="00037B9A">
        <w:rPr>
          <w:rFonts w:ascii="Times New Roman" w:hAnsi="Times New Roman" w:cs="Times New Roman"/>
        </w:rPr>
        <w:t>very small</w:t>
      </w:r>
      <w:r>
        <w:rPr>
          <w:rFonts w:ascii="Times New Roman" w:hAnsi="Times New Roman" w:cs="Times New Roman"/>
        </w:rPr>
        <w:t xml:space="preserve"> among DFR categories (&lt;13%), though</w:t>
      </w:r>
      <w:r w:rsidR="00220A7E">
        <w:rPr>
          <w:rFonts w:ascii="Times New Roman" w:hAnsi="Times New Roman" w:cs="Times New Roman"/>
        </w:rPr>
        <w:t xml:space="preserve">, </w:t>
      </w:r>
      <w:r>
        <w:rPr>
          <w:rFonts w:ascii="Times New Roman" w:hAnsi="Times New Roman" w:cs="Times New Roman"/>
        </w:rPr>
        <w:t xml:space="preserve">points on roads had the lowest occupancies for HESP and PRAW. </w:t>
      </w:r>
      <w:r w:rsidR="00037B9A">
        <w:rPr>
          <w:rFonts w:ascii="Times New Roman" w:hAnsi="Times New Roman" w:cs="Times New Roman"/>
        </w:rPr>
        <w:t>Because top models included land-cover covariates, r</w:t>
      </w:r>
      <w:r>
        <w:rPr>
          <w:rFonts w:ascii="Times New Roman" w:hAnsi="Times New Roman" w:cs="Times New Roman"/>
        </w:rPr>
        <w:t xml:space="preserve">oadside-based surveys that incorporate </w:t>
      </w:r>
      <w:r w:rsidR="00037B9A">
        <w:rPr>
          <w:rFonts w:ascii="Times New Roman" w:hAnsi="Times New Roman" w:cs="Times New Roman"/>
        </w:rPr>
        <w:t xml:space="preserve">these </w:t>
      </w:r>
      <w:r>
        <w:rPr>
          <w:rFonts w:ascii="Times New Roman" w:hAnsi="Times New Roman" w:cs="Times New Roman"/>
        </w:rPr>
        <w:t>point-specific covariates will improve accuracy of occupancy parameter estimates. If land-cover differed significantly among on- and off-road points</w:t>
      </w:r>
      <w:r w:rsidR="00037B9A">
        <w:rPr>
          <w:rFonts w:ascii="Times New Roman" w:hAnsi="Times New Roman" w:cs="Times New Roman"/>
        </w:rPr>
        <w:t>,</w:t>
      </w:r>
      <w:r>
        <w:rPr>
          <w:rFonts w:ascii="Times New Roman" w:hAnsi="Times New Roman" w:cs="Times New Roman"/>
        </w:rPr>
        <w:t xml:space="preserve"> then occupancy estimates could become biased. However, </w:t>
      </w:r>
      <w:r w:rsidR="006A7E60">
        <w:rPr>
          <w:rFonts w:ascii="Times New Roman" w:hAnsi="Times New Roman" w:cs="Times New Roman"/>
        </w:rPr>
        <w:t>I</w:t>
      </w:r>
      <w:r>
        <w:rPr>
          <w:rFonts w:ascii="Times New Roman" w:hAnsi="Times New Roman" w:cs="Times New Roman"/>
        </w:rPr>
        <w:t xml:space="preserve"> did not detect statistically significant differences among land-cover types included in top species models among on- and off-road points on survey sites.   </w:t>
      </w:r>
    </w:p>
    <w:p w:rsidR="00533129" w:rsidRPr="002529B4" w:rsidRDefault="00533129" w:rsidP="00600A2E">
      <w:pPr>
        <w:spacing w:line="480" w:lineRule="auto"/>
        <w:ind w:firstLine="720"/>
        <w:rPr>
          <w:rFonts w:ascii="Times New Roman" w:hAnsi="Times New Roman" w:cs="Times New Roman"/>
        </w:rPr>
      </w:pPr>
      <w:r>
        <w:rPr>
          <w:rFonts w:ascii="Times New Roman" w:hAnsi="Times New Roman" w:cs="Times New Roman"/>
        </w:rPr>
        <w:t xml:space="preserve">Contrary to </w:t>
      </w:r>
      <w:r w:rsidR="00EE37CE">
        <w:rPr>
          <w:rFonts w:ascii="Times New Roman" w:hAnsi="Times New Roman" w:cs="Times New Roman"/>
        </w:rPr>
        <w:t>my</w:t>
      </w:r>
      <w:r>
        <w:rPr>
          <w:rFonts w:ascii="Times New Roman" w:hAnsi="Times New Roman" w:cs="Times New Roman"/>
        </w:rPr>
        <w:t xml:space="preserve"> </w:t>
      </w:r>
      <w:r w:rsidRPr="00031DFC">
        <w:rPr>
          <w:rFonts w:ascii="Times New Roman" w:hAnsi="Times New Roman" w:cs="Times New Roman"/>
          <w:i/>
        </w:rPr>
        <w:t>a priori</w:t>
      </w:r>
      <w:r>
        <w:rPr>
          <w:rFonts w:ascii="Times New Roman" w:hAnsi="Times New Roman" w:cs="Times New Roman"/>
        </w:rPr>
        <w:t xml:space="preserve"> hypotheses, </w:t>
      </w:r>
      <w:r w:rsidR="006A7E60">
        <w:rPr>
          <w:rFonts w:ascii="Times New Roman" w:hAnsi="Times New Roman" w:cs="Times New Roman"/>
        </w:rPr>
        <w:t>I</w:t>
      </w:r>
      <w:r w:rsidRPr="002529B4">
        <w:rPr>
          <w:rFonts w:ascii="Times New Roman" w:hAnsi="Times New Roman" w:cs="Times New Roman"/>
        </w:rPr>
        <w:t xml:space="preserve"> did not find evidence of</w:t>
      </w:r>
      <w:r>
        <w:rPr>
          <w:rFonts w:ascii="Times New Roman" w:hAnsi="Times New Roman" w:cs="Times New Roman"/>
        </w:rPr>
        <w:t xml:space="preserve"> species</w:t>
      </w:r>
      <w:r w:rsidR="00037B9A">
        <w:rPr>
          <w:rFonts w:ascii="Times New Roman" w:hAnsi="Times New Roman" w:cs="Times New Roman"/>
        </w:rPr>
        <w:t>-</w:t>
      </w:r>
      <w:r>
        <w:rPr>
          <w:rFonts w:ascii="Times New Roman" w:hAnsi="Times New Roman" w:cs="Times New Roman"/>
        </w:rPr>
        <w:t>specific reduced detection probability associated with on-road points when compared with off-road points</w:t>
      </w:r>
      <w:r w:rsidRPr="002529B4">
        <w:rPr>
          <w:rFonts w:ascii="Times New Roman" w:hAnsi="Times New Roman" w:cs="Times New Roman"/>
        </w:rPr>
        <w:t xml:space="preserve">. </w:t>
      </w:r>
      <w:r>
        <w:rPr>
          <w:rFonts w:ascii="Times New Roman" w:hAnsi="Times New Roman" w:cs="Times New Roman"/>
        </w:rPr>
        <w:t xml:space="preserve">GRSP detection probability was always greater on roadside points than off-road points. In 2011, during the first visit, GRSP detectability at on-road points was 42% greater than at off-road points, although confidence intervals of estimates </w:t>
      </w:r>
      <w:r w:rsidR="00702FA7">
        <w:rPr>
          <w:rFonts w:ascii="Times New Roman" w:hAnsi="Times New Roman" w:cs="Times New Roman"/>
        </w:rPr>
        <w:t xml:space="preserve">were wide and </w:t>
      </w:r>
      <w:r>
        <w:rPr>
          <w:rFonts w:ascii="Times New Roman" w:hAnsi="Times New Roman" w:cs="Times New Roman"/>
        </w:rPr>
        <w:t xml:space="preserve">overlapped. </w:t>
      </w:r>
      <w:r w:rsidRPr="002529B4">
        <w:rPr>
          <w:rFonts w:ascii="Times New Roman" w:hAnsi="Times New Roman" w:cs="Times New Roman"/>
        </w:rPr>
        <w:t xml:space="preserve">Though </w:t>
      </w:r>
      <w:r w:rsidR="006A7E60">
        <w:rPr>
          <w:rFonts w:ascii="Times New Roman" w:hAnsi="Times New Roman" w:cs="Times New Roman"/>
        </w:rPr>
        <w:t>I</w:t>
      </w:r>
      <w:r w:rsidRPr="002529B4">
        <w:rPr>
          <w:rFonts w:ascii="Times New Roman" w:hAnsi="Times New Roman" w:cs="Times New Roman"/>
        </w:rPr>
        <w:t xml:space="preserve"> did not quantify noise associated with roadside surveys, </w:t>
      </w:r>
      <w:r w:rsidR="006A7E60">
        <w:rPr>
          <w:rFonts w:ascii="Times New Roman" w:hAnsi="Times New Roman" w:cs="Times New Roman"/>
        </w:rPr>
        <w:t>I</w:t>
      </w:r>
      <w:r w:rsidRPr="002529B4">
        <w:rPr>
          <w:rFonts w:ascii="Times New Roman" w:hAnsi="Times New Roman" w:cs="Times New Roman"/>
        </w:rPr>
        <w:t xml:space="preserve"> </w:t>
      </w:r>
      <w:r>
        <w:rPr>
          <w:rFonts w:ascii="Times New Roman" w:hAnsi="Times New Roman" w:cs="Times New Roman"/>
        </w:rPr>
        <w:t xml:space="preserve">expected that traffic </w:t>
      </w:r>
      <w:r w:rsidRPr="002529B4">
        <w:rPr>
          <w:rFonts w:ascii="Times New Roman" w:hAnsi="Times New Roman" w:cs="Times New Roman"/>
        </w:rPr>
        <w:t xml:space="preserve">noise </w:t>
      </w:r>
      <w:r>
        <w:rPr>
          <w:rFonts w:ascii="Times New Roman" w:hAnsi="Times New Roman" w:cs="Times New Roman"/>
        </w:rPr>
        <w:t xml:space="preserve">might reduce </w:t>
      </w:r>
      <w:r w:rsidRPr="002529B4">
        <w:rPr>
          <w:rFonts w:ascii="Times New Roman" w:hAnsi="Times New Roman" w:cs="Times New Roman"/>
        </w:rPr>
        <w:t>species</w:t>
      </w:r>
      <w:r>
        <w:rPr>
          <w:rFonts w:ascii="Times New Roman" w:hAnsi="Times New Roman" w:cs="Times New Roman"/>
        </w:rPr>
        <w:t>-</w:t>
      </w:r>
      <w:r w:rsidRPr="002529B4">
        <w:rPr>
          <w:rFonts w:ascii="Times New Roman" w:hAnsi="Times New Roman" w:cs="Times New Roman"/>
        </w:rPr>
        <w:t>specific detection probabilities. Acoustic frequency for some species can shift in response to traffic noise levels, though rural road</w:t>
      </w:r>
      <w:r>
        <w:rPr>
          <w:rFonts w:ascii="Times New Roman" w:hAnsi="Times New Roman" w:cs="Times New Roman"/>
        </w:rPr>
        <w:t>s</w:t>
      </w:r>
      <w:r w:rsidRPr="002529B4">
        <w:rPr>
          <w:rFonts w:ascii="Times New Roman" w:hAnsi="Times New Roman" w:cs="Times New Roman"/>
        </w:rPr>
        <w:t xml:space="preserve"> </w:t>
      </w:r>
      <w:r>
        <w:rPr>
          <w:rFonts w:ascii="Times New Roman" w:hAnsi="Times New Roman" w:cs="Times New Roman"/>
        </w:rPr>
        <w:t xml:space="preserve">may </w:t>
      </w:r>
      <w:r w:rsidRPr="002529B4">
        <w:rPr>
          <w:rFonts w:ascii="Times New Roman" w:hAnsi="Times New Roman" w:cs="Times New Roman"/>
        </w:rPr>
        <w:t>have a minimal effect on species acoustic frequency shifts and observer detection probabilities</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PEVuZE5vdGU+PENpdGU+PEF1dGhvcj5HcmlmZml0aDwvQXV0aG9yPjxZZWFyPjIwMTA8L1llYXI+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PEVuZE5vdGU+PENpdGU+PEF1dGhvcj5HcmlmZml0aDwvQXV0aG9yPjxZZWFyPjIwMTA8L1llYXI+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27" w:tooltip="Parris, 2009 #283" w:history="1">
        <w:r>
          <w:rPr>
            <w:rFonts w:ascii="Times New Roman" w:hAnsi="Times New Roman" w:cs="Times New Roman"/>
            <w:noProof/>
          </w:rPr>
          <w:t>Parris and Schneider 2009</w:t>
        </w:r>
      </w:hyperlink>
      <w:r>
        <w:rPr>
          <w:rFonts w:ascii="Times New Roman" w:hAnsi="Times New Roman" w:cs="Times New Roman"/>
          <w:noProof/>
        </w:rPr>
        <w:t xml:space="preserve">, </w:t>
      </w:r>
      <w:hyperlink w:anchor="_ENREF_11" w:tooltip="Griffith, 2010 #277" w:history="1">
        <w:r>
          <w:rPr>
            <w:rFonts w:ascii="Times New Roman" w:hAnsi="Times New Roman" w:cs="Times New Roman"/>
            <w:noProof/>
          </w:rPr>
          <w:t>Griffith et al. 2010</w:t>
        </w:r>
      </w:hyperlink>
      <w:r>
        <w:rPr>
          <w:rFonts w:ascii="Times New Roman" w:hAnsi="Times New Roman" w:cs="Times New Roman"/>
          <w:noProof/>
        </w:rPr>
        <w:t>)</w:t>
      </w:r>
      <w:r>
        <w:rPr>
          <w:rFonts w:ascii="Times New Roman" w:hAnsi="Times New Roman" w:cs="Times New Roman"/>
        </w:rPr>
        <w:fldChar w:fldCharType="end"/>
      </w:r>
      <w:r w:rsidRPr="002529B4">
        <w:rPr>
          <w:rFonts w:ascii="Times New Roman" w:hAnsi="Times New Roman" w:cs="Times New Roman"/>
        </w:rPr>
        <w:t xml:space="preserve">. Because </w:t>
      </w:r>
      <w:r w:rsidR="006A7E60">
        <w:rPr>
          <w:rFonts w:ascii="Times New Roman" w:hAnsi="Times New Roman" w:cs="Times New Roman"/>
        </w:rPr>
        <w:t>I</w:t>
      </w:r>
      <w:r w:rsidRPr="002529B4">
        <w:rPr>
          <w:rFonts w:ascii="Times New Roman" w:hAnsi="Times New Roman" w:cs="Times New Roman"/>
        </w:rPr>
        <w:t xml:space="preserve"> did not find </w:t>
      </w:r>
      <w:r>
        <w:rPr>
          <w:rFonts w:ascii="Times New Roman" w:hAnsi="Times New Roman" w:cs="Times New Roman"/>
        </w:rPr>
        <w:t xml:space="preserve">any </w:t>
      </w:r>
      <w:r w:rsidRPr="002529B4">
        <w:rPr>
          <w:rFonts w:ascii="Times New Roman" w:hAnsi="Times New Roman" w:cs="Times New Roman"/>
        </w:rPr>
        <w:lastRenderedPageBreak/>
        <w:t>differences in species detection probabilities between on</w:t>
      </w:r>
      <w:r w:rsidR="00702FA7">
        <w:rPr>
          <w:rFonts w:ascii="Times New Roman" w:hAnsi="Times New Roman" w:cs="Times New Roman"/>
        </w:rPr>
        <w:t>-</w:t>
      </w:r>
      <w:r w:rsidRPr="002529B4">
        <w:rPr>
          <w:rFonts w:ascii="Times New Roman" w:hAnsi="Times New Roman" w:cs="Times New Roman"/>
        </w:rPr>
        <w:t xml:space="preserve"> and off-road surveys, noise associated with roadside surveys </w:t>
      </w:r>
      <w:r w:rsidR="00EE37CE">
        <w:rPr>
          <w:rFonts w:ascii="Times New Roman" w:hAnsi="Times New Roman" w:cs="Times New Roman"/>
        </w:rPr>
        <w:t>in this</w:t>
      </w:r>
      <w:r w:rsidRPr="002529B4">
        <w:rPr>
          <w:rFonts w:ascii="Times New Roman" w:hAnsi="Times New Roman" w:cs="Times New Roman"/>
        </w:rPr>
        <w:t xml:space="preserve"> study </w:t>
      </w:r>
      <w:r>
        <w:rPr>
          <w:rFonts w:ascii="Times New Roman" w:hAnsi="Times New Roman" w:cs="Times New Roman"/>
        </w:rPr>
        <w:t xml:space="preserve">likely had a </w:t>
      </w:r>
      <w:r w:rsidRPr="002529B4">
        <w:rPr>
          <w:rFonts w:ascii="Times New Roman" w:hAnsi="Times New Roman" w:cs="Times New Roman"/>
        </w:rPr>
        <w:t>minimal</w:t>
      </w:r>
      <w:r>
        <w:rPr>
          <w:rFonts w:ascii="Times New Roman" w:hAnsi="Times New Roman" w:cs="Times New Roman"/>
        </w:rPr>
        <w:t xml:space="preserve"> effect on detection</w:t>
      </w:r>
      <w:r w:rsidRPr="002529B4">
        <w:rPr>
          <w:rFonts w:ascii="Times New Roman" w:hAnsi="Times New Roman" w:cs="Times New Roman"/>
        </w:rPr>
        <w:t>.</w:t>
      </w:r>
      <w:r>
        <w:rPr>
          <w:rFonts w:ascii="Times New Roman" w:hAnsi="Times New Roman" w:cs="Times New Roman"/>
        </w:rPr>
        <w:t xml:space="preserve">  </w:t>
      </w:r>
      <w:r w:rsidR="00EE37CE">
        <w:rPr>
          <w:rFonts w:ascii="Times New Roman" w:hAnsi="Times New Roman" w:cs="Times New Roman"/>
        </w:rPr>
        <w:t>My</w:t>
      </w:r>
      <w:r>
        <w:rPr>
          <w:rFonts w:ascii="Times New Roman" w:hAnsi="Times New Roman" w:cs="Times New Roman"/>
        </w:rPr>
        <w:t xml:space="preserve"> selection of secondary roads for the surveys apparently was successful in limiting noise effects.</w:t>
      </w:r>
      <w:r w:rsidRPr="002529B4">
        <w:rPr>
          <w:rFonts w:ascii="Times New Roman" w:hAnsi="Times New Roman" w:cs="Times New Roman"/>
        </w:rPr>
        <w:t xml:space="preserve"> </w:t>
      </w:r>
    </w:p>
    <w:p w:rsidR="00533129" w:rsidRPr="002529B4" w:rsidRDefault="00533129" w:rsidP="00600A2E">
      <w:pPr>
        <w:spacing w:line="480" w:lineRule="auto"/>
        <w:ind w:firstLine="720"/>
        <w:rPr>
          <w:rFonts w:ascii="Times New Roman" w:hAnsi="Times New Roman" w:cs="Times New Roman"/>
        </w:rPr>
      </w:pPr>
      <w:r>
        <w:rPr>
          <w:rFonts w:ascii="Times New Roman" w:hAnsi="Times New Roman" w:cs="Times New Roman"/>
        </w:rPr>
        <w:t>M</w:t>
      </w:r>
      <w:r w:rsidRPr="002529B4">
        <w:rPr>
          <w:rFonts w:ascii="Times New Roman" w:hAnsi="Times New Roman" w:cs="Times New Roman"/>
        </w:rPr>
        <w:t xml:space="preserve">ost </w:t>
      </w:r>
      <w:r>
        <w:rPr>
          <w:rFonts w:ascii="Times New Roman" w:hAnsi="Times New Roman" w:cs="Times New Roman"/>
        </w:rPr>
        <w:t>previous research defined</w:t>
      </w:r>
      <w:r w:rsidRPr="002529B4">
        <w:rPr>
          <w:rFonts w:ascii="Times New Roman" w:hAnsi="Times New Roman" w:cs="Times New Roman"/>
        </w:rPr>
        <w:t xml:space="preserve"> </w:t>
      </w:r>
      <w:r>
        <w:rPr>
          <w:rFonts w:ascii="Times New Roman" w:hAnsi="Times New Roman" w:cs="Times New Roman"/>
        </w:rPr>
        <w:t>“</w:t>
      </w:r>
      <w:r w:rsidRPr="002529B4">
        <w:rPr>
          <w:rFonts w:ascii="Times New Roman" w:hAnsi="Times New Roman" w:cs="Times New Roman"/>
        </w:rPr>
        <w:t>off-road</w:t>
      </w:r>
      <w:r>
        <w:rPr>
          <w:rFonts w:ascii="Times New Roman" w:hAnsi="Times New Roman" w:cs="Times New Roman"/>
        </w:rPr>
        <w:t>”</w:t>
      </w:r>
      <w:r w:rsidRPr="002529B4">
        <w:rPr>
          <w:rFonts w:ascii="Times New Roman" w:hAnsi="Times New Roman" w:cs="Times New Roman"/>
        </w:rPr>
        <w:t xml:space="preserve"> points to be between 200 m and 400 m </w:t>
      </w:r>
      <w:r>
        <w:rPr>
          <w:rFonts w:ascii="Times New Roman" w:hAnsi="Times New Roman" w:cs="Times New Roman"/>
        </w:rPr>
        <w:t xml:space="preserve">off the nearest road </w:t>
      </w:r>
      <w:r>
        <w:rPr>
          <w:rFonts w:ascii="Times New Roman" w:hAnsi="Times New Roman" w:cs="Times New Roman"/>
        </w:rPr>
        <w:fldChar w:fldCharType="begin">
          <w:fldData xml:space="preserve">PEVuZE5vdGU+PENpdGU+PEF1dGhvcj5IYW5vd3NraTwvQXV0aG9yPjxZZWFyPjE5OTU8L1llYXI+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PEVuZE5vdGU+PENpdGU+PEF1dGhvcj5IYW5vd3NraTwvQXV0aG9yPjxZZWFyPjE5OTU8L1llYXI+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3" w:tooltip="Hanowski, 1995 #129" w:history="1">
        <w:r>
          <w:rPr>
            <w:rFonts w:ascii="Times New Roman" w:hAnsi="Times New Roman" w:cs="Times New Roman"/>
            <w:noProof/>
          </w:rPr>
          <w:t>Hanowski and Niemi 1995</w:t>
        </w:r>
      </w:hyperlink>
      <w:r>
        <w:rPr>
          <w:rFonts w:ascii="Times New Roman" w:hAnsi="Times New Roman" w:cs="Times New Roman"/>
          <w:noProof/>
        </w:rPr>
        <w:t xml:space="preserve">, </w:t>
      </w:r>
      <w:hyperlink w:anchor="_ENREF_18" w:tooltip="Keller, 1995 #247" w:history="1">
        <w:r>
          <w:rPr>
            <w:rFonts w:ascii="Times New Roman" w:hAnsi="Times New Roman" w:cs="Times New Roman"/>
            <w:noProof/>
          </w:rPr>
          <w:t>Keller and Fuller 1995</w:t>
        </w:r>
      </w:hyperlink>
      <w:r>
        <w:rPr>
          <w:rFonts w:ascii="Times New Roman" w:hAnsi="Times New Roman" w:cs="Times New Roman"/>
          <w:noProof/>
        </w:rPr>
        <w:t xml:space="preserve">, </w:t>
      </w:r>
      <w:hyperlink w:anchor="_ENREF_30" w:tooltip="Rotenberry, 1995 #246" w:history="1">
        <w:r>
          <w:rPr>
            <w:rFonts w:ascii="Times New Roman" w:hAnsi="Times New Roman" w:cs="Times New Roman"/>
            <w:noProof/>
          </w:rPr>
          <w:t>Rotenberry and Knick 1995</w:t>
        </w:r>
      </w:hyperlink>
      <w:r>
        <w:rPr>
          <w:rFonts w:ascii="Times New Roman" w:hAnsi="Times New Roman" w:cs="Times New Roman"/>
          <w:noProof/>
        </w:rPr>
        <w:t xml:space="preserve">, </w:t>
      </w:r>
      <w:hyperlink w:anchor="_ENREF_19" w:tooltip="Keller, 1999 #130" w:history="1">
        <w:r>
          <w:rPr>
            <w:rFonts w:ascii="Times New Roman" w:hAnsi="Times New Roman" w:cs="Times New Roman"/>
            <w:noProof/>
          </w:rPr>
          <w:t>Keller and Scallan 1999</w:t>
        </w:r>
      </w:hyperlink>
      <w:r>
        <w:rPr>
          <w:rFonts w:ascii="Times New Roman" w:hAnsi="Times New Roman" w:cs="Times New Roman"/>
          <w:noProof/>
        </w:rPr>
        <w:t xml:space="preserve">, </w:t>
      </w:r>
      <w:hyperlink w:anchor="_ENREF_23" w:tooltip="McCarthy, 2012 #249" w:history="1">
        <w:r>
          <w:rPr>
            <w:rFonts w:ascii="Times New Roman" w:hAnsi="Times New Roman" w:cs="Times New Roman"/>
            <w:noProof/>
          </w:rPr>
          <w:t>McCarthy et al. 2012</w:t>
        </w:r>
      </w:hyperlink>
      <w:r>
        <w:rPr>
          <w:rFonts w:ascii="Times New Roman" w:hAnsi="Times New Roman" w:cs="Times New Roman"/>
          <w:noProof/>
        </w:rPr>
        <w:t>)</w:t>
      </w:r>
      <w:r>
        <w:rPr>
          <w:rFonts w:ascii="Times New Roman" w:hAnsi="Times New Roman" w:cs="Times New Roman"/>
        </w:rPr>
        <w:fldChar w:fldCharType="end"/>
      </w:r>
      <w:r w:rsidRPr="002529B4">
        <w:rPr>
          <w:rFonts w:ascii="Times New Roman" w:hAnsi="Times New Roman" w:cs="Times New Roman"/>
        </w:rPr>
        <w:t>. Low</w:t>
      </w:r>
      <w:r>
        <w:rPr>
          <w:rFonts w:ascii="Times New Roman" w:hAnsi="Times New Roman" w:cs="Times New Roman"/>
        </w:rPr>
        <w:t xml:space="preserve"> </w:t>
      </w:r>
      <w:r w:rsidRPr="002529B4">
        <w:rPr>
          <w:rFonts w:ascii="Times New Roman" w:hAnsi="Times New Roman" w:cs="Times New Roman"/>
        </w:rPr>
        <w:t>traffic</w:t>
      </w:r>
      <w:r>
        <w:rPr>
          <w:rFonts w:ascii="Times New Roman" w:hAnsi="Times New Roman" w:cs="Times New Roman"/>
        </w:rPr>
        <w:t xml:space="preserve"> volume</w:t>
      </w:r>
      <w:r w:rsidRPr="002529B4">
        <w:rPr>
          <w:rFonts w:ascii="Times New Roman" w:hAnsi="Times New Roman" w:cs="Times New Roman"/>
        </w:rPr>
        <w:t xml:space="preserve"> </w:t>
      </w:r>
      <w:r>
        <w:rPr>
          <w:rFonts w:ascii="Times New Roman" w:hAnsi="Times New Roman" w:cs="Times New Roman"/>
        </w:rPr>
        <w:t xml:space="preserve">on secondary </w:t>
      </w:r>
      <w:r w:rsidRPr="002529B4">
        <w:rPr>
          <w:rFonts w:ascii="Times New Roman" w:hAnsi="Times New Roman" w:cs="Times New Roman"/>
        </w:rPr>
        <w:t>roads can have a</w:t>
      </w:r>
      <w:r>
        <w:rPr>
          <w:rFonts w:ascii="Times New Roman" w:hAnsi="Times New Roman" w:cs="Times New Roman"/>
        </w:rPr>
        <w:t>n</w:t>
      </w:r>
      <w:r w:rsidRPr="002529B4">
        <w:rPr>
          <w:rFonts w:ascii="Times New Roman" w:hAnsi="Times New Roman" w:cs="Times New Roman"/>
        </w:rPr>
        <w:t xml:space="preserve"> </w:t>
      </w:r>
      <w:r>
        <w:rPr>
          <w:rFonts w:ascii="Times New Roman" w:hAnsi="Times New Roman" w:cs="Times New Roman"/>
        </w:rPr>
        <w:t>audible</w:t>
      </w:r>
      <w:r w:rsidRPr="002529B4">
        <w:rPr>
          <w:rFonts w:ascii="Times New Roman" w:hAnsi="Times New Roman" w:cs="Times New Roman"/>
        </w:rPr>
        <w:t xml:space="preserve"> distance of </w:t>
      </w:r>
      <w:r>
        <w:rPr>
          <w:rFonts w:ascii="Times New Roman" w:hAnsi="Times New Roman" w:cs="Times New Roman"/>
        </w:rPr>
        <w:t xml:space="preserve">up to </w:t>
      </w:r>
      <w:r w:rsidRPr="002529B4">
        <w:rPr>
          <w:rFonts w:ascii="Times New Roman" w:hAnsi="Times New Roman" w:cs="Times New Roman"/>
        </w:rPr>
        <w:t>1</w:t>
      </w:r>
      <w:r>
        <w:rPr>
          <w:rFonts w:ascii="Times New Roman" w:hAnsi="Times New Roman" w:cs="Times New Roman"/>
        </w:rPr>
        <w:t>00</w:t>
      </w:r>
      <w:r w:rsidRPr="002529B4">
        <w:rPr>
          <w:rFonts w:ascii="Times New Roman" w:hAnsi="Times New Roman" w:cs="Times New Roman"/>
        </w:rPr>
        <w:t xml:space="preserve"> m</w:t>
      </w:r>
      <w:r>
        <w:rPr>
          <w:rFonts w:ascii="Times New Roman" w:hAnsi="Times New Roman" w:cs="Times New Roman"/>
        </w:rPr>
        <w:t xml:space="preserve"> and audible noise associated with high traffic volumes</w:t>
      </w:r>
      <w:r w:rsidRPr="002529B4">
        <w:rPr>
          <w:rFonts w:ascii="Times New Roman" w:hAnsi="Times New Roman" w:cs="Times New Roman"/>
        </w:rPr>
        <w:t xml:space="preserve"> can extend up to 560 m</w:t>
      </w:r>
      <w:r>
        <w:rPr>
          <w:rFonts w:ascii="Times New Roman" w:hAnsi="Times New Roman" w:cs="Times New Roman"/>
        </w:rPr>
        <w:t xml:space="preserve"> (Reijnen et al. 1996). </w:t>
      </w:r>
      <w:r w:rsidR="00EE37CE">
        <w:rPr>
          <w:rFonts w:ascii="Times New Roman" w:hAnsi="Times New Roman" w:cs="Times New Roman"/>
        </w:rPr>
        <w:t xml:space="preserve">The </w:t>
      </w:r>
      <w:r w:rsidRPr="002529B4">
        <w:rPr>
          <w:rFonts w:ascii="Times New Roman" w:hAnsi="Times New Roman" w:cs="Times New Roman"/>
        </w:rPr>
        <w:t xml:space="preserve">farthest off-road point </w:t>
      </w:r>
      <w:r>
        <w:rPr>
          <w:rFonts w:ascii="Times New Roman" w:hAnsi="Times New Roman" w:cs="Times New Roman"/>
        </w:rPr>
        <w:t xml:space="preserve">on each transect </w:t>
      </w:r>
      <w:r w:rsidRPr="002529B4">
        <w:rPr>
          <w:rFonts w:ascii="Times New Roman" w:hAnsi="Times New Roman" w:cs="Times New Roman"/>
        </w:rPr>
        <w:t>was 600 m</w:t>
      </w:r>
      <w:r>
        <w:rPr>
          <w:rFonts w:ascii="Times New Roman" w:hAnsi="Times New Roman" w:cs="Times New Roman"/>
        </w:rPr>
        <w:t xml:space="preserve"> from the nearest road. As a result, </w:t>
      </w:r>
      <w:r w:rsidR="00EE37CE">
        <w:rPr>
          <w:rFonts w:ascii="Times New Roman" w:hAnsi="Times New Roman" w:cs="Times New Roman"/>
        </w:rPr>
        <w:t>this</w:t>
      </w:r>
      <w:r>
        <w:rPr>
          <w:rFonts w:ascii="Times New Roman" w:hAnsi="Times New Roman" w:cs="Times New Roman"/>
        </w:rPr>
        <w:t xml:space="preserve"> experiment was designed at an appropriate scale for assessing </w:t>
      </w:r>
      <w:r w:rsidR="00702FA7">
        <w:rPr>
          <w:rFonts w:ascii="Times New Roman" w:hAnsi="Times New Roman" w:cs="Times New Roman"/>
        </w:rPr>
        <w:t xml:space="preserve">large-scale </w:t>
      </w:r>
      <w:r>
        <w:rPr>
          <w:rFonts w:ascii="Times New Roman" w:hAnsi="Times New Roman" w:cs="Times New Roman"/>
        </w:rPr>
        <w:t>roadside effects</w:t>
      </w:r>
      <w:r w:rsidR="00ED5561">
        <w:rPr>
          <w:rFonts w:ascii="Times New Roman" w:hAnsi="Times New Roman" w:cs="Times New Roman"/>
        </w:rPr>
        <w:t>.  M</w:t>
      </w:r>
      <w:r w:rsidR="00702FA7">
        <w:rPr>
          <w:rFonts w:ascii="Times New Roman" w:hAnsi="Times New Roman" w:cs="Times New Roman"/>
        </w:rPr>
        <w:t xml:space="preserve">ore local effects </w:t>
      </w:r>
      <w:r w:rsidR="00ED5561">
        <w:rPr>
          <w:rFonts w:ascii="Times New Roman" w:hAnsi="Times New Roman" w:cs="Times New Roman"/>
        </w:rPr>
        <w:t xml:space="preserve">of roads </w:t>
      </w:r>
      <w:r w:rsidR="00702FA7">
        <w:rPr>
          <w:rFonts w:ascii="Times New Roman" w:hAnsi="Times New Roman" w:cs="Times New Roman"/>
        </w:rPr>
        <w:t xml:space="preserve">(i.e., within 100 m), may have been </w:t>
      </w:r>
      <w:r w:rsidR="00ED5561">
        <w:rPr>
          <w:rFonts w:ascii="Times New Roman" w:hAnsi="Times New Roman" w:cs="Times New Roman"/>
        </w:rPr>
        <w:t>missed by the survey design</w:t>
      </w:r>
    </w:p>
    <w:p w:rsidR="00533129" w:rsidRDefault="00533129" w:rsidP="00600A2E">
      <w:pPr>
        <w:spacing w:line="480" w:lineRule="auto"/>
        <w:ind w:firstLine="720"/>
        <w:rPr>
          <w:rFonts w:ascii="Times New Roman" w:hAnsi="Times New Roman" w:cs="Times New Roman"/>
        </w:rPr>
      </w:pPr>
      <w:r>
        <w:rPr>
          <w:rFonts w:ascii="Times New Roman" w:hAnsi="Times New Roman" w:cs="Times New Roman"/>
        </w:rPr>
        <w:t xml:space="preserve">Timing of the surveys can have a significant effect on parameter estimates, although no single two-week period maximized detectability for all eight species. </w:t>
      </w:r>
      <w:r w:rsidR="00EE37CE">
        <w:rPr>
          <w:rFonts w:ascii="Times New Roman" w:hAnsi="Times New Roman" w:cs="Times New Roman"/>
        </w:rPr>
        <w:t>These</w:t>
      </w:r>
      <w:r>
        <w:rPr>
          <w:rFonts w:ascii="Times New Roman" w:hAnsi="Times New Roman" w:cs="Times New Roman"/>
        </w:rPr>
        <w:t xml:space="preserve"> focal species </w:t>
      </w:r>
      <w:r w:rsidRPr="002529B4">
        <w:rPr>
          <w:rFonts w:ascii="Times New Roman" w:hAnsi="Times New Roman" w:cs="Times New Roman"/>
        </w:rPr>
        <w:t>have different breeding strategies</w:t>
      </w:r>
      <w:r>
        <w:rPr>
          <w:rFonts w:ascii="Times New Roman" w:hAnsi="Times New Roman" w:cs="Times New Roman"/>
        </w:rPr>
        <w:t xml:space="preserve">, </w:t>
      </w:r>
      <w:r w:rsidRPr="002529B4">
        <w:rPr>
          <w:rFonts w:ascii="Times New Roman" w:hAnsi="Times New Roman" w:cs="Times New Roman"/>
        </w:rPr>
        <w:t>phenologies</w:t>
      </w:r>
      <w:r>
        <w:rPr>
          <w:rFonts w:ascii="Times New Roman" w:hAnsi="Times New Roman" w:cs="Times New Roman"/>
        </w:rPr>
        <w:t>, and habitats and</w:t>
      </w:r>
      <w:r w:rsidRPr="002529B4">
        <w:rPr>
          <w:rFonts w:ascii="Times New Roman" w:hAnsi="Times New Roman" w:cs="Times New Roman"/>
        </w:rPr>
        <w:t xml:space="preserve"> </w:t>
      </w:r>
      <w:r>
        <w:rPr>
          <w:rFonts w:ascii="Times New Roman" w:hAnsi="Times New Roman" w:cs="Times New Roman"/>
        </w:rPr>
        <w:t>represent</w:t>
      </w:r>
      <w:r w:rsidRPr="002529B4">
        <w:rPr>
          <w:rFonts w:ascii="Times New Roman" w:hAnsi="Times New Roman" w:cs="Times New Roman"/>
        </w:rPr>
        <w:t xml:space="preserve"> six taxonomically distinct Passeriformes families (</w:t>
      </w:r>
      <w:r w:rsidRPr="002529B4">
        <w:rPr>
          <w:rFonts w:ascii="Times New Roman" w:hAnsi="Times New Roman" w:cs="Times New Roman"/>
          <w:i/>
        </w:rPr>
        <w:t>Vireonidae. Cardinalidae, Tyranidae, Icteridae, Emberizidae, Parulidae</w:t>
      </w:r>
      <w:r w:rsidRPr="002529B4">
        <w:rPr>
          <w:rFonts w:ascii="Times New Roman" w:hAnsi="Times New Roman" w:cs="Times New Roman"/>
        </w:rPr>
        <w:t>)</w:t>
      </w:r>
      <w:r>
        <w:rPr>
          <w:rFonts w:ascii="Times New Roman" w:hAnsi="Times New Roman" w:cs="Times New Roman"/>
        </w:rPr>
        <w:t>.</w:t>
      </w:r>
      <w:r w:rsidRPr="002529B4">
        <w:rPr>
          <w:rFonts w:ascii="Times New Roman" w:hAnsi="Times New Roman" w:cs="Times New Roman"/>
        </w:rPr>
        <w:t xml:space="preserve"> Three species</w:t>
      </w:r>
      <w:r>
        <w:rPr>
          <w:rFonts w:ascii="Times New Roman" w:hAnsi="Times New Roman" w:cs="Times New Roman"/>
        </w:rPr>
        <w:t xml:space="preserve"> (</w:t>
      </w:r>
      <w:r w:rsidRPr="002529B4">
        <w:rPr>
          <w:rFonts w:ascii="Times New Roman" w:hAnsi="Times New Roman" w:cs="Times New Roman"/>
        </w:rPr>
        <w:t>EAKI, EAME, and PR</w:t>
      </w:r>
      <w:r>
        <w:rPr>
          <w:rFonts w:ascii="Times New Roman" w:hAnsi="Times New Roman" w:cs="Times New Roman"/>
        </w:rPr>
        <w:t>A</w:t>
      </w:r>
      <w:r w:rsidRPr="002529B4">
        <w:rPr>
          <w:rFonts w:ascii="Times New Roman" w:hAnsi="Times New Roman" w:cs="Times New Roman"/>
        </w:rPr>
        <w:t>W</w:t>
      </w:r>
      <w:r>
        <w:rPr>
          <w:rFonts w:ascii="Times New Roman" w:hAnsi="Times New Roman" w:cs="Times New Roman"/>
        </w:rPr>
        <w:t>)</w:t>
      </w:r>
      <w:r w:rsidRPr="002529B4">
        <w:rPr>
          <w:rFonts w:ascii="Times New Roman" w:hAnsi="Times New Roman" w:cs="Times New Roman"/>
        </w:rPr>
        <w:t xml:space="preserve"> detection probabilit</w:t>
      </w:r>
      <w:r>
        <w:rPr>
          <w:rFonts w:ascii="Times New Roman" w:hAnsi="Times New Roman" w:cs="Times New Roman"/>
        </w:rPr>
        <w:t>ies declined</w:t>
      </w:r>
      <w:r w:rsidRPr="002529B4">
        <w:rPr>
          <w:rFonts w:ascii="Times New Roman" w:hAnsi="Times New Roman" w:cs="Times New Roman"/>
        </w:rPr>
        <w:t xml:space="preserve"> as the breeding season progressed</w:t>
      </w:r>
      <w:r>
        <w:rPr>
          <w:rFonts w:ascii="Times New Roman" w:hAnsi="Times New Roman" w:cs="Times New Roman"/>
        </w:rPr>
        <w:t xml:space="preserve">. PRAW detection probability declined the most, decreasing 64% </w:t>
      </w:r>
      <w:r w:rsidRPr="002529B4">
        <w:rPr>
          <w:rFonts w:ascii="Times New Roman" w:hAnsi="Times New Roman" w:cs="Times New Roman"/>
        </w:rPr>
        <w:t xml:space="preserve">from the first visit to the third visit. DICK and HESP </w:t>
      </w:r>
      <w:r>
        <w:rPr>
          <w:rFonts w:ascii="Times New Roman" w:hAnsi="Times New Roman" w:cs="Times New Roman"/>
        </w:rPr>
        <w:t xml:space="preserve">detection </w:t>
      </w:r>
      <w:r w:rsidRPr="002529B4">
        <w:rPr>
          <w:rFonts w:ascii="Times New Roman" w:hAnsi="Times New Roman" w:cs="Times New Roman"/>
        </w:rPr>
        <w:t>showed an opposite trend</w:t>
      </w:r>
      <w:r>
        <w:rPr>
          <w:rFonts w:ascii="Times New Roman" w:hAnsi="Times New Roman" w:cs="Times New Roman"/>
        </w:rPr>
        <w:t xml:space="preserve">, </w:t>
      </w:r>
      <w:r w:rsidRPr="002529B4">
        <w:rPr>
          <w:rFonts w:ascii="Times New Roman" w:hAnsi="Times New Roman" w:cs="Times New Roman"/>
        </w:rPr>
        <w:t xml:space="preserve">with respective detection probabilities </w:t>
      </w:r>
      <w:r>
        <w:rPr>
          <w:rFonts w:ascii="Times New Roman" w:hAnsi="Times New Roman" w:cs="Times New Roman"/>
        </w:rPr>
        <w:t>increasing</w:t>
      </w:r>
      <w:r w:rsidRPr="002529B4">
        <w:rPr>
          <w:rFonts w:ascii="Times New Roman" w:hAnsi="Times New Roman" w:cs="Times New Roman"/>
        </w:rPr>
        <w:t xml:space="preserve"> 1</w:t>
      </w:r>
      <w:r>
        <w:rPr>
          <w:rFonts w:ascii="Times New Roman" w:hAnsi="Times New Roman" w:cs="Times New Roman"/>
        </w:rPr>
        <w:t>1</w:t>
      </w:r>
      <w:r w:rsidRPr="002529B4">
        <w:rPr>
          <w:rFonts w:ascii="Times New Roman" w:hAnsi="Times New Roman" w:cs="Times New Roman"/>
        </w:rPr>
        <w:t>% and 3</w:t>
      </w:r>
      <w:r>
        <w:rPr>
          <w:rFonts w:ascii="Times New Roman" w:hAnsi="Times New Roman" w:cs="Times New Roman"/>
        </w:rPr>
        <w:t>3</w:t>
      </w:r>
      <w:r w:rsidRPr="002529B4">
        <w:rPr>
          <w:rFonts w:ascii="Times New Roman" w:hAnsi="Times New Roman" w:cs="Times New Roman"/>
        </w:rPr>
        <w:t xml:space="preserve">% after the first survey period. BEVI and GRSP detection probabilities were </w:t>
      </w:r>
      <w:r>
        <w:rPr>
          <w:rFonts w:ascii="Times New Roman" w:hAnsi="Times New Roman" w:cs="Times New Roman"/>
        </w:rPr>
        <w:t>&gt;16</w:t>
      </w:r>
      <w:r w:rsidRPr="002529B4">
        <w:rPr>
          <w:rFonts w:ascii="Times New Roman" w:hAnsi="Times New Roman" w:cs="Times New Roman"/>
        </w:rPr>
        <w:t>% greater in June t</w:t>
      </w:r>
      <w:r>
        <w:rPr>
          <w:rFonts w:ascii="Times New Roman" w:hAnsi="Times New Roman" w:cs="Times New Roman"/>
        </w:rPr>
        <w:t xml:space="preserve">han during May or July. </w:t>
      </w:r>
    </w:p>
    <w:p w:rsidR="00533129" w:rsidRDefault="00533129" w:rsidP="00600A2E">
      <w:pPr>
        <w:spacing w:line="480" w:lineRule="auto"/>
        <w:ind w:firstLine="720"/>
        <w:rPr>
          <w:rFonts w:ascii="Times New Roman" w:hAnsi="Times New Roman" w:cs="Times New Roman"/>
        </w:rPr>
      </w:pPr>
      <w:r>
        <w:rPr>
          <w:rFonts w:ascii="Times New Roman" w:hAnsi="Times New Roman" w:cs="Times New Roman"/>
        </w:rPr>
        <w:lastRenderedPageBreak/>
        <w:t>Also, there are inter-species detection probability differences. Two common species expected to be easily detectable, DICK and FISP, had overall unconditional detection probabilities &gt;</w:t>
      </w:r>
      <w:r w:rsidR="00596018">
        <w:rPr>
          <w:rFonts w:ascii="Times New Roman" w:hAnsi="Times New Roman" w:cs="Times New Roman"/>
        </w:rPr>
        <w:t>7</w:t>
      </w:r>
      <w:r>
        <w:rPr>
          <w:rFonts w:ascii="Times New Roman" w:hAnsi="Times New Roman" w:cs="Times New Roman"/>
        </w:rPr>
        <w:t xml:space="preserve">5% after 3 visits. Surprisingly, BEVI and GRSP unconditional detection probabilities were comparable at 90%, and 71% respectively. The most difficult species to detect after 3 visits were HESP (26%) in 2011 and EAKI (31%) in 2010. </w:t>
      </w:r>
      <w:r w:rsidR="006A7E60">
        <w:rPr>
          <w:rFonts w:ascii="Times New Roman" w:hAnsi="Times New Roman" w:cs="Times New Roman"/>
        </w:rPr>
        <w:t>I</w:t>
      </w:r>
      <w:r>
        <w:rPr>
          <w:rFonts w:ascii="Times New Roman" w:hAnsi="Times New Roman" w:cs="Times New Roman"/>
        </w:rPr>
        <w:t xml:space="preserve"> would anticipate HESP and EAKI to be difficult to detect because their songs are cryptic and can be difficult to hear. Visiting points &gt;3 times would improve detection probabilities for HESP and EAKI, though detection probabilities of each species during the other survey years were as much as 60% greater.  </w:t>
      </w:r>
    </w:p>
    <w:p w:rsidR="00533129" w:rsidRPr="002529B4" w:rsidRDefault="00533129" w:rsidP="00600A2E">
      <w:pPr>
        <w:spacing w:line="480" w:lineRule="auto"/>
        <w:ind w:firstLine="720"/>
        <w:rPr>
          <w:rFonts w:ascii="Times New Roman" w:hAnsi="Times New Roman" w:cs="Times New Roman"/>
        </w:rPr>
      </w:pPr>
      <w:r>
        <w:rPr>
          <w:rFonts w:ascii="Times New Roman" w:hAnsi="Times New Roman" w:cs="Times New Roman"/>
        </w:rPr>
        <w:t xml:space="preserve">Differences in species-specific detection probabilities based on breeding phenological differences can bias population parameter estimates. In Denali National Park and Preserve, AK, passerine species detection probabilities were significantly affected by seasonal phenological shifts and peak detection probabilities did not overlap among species </w:t>
      </w:r>
      <w:r>
        <w:rPr>
          <w:rFonts w:ascii="Times New Roman" w:hAnsi="Times New Roman" w:cs="Times New Roman"/>
        </w:rPr>
        <w:fldChar w:fldCharType="begin"/>
      </w:r>
      <w:r>
        <w:rPr>
          <w:rFonts w:ascii="Times New Roman" w:hAnsi="Times New Roman" w:cs="Times New Roman"/>
        </w:rPr>
        <w:instrText xml:space="preserve"> ADDIN EN.CITE &lt;EndNote&gt;&lt;Cite&gt;&lt;Author&gt;Schmidt&lt;/Author&gt;&lt;Year&gt;2013&lt;/Year&gt;&lt;RecNum&gt;368&lt;/RecNum&gt;&lt;DisplayText&gt;(Schmidt et al. 2013)&lt;/DisplayText&gt;&lt;record&gt;&lt;rec-number&gt;368&lt;/rec-number&gt;&lt;foreign-keys&gt;&lt;key app="EN" db-id="azvsee9wcf92dme9eadx09zk220d95vax9ps"&gt;368&lt;/key&gt;&lt;/foreign-keys&gt;&lt;ref-type name="Journal Article"&gt;17&lt;/ref-type&gt;&lt;contributors&gt;&lt;authors&gt;&lt;author&gt;Schmidt, J. H.&lt;/author&gt;&lt;author&gt;McIntyre, C. L.&lt;/author&gt;&lt;author&gt;MacCluskie, M. C.&lt;/author&gt;&lt;/authors&gt;&lt;/contributors&gt;&lt;titles&gt;&lt;title&gt;Accounting for incomplete detection: what are we estimating and how might it affect long-term passerine monitoring programs?&lt;/title&gt;&lt;secondary-title&gt;Biological Conservation&lt;/secondary-title&gt;&lt;/titles&gt;&lt;periodical&gt;&lt;full-title&gt;Biological Conservation&lt;/full-title&gt;&lt;/periodical&gt;&lt;pages&gt;130-139&lt;/pages&gt;&lt;volume&gt;160&lt;/volume&gt;&lt;dates&gt;&lt;year&gt;2013&lt;/year&gt;&lt;pub-dates&gt;&lt;date&gt;Apr&lt;/date&gt;&lt;/pub-dates&gt;&lt;/dates&gt;&lt;isbn&gt;0006-3207&lt;/isbn&gt;&lt;accession-num&gt;WOS:000320684700015&lt;/accession-num&gt;&lt;urls&gt;&lt;related-urls&gt;&lt;url&gt;&amp;lt;Go to ISI&amp;gt;://WOS:000320684700015&lt;/url&gt;&lt;/related-urls&gt;&lt;/urls&gt;&lt;electronic-resource-num&gt;10.1016/j.biocon.2013.01.007&lt;/electronic-resource-num&gt;&lt;/record&gt;&lt;/Cite&gt;&lt;/EndNote&gt;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36" w:tooltip="Schmidt, 2013 #368" w:history="1">
        <w:r>
          <w:rPr>
            <w:rFonts w:ascii="Times New Roman" w:hAnsi="Times New Roman" w:cs="Times New Roman"/>
            <w:noProof/>
          </w:rPr>
          <w:t>Schmidt et al.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Though the cause of shifts is speculated to be linked to mating and nesting phenology, information directly linking detection probabilities to breeding phenologies is absent for many species </w:t>
      </w:r>
      <w:r>
        <w:rPr>
          <w:rFonts w:ascii="Times New Roman" w:hAnsi="Times New Roman" w:cs="Times New Roman"/>
        </w:rPr>
        <w:fldChar w:fldCharType="begin"/>
      </w:r>
      <w:r>
        <w:rPr>
          <w:rFonts w:ascii="Times New Roman" w:hAnsi="Times New Roman" w:cs="Times New Roman"/>
        </w:rPr>
        <w:instrText xml:space="preserve"> ADDIN EN.CITE &lt;EndNote&gt;&lt;Cite&gt;&lt;Author&gt;Wilson&lt;/Author&gt;&lt;Year&gt;1985&lt;/Year&gt;&lt;RecNum&gt;369&lt;/RecNum&gt;&lt;DisplayText&gt;(Wilson and Bart 1985)&lt;/DisplayText&gt;&lt;record&gt;&lt;rec-number&gt;369&lt;/rec-number&gt;&lt;foreign-keys&gt;&lt;key app="EN" db-id="azvsee9wcf92dme9eadx09zk220d95vax9ps"&gt;369&lt;/key&gt;&lt;/foreign-keys&gt;&lt;ref-type name="Journal Article"&gt;17&lt;/ref-type&gt;&lt;contributors&gt;&lt;authors&gt;&lt;author&gt;Wilson, D. M.&lt;/author&gt;&lt;author&gt;Bart, J.&lt;/author&gt;&lt;/authors&gt;&lt;/contributors&gt;&lt;auth-address&gt;Wilson, Dm&amp;#xD;Ohio State Univ,Dept Zool,Ohio Cooperat Wildlife Res Unit,Columbus,Oh 43210, USA&amp;#xD;Ohio State Univ,Dept Zool,Ohio Cooperat Wildlife Res Unit,Columbus,Oh 43210, USA&lt;/auth-address&gt;&lt;titles&gt;&lt;title&gt;Reliability of singing bird surveys: effects of song phenology during the breeding-season&lt;/title&gt;&lt;secondary-title&gt;Condor&lt;/secondary-title&gt;&lt;alt-title&gt;Condor&lt;/alt-title&gt;&lt;/titles&gt;&lt;periodical&gt;&lt;full-title&gt;Condor&lt;/full-title&gt;&lt;/periodical&gt;&lt;alt-periodical&gt;&lt;full-title&gt;Condor&lt;/full-title&gt;&lt;/alt-periodical&gt;&lt;pages&gt;69-73&lt;/pages&gt;&lt;volume&gt;87&lt;/volume&gt;&lt;number&gt;1&lt;/number&gt;&lt;dates&gt;&lt;year&gt;1985&lt;/year&gt;&lt;/dates&gt;&lt;isbn&gt;0010-5422&lt;/isbn&gt;&lt;accession-num&gt;ISI:A1985ADM6400007&lt;/accession-num&gt;&lt;urls&gt;&lt;related-urls&gt;&lt;url&gt;&amp;lt;Go to ISI&amp;gt;://A1985ADM6400007&lt;/url&gt;&lt;/related-urls&gt;&lt;/urls&gt;&lt;electronic-resource-num&gt;Doi 10.2307/1367132&lt;/electronic-resource-num&gt;&lt;language&gt;English&lt;/language&gt;&lt;/record&gt;&lt;/Cite&gt;&lt;/EndNote&gt;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40" w:tooltip="Wilson, 1985 #369" w:history="1">
        <w:r>
          <w:rPr>
            <w:rFonts w:ascii="Times New Roman" w:hAnsi="Times New Roman" w:cs="Times New Roman"/>
            <w:noProof/>
          </w:rPr>
          <w:t>Wilson and Bart 1985</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Clearly, population parameter adjustments based on detection probabilities need to include a within-season temporal component or population parameter estimates will be biased </w:t>
      </w:r>
      <w:r>
        <w:rPr>
          <w:rFonts w:ascii="Times New Roman" w:hAnsi="Times New Roman" w:cs="Times New Roman"/>
        </w:rPr>
        <w:fldChar w:fldCharType="begin"/>
      </w:r>
      <w:r>
        <w:rPr>
          <w:rFonts w:ascii="Times New Roman" w:hAnsi="Times New Roman" w:cs="Times New Roman"/>
        </w:rPr>
        <w:instrText xml:space="preserve"> ADDIN EN.CITE &lt;EndNote&gt;&lt;Cite&gt;&lt;Author&gt;Schmidt&lt;/Author&gt;&lt;Year&gt;2013&lt;/Year&gt;&lt;RecNum&gt;368&lt;/RecNum&gt;&lt;DisplayText&gt;(Schmidt et al. 2013)&lt;/DisplayText&gt;&lt;record&gt;&lt;rec-number&gt;368&lt;/rec-number&gt;&lt;foreign-keys&gt;&lt;key app="EN" db-id="azvsee9wcf92dme9eadx09zk220d95vax9ps"&gt;368&lt;/key&gt;&lt;/foreign-keys&gt;&lt;ref-type name="Journal Article"&gt;17&lt;/ref-type&gt;&lt;contributors&gt;&lt;authors&gt;&lt;author&gt;Schmidt, J. H.&lt;/author&gt;&lt;author&gt;McIntyre, C. L.&lt;/author&gt;&lt;author&gt;MacCluskie, M. C.&lt;/author&gt;&lt;/authors&gt;&lt;/contributors&gt;&lt;titles&gt;&lt;title&gt;Accounting for incomplete detection: what are we estimating and how might it affect long-term passerine monitoring programs?&lt;/title&gt;&lt;secondary-title&gt;Biological Conservation&lt;/secondary-title&gt;&lt;/titles&gt;&lt;periodical&gt;&lt;full-title&gt;Biological Conservation&lt;/full-title&gt;&lt;/periodical&gt;&lt;pages&gt;130-139&lt;/pages&gt;&lt;volume&gt;160&lt;/volume&gt;&lt;dates&gt;&lt;year&gt;2013&lt;/year&gt;&lt;pub-dates&gt;&lt;date&gt;Apr&lt;/date&gt;&lt;/pub-dates&gt;&lt;/dates&gt;&lt;isbn&gt;0006-3207&lt;/isbn&gt;&lt;accession-num&gt;WOS:000320684700015&lt;/accession-num&gt;&lt;urls&gt;&lt;related-urls&gt;&lt;url&gt;&amp;lt;Go to ISI&amp;gt;://WOS:000320684700015&lt;/url&gt;&lt;/related-urls&gt;&lt;/urls&gt;&lt;electronic-resource-num&gt;10.1016/j.biocon.2013.01.007&lt;/electronic-resource-num&gt;&lt;/record&gt;&lt;/Cite&gt;&lt;/EndNote&gt;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36" w:tooltip="Schmidt, 2013 #368" w:history="1">
        <w:r>
          <w:rPr>
            <w:rFonts w:ascii="Times New Roman" w:hAnsi="Times New Roman" w:cs="Times New Roman"/>
            <w:noProof/>
          </w:rPr>
          <w:t>Schmidt et al.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006A7E60">
        <w:rPr>
          <w:rFonts w:ascii="Times New Roman" w:hAnsi="Times New Roman" w:cs="Times New Roman"/>
        </w:rPr>
        <w:t>I</w:t>
      </w:r>
      <w:r>
        <w:rPr>
          <w:rFonts w:ascii="Times New Roman" w:hAnsi="Times New Roman" w:cs="Times New Roman"/>
        </w:rPr>
        <w:t xml:space="preserve"> recommend that surveys either be explicitly designed for a species of interest that target periods of peak detectability or that surveys account for species-specific temporal shifts in detection probabilities for the duration of a survey by bracketing surveys via some minima and maxima survey date.     </w:t>
      </w:r>
    </w:p>
    <w:p w:rsidR="00BC595F" w:rsidRPr="00F61473" w:rsidRDefault="00533129" w:rsidP="008F0366">
      <w:pPr>
        <w:spacing w:line="480" w:lineRule="auto"/>
        <w:ind w:firstLine="720"/>
        <w:rPr>
          <w:rFonts w:ascii="Times New Roman" w:hAnsi="Times New Roman" w:cs="Times New Roman"/>
        </w:rPr>
      </w:pPr>
      <w:r w:rsidRPr="002529B4">
        <w:rPr>
          <w:rFonts w:ascii="Times New Roman" w:hAnsi="Times New Roman" w:cs="Times New Roman"/>
        </w:rPr>
        <w:lastRenderedPageBreak/>
        <w:t>Concerns about biases with convenience sampling can be addressed by explicitly designing surveys to test distanc</w:t>
      </w:r>
      <w:r>
        <w:rPr>
          <w:rFonts w:ascii="Times New Roman" w:hAnsi="Times New Roman" w:cs="Times New Roman"/>
        </w:rPr>
        <w:t xml:space="preserve">e-from-road related hypotheses.  </w:t>
      </w:r>
      <w:r w:rsidR="00512277">
        <w:rPr>
          <w:rFonts w:ascii="Times New Roman" w:hAnsi="Times New Roman" w:cs="Times New Roman"/>
        </w:rPr>
        <w:t>R</w:t>
      </w:r>
      <w:r>
        <w:rPr>
          <w:rFonts w:ascii="Times New Roman" w:hAnsi="Times New Roman" w:cs="Times New Roman"/>
        </w:rPr>
        <w:t xml:space="preserve">oadside-based surveys </w:t>
      </w:r>
      <w:r w:rsidR="00512277">
        <w:rPr>
          <w:rFonts w:ascii="Times New Roman" w:hAnsi="Times New Roman" w:cs="Times New Roman"/>
        </w:rPr>
        <w:t>appear to be unbiased for making</w:t>
      </w:r>
      <w:r>
        <w:rPr>
          <w:rFonts w:ascii="Times New Roman" w:hAnsi="Times New Roman" w:cs="Times New Roman"/>
        </w:rPr>
        <w:t xml:space="preserve"> inferences about </w:t>
      </w:r>
      <w:r w:rsidR="00EE37CE">
        <w:rPr>
          <w:rFonts w:ascii="Times New Roman" w:hAnsi="Times New Roman" w:cs="Times New Roman"/>
        </w:rPr>
        <w:t>these</w:t>
      </w:r>
      <w:r w:rsidRPr="002529B4">
        <w:rPr>
          <w:rFonts w:ascii="Times New Roman" w:hAnsi="Times New Roman" w:cs="Times New Roman"/>
        </w:rPr>
        <w:t xml:space="preserve"> eight high-priority grassland and early successional bird species </w:t>
      </w:r>
      <w:r>
        <w:rPr>
          <w:rFonts w:ascii="Times New Roman" w:hAnsi="Times New Roman" w:cs="Times New Roman"/>
        </w:rPr>
        <w:t xml:space="preserve">across the CHBCR. </w:t>
      </w:r>
      <w:r w:rsidR="009274EA">
        <w:rPr>
          <w:rFonts w:ascii="Times New Roman" w:hAnsi="Times New Roman" w:cs="Times New Roman"/>
        </w:rPr>
        <w:t>Additional studies assessing p</w:t>
      </w:r>
      <w:r>
        <w:rPr>
          <w:rFonts w:ascii="Times New Roman" w:hAnsi="Times New Roman" w:cs="Times New Roman"/>
        </w:rPr>
        <w:t xml:space="preserve">otential roadside biases of species-specific occupancies and detection probabilities prior </w:t>
      </w:r>
      <w:r w:rsidR="009274EA">
        <w:rPr>
          <w:rFonts w:ascii="Times New Roman" w:hAnsi="Times New Roman" w:cs="Times New Roman"/>
        </w:rPr>
        <w:t>are needed</w:t>
      </w:r>
      <w:r>
        <w:rPr>
          <w:rFonts w:ascii="Times New Roman" w:hAnsi="Times New Roman" w:cs="Times New Roman"/>
        </w:rPr>
        <w:t xml:space="preserve">. </w:t>
      </w:r>
      <w:r w:rsidR="009274EA">
        <w:rPr>
          <w:rFonts w:ascii="Times New Roman" w:hAnsi="Times New Roman" w:cs="Times New Roman"/>
        </w:rPr>
        <w:t>C</w:t>
      </w:r>
      <w:r>
        <w:rPr>
          <w:rFonts w:ascii="Times New Roman" w:hAnsi="Times New Roman" w:cs="Times New Roman"/>
        </w:rPr>
        <w:t xml:space="preserve">ontinued use of hierarchical models in which sample and process variability are modeled simultaneously </w:t>
      </w:r>
      <w:r>
        <w:rPr>
          <w:rFonts w:ascii="Times New Roman" w:hAnsi="Times New Roman" w:cs="Times New Roman"/>
        </w:rPr>
        <w:fldChar w:fldCharType="begin"/>
      </w:r>
      <w:r>
        <w:rPr>
          <w:rFonts w:ascii="Times New Roman" w:hAnsi="Times New Roman" w:cs="Times New Roman"/>
        </w:rPr>
        <w:instrText xml:space="preserve"> ADDIN EN.CITE &lt;EndNote&gt;&lt;Cite&gt;&lt;Author&gt;Royle&lt;/Author&gt;&lt;Year&gt;2008&lt;/Year&gt;&lt;RecNum&gt;307&lt;/RecNum&gt;&lt;DisplayText&gt;(Royle and Dorazio 2008)&lt;/DisplayText&gt;&lt;record&gt;&lt;rec-number&gt;307&lt;/rec-number&gt;&lt;foreign-keys&gt;&lt;key app="EN" db-id="azvsee9wcf92dme9eadx09zk220d95vax9ps"&gt;307&lt;/key&gt;&lt;/foreign-keys&gt;&lt;ref-type name="Book"&gt;6&lt;/ref-type&gt;&lt;contributors&gt;&lt;authors&gt;&lt;author&gt;J. Andrew Royle&lt;/author&gt;&lt;author&gt;Robert M. Dorazio&lt;/author&gt;&lt;/authors&gt;&lt;/contributors&gt;&lt;titles&gt;&lt;title&gt;Hierarchical modeling and inference in ecology. The analysis of data from populations, metapopulations and communicites&lt;/title&gt;&lt;/titles&gt;&lt;dates&gt;&lt;year&gt;2008&lt;/year&gt;&lt;/dates&gt;&lt;pub-location&gt;London, UK&lt;/pub-location&gt;&lt;publisher&gt;Academic Press&lt;/publisher&gt;&lt;urls&gt;&lt;/urls&gt;&lt;/record&gt;&lt;/Cite&gt;&lt;/EndNote&gt;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31" w:tooltip="Royle, 2008 #307" w:history="1">
        <w:r>
          <w:rPr>
            <w:rFonts w:ascii="Times New Roman" w:hAnsi="Times New Roman" w:cs="Times New Roman"/>
            <w:noProof/>
          </w:rPr>
          <w:t>Royle and Dorazio 2008</w:t>
        </w:r>
      </w:hyperlink>
      <w:r>
        <w:rPr>
          <w:rFonts w:ascii="Times New Roman" w:hAnsi="Times New Roman" w:cs="Times New Roman"/>
          <w:noProof/>
        </w:rPr>
        <w:t>)</w:t>
      </w:r>
      <w:r>
        <w:rPr>
          <w:rFonts w:ascii="Times New Roman" w:hAnsi="Times New Roman" w:cs="Times New Roman"/>
        </w:rPr>
        <w:fldChar w:fldCharType="end"/>
      </w:r>
      <w:r w:rsidR="00FC18C2">
        <w:rPr>
          <w:rFonts w:ascii="Times New Roman" w:hAnsi="Times New Roman" w:cs="Times New Roman"/>
        </w:rPr>
        <w:t>should also include</w:t>
      </w:r>
      <w:r>
        <w:rPr>
          <w:rFonts w:ascii="Times New Roman" w:hAnsi="Times New Roman" w:cs="Times New Roman"/>
        </w:rPr>
        <w:t xml:space="preserve"> careful consideration of spatially explicit covariates that could affect species occupancy along a roadside-based survey. </w:t>
      </w:r>
      <w:r w:rsidR="00FC18C2">
        <w:rPr>
          <w:rFonts w:ascii="Times New Roman" w:hAnsi="Times New Roman" w:cs="Times New Roman"/>
        </w:rPr>
        <w:t>A</w:t>
      </w:r>
      <w:r>
        <w:rPr>
          <w:rFonts w:ascii="Times New Roman" w:hAnsi="Times New Roman" w:cs="Times New Roman"/>
        </w:rPr>
        <w:t xml:space="preserve">lso </w:t>
      </w:r>
      <w:r w:rsidR="00FC18C2">
        <w:rPr>
          <w:rFonts w:ascii="Times New Roman" w:hAnsi="Times New Roman" w:cs="Times New Roman"/>
        </w:rPr>
        <w:t xml:space="preserve">results of this research further confirm </w:t>
      </w:r>
      <w:r>
        <w:rPr>
          <w:rFonts w:ascii="Times New Roman" w:hAnsi="Times New Roman" w:cs="Times New Roman"/>
        </w:rPr>
        <w:t xml:space="preserve">recommendations of other researchers to account for temporal and observational variables while modeling detection probability </w:t>
      </w:r>
      <w:r>
        <w:rPr>
          <w:rFonts w:ascii="Times New Roman" w:hAnsi="Times New Roman" w:cs="Times New Roman"/>
        </w:rPr>
        <w:fldChar w:fldCharType="begin">
          <w:fldData xml:space="preserve">PEVuZE5vdGU+PENpdGU+PEF1dGhvcj5TYXVlcjwvQXV0aG9yPjxZZWFyPjE5OTQ8L1llYXI+PFJl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PEVuZE5vdGU+PENpdGU+PEF1dGhvcj5TYXVlcjwvQXV0aG9yPjxZZWFyPjE5OTQ8L1llYXI+PFJl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5" w:tooltip="Sauer, 1994 #191" w:history="1">
        <w:r>
          <w:rPr>
            <w:rFonts w:ascii="Times New Roman" w:hAnsi="Times New Roman" w:cs="Times New Roman"/>
            <w:noProof/>
          </w:rPr>
          <w:t>Sauer et al. 1994</w:t>
        </w:r>
      </w:hyperlink>
      <w:r>
        <w:rPr>
          <w:rFonts w:ascii="Times New Roman" w:hAnsi="Times New Roman" w:cs="Times New Roman"/>
          <w:noProof/>
        </w:rPr>
        <w:t xml:space="preserve">, </w:t>
      </w:r>
      <w:hyperlink w:anchor="_ENREF_36" w:tooltip="Schmidt, 2013 #368" w:history="1">
        <w:r>
          <w:rPr>
            <w:rFonts w:ascii="Times New Roman" w:hAnsi="Times New Roman" w:cs="Times New Roman"/>
            <w:noProof/>
          </w:rPr>
          <w:t>Schmidt et al.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Pr="002529B4">
        <w:rPr>
          <w:rFonts w:ascii="Times New Roman" w:hAnsi="Times New Roman" w:cs="Times New Roman"/>
        </w:rPr>
        <w:t xml:space="preserve">If land-cover variables are accounted for, and surveys are conducted to </w:t>
      </w:r>
      <w:r>
        <w:rPr>
          <w:rFonts w:ascii="Times New Roman" w:hAnsi="Times New Roman" w:cs="Times New Roman"/>
        </w:rPr>
        <w:t>account for</w:t>
      </w:r>
      <w:r w:rsidRPr="002529B4">
        <w:rPr>
          <w:rFonts w:ascii="Times New Roman" w:hAnsi="Times New Roman" w:cs="Times New Roman"/>
        </w:rPr>
        <w:t xml:space="preserve"> seasonal variability in detection probability, then population models generated from </w:t>
      </w:r>
      <w:r>
        <w:rPr>
          <w:rFonts w:ascii="Times New Roman" w:hAnsi="Times New Roman" w:cs="Times New Roman"/>
        </w:rPr>
        <w:t>roadside</w:t>
      </w:r>
      <w:r w:rsidRPr="002529B4">
        <w:rPr>
          <w:rFonts w:ascii="Times New Roman" w:hAnsi="Times New Roman" w:cs="Times New Roman"/>
        </w:rPr>
        <w:t xml:space="preserve"> data should be </w:t>
      </w:r>
      <w:r>
        <w:rPr>
          <w:rFonts w:ascii="Times New Roman" w:hAnsi="Times New Roman" w:cs="Times New Roman"/>
        </w:rPr>
        <w:t xml:space="preserve">representative of the population at large </w:t>
      </w:r>
      <w:r>
        <w:rPr>
          <w:rFonts w:ascii="Times New Roman" w:hAnsi="Times New Roman" w:cs="Times New Roman"/>
        </w:rPr>
        <w:fldChar w:fldCharType="begin">
          <w:fldData xml:space="preserve">PEVuZE5vdGU+PENpdGU+PEF1dGhvcj5NY0NhcnRoeTwvQXV0aG9yPjxZZWFyPjIwMTI8L1llYXI+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PEVuZE5vdGU+PENpdGU+PEF1dGhvcj5NY0NhcnRoeTwvQXV0aG9yPjxZZWFyPjIwMTI8L1llYXI+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23" w:tooltip="McCarthy, 2012 #249" w:history="1">
        <w:r>
          <w:rPr>
            <w:rFonts w:ascii="Times New Roman" w:hAnsi="Times New Roman" w:cs="Times New Roman"/>
            <w:noProof/>
          </w:rPr>
          <w:t>McCarthy et al. 2012</w:t>
        </w:r>
      </w:hyperlink>
      <w:r>
        <w:rPr>
          <w:rFonts w:ascii="Times New Roman" w:hAnsi="Times New Roman" w:cs="Times New Roman"/>
          <w:noProof/>
        </w:rPr>
        <w:t>)</w:t>
      </w:r>
      <w:r>
        <w:rPr>
          <w:rFonts w:ascii="Times New Roman" w:hAnsi="Times New Roman" w:cs="Times New Roman"/>
        </w:rPr>
        <w:fldChar w:fldCharType="end"/>
      </w:r>
      <w:r w:rsidRPr="002529B4">
        <w:rPr>
          <w:rFonts w:ascii="Times New Roman" w:hAnsi="Times New Roman" w:cs="Times New Roman"/>
        </w:rPr>
        <w:t>.</w:t>
      </w:r>
      <w:r>
        <w:rPr>
          <w:rFonts w:ascii="Times New Roman" w:hAnsi="Times New Roman" w:cs="Times New Roman"/>
        </w:rPr>
        <w:t xml:space="preserve"> </w:t>
      </w:r>
      <w:r w:rsidRPr="002529B4">
        <w:rPr>
          <w:rFonts w:ascii="Times New Roman" w:hAnsi="Times New Roman" w:cs="Times New Roman"/>
        </w:rPr>
        <w:t>Species</w:t>
      </w:r>
      <w:r>
        <w:rPr>
          <w:rFonts w:ascii="Times New Roman" w:hAnsi="Times New Roman" w:cs="Times New Roman"/>
        </w:rPr>
        <w:t>-</w:t>
      </w:r>
      <w:r w:rsidRPr="002529B4">
        <w:rPr>
          <w:rFonts w:ascii="Times New Roman" w:hAnsi="Times New Roman" w:cs="Times New Roman"/>
        </w:rPr>
        <w:t>specific occupancy and detection probabilit</w:t>
      </w:r>
      <w:r>
        <w:rPr>
          <w:rFonts w:ascii="Times New Roman" w:hAnsi="Times New Roman" w:cs="Times New Roman"/>
        </w:rPr>
        <w:t>ies</w:t>
      </w:r>
      <w:r w:rsidRPr="002529B4">
        <w:rPr>
          <w:rFonts w:ascii="Times New Roman" w:hAnsi="Times New Roman" w:cs="Times New Roman"/>
        </w:rPr>
        <w:t xml:space="preserve"> were influenced by variables</w:t>
      </w:r>
      <w:r>
        <w:rPr>
          <w:rFonts w:ascii="Times New Roman" w:hAnsi="Times New Roman" w:cs="Times New Roman"/>
        </w:rPr>
        <w:t xml:space="preserve"> that</w:t>
      </w:r>
      <w:r w:rsidRPr="002529B4">
        <w:rPr>
          <w:rFonts w:ascii="Times New Roman" w:hAnsi="Times New Roman" w:cs="Times New Roman"/>
        </w:rPr>
        <w:t xml:space="preserve"> can be easily collected and accounted for during roadside surveys. </w:t>
      </w:r>
      <w:r>
        <w:rPr>
          <w:rFonts w:ascii="Times New Roman" w:hAnsi="Times New Roman" w:cs="Times New Roman"/>
        </w:rPr>
        <w:t xml:space="preserve">Survey efficiency can also be improved by utilizing convenience surveys. A trained observer can survey approximately twice as many on-road points (30 5-min point counts/4 hr) as off-road points (15 5-min point counts/4 hr). </w:t>
      </w:r>
      <w:r w:rsidRPr="002529B4">
        <w:rPr>
          <w:rFonts w:ascii="Times New Roman" w:hAnsi="Times New Roman" w:cs="Times New Roman"/>
        </w:rPr>
        <w:t xml:space="preserve">Using a roadside-based survey to monitor high-priority grassland and early successional bird species can be efficient, effective, and survey a large extent area </w:t>
      </w:r>
      <w:r>
        <w:rPr>
          <w:rFonts w:ascii="Times New Roman" w:hAnsi="Times New Roman" w:cs="Times New Roman"/>
        </w:rPr>
        <w:t>while utilizing</w:t>
      </w:r>
      <w:r w:rsidRPr="002529B4">
        <w:rPr>
          <w:rFonts w:ascii="Times New Roman" w:hAnsi="Times New Roman" w:cs="Times New Roman"/>
        </w:rPr>
        <w:t xml:space="preserve"> a fine-grain survey methodology.</w:t>
      </w:r>
    </w:p>
    <w:p w:rsidR="008F0366" w:rsidRDefault="008F0366">
      <w:pPr>
        <w:rPr>
          <w:rFonts w:ascii="Times New Roman" w:hAnsi="Times New Roman" w:cs="Times New Roman"/>
          <w:b/>
        </w:rPr>
      </w:pPr>
      <w:r>
        <w:rPr>
          <w:rFonts w:ascii="Times New Roman" w:hAnsi="Times New Roman" w:cs="Times New Roman"/>
          <w:b/>
        </w:rPr>
        <w:br w:type="page"/>
      </w:r>
    </w:p>
    <w:p w:rsidR="00BC595F" w:rsidRPr="008F0366" w:rsidRDefault="00695AAD" w:rsidP="008F0366">
      <w:pPr>
        <w:spacing w:line="480" w:lineRule="auto"/>
        <w:jc w:val="center"/>
        <w:rPr>
          <w:rFonts w:ascii="Times New Roman" w:hAnsi="Times New Roman" w:cs="Times New Roman"/>
          <w:b/>
        </w:rPr>
      </w:pPr>
      <w:r>
        <w:rPr>
          <w:rFonts w:ascii="Times New Roman" w:hAnsi="Times New Roman" w:cs="Times New Roman"/>
          <w:b/>
        </w:rPr>
        <w:lastRenderedPageBreak/>
        <w:t>LITERATURE CITED</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Alldredge, M. W., K. H. Pollock, and T. R. Simons. 2006. Estimating detection probabilities from multiple-observer point counts. Auk 123:1172–1182.</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Andersen, D. E., O. J. Rongstad, and W. R. Mytton. 1985. Line transect analysis of raptor abundance along roads. Wildlife Society Bulletin 13:533</w:t>
      </w:r>
      <w:r w:rsidR="005E179D" w:rsidRPr="00F61473">
        <w:rPr>
          <w:rFonts w:ascii="Times New Roman" w:hAnsi="Times New Roman" w:cs="Times New Roman"/>
          <w:noProof/>
        </w:rPr>
        <w:t>–</w:t>
      </w:r>
      <w:r w:rsidRPr="00F61473">
        <w:rPr>
          <w:rFonts w:ascii="Times New Roman" w:hAnsi="Times New Roman" w:cs="Times New Roman"/>
          <w:noProof/>
        </w:rPr>
        <w:t>539.</w:t>
      </w:r>
    </w:p>
    <w:p w:rsidR="005E179D" w:rsidRDefault="005E179D" w:rsidP="00600A2E">
      <w:pPr>
        <w:spacing w:line="480" w:lineRule="auto"/>
        <w:ind w:left="720" w:hanging="720"/>
        <w:rPr>
          <w:rFonts w:ascii="Times New Roman" w:hAnsi="Times New Roman" w:cs="Times New Roman"/>
          <w:noProof/>
        </w:rPr>
      </w:pPr>
      <w:r>
        <w:rPr>
          <w:rFonts w:ascii="Times New Roman" w:hAnsi="Times New Roman" w:cs="Times New Roman"/>
          <w:noProof/>
        </w:rPr>
        <w:t>Anderson, D. R. 2001. The need to get the basics right in wildlife field studies. Wildlife Society Bulletin 29: 1294–1297.</w:t>
      </w:r>
    </w:p>
    <w:p w:rsidR="005E179D" w:rsidRDefault="005E179D" w:rsidP="00600A2E">
      <w:pPr>
        <w:spacing w:line="480" w:lineRule="auto"/>
        <w:ind w:left="720" w:hanging="720"/>
        <w:rPr>
          <w:rFonts w:ascii="Times New Roman" w:hAnsi="Times New Roman" w:cs="Times New Roman"/>
          <w:noProof/>
        </w:rPr>
      </w:pPr>
      <w:r>
        <w:rPr>
          <w:rFonts w:ascii="Times New Roman" w:hAnsi="Times New Roman" w:cs="Times New Roman"/>
          <w:noProof/>
        </w:rPr>
        <w:t>Bart, J., M. Hofschen, and B. G. Peterjohn. 1995. Reliability of the breeding bird burvey: effects of restricting surveys to roads. Auk 112: 758</w:t>
      </w:r>
      <w:r w:rsidRPr="00F61473">
        <w:rPr>
          <w:rFonts w:ascii="Times New Roman" w:hAnsi="Times New Roman" w:cs="Times New Roman"/>
          <w:noProof/>
        </w:rPr>
        <w:t>–</w:t>
      </w:r>
      <w:r>
        <w:rPr>
          <w:rFonts w:ascii="Times New Roman" w:hAnsi="Times New Roman" w:cs="Times New Roman"/>
          <w:noProof/>
        </w:rPr>
        <w:t>761.</w:t>
      </w:r>
    </w:p>
    <w:p w:rsidR="00DC2503" w:rsidRDefault="00DC2503"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Burnham, K. P., and D. R. Anderson. 2002. Model selection and multi-model inference: a practical information-theoretic approach. 2 edition. Springer-Verlag, New York, USA.</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Clark, W. D., and J. R. Karr. 1979. Effects of highways on red-winged blackbird and horned lark populations. Wilson Bulletin 91:143-145.</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Collier, B. A., S. S. Ditchkoff, J. B. Raglin, and J. M. Smith. 2007. Detection probability and sources of variation in white-tailed deer spotlight surveys. Journal of Wildlife Management 71:277-281.</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Desrochers, A., and S. J. Hannon. 1997. Gap crossing decisions by forest songbirds during the post-fledging period. Conservation Biology 11:1204-1210.</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Enge, K. M., and K. N. Wood. 2002. A pedestrian road survey of an upland snake community in Florida. Southeastern Naturalist 1:365-380.</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lastRenderedPageBreak/>
        <w:t>Fletcher, R. J., Jr., and R. R. Koford. 2002. Habitat and landscape associations of breeding birds in native and restored grasslands. Journal of Wildlife Management 66:1011–1022.</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Forman, R. T. T., B. Reineking, and A. M. Hersperger. 2002. Road traffic and nearby grassland bird patterns in a suburbanizing landscape. Environmental Management 29:782-800.</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 xml:space="preserve">Garton, E. O., J. T. Ratti, and J. H. Guidice. 2005. Research and experimental design. Pages 43–71 </w:t>
      </w:r>
      <w:r w:rsidRPr="00F61473">
        <w:rPr>
          <w:rFonts w:ascii="Times New Roman" w:hAnsi="Times New Roman" w:cs="Times New Roman"/>
          <w:i/>
          <w:noProof/>
        </w:rPr>
        <w:t>in</w:t>
      </w:r>
      <w:r w:rsidRPr="00F61473">
        <w:rPr>
          <w:rFonts w:ascii="Times New Roman" w:hAnsi="Times New Roman" w:cs="Times New Roman"/>
          <w:noProof/>
        </w:rPr>
        <w:t xml:space="preserve"> C. E. Braun, editor. Techniques for wildlife investigations and management. Sixth edition. The Wildlife Society, Bethesda, Maryland, USA.</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Griffith, E. H., J. R. Sauer, and J. A. Royle. 2010. Traffic effects on bird counts on North American breeding bird surveys routes. Auk 127:387-393.</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Halfwerk, W., L. J. M. Holleman, C. M. Lessells, and H. Slabbekoorn. 2011. Negative impact of traffic noise on avian reproductive success. Journal of Applied Ecology 48:210-219.</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Hanowski, J. A. M., and G. J. Niemi. 1995. A comparison of on- and off-road bird counts: do you need to go off road to count birds accurately? Journal of Field Ornithology 66:469-483.</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Harris, J. B. C., and D. G. Haskell. 2007. Land cover sampling biases associated with roadside bird surveys. Avian Conservation and Ecology 2.</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Heske, E. J., S. K. Robinson, and J. D. Brawn. 2001. Nest predation and neotropical migrant songbirds: piecing together the fragments. Wildlife Society Bulletin 29:52-61.</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lastRenderedPageBreak/>
        <w:t>Hines, J. E. 2006. PRESENCE- Software to estimate patch occupancy and related parameters.United States Geological Survey-Patuxent Wildlife Research Center.</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Hutto, R. L., S. M. Pletschet, and P. Hendricks. 1986. A fixed-radius point count method for nonbreeding and breeding season use. Auk 103:593–602.</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Keller, C. M. E., and M. R. Fuller. 1995. Comparison of birds detected from roadside and off-road counts in the Shenandoah National Park. USDA Forest Service General Technical Report PWS-GTR-149:111–115.</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Keller, C. M. E., and J. T. Scallan. 1999. Potential roadside biases due to habitat changes along breeding bird survey routes. Condor 101:50–57.</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 xml:space="preserve">Kentucky Transportation Cabinet [KYTC]. 2011. Division of Planning. Traffic Counts for Kentucky. </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ab/>
        <w:t>&lt;http://transportation.ky.gov/Planning/Pages/count-maps.aspx&gt; Accessed 17 Sep 2013.</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Laurance, S. G. W., P. C. Stouffer, and W. E. Laurance. 2004. Effects of road clearings on movement patterns of understory rainforest birds in central Amazonia. Conservation Biology 18:1099-1109.</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MacKenzie, D. I., J. D. Nichols, J. E. Hines, M. G. Knutson, and A. B. Franklin. 2003. Estimating site occupancy, colonization, and local extinction when a species is detected imperfectly. Ecology 84:2200–2207.</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MacKenzie, D. I., J. D. Nichols, G. B. Lachman, S. Droege, J. A. Royle, and C. A. Langtimm. 2002. Estimating site occupancy rates when detection probabilities are less than one. Ecology 83:2248–2255.</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lastRenderedPageBreak/>
        <w:t>McCarthy, K. P., R. J. Fletcher, C. T. Rota, and R. L. Hutto. 2012. Predicting species distributions from samples collected along roadsides. Conservation Biology 26:68–77.</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Morgan, J. J., and  B. A. Robinson. 2008. Road to recovery: the blueprint for restoring northern bobwhite in Kentucky. Kentucky Department of Fish and Wildlife Resources/Small Game Program. 34 pp.</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Morrison, M. L., W. M. Block, M. D. Strickland, B. A. Collier, and M. J. Peterson. 2008. Wildlife study design. Second edition. Springer Science+Business Media, LLC, New York, New York, USA.</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Munguira, M. L., and J. A. Thomas. 1992. Use of road verges by butterfly and butnet populations, and the effect of roads on adult dispersal and mortality. Journal of Applied Ecology 29:316-329.</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Parris, K. M., and A. Schneider. 2009. Impacts of traffic noise and traffic volume on birds of roadside habitats. Ecology and Society 14.</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Peterjohn, B. G., and J. R. Sauer. 1999. Population status of North American grassland birds from the North American breeding bird survey, 1966–1996. Studies in Avian Biology 19:27–44.</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Reijnen, R., R. Foppen, and H. Meeuwsen. 1996. The effects of traffic on the density of breeding birds in Dutch agricultural grasslands. Biological Conservation 75:255-260.</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lastRenderedPageBreak/>
        <w:t>Rotenberry, J. T., and S. T. Knick. 1995. Evaluation of bias in roadside point count surveys of passerines in shrubsteppe and grassland habitats in southwestern Idaho. USDA Forest Service General Technical Report PSW-GTR-149:99–101.</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Royle, J. A., and R. M. Dorazio. 2008. Hierarchical modeling and inference in ecology. The analysis of data from populations, metapopulations and communicites. Academic Press, London, UK.</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Royle, J. A., and J. D. Nichols. 2003. Estimating abundance from repeated presence-absence data or point counts. Ecology 84:777–790.</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Sauer, J. R., J. E. Hines, J. E. Fallon, K. L. Pardieck, D. J. Ziolkowski, and W. A. Link. 2012. The North American Breeding Bird Survey, results and analysis 1966–2011. Version 12.13.2011. USGS Patuxent Wildlife Research Center, Laurel, MD.</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Sauer, J. R., and W. A. Link. 2011. Analysis of the North American Breeding Bird Survey using hierarchical models. Auk 128:87-98.</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Sauer, J. R., B. G. Peterjohn, and W. A. Link. 1994. Observer differences in the North American Breeding Bird Survey. Auk 111:50–62.</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Schmidt, J. H., C. L. McIntyre, and M. C. MacCluskie. 2013. Accounting for incomplete detection: what are we estimating and how might it affect long-term passerine monitoring programs? Biological Conservation 160:130-139.</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Steen, D. A., and L. L. Smith. 2006. Road surveys for turtles: consideration of possible sampling biases. Herpetological Conservation and Biology 1:9-15.</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lastRenderedPageBreak/>
        <w:t>Tennessee Department of Transportation [TDOT]. 2012. Project Planning Division Travel Data Office. Annual Average Daily Traffic for Tennessee.</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ab/>
        <w:t>&lt;http://www.tdot.state.tn.us/projectplanning/adt.asp&gt;. Accessed 17 Sep 2013.</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 xml:space="preserve">Weir, L. A., and M. J. Mossman. 2005. North American Amphibian Monitoring Program (NAAMP). Pages 307–313 </w:t>
      </w:r>
      <w:r w:rsidRPr="00F61473">
        <w:rPr>
          <w:rFonts w:ascii="Times New Roman" w:hAnsi="Times New Roman" w:cs="Times New Roman"/>
          <w:i/>
          <w:noProof/>
        </w:rPr>
        <w:t>in</w:t>
      </w:r>
      <w:r w:rsidRPr="00F61473">
        <w:rPr>
          <w:rFonts w:ascii="Times New Roman" w:hAnsi="Times New Roman" w:cs="Times New Roman"/>
          <w:noProof/>
        </w:rPr>
        <w:t xml:space="preserve"> M. J. Lannoo, editor. Amphibian declines: conservation status of United States species. University of California Press, Berkley, USA.</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Weir, L. A., J. A. Royle, P. Nanjappa, and R. E. Jung. 2005. Modeling anuran detection and site occupancy on North American Amphibian Monitoring Program (NAAMP) routes in Maryland. journal of Herpetology 39:627-639.</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Wilson, D. M., and J. Bart. 1985. Reliability of singing bird surveys: effects of song phenology during the breeding-season. Condor 87:69-73.</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Zar, J. H. 1996. Biostatistical Analysis. Prentice-Hall, London, England.</w:t>
      </w:r>
    </w:p>
    <w:p w:rsidR="00BC595F" w:rsidRPr="00F61473" w:rsidRDefault="00BC595F" w:rsidP="00600A2E">
      <w:pPr>
        <w:spacing w:line="480" w:lineRule="auto"/>
        <w:ind w:left="720" w:hanging="720"/>
        <w:rPr>
          <w:rFonts w:ascii="Times New Roman" w:hAnsi="Times New Roman" w:cs="Times New Roman"/>
          <w:noProof/>
        </w:rPr>
      </w:pPr>
      <w:r w:rsidRPr="00F61473">
        <w:rPr>
          <w:rFonts w:ascii="Times New Roman" w:hAnsi="Times New Roman" w:cs="Times New Roman"/>
          <w:noProof/>
        </w:rPr>
        <w:t>Ziolkowski, D. J., K. L. Pardieck, and J. R. Sauer. 2010. The 2003–2008 summary of the North American Breeding Bird Survey. Bird Populations 10:90–109.</w:t>
      </w:r>
    </w:p>
    <w:p w:rsidR="00F710F9" w:rsidRDefault="00F710F9" w:rsidP="00600A2E">
      <w:pPr>
        <w:spacing w:line="480" w:lineRule="auto"/>
      </w:pPr>
    </w:p>
    <w:p w:rsidR="00794735" w:rsidRDefault="00794735" w:rsidP="00600A2E">
      <w:pPr>
        <w:spacing w:line="480" w:lineRule="auto"/>
        <w:sectPr w:rsidR="00794735" w:rsidSect="001F1722">
          <w:pgSz w:w="12240" w:h="15840" w:code="1"/>
          <w:pgMar w:top="1440" w:right="1800" w:bottom="1872" w:left="1800" w:header="720" w:footer="1440" w:gutter="0"/>
          <w:cols w:space="720"/>
          <w:noEndnote/>
          <w:docGrid w:linePitch="360"/>
        </w:sectPr>
      </w:pPr>
    </w:p>
    <w:p w:rsidR="002F6C25" w:rsidRPr="002F6C25" w:rsidRDefault="002F6C25" w:rsidP="009A5CF4">
      <w:pPr>
        <w:spacing w:line="480" w:lineRule="auto"/>
        <w:jc w:val="center"/>
        <w:rPr>
          <w:rFonts w:ascii="Times New Roman" w:hAnsi="Times New Roman" w:cs="Times New Roman"/>
          <w:b/>
        </w:rPr>
      </w:pPr>
      <w:r w:rsidRPr="002F6C25">
        <w:rPr>
          <w:rFonts w:ascii="Times New Roman" w:hAnsi="Times New Roman" w:cs="Times New Roman"/>
          <w:b/>
        </w:rPr>
        <w:lastRenderedPageBreak/>
        <w:t>APPENDIX II</w:t>
      </w:r>
    </w:p>
    <w:p w:rsidR="00DA002F" w:rsidRPr="00794735" w:rsidRDefault="00DA002F" w:rsidP="00C5250A">
      <w:pPr>
        <w:pBdr>
          <w:bottom w:val="single" w:sz="4" w:space="1" w:color="auto"/>
        </w:pBdr>
        <w:spacing w:line="480" w:lineRule="auto"/>
      </w:pPr>
      <w:r w:rsidRPr="007F22AC">
        <w:rPr>
          <w:rFonts w:ascii="Times New Roman" w:hAnsi="Times New Roman" w:cs="Times New Roman"/>
          <w:b/>
        </w:rPr>
        <w:t xml:space="preserve">Table </w:t>
      </w:r>
      <w:r>
        <w:rPr>
          <w:rFonts w:ascii="Times New Roman" w:hAnsi="Times New Roman" w:cs="Times New Roman"/>
          <w:b/>
        </w:rPr>
        <w:t>2.</w:t>
      </w:r>
      <w:r w:rsidRPr="007F22AC">
        <w:rPr>
          <w:rFonts w:ascii="Times New Roman" w:hAnsi="Times New Roman" w:cs="Times New Roman"/>
          <w:b/>
        </w:rPr>
        <w:t>1</w:t>
      </w:r>
      <w:r>
        <w:rPr>
          <w:rFonts w:ascii="Times New Roman" w:hAnsi="Times New Roman" w:cs="Times New Roman"/>
        </w:rPr>
        <w:t xml:space="preserve"> Land cover</w:t>
      </w:r>
      <w:r w:rsidRPr="00A63FCD">
        <w:rPr>
          <w:rFonts w:ascii="Times New Roman" w:hAnsi="Times New Roman" w:cs="Times New Roman"/>
        </w:rPr>
        <w:t xml:space="preserve"> types used to classify habitat during </w:t>
      </w:r>
      <w:r>
        <w:rPr>
          <w:rFonts w:ascii="Times New Roman" w:hAnsi="Times New Roman" w:cs="Times New Roman"/>
        </w:rPr>
        <w:t xml:space="preserve">off-road </w:t>
      </w:r>
      <w:r w:rsidRPr="00A63FCD">
        <w:rPr>
          <w:rFonts w:ascii="Times New Roman" w:hAnsi="Times New Roman" w:cs="Times New Roman"/>
        </w:rPr>
        <w:t xml:space="preserve">surveys conducted </w:t>
      </w:r>
      <w:r>
        <w:rPr>
          <w:rFonts w:ascii="Times New Roman" w:hAnsi="Times New Roman" w:cs="Times New Roman"/>
        </w:rPr>
        <w:t>on Fort Campbell Military Reservation, KY-TN; Peabody Wildlife Management Area</w:t>
      </w:r>
      <w:r w:rsidRPr="005C1DE0">
        <w:rPr>
          <w:rFonts w:ascii="Times New Roman" w:hAnsi="Times New Roman" w:cs="Times New Roman"/>
        </w:rPr>
        <w:t>, KY</w:t>
      </w:r>
      <w:r>
        <w:rPr>
          <w:rFonts w:ascii="Times New Roman" w:hAnsi="Times New Roman" w:cs="Times New Roman"/>
        </w:rPr>
        <w:t>; Livingston County, KY, 2010-2011.</w:t>
      </w:r>
    </w:p>
    <w:bookmarkStart w:id="77" w:name="_MON_1449764688"/>
    <w:bookmarkEnd w:id="77"/>
    <w:p w:rsidR="00DA002F" w:rsidRDefault="00C5250A" w:rsidP="00600A2E">
      <w:pPr>
        <w:spacing w:line="480" w:lineRule="auto"/>
      </w:pPr>
      <w:r>
        <w:object w:dxaOrig="14249" w:dyaOrig="3063">
          <v:shape id="_x0000_i1031" type="#_x0000_t75" style="width:629.25pt;height:135pt" o:ole="">
            <v:imagedata r:id="rId30" o:title=""/>
          </v:shape>
          <o:OLEObject Type="Embed" ProgID="Excel.Sheet.12" ShapeID="_x0000_i1031" DrawAspect="Content" ObjectID="_1450518041" r:id="rId31"/>
        </w:object>
      </w:r>
    </w:p>
    <w:p w:rsidR="00794735" w:rsidRDefault="00794735" w:rsidP="00600A2E">
      <w:pPr>
        <w:spacing w:line="480" w:lineRule="auto"/>
        <w:sectPr w:rsidR="00794735" w:rsidSect="00794735">
          <w:pgSz w:w="15840" w:h="12240" w:orient="landscape" w:code="1"/>
          <w:pgMar w:top="1800" w:right="1872" w:bottom="1800" w:left="1440" w:header="720" w:footer="1440" w:gutter="0"/>
          <w:cols w:space="720"/>
          <w:noEndnote/>
          <w:docGrid w:linePitch="360"/>
        </w:sectPr>
      </w:pPr>
    </w:p>
    <w:p w:rsidR="00BF4569" w:rsidRDefault="00BF4569" w:rsidP="00C5250A">
      <w:pPr>
        <w:pBdr>
          <w:bottom w:val="single" w:sz="4" w:space="1" w:color="auto"/>
        </w:pBdr>
        <w:spacing w:line="480" w:lineRule="auto"/>
        <w:rPr>
          <w:rFonts w:ascii="Times New Roman" w:hAnsi="Times New Roman" w:cs="Times New Roman"/>
        </w:rPr>
      </w:pPr>
      <w:r>
        <w:rPr>
          <w:rFonts w:ascii="Times New Roman" w:hAnsi="Times New Roman" w:cs="Times New Roman"/>
          <w:b/>
        </w:rPr>
        <w:lastRenderedPageBreak/>
        <w:t>Table 2.2</w:t>
      </w:r>
      <w:r>
        <w:rPr>
          <w:rFonts w:ascii="Times New Roman" w:hAnsi="Times New Roman" w:cs="Times New Roman"/>
        </w:rPr>
        <w:t xml:space="preserve"> Mean percent cover of various cover types at point counts conducted in</w:t>
      </w:r>
      <w:r w:rsidRPr="005C1DE0">
        <w:rPr>
          <w:rFonts w:ascii="Times New Roman" w:hAnsi="Times New Roman" w:cs="Times New Roman"/>
        </w:rPr>
        <w:t xml:space="preserve"> 3 distance</w:t>
      </w:r>
      <w:r>
        <w:rPr>
          <w:rFonts w:ascii="Times New Roman" w:hAnsi="Times New Roman" w:cs="Times New Roman"/>
        </w:rPr>
        <w:t>-from-</w:t>
      </w:r>
      <w:r w:rsidRPr="005C1DE0">
        <w:rPr>
          <w:rFonts w:ascii="Times New Roman" w:hAnsi="Times New Roman" w:cs="Times New Roman"/>
        </w:rPr>
        <w:t>road</w:t>
      </w:r>
      <w:r>
        <w:rPr>
          <w:rFonts w:ascii="Times New Roman" w:hAnsi="Times New Roman" w:cs="Times New Roman"/>
        </w:rPr>
        <w:t xml:space="preserve"> (DFR)</w:t>
      </w:r>
      <w:r w:rsidRPr="005C1DE0">
        <w:rPr>
          <w:rFonts w:ascii="Times New Roman" w:hAnsi="Times New Roman" w:cs="Times New Roman"/>
        </w:rPr>
        <w:t xml:space="preserve"> categories</w:t>
      </w:r>
      <w:r>
        <w:rPr>
          <w:rFonts w:ascii="Times New Roman" w:hAnsi="Times New Roman" w:cs="Times New Roman"/>
        </w:rPr>
        <w:t xml:space="preserve"> on Fort Campbell Military Reservation, KY-TN; Peabody Wildlife Management Area</w:t>
      </w:r>
      <w:r w:rsidRPr="005C1DE0">
        <w:rPr>
          <w:rFonts w:ascii="Times New Roman" w:hAnsi="Times New Roman" w:cs="Times New Roman"/>
        </w:rPr>
        <w:t>, KY</w:t>
      </w:r>
      <w:r>
        <w:rPr>
          <w:rFonts w:ascii="Times New Roman" w:hAnsi="Times New Roman" w:cs="Times New Roman"/>
        </w:rPr>
        <w:t>; Livingston County, KY</w:t>
      </w:r>
      <w:r w:rsidRPr="005C1DE0">
        <w:rPr>
          <w:rFonts w:ascii="Times New Roman" w:hAnsi="Times New Roman" w:cs="Times New Roman"/>
        </w:rPr>
        <w:t>.</w:t>
      </w:r>
      <w:r>
        <w:rPr>
          <w:rFonts w:ascii="Times New Roman" w:hAnsi="Times New Roman" w:cs="Times New Roman"/>
        </w:rPr>
        <w:t xml:space="preserve"> </w:t>
      </w:r>
    </w:p>
    <w:bookmarkStart w:id="78" w:name="_MON_1450356021"/>
    <w:bookmarkEnd w:id="78"/>
    <w:p w:rsidR="00BF4569" w:rsidRDefault="00C5250A" w:rsidP="00E21AB7">
      <w:pPr>
        <w:rPr>
          <w:rFonts w:ascii="Times New Roman" w:hAnsi="Times New Roman" w:cs="Times New Roman"/>
        </w:rPr>
      </w:pPr>
      <w:r>
        <w:rPr>
          <w:rFonts w:ascii="Times New Roman" w:hAnsi="Times New Roman" w:cs="Times New Roman"/>
        </w:rPr>
        <w:object w:dxaOrig="9504" w:dyaOrig="9817">
          <v:shape id="_x0000_i1032" type="#_x0000_t75" style="width:430.5pt;height:444pt" o:ole="">
            <v:imagedata r:id="rId32" o:title=""/>
          </v:shape>
          <o:OLEObject Type="Embed" ProgID="Excel.Sheet.12" ShapeID="_x0000_i1032" DrawAspect="Content" ObjectID="_1450518042" r:id="rId33"/>
        </w:object>
      </w:r>
    </w:p>
    <w:p w:rsidR="00BF4569" w:rsidRPr="0009095B" w:rsidRDefault="00BF4569" w:rsidP="00E21AB7">
      <w:pPr>
        <w:rPr>
          <w:rFonts w:ascii="Times New Roman" w:hAnsi="Times New Roman" w:cs="Times New Roman"/>
          <w:color w:val="000000"/>
        </w:rPr>
      </w:pPr>
      <w:proofErr w:type="gramStart"/>
      <w:r w:rsidRPr="0009095B">
        <w:rPr>
          <w:rFonts w:ascii="Times New Roman" w:hAnsi="Times New Roman" w:cs="Times New Roman"/>
          <w:color w:val="000000"/>
          <w:vertAlign w:val="superscript"/>
        </w:rPr>
        <w:t>a</w:t>
      </w:r>
      <w:r w:rsidRPr="0009095B">
        <w:rPr>
          <w:rFonts w:ascii="Times New Roman" w:hAnsi="Times New Roman" w:cs="Times New Roman"/>
          <w:color w:val="000000"/>
        </w:rPr>
        <w:t>F</w:t>
      </w:r>
      <w:proofErr w:type="gramEnd"/>
      <w:r w:rsidRPr="0009095B">
        <w:rPr>
          <w:rFonts w:ascii="Times New Roman" w:hAnsi="Times New Roman" w:cs="Times New Roman"/>
          <w:color w:val="000000"/>
        </w:rPr>
        <w:t xml:space="preserve"> and P-value statistics are from a single-factor Analysis of Variance</w:t>
      </w:r>
    </w:p>
    <w:p w:rsidR="00BF4569" w:rsidRPr="0009095B" w:rsidRDefault="00BF4569" w:rsidP="00E21AB7">
      <w:pPr>
        <w:rPr>
          <w:rFonts w:ascii="Times New Roman" w:hAnsi="Times New Roman" w:cs="Times New Roman"/>
        </w:rPr>
      </w:pPr>
      <w:r>
        <w:rPr>
          <w:rFonts w:ascii="Times New Roman" w:hAnsi="Times New Roman" w:cs="Times New Roman"/>
        </w:rPr>
        <w:t xml:space="preserve">*Significant at </w:t>
      </w:r>
      <w:r>
        <w:rPr>
          <w:rFonts w:ascii="Times New Roman" w:hAnsi="Times New Roman" w:cs="Times New Roman"/>
          <w:i/>
        </w:rPr>
        <w:t>P</w:t>
      </w:r>
      <w:r>
        <w:rPr>
          <w:rFonts w:ascii="Times New Roman" w:hAnsi="Times New Roman" w:cs="Times New Roman"/>
        </w:rPr>
        <w:t xml:space="preserve"> &lt; 0.05</w:t>
      </w:r>
    </w:p>
    <w:p w:rsidR="00BF4569" w:rsidRDefault="00BF4569" w:rsidP="00E21AB7">
      <w:pPr>
        <w:rPr>
          <w:rFonts w:ascii="Times New Roman" w:hAnsi="Times New Roman" w:cs="Times New Roman"/>
        </w:rPr>
      </w:pPr>
      <w:r>
        <w:rPr>
          <w:rFonts w:ascii="Times New Roman" w:hAnsi="Times New Roman" w:cs="Times New Roman"/>
        </w:rPr>
        <w:br w:type="page"/>
      </w:r>
    </w:p>
    <w:p w:rsidR="00BF4569" w:rsidRDefault="00BF4569" w:rsidP="005426A2">
      <w:pPr>
        <w:pBdr>
          <w:bottom w:val="single" w:sz="4" w:space="1" w:color="auto"/>
        </w:pBdr>
        <w:spacing w:line="480" w:lineRule="auto"/>
        <w:rPr>
          <w:rFonts w:ascii="Times New Roman" w:hAnsi="Times New Roman" w:cs="Times New Roman"/>
        </w:rPr>
      </w:pPr>
      <w:r>
        <w:rPr>
          <w:rFonts w:ascii="Times New Roman" w:hAnsi="Times New Roman" w:cs="Times New Roman"/>
          <w:b/>
        </w:rPr>
        <w:lastRenderedPageBreak/>
        <w:t>Table 2.3</w:t>
      </w:r>
      <w:r>
        <w:rPr>
          <w:rFonts w:ascii="Times New Roman" w:hAnsi="Times New Roman" w:cs="Times New Roman"/>
        </w:rPr>
        <w:t xml:space="preserve"> Relative abundance (individuals/point/visit) for focal species at on- and off-road </w:t>
      </w:r>
      <w:r w:rsidRPr="005C1DE0">
        <w:rPr>
          <w:rFonts w:ascii="Times New Roman" w:hAnsi="Times New Roman" w:cs="Times New Roman"/>
        </w:rPr>
        <w:t>point counts conducted in 2010</w:t>
      </w:r>
      <w:r>
        <w:rPr>
          <w:rFonts w:ascii="Times New Roman" w:hAnsi="Times New Roman" w:cs="Times New Roman"/>
        </w:rPr>
        <w:t xml:space="preserve"> and 2011</w:t>
      </w:r>
      <w:r w:rsidRPr="005C1DE0">
        <w:rPr>
          <w:rFonts w:ascii="Times New Roman" w:hAnsi="Times New Roman" w:cs="Times New Roman"/>
        </w:rPr>
        <w:t xml:space="preserve"> in 3 different distance</w:t>
      </w:r>
      <w:r>
        <w:rPr>
          <w:rFonts w:ascii="Times New Roman" w:hAnsi="Times New Roman" w:cs="Times New Roman"/>
        </w:rPr>
        <w:t>-from-</w:t>
      </w:r>
      <w:r w:rsidRPr="005C1DE0">
        <w:rPr>
          <w:rFonts w:ascii="Times New Roman" w:hAnsi="Times New Roman" w:cs="Times New Roman"/>
        </w:rPr>
        <w:t>road</w:t>
      </w:r>
      <w:r>
        <w:rPr>
          <w:rFonts w:ascii="Times New Roman" w:hAnsi="Times New Roman" w:cs="Times New Roman"/>
        </w:rPr>
        <w:t xml:space="preserve"> (DFR)</w:t>
      </w:r>
      <w:r w:rsidRPr="005C1DE0">
        <w:rPr>
          <w:rFonts w:ascii="Times New Roman" w:hAnsi="Times New Roman" w:cs="Times New Roman"/>
        </w:rPr>
        <w:t xml:space="preserve"> categories</w:t>
      </w:r>
      <w:r>
        <w:rPr>
          <w:rFonts w:ascii="Times New Roman" w:hAnsi="Times New Roman" w:cs="Times New Roman"/>
        </w:rPr>
        <w:t xml:space="preserve"> on Fort Campbell Military Reservation, KY-TN; Peabody Wildlife Management Area</w:t>
      </w:r>
      <w:r w:rsidRPr="005C1DE0">
        <w:rPr>
          <w:rFonts w:ascii="Times New Roman" w:hAnsi="Times New Roman" w:cs="Times New Roman"/>
        </w:rPr>
        <w:t>, KY</w:t>
      </w:r>
      <w:r>
        <w:rPr>
          <w:rFonts w:ascii="Times New Roman" w:hAnsi="Times New Roman" w:cs="Times New Roman"/>
        </w:rPr>
        <w:t>; Livingston County, KY</w:t>
      </w:r>
      <w:r w:rsidRPr="005C1DE0">
        <w:rPr>
          <w:rFonts w:ascii="Times New Roman" w:hAnsi="Times New Roman" w:cs="Times New Roman"/>
        </w:rPr>
        <w:t>.</w:t>
      </w:r>
    </w:p>
    <w:bookmarkStart w:id="79" w:name="_MON_1450355797"/>
    <w:bookmarkEnd w:id="79"/>
    <w:p w:rsidR="00BF4569" w:rsidRDefault="00B118D8" w:rsidP="00E21AB7">
      <w:pPr>
        <w:rPr>
          <w:rFonts w:ascii="Times New Roman" w:hAnsi="Times New Roman" w:cs="Times New Roman"/>
        </w:rPr>
      </w:pPr>
      <w:r>
        <w:rPr>
          <w:rFonts w:ascii="Times New Roman" w:hAnsi="Times New Roman" w:cs="Times New Roman"/>
        </w:rPr>
        <w:object w:dxaOrig="8655" w:dyaOrig="10575">
          <v:shape id="_x0000_i1033" type="#_x0000_t75" style="width:389.25pt;height:475.5pt" o:ole="">
            <v:imagedata r:id="rId34" o:title=""/>
          </v:shape>
          <o:OLEObject Type="Embed" ProgID="Excel.Sheet.12" ShapeID="_x0000_i1033" DrawAspect="Content" ObjectID="_1450518043" r:id="rId35"/>
        </w:object>
      </w:r>
    </w:p>
    <w:p w:rsidR="00BF4569" w:rsidRDefault="00BF4569" w:rsidP="00E21AB7">
      <w:pPr>
        <w:rPr>
          <w:rFonts w:ascii="Times New Roman" w:hAnsi="Times New Roman" w:cs="Times New Roman"/>
        </w:rPr>
      </w:pPr>
      <w:proofErr w:type="gramStart"/>
      <w:r w:rsidRPr="0009095B">
        <w:rPr>
          <w:rFonts w:ascii="Times New Roman" w:hAnsi="Times New Roman" w:cs="Times New Roman"/>
          <w:color w:val="000000"/>
          <w:vertAlign w:val="superscript"/>
        </w:rPr>
        <w:t>a</w:t>
      </w:r>
      <w:r w:rsidRPr="0009095B">
        <w:rPr>
          <w:rFonts w:ascii="Times New Roman" w:hAnsi="Times New Roman" w:cs="Times New Roman"/>
          <w:color w:val="000000"/>
        </w:rPr>
        <w:t>F</w:t>
      </w:r>
      <w:proofErr w:type="gramEnd"/>
      <w:r w:rsidRPr="0009095B">
        <w:rPr>
          <w:rFonts w:ascii="Times New Roman" w:hAnsi="Times New Roman" w:cs="Times New Roman"/>
          <w:color w:val="000000"/>
        </w:rPr>
        <w:t xml:space="preserve"> and P-value statistics are from a single-factor Analysis of Variance</w:t>
      </w:r>
    </w:p>
    <w:p w:rsidR="00F91538" w:rsidRDefault="00F91538" w:rsidP="00E21AB7">
      <w:pPr>
        <w:rPr>
          <w:rFonts w:ascii="Times New Roman" w:hAnsi="Times New Roman" w:cs="Times New Roman"/>
        </w:rPr>
      </w:pPr>
      <w:proofErr w:type="gramStart"/>
      <w:r w:rsidRPr="00F91538">
        <w:rPr>
          <w:rFonts w:ascii="Times New Roman" w:hAnsi="Times New Roman" w:cs="Times New Roman"/>
          <w:color w:val="000000"/>
          <w:vertAlign w:val="superscript"/>
        </w:rPr>
        <w:t>b</w:t>
      </w:r>
      <w:r>
        <w:rPr>
          <w:rFonts w:ascii="Times New Roman" w:hAnsi="Times New Roman" w:cs="Times New Roman"/>
          <w:color w:val="000000"/>
        </w:rPr>
        <w:t>P-value</w:t>
      </w:r>
      <w:proofErr w:type="gramEnd"/>
      <w:r>
        <w:rPr>
          <w:rFonts w:ascii="Times New Roman" w:hAnsi="Times New Roman" w:cs="Times New Roman"/>
          <w:color w:val="000000"/>
        </w:rPr>
        <w:t xml:space="preserve"> statistics are from nonparametric</w:t>
      </w:r>
      <w:r w:rsidRPr="0009095B">
        <w:rPr>
          <w:rFonts w:ascii="Times New Roman" w:hAnsi="Times New Roman" w:cs="Times New Roman"/>
          <w:color w:val="000000"/>
        </w:rPr>
        <w:t xml:space="preserve"> </w:t>
      </w:r>
      <w:r>
        <w:rPr>
          <w:rFonts w:ascii="Times New Roman" w:hAnsi="Times New Roman" w:cs="Times New Roman"/>
          <w:color w:val="000000"/>
        </w:rPr>
        <w:t>Kruskal-Wallis Test</w:t>
      </w:r>
    </w:p>
    <w:p w:rsidR="00DA002F" w:rsidRDefault="00DA002F" w:rsidP="005426A2">
      <w:pPr>
        <w:pBdr>
          <w:bottom w:val="single" w:sz="4" w:space="1" w:color="auto"/>
        </w:pBdr>
        <w:spacing w:line="480" w:lineRule="auto"/>
        <w:rPr>
          <w:rFonts w:ascii="Times New Roman" w:hAnsi="Times New Roman" w:cs="Times New Roman"/>
        </w:rPr>
      </w:pPr>
      <w:r>
        <w:rPr>
          <w:rFonts w:ascii="Times New Roman" w:hAnsi="Times New Roman" w:cs="Times New Roman"/>
          <w:b/>
        </w:rPr>
        <w:lastRenderedPageBreak/>
        <w:t>Table 2</w:t>
      </w:r>
      <w:r>
        <w:rPr>
          <w:rFonts w:ascii="Times New Roman" w:hAnsi="Times New Roman" w:cs="Times New Roman"/>
        </w:rPr>
        <w:t>.</w:t>
      </w:r>
      <w:r w:rsidR="00BF4569">
        <w:rPr>
          <w:rFonts w:ascii="Times New Roman" w:hAnsi="Times New Roman" w:cs="Times New Roman"/>
          <w:b/>
        </w:rPr>
        <w:t>4</w:t>
      </w:r>
      <w:r>
        <w:rPr>
          <w:rFonts w:ascii="Times New Roman" w:hAnsi="Times New Roman" w:cs="Times New Roman"/>
        </w:rPr>
        <w:t xml:space="preserve"> Akaiki’s Information Criterion adjusted for small sample sizes (</w:t>
      </w:r>
      <w:r w:rsidRPr="008E15B8">
        <w:rPr>
          <w:rFonts w:ascii="Times New Roman" w:hAnsi="Times New Roman" w:cs="Times New Roman"/>
        </w:rPr>
        <w:t>AIC</w:t>
      </w:r>
      <w:r w:rsidRPr="008E15B8">
        <w:rPr>
          <w:rFonts w:ascii="Times New Roman" w:hAnsi="Times New Roman" w:cs="Times New Roman"/>
          <w:i/>
          <w:vertAlign w:val="subscript"/>
        </w:rPr>
        <w:t>c</w:t>
      </w:r>
      <w:r>
        <w:rPr>
          <w:rFonts w:ascii="Times New Roman" w:hAnsi="Times New Roman" w:cs="Times New Roman"/>
        </w:rPr>
        <w:t>), for f</w:t>
      </w:r>
      <w:r w:rsidRPr="008E15B8">
        <w:rPr>
          <w:rFonts w:ascii="Times New Roman" w:hAnsi="Times New Roman" w:cs="Times New Roman"/>
        </w:rPr>
        <w:t>ull</w:t>
      </w:r>
      <w:r>
        <w:rPr>
          <w:rFonts w:ascii="Times New Roman" w:hAnsi="Times New Roman" w:cs="Times New Roman"/>
        </w:rPr>
        <w:t xml:space="preserve"> model sets </w:t>
      </w:r>
      <w:r w:rsidRPr="005C1DE0">
        <w:rPr>
          <w:rFonts w:ascii="Times New Roman" w:hAnsi="Times New Roman" w:cs="Times New Roman"/>
        </w:rPr>
        <w:t xml:space="preserve">of </w:t>
      </w:r>
      <w:r>
        <w:rPr>
          <w:rFonts w:ascii="Times New Roman" w:hAnsi="Times New Roman" w:cs="Times New Roman"/>
        </w:rPr>
        <w:t xml:space="preserve">occupancy </w:t>
      </w:r>
      <w:r w:rsidRPr="005C1DE0">
        <w:rPr>
          <w:rFonts w:ascii="Times New Roman" w:hAnsi="Times New Roman" w:cs="Times New Roman"/>
        </w:rPr>
        <w:t>model selection procedure results for detection (</w:t>
      </w:r>
      <w:r w:rsidRPr="00167525">
        <w:rPr>
          <w:rFonts w:ascii="Times New Roman" w:hAnsi="Times New Roman" w:cs="Times New Roman"/>
          <w:i/>
        </w:rPr>
        <w:t>r</w:t>
      </w:r>
      <w:r w:rsidRPr="005C1DE0">
        <w:rPr>
          <w:rFonts w:ascii="Times New Roman" w:hAnsi="Times New Roman" w:cs="Times New Roman"/>
        </w:rPr>
        <w:t>) and occupancy (</w:t>
      </w:r>
      <w:r w:rsidRPr="00291A74">
        <w:rPr>
          <w:rFonts w:ascii="Times New Roman" w:hAnsi="Times New Roman" w:cs="Times New Roman"/>
        </w:rPr>
        <w:t>λ</w:t>
      </w:r>
      <w:r w:rsidRPr="005C1DE0">
        <w:rPr>
          <w:rFonts w:ascii="Times New Roman" w:hAnsi="Times New Roman" w:cs="Times New Roman"/>
        </w:rPr>
        <w:t xml:space="preserve">) </w:t>
      </w:r>
      <w:r>
        <w:rPr>
          <w:rFonts w:ascii="Times New Roman" w:hAnsi="Times New Roman" w:cs="Times New Roman"/>
        </w:rPr>
        <w:t xml:space="preserve">of target species </w:t>
      </w:r>
      <w:r w:rsidRPr="005C1DE0">
        <w:rPr>
          <w:rFonts w:ascii="Times New Roman" w:hAnsi="Times New Roman" w:cs="Times New Roman"/>
        </w:rPr>
        <w:t>using off-road point counts conducted in 2010</w:t>
      </w:r>
      <w:r>
        <w:rPr>
          <w:rFonts w:ascii="Times New Roman" w:hAnsi="Times New Roman" w:cs="Times New Roman"/>
        </w:rPr>
        <w:t xml:space="preserve"> and 2011, with land cover covariates, on Fort Campbell Military Reservation, KY-TN; Peabody Wildlife Management Area</w:t>
      </w:r>
      <w:r w:rsidRPr="005C1DE0">
        <w:rPr>
          <w:rFonts w:ascii="Times New Roman" w:hAnsi="Times New Roman" w:cs="Times New Roman"/>
        </w:rPr>
        <w:t>, KY</w:t>
      </w:r>
      <w:r>
        <w:rPr>
          <w:rFonts w:ascii="Times New Roman" w:hAnsi="Times New Roman" w:cs="Times New Roman"/>
        </w:rPr>
        <w:t>; Livingston County, KY</w:t>
      </w:r>
      <w:r w:rsidRPr="005C1DE0">
        <w:rPr>
          <w:rFonts w:ascii="Times New Roman" w:hAnsi="Times New Roman" w:cs="Times New Roman"/>
        </w:rPr>
        <w:t>.</w:t>
      </w:r>
    </w:p>
    <w:bookmarkStart w:id="80" w:name="_MON_1441010356"/>
    <w:bookmarkEnd w:id="80"/>
    <w:p w:rsidR="00DA002F" w:rsidRDefault="005426A2" w:rsidP="00600A2E">
      <w:pPr>
        <w:spacing w:line="480" w:lineRule="auto"/>
        <w:rPr>
          <w:rFonts w:ascii="Times New Roman" w:hAnsi="Times New Roman" w:cs="Times New Roman"/>
        </w:rPr>
      </w:pPr>
      <w:r>
        <w:rPr>
          <w:rFonts w:ascii="Times New Roman" w:hAnsi="Times New Roman" w:cs="Times New Roman"/>
        </w:rPr>
        <w:object w:dxaOrig="13533" w:dyaOrig="13946">
          <v:shape id="_x0000_i1034" type="#_x0000_t75" style="width:430.5pt;height:444.75pt" o:ole="">
            <v:imagedata r:id="rId36" o:title=""/>
          </v:shape>
          <o:OLEObject Type="Embed" ProgID="Excel.Sheet.12" ShapeID="_x0000_i1034" DrawAspect="Content" ObjectID="_1450518044" r:id="rId37"/>
        </w:object>
      </w:r>
      <w:r w:rsidR="00DA002F">
        <w:rPr>
          <w:rFonts w:ascii="Times New Roman" w:hAnsi="Times New Roman" w:cs="Times New Roman"/>
        </w:rPr>
        <w:br w:type="page"/>
      </w:r>
    </w:p>
    <w:p w:rsidR="008F0366" w:rsidRPr="008F0366" w:rsidRDefault="008F0366" w:rsidP="00600A2E">
      <w:pPr>
        <w:spacing w:line="480" w:lineRule="auto"/>
        <w:rPr>
          <w:rFonts w:ascii="Times New Roman" w:hAnsi="Times New Roman" w:cs="Times New Roman"/>
        </w:rPr>
      </w:pPr>
      <w:r>
        <w:rPr>
          <w:rFonts w:ascii="Times New Roman" w:hAnsi="Times New Roman" w:cs="Times New Roman"/>
        </w:rPr>
        <w:lastRenderedPageBreak/>
        <w:t>Table #</w:t>
      </w:r>
      <w:r w:rsidRPr="008F0366">
        <w:rPr>
          <w:rFonts w:ascii="Times New Roman" w:hAnsi="Times New Roman" w:cs="Times New Roman"/>
        </w:rPr>
        <w:t>2.4 Continued.</w:t>
      </w:r>
    </w:p>
    <w:bookmarkStart w:id="81" w:name="_MON_1441010426"/>
    <w:bookmarkEnd w:id="81"/>
    <w:p w:rsidR="00DA002F" w:rsidRDefault="00E61969" w:rsidP="00600A2E">
      <w:pPr>
        <w:spacing w:line="480" w:lineRule="auto"/>
      </w:pPr>
      <w:r>
        <w:object w:dxaOrig="13533" w:dyaOrig="11511">
          <v:shape id="_x0000_i1035" type="#_x0000_t75" style="width:432.75pt;height:368.25pt" o:ole="">
            <v:imagedata r:id="rId38" o:title=""/>
          </v:shape>
          <o:OLEObject Type="Embed" ProgID="Excel.Sheet.12" ShapeID="_x0000_i1035" DrawAspect="Content" ObjectID="_1450518045" r:id="rId39"/>
        </w:object>
      </w:r>
      <w:r w:rsidR="00071198" w:rsidRPr="00071198">
        <w:rPr>
          <w:rFonts w:ascii="Times New Roman" w:hAnsi="Times New Roman" w:cs="Times New Roman"/>
          <w:vertAlign w:val="superscript"/>
        </w:rPr>
        <w:t xml:space="preserve"> </w:t>
      </w:r>
      <w:proofErr w:type="spellStart"/>
      <w:proofErr w:type="gramStart"/>
      <w:r w:rsidR="00071198" w:rsidRPr="00720BBE">
        <w:rPr>
          <w:rFonts w:ascii="Times New Roman" w:hAnsi="Times New Roman" w:cs="Times New Roman"/>
          <w:vertAlign w:val="superscript"/>
        </w:rPr>
        <w:t>a</w:t>
      </w:r>
      <w:r w:rsidR="00071198">
        <w:rPr>
          <w:rFonts w:ascii="Times New Roman" w:hAnsi="Times New Roman" w:cs="Times New Roman"/>
        </w:rPr>
        <w:t>DFR</w:t>
      </w:r>
      <w:proofErr w:type="spellEnd"/>
      <w:proofErr w:type="gramEnd"/>
      <w:r w:rsidR="00071198">
        <w:rPr>
          <w:rFonts w:ascii="Times New Roman" w:hAnsi="Times New Roman" w:cs="Times New Roman"/>
        </w:rPr>
        <w:t xml:space="preserve"> = distance from road, GM = grass mixture, RI = riparian, SC = scrub-shrub.</w:t>
      </w:r>
      <w:r w:rsidR="00DA002F">
        <w:br w:type="page"/>
      </w:r>
    </w:p>
    <w:p w:rsidR="00DA002F" w:rsidRDefault="00DA002F" w:rsidP="005426A2">
      <w:pPr>
        <w:pBdr>
          <w:bottom w:val="single" w:sz="4" w:space="1" w:color="auto"/>
        </w:pBdr>
        <w:spacing w:line="480" w:lineRule="auto"/>
        <w:rPr>
          <w:rFonts w:ascii="Times New Roman" w:hAnsi="Times New Roman" w:cs="Times New Roman"/>
        </w:rPr>
      </w:pPr>
      <w:r>
        <w:rPr>
          <w:rFonts w:ascii="Times New Roman" w:hAnsi="Times New Roman" w:cs="Times New Roman"/>
          <w:b/>
        </w:rPr>
        <w:lastRenderedPageBreak/>
        <w:t>Table 2.</w:t>
      </w:r>
      <w:r w:rsidR="00BF4569">
        <w:rPr>
          <w:rFonts w:ascii="Times New Roman" w:hAnsi="Times New Roman" w:cs="Times New Roman"/>
          <w:b/>
        </w:rPr>
        <w:t>5</w:t>
      </w:r>
      <w:r>
        <w:rPr>
          <w:rFonts w:ascii="Times New Roman" w:hAnsi="Times New Roman" w:cs="Times New Roman"/>
        </w:rPr>
        <w:t xml:space="preserve"> Top model target species visit specific unconditional and conditional detection probabilities (</w:t>
      </w:r>
      <w:r w:rsidR="00B256F0" w:rsidRPr="00B256F0">
        <w:rPr>
          <w:rFonts w:ascii="Times New Roman" w:hAnsi="Times New Roman" w:cs="Times New Roman"/>
          <w:i/>
        </w:rPr>
        <w:t>p</w:t>
      </w:r>
      <w:r>
        <w:rPr>
          <w:rFonts w:ascii="Times New Roman" w:hAnsi="Times New Roman" w:cs="Times New Roman"/>
        </w:rPr>
        <w:t xml:space="preserve">) from </w:t>
      </w:r>
      <w:r w:rsidRPr="005C1DE0">
        <w:rPr>
          <w:rFonts w:ascii="Times New Roman" w:hAnsi="Times New Roman" w:cs="Times New Roman"/>
        </w:rPr>
        <w:t>off-road point counts conducted in 2010</w:t>
      </w:r>
      <w:r>
        <w:rPr>
          <w:rFonts w:ascii="Times New Roman" w:hAnsi="Times New Roman" w:cs="Times New Roman"/>
        </w:rPr>
        <w:t xml:space="preserve"> and 2011 on Fort Campbell Military Reservation, KY-TN; Peabody Wildlife Management Area</w:t>
      </w:r>
      <w:r w:rsidRPr="005C1DE0">
        <w:rPr>
          <w:rFonts w:ascii="Times New Roman" w:hAnsi="Times New Roman" w:cs="Times New Roman"/>
        </w:rPr>
        <w:t>, KY</w:t>
      </w:r>
      <w:r>
        <w:rPr>
          <w:rFonts w:ascii="Times New Roman" w:hAnsi="Times New Roman" w:cs="Times New Roman"/>
        </w:rPr>
        <w:t>; Livingston County, KY</w:t>
      </w:r>
      <w:r w:rsidRPr="005C1DE0">
        <w:rPr>
          <w:rFonts w:ascii="Times New Roman" w:hAnsi="Times New Roman" w:cs="Times New Roman"/>
        </w:rPr>
        <w:t>.</w:t>
      </w:r>
    </w:p>
    <w:bookmarkStart w:id="82" w:name="_MON_1450355686"/>
    <w:bookmarkEnd w:id="82"/>
    <w:p w:rsidR="00DA002F" w:rsidRDefault="005426A2" w:rsidP="00600A2E">
      <w:pPr>
        <w:spacing w:line="480" w:lineRule="auto"/>
        <w:rPr>
          <w:rFonts w:ascii="Times New Roman" w:hAnsi="Times New Roman" w:cs="Times New Roman"/>
        </w:rPr>
      </w:pPr>
      <w:r>
        <w:rPr>
          <w:rFonts w:ascii="Times New Roman" w:hAnsi="Times New Roman" w:cs="Times New Roman"/>
        </w:rPr>
        <w:object w:dxaOrig="6808" w:dyaOrig="11281">
          <v:shape id="_x0000_i1036" type="#_x0000_t75" style="width:305.25pt;height:505.5pt" o:ole="">
            <v:imagedata r:id="rId40" o:title=""/>
          </v:shape>
          <o:OLEObject Type="Embed" ProgID="Excel.Sheet.12" ShapeID="_x0000_i1036" DrawAspect="Content" ObjectID="_1450518046" r:id="rId41"/>
        </w:object>
      </w:r>
    </w:p>
    <w:p w:rsidR="00DA002F" w:rsidRDefault="00DA002F" w:rsidP="005426A2">
      <w:pPr>
        <w:pBdr>
          <w:bottom w:val="single" w:sz="4" w:space="1" w:color="auto"/>
        </w:pBdr>
        <w:spacing w:line="480" w:lineRule="auto"/>
        <w:rPr>
          <w:rFonts w:ascii="Times New Roman" w:hAnsi="Times New Roman" w:cs="Times New Roman"/>
        </w:rPr>
      </w:pPr>
      <w:r>
        <w:rPr>
          <w:rFonts w:ascii="Times New Roman" w:hAnsi="Times New Roman" w:cs="Times New Roman"/>
          <w:b/>
        </w:rPr>
        <w:lastRenderedPageBreak/>
        <w:t>Table 2.6</w:t>
      </w:r>
      <w:r>
        <w:rPr>
          <w:rFonts w:ascii="Times New Roman" w:hAnsi="Times New Roman" w:cs="Times New Roman"/>
        </w:rPr>
        <w:t xml:space="preserve"> Top model target species occupancy (</w:t>
      </w:r>
      <w:r w:rsidRPr="005C1DE0">
        <w:rPr>
          <w:rFonts w:ascii="Times New Roman" w:hAnsi="Times New Roman" w:cs="Times New Roman"/>
        </w:rPr>
        <w:t>ψ</w:t>
      </w:r>
      <w:r>
        <w:rPr>
          <w:rFonts w:ascii="Times New Roman" w:hAnsi="Times New Roman" w:cs="Times New Roman"/>
        </w:rPr>
        <w:t xml:space="preserve">) and associated </w:t>
      </w:r>
      <w:r w:rsidRPr="00291A74">
        <w:rPr>
          <w:rFonts w:ascii="Times New Roman" w:hAnsi="Times New Roman" w:cs="Times New Roman"/>
        </w:rPr>
        <w:t>λ</w:t>
      </w:r>
      <w:r>
        <w:rPr>
          <w:rFonts w:ascii="Times New Roman" w:hAnsi="Times New Roman" w:cs="Times New Roman"/>
        </w:rPr>
        <w:t xml:space="preserve"> values from </w:t>
      </w:r>
      <w:r w:rsidRPr="005C1DE0">
        <w:rPr>
          <w:rFonts w:ascii="Times New Roman" w:hAnsi="Times New Roman" w:cs="Times New Roman"/>
        </w:rPr>
        <w:t>off-road point counts conducted in 2010</w:t>
      </w:r>
      <w:r>
        <w:rPr>
          <w:rFonts w:ascii="Times New Roman" w:hAnsi="Times New Roman" w:cs="Times New Roman"/>
        </w:rPr>
        <w:t xml:space="preserve"> and 2011 on Fort Campbell Military Reservation, KY-TN; Peabody Wildlife Management Area</w:t>
      </w:r>
      <w:r w:rsidRPr="005C1DE0">
        <w:rPr>
          <w:rFonts w:ascii="Times New Roman" w:hAnsi="Times New Roman" w:cs="Times New Roman"/>
        </w:rPr>
        <w:t>, KY</w:t>
      </w:r>
      <w:r>
        <w:rPr>
          <w:rFonts w:ascii="Times New Roman" w:hAnsi="Times New Roman" w:cs="Times New Roman"/>
        </w:rPr>
        <w:t>; Livingston County, KY</w:t>
      </w:r>
      <w:r w:rsidRPr="005C1DE0">
        <w:rPr>
          <w:rFonts w:ascii="Times New Roman" w:hAnsi="Times New Roman" w:cs="Times New Roman"/>
        </w:rPr>
        <w:t>.</w:t>
      </w:r>
    </w:p>
    <w:bookmarkStart w:id="83" w:name="_MON_1427805369"/>
    <w:bookmarkEnd w:id="83"/>
    <w:p w:rsidR="00DA002F" w:rsidRDefault="005426A2" w:rsidP="00600A2E">
      <w:pPr>
        <w:spacing w:line="480" w:lineRule="auto"/>
        <w:rPr>
          <w:rFonts w:ascii="Times New Roman" w:hAnsi="Times New Roman" w:cs="Times New Roman"/>
        </w:rPr>
      </w:pPr>
      <w:r>
        <w:rPr>
          <w:rFonts w:ascii="Times New Roman" w:hAnsi="Times New Roman" w:cs="Times New Roman"/>
        </w:rPr>
        <w:object w:dxaOrig="3408" w:dyaOrig="3063">
          <v:shape id="_x0000_i1037" type="#_x0000_t75" style="width:170.25pt;height:152.25pt" o:ole="">
            <v:imagedata r:id="rId42" o:title=""/>
          </v:shape>
          <o:OLEObject Type="Embed" ProgID="Excel.Sheet.12" ShapeID="_x0000_i1037" DrawAspect="Content" ObjectID="_1450518047" r:id="rId43"/>
        </w:object>
      </w:r>
    </w:p>
    <w:p w:rsidR="00E640AD" w:rsidRPr="00F61473" w:rsidRDefault="00E640AD" w:rsidP="00600A2E">
      <w:pPr>
        <w:spacing w:line="480" w:lineRule="auto"/>
        <w:rPr>
          <w:rFonts w:ascii="Times New Roman" w:hAnsi="Times New Roman" w:cs="Times New Roman"/>
          <w:noProof/>
        </w:rPr>
      </w:pPr>
    </w:p>
    <w:p w:rsidR="00535DD7" w:rsidRDefault="00535DD7" w:rsidP="00600A2E">
      <w:pPr>
        <w:spacing w:line="480" w:lineRule="auto"/>
        <w:rPr>
          <w:b/>
          <w:bCs/>
          <w:caps/>
          <w:sz w:val="28"/>
        </w:rPr>
      </w:pPr>
      <w:r w:rsidRPr="00F61473">
        <w:rPr>
          <w:rFonts w:ascii="Times New Roman" w:hAnsi="Times New Roman" w:cs="Times New Roman"/>
        </w:rPr>
        <w:br w:type="page"/>
      </w:r>
    </w:p>
    <w:p w:rsidR="00DA002F" w:rsidRDefault="00DA002F" w:rsidP="00600A2E">
      <w:pPr>
        <w:spacing w:line="480" w:lineRule="auto"/>
        <w:jc w:val="center"/>
        <w:rPr>
          <w:rFonts w:ascii="Times New Roman" w:hAnsi="Times New Roman" w:cs="Times New Roman"/>
          <w:b/>
        </w:rPr>
      </w:pPr>
      <w:r>
        <w:rPr>
          <w:rFonts w:ascii="Times New Roman" w:hAnsi="Times New Roman" w:cs="Times New Roman"/>
          <w:b/>
        </w:rPr>
        <w:lastRenderedPageBreak/>
        <w:t>CHAPTER III</w:t>
      </w:r>
    </w:p>
    <w:p w:rsidR="003E58AC" w:rsidRDefault="00B35E16" w:rsidP="00600A2E">
      <w:pPr>
        <w:spacing w:line="480" w:lineRule="auto"/>
        <w:jc w:val="center"/>
        <w:rPr>
          <w:rFonts w:ascii="Times New Roman" w:hAnsi="Times New Roman" w:cs="Times New Roman"/>
          <w:b/>
        </w:rPr>
      </w:pPr>
      <w:r>
        <w:rPr>
          <w:rFonts w:ascii="Times New Roman" w:hAnsi="Times New Roman" w:cs="Times New Roman"/>
          <w:b/>
        </w:rPr>
        <w:t>RELATIONSHIP</w:t>
      </w:r>
      <w:r w:rsidR="003E58AC">
        <w:rPr>
          <w:rFonts w:ascii="Times New Roman" w:hAnsi="Times New Roman" w:cs="Times New Roman"/>
          <w:b/>
        </w:rPr>
        <w:t xml:space="preserve">S OF CONSERVATION PRACTICES </w:t>
      </w:r>
      <w:r>
        <w:rPr>
          <w:rFonts w:ascii="Times New Roman" w:hAnsi="Times New Roman" w:cs="Times New Roman"/>
          <w:b/>
        </w:rPr>
        <w:t>TO</w:t>
      </w:r>
      <w:r w:rsidR="003E58AC">
        <w:rPr>
          <w:rFonts w:ascii="Times New Roman" w:hAnsi="Times New Roman" w:cs="Times New Roman"/>
          <w:b/>
        </w:rPr>
        <w:t xml:space="preserve"> GRASSLAND AND EARLY SUCCESSIONAL BIRD OCCUPANCY AND ABUNDANCE</w:t>
      </w:r>
      <w:r w:rsidR="003E58AC">
        <w:rPr>
          <w:rFonts w:ascii="Times New Roman" w:hAnsi="Times New Roman" w:cs="Times New Roman"/>
          <w:b/>
        </w:rPr>
        <w:br w:type="page"/>
      </w:r>
    </w:p>
    <w:p w:rsidR="003E58AC" w:rsidRPr="008F0366" w:rsidRDefault="00DA002F" w:rsidP="008F0366">
      <w:pPr>
        <w:spacing w:line="480" w:lineRule="auto"/>
        <w:jc w:val="center"/>
        <w:rPr>
          <w:rFonts w:ascii="Times New Roman" w:hAnsi="Times New Roman" w:cs="Times New Roman"/>
          <w:b/>
        </w:rPr>
      </w:pPr>
      <w:r>
        <w:rPr>
          <w:rFonts w:ascii="Times New Roman" w:hAnsi="Times New Roman" w:cs="Times New Roman"/>
          <w:b/>
        </w:rPr>
        <w:lastRenderedPageBreak/>
        <w:t>ABSTRACT</w:t>
      </w:r>
    </w:p>
    <w:p w:rsidR="00B70219" w:rsidRPr="00B70219" w:rsidRDefault="00DA002F" w:rsidP="00B70219">
      <w:pPr>
        <w:spacing w:line="480" w:lineRule="auto"/>
        <w:rPr>
          <w:rFonts w:ascii="Times New Roman" w:hAnsi="Times New Roman" w:cs="Times New Roman"/>
        </w:rPr>
      </w:pPr>
      <w:r w:rsidRPr="00134C37">
        <w:rPr>
          <w:rFonts w:ascii="Times New Roman" w:hAnsi="Times New Roman" w:cs="Times New Roman"/>
        </w:rPr>
        <w:t xml:space="preserve">North American </w:t>
      </w:r>
      <w:r>
        <w:rPr>
          <w:rFonts w:ascii="Times New Roman" w:hAnsi="Times New Roman" w:cs="Times New Roman"/>
        </w:rPr>
        <w:t>grasslands</w:t>
      </w:r>
      <w:r w:rsidRPr="00134C37">
        <w:rPr>
          <w:rFonts w:ascii="Times New Roman" w:hAnsi="Times New Roman" w:cs="Times New Roman"/>
        </w:rPr>
        <w:t xml:space="preserve"> have undergone substantial changes since European settlement</w:t>
      </w:r>
      <w:r>
        <w:rPr>
          <w:rFonts w:ascii="Times New Roman" w:hAnsi="Times New Roman" w:cs="Times New Roman"/>
        </w:rPr>
        <w:t xml:space="preserve"> causing </w:t>
      </w:r>
      <w:r w:rsidR="00373773">
        <w:rPr>
          <w:rFonts w:ascii="Times New Roman" w:hAnsi="Times New Roman" w:cs="Times New Roman"/>
        </w:rPr>
        <w:t xml:space="preserve">declines in </w:t>
      </w:r>
      <w:r>
        <w:rPr>
          <w:rFonts w:ascii="Times New Roman" w:hAnsi="Times New Roman" w:cs="Times New Roman"/>
        </w:rPr>
        <w:t>precipitous g</w:t>
      </w:r>
      <w:r w:rsidRPr="00134C37">
        <w:rPr>
          <w:rFonts w:ascii="Times New Roman" w:hAnsi="Times New Roman" w:cs="Times New Roman"/>
        </w:rPr>
        <w:t xml:space="preserve">rassland </w:t>
      </w:r>
      <w:r>
        <w:rPr>
          <w:rFonts w:ascii="Times New Roman" w:hAnsi="Times New Roman" w:cs="Times New Roman"/>
        </w:rPr>
        <w:t xml:space="preserve">and </w:t>
      </w:r>
      <w:r w:rsidR="00800B25">
        <w:rPr>
          <w:rFonts w:ascii="Times New Roman" w:hAnsi="Times New Roman" w:cs="Times New Roman"/>
        </w:rPr>
        <w:t>early successional</w:t>
      </w:r>
      <w:r>
        <w:rPr>
          <w:rFonts w:ascii="Times New Roman" w:hAnsi="Times New Roman" w:cs="Times New Roman"/>
        </w:rPr>
        <w:t xml:space="preserve"> bird</w:t>
      </w:r>
      <w:r w:rsidRPr="00134C37">
        <w:rPr>
          <w:rFonts w:ascii="Times New Roman" w:hAnsi="Times New Roman" w:cs="Times New Roman"/>
        </w:rPr>
        <w:t xml:space="preserve"> </w:t>
      </w:r>
      <w:r>
        <w:rPr>
          <w:rFonts w:ascii="Times New Roman" w:hAnsi="Times New Roman" w:cs="Times New Roman"/>
        </w:rPr>
        <w:t xml:space="preserve">species </w:t>
      </w:r>
      <w:r w:rsidR="00373773">
        <w:rPr>
          <w:rFonts w:ascii="Times New Roman" w:hAnsi="Times New Roman" w:cs="Times New Roman"/>
        </w:rPr>
        <w:t>populations</w:t>
      </w:r>
      <w:r>
        <w:rPr>
          <w:rFonts w:ascii="Times New Roman" w:hAnsi="Times New Roman" w:cs="Times New Roman"/>
        </w:rPr>
        <w:t xml:space="preserve">. </w:t>
      </w:r>
      <w:r w:rsidRPr="005B4660">
        <w:rPr>
          <w:rFonts w:ascii="Times New Roman" w:hAnsi="Times New Roman" w:cs="Times New Roman"/>
        </w:rPr>
        <w:t xml:space="preserve">The </w:t>
      </w:r>
      <w:r>
        <w:rPr>
          <w:rFonts w:ascii="Times New Roman" w:hAnsi="Times New Roman" w:cs="Times New Roman"/>
        </w:rPr>
        <w:t xml:space="preserve">Conservation Reserve Program (CRP) is </w:t>
      </w:r>
      <w:r w:rsidRPr="005B4660">
        <w:rPr>
          <w:rFonts w:ascii="Times New Roman" w:hAnsi="Times New Roman" w:cs="Times New Roman"/>
        </w:rPr>
        <w:t>the largest</w:t>
      </w:r>
      <w:r>
        <w:rPr>
          <w:rFonts w:ascii="Times New Roman" w:hAnsi="Times New Roman" w:cs="Times New Roman"/>
        </w:rPr>
        <w:t xml:space="preserve"> federally-funded</w:t>
      </w:r>
      <w:r w:rsidRPr="005B4660">
        <w:rPr>
          <w:rFonts w:ascii="Times New Roman" w:hAnsi="Times New Roman" w:cs="Times New Roman"/>
        </w:rPr>
        <w:t xml:space="preserve"> conservation </w:t>
      </w:r>
      <w:r>
        <w:rPr>
          <w:rFonts w:ascii="Times New Roman" w:hAnsi="Times New Roman" w:cs="Times New Roman"/>
        </w:rPr>
        <w:t xml:space="preserve">cost-share </w:t>
      </w:r>
      <w:r w:rsidRPr="005B4660">
        <w:rPr>
          <w:rFonts w:ascii="Times New Roman" w:hAnsi="Times New Roman" w:cs="Times New Roman"/>
        </w:rPr>
        <w:t>program in the United States</w:t>
      </w:r>
      <w:r>
        <w:rPr>
          <w:rFonts w:ascii="Times New Roman" w:hAnsi="Times New Roman" w:cs="Times New Roman"/>
        </w:rPr>
        <w:t>. Many</w:t>
      </w:r>
      <w:r w:rsidRPr="00134C37">
        <w:rPr>
          <w:rFonts w:ascii="Times New Roman" w:hAnsi="Times New Roman" w:cs="Times New Roman"/>
        </w:rPr>
        <w:t xml:space="preserve"> grassland bird species respond to CRP management at the </w:t>
      </w:r>
      <w:r>
        <w:rPr>
          <w:rFonts w:ascii="Times New Roman" w:hAnsi="Times New Roman" w:cs="Times New Roman"/>
        </w:rPr>
        <w:t>patch or field (</w:t>
      </w:r>
      <w:r w:rsidRPr="00134C37">
        <w:rPr>
          <w:rFonts w:ascii="Times New Roman" w:hAnsi="Times New Roman" w:cs="Times New Roman"/>
        </w:rPr>
        <w:t>practice</w:t>
      </w:r>
      <w:r>
        <w:rPr>
          <w:rFonts w:ascii="Times New Roman" w:hAnsi="Times New Roman" w:cs="Times New Roman"/>
        </w:rPr>
        <w:t>)</w:t>
      </w:r>
      <w:r w:rsidRPr="00134C37">
        <w:rPr>
          <w:rFonts w:ascii="Times New Roman" w:hAnsi="Times New Roman" w:cs="Times New Roman"/>
        </w:rPr>
        <w:t xml:space="preserve"> leve</w:t>
      </w:r>
      <w:r>
        <w:rPr>
          <w:rFonts w:ascii="Times New Roman" w:hAnsi="Times New Roman" w:cs="Times New Roman"/>
        </w:rPr>
        <w:t>l but responses to</w:t>
      </w:r>
      <w:r w:rsidRPr="00134C37">
        <w:rPr>
          <w:rFonts w:ascii="Times New Roman" w:hAnsi="Times New Roman" w:cs="Times New Roman"/>
        </w:rPr>
        <w:t xml:space="preserve"> </w:t>
      </w:r>
      <w:r>
        <w:rPr>
          <w:rFonts w:ascii="Times New Roman" w:hAnsi="Times New Roman" w:cs="Times New Roman"/>
        </w:rPr>
        <w:t>CRP</w:t>
      </w:r>
      <w:r w:rsidR="008A4963">
        <w:rPr>
          <w:rFonts w:ascii="Times New Roman" w:hAnsi="Times New Roman" w:cs="Times New Roman"/>
        </w:rPr>
        <w:t xml:space="preserve"> and other conservation programs</w:t>
      </w:r>
      <w:r>
        <w:rPr>
          <w:rFonts w:ascii="Times New Roman" w:hAnsi="Times New Roman" w:cs="Times New Roman"/>
        </w:rPr>
        <w:t xml:space="preserve"> at landscape (</w:t>
      </w:r>
      <w:r w:rsidRPr="00134C37">
        <w:rPr>
          <w:rFonts w:ascii="Times New Roman" w:hAnsi="Times New Roman" w:cs="Times New Roman"/>
        </w:rPr>
        <w:t>programmatic</w:t>
      </w:r>
      <w:r>
        <w:rPr>
          <w:rFonts w:ascii="Times New Roman" w:hAnsi="Times New Roman" w:cs="Times New Roman"/>
        </w:rPr>
        <w:t>)</w:t>
      </w:r>
      <w:r w:rsidRPr="00134C37">
        <w:rPr>
          <w:rFonts w:ascii="Times New Roman" w:hAnsi="Times New Roman" w:cs="Times New Roman"/>
        </w:rPr>
        <w:t xml:space="preserve"> </w:t>
      </w:r>
      <w:r>
        <w:rPr>
          <w:rFonts w:ascii="Times New Roman" w:hAnsi="Times New Roman" w:cs="Times New Roman"/>
        </w:rPr>
        <w:t xml:space="preserve">scales are more difficult to assess. </w:t>
      </w:r>
      <w:r w:rsidRPr="00F400A5">
        <w:rPr>
          <w:rFonts w:ascii="Times New Roman" w:hAnsi="Times New Roman" w:cs="Times New Roman"/>
        </w:rPr>
        <w:t xml:space="preserve">My goal was to </w:t>
      </w:r>
      <w:r>
        <w:rPr>
          <w:rFonts w:ascii="Times New Roman" w:hAnsi="Times New Roman" w:cs="Times New Roman"/>
        </w:rPr>
        <w:t xml:space="preserve">evaluate the relationship between grassland and </w:t>
      </w:r>
      <w:r w:rsidR="00800B25">
        <w:rPr>
          <w:rFonts w:ascii="Times New Roman" w:hAnsi="Times New Roman" w:cs="Times New Roman"/>
        </w:rPr>
        <w:t>early successional</w:t>
      </w:r>
      <w:r>
        <w:rPr>
          <w:rFonts w:ascii="Times New Roman" w:hAnsi="Times New Roman" w:cs="Times New Roman"/>
        </w:rPr>
        <w:t xml:space="preserve"> bird distribution and abundance and conservation practices implemented through NRCS program</w:t>
      </w:r>
      <w:r w:rsidR="00615ACB">
        <w:rPr>
          <w:rFonts w:ascii="Times New Roman" w:hAnsi="Times New Roman" w:cs="Times New Roman"/>
        </w:rPr>
        <w:t>s</w:t>
      </w:r>
      <w:r>
        <w:rPr>
          <w:rFonts w:ascii="Times New Roman" w:hAnsi="Times New Roman" w:cs="Times New Roman"/>
        </w:rPr>
        <w:t xml:space="preserve"> in the Central Hardwoods Bird Conservation Region (CHBCR)</w:t>
      </w:r>
      <w:r w:rsidRPr="00F400A5">
        <w:rPr>
          <w:rFonts w:ascii="Times New Roman" w:hAnsi="Times New Roman" w:cs="Times New Roman"/>
        </w:rPr>
        <w:t xml:space="preserve">. </w:t>
      </w:r>
      <w:r w:rsidRPr="005029F2">
        <w:rPr>
          <w:rFonts w:ascii="Times New Roman" w:hAnsi="Times New Roman" w:cs="Times New Roman"/>
        </w:rPr>
        <w:t xml:space="preserve">My objectives were </w:t>
      </w:r>
      <w:r w:rsidR="002765D4">
        <w:rPr>
          <w:rFonts w:ascii="Times New Roman" w:hAnsi="Times New Roman" w:cs="Times New Roman"/>
        </w:rPr>
        <w:t>to 1) determine if the presence of, amount of,</w:t>
      </w:r>
      <w:r w:rsidRPr="005029F2">
        <w:rPr>
          <w:rFonts w:ascii="Times New Roman" w:hAnsi="Times New Roman" w:cs="Times New Roman"/>
        </w:rPr>
        <w:t xml:space="preserve"> </w:t>
      </w:r>
      <w:r w:rsidR="002765D4">
        <w:rPr>
          <w:rFonts w:ascii="Times New Roman" w:hAnsi="Times New Roman" w:cs="Times New Roman"/>
        </w:rPr>
        <w:t xml:space="preserve">or distance to a </w:t>
      </w:r>
      <w:r w:rsidRPr="005029F2">
        <w:rPr>
          <w:rFonts w:ascii="Times New Roman" w:hAnsi="Times New Roman" w:cs="Times New Roman"/>
        </w:rPr>
        <w:t xml:space="preserve">conservation </w:t>
      </w:r>
      <w:r w:rsidR="002765D4">
        <w:rPr>
          <w:rFonts w:ascii="Times New Roman" w:hAnsi="Times New Roman" w:cs="Times New Roman"/>
        </w:rPr>
        <w:t xml:space="preserve">practice </w:t>
      </w:r>
      <w:r w:rsidRPr="005029F2">
        <w:rPr>
          <w:rFonts w:ascii="Times New Roman" w:hAnsi="Times New Roman" w:cs="Times New Roman"/>
        </w:rPr>
        <w:t xml:space="preserve">at a survey point </w:t>
      </w:r>
      <w:r>
        <w:rPr>
          <w:rFonts w:ascii="Times New Roman" w:hAnsi="Times New Roman" w:cs="Times New Roman"/>
        </w:rPr>
        <w:t>was related to</w:t>
      </w:r>
      <w:r w:rsidRPr="005029F2">
        <w:rPr>
          <w:rFonts w:ascii="Times New Roman" w:hAnsi="Times New Roman" w:cs="Times New Roman"/>
        </w:rPr>
        <w:t xml:space="preserve"> species occupancy 2) </w:t>
      </w:r>
      <w:r w:rsidR="002765D4">
        <w:rPr>
          <w:rFonts w:ascii="Times New Roman" w:hAnsi="Times New Roman" w:cs="Times New Roman"/>
        </w:rPr>
        <w:t>the presence of, amount of,</w:t>
      </w:r>
      <w:r w:rsidR="002765D4" w:rsidRPr="005029F2">
        <w:rPr>
          <w:rFonts w:ascii="Times New Roman" w:hAnsi="Times New Roman" w:cs="Times New Roman"/>
        </w:rPr>
        <w:t xml:space="preserve"> </w:t>
      </w:r>
      <w:r w:rsidR="002765D4">
        <w:rPr>
          <w:rFonts w:ascii="Times New Roman" w:hAnsi="Times New Roman" w:cs="Times New Roman"/>
        </w:rPr>
        <w:t>or distance to</w:t>
      </w:r>
      <w:r w:rsidRPr="005029F2">
        <w:rPr>
          <w:rFonts w:ascii="Times New Roman" w:hAnsi="Times New Roman" w:cs="Times New Roman"/>
        </w:rPr>
        <w:t xml:space="preserve"> conservation at a survey point </w:t>
      </w:r>
      <w:r>
        <w:rPr>
          <w:rFonts w:ascii="Times New Roman" w:hAnsi="Times New Roman" w:cs="Times New Roman"/>
        </w:rPr>
        <w:t xml:space="preserve">was related to </w:t>
      </w:r>
      <w:r w:rsidRPr="005029F2">
        <w:rPr>
          <w:rFonts w:ascii="Times New Roman" w:hAnsi="Times New Roman" w:cs="Times New Roman"/>
        </w:rPr>
        <w:t xml:space="preserve">species abundance, and 3) determine </w:t>
      </w:r>
      <w:r>
        <w:rPr>
          <w:rFonts w:ascii="Times New Roman" w:hAnsi="Times New Roman" w:cs="Times New Roman"/>
        </w:rPr>
        <w:t>the relative importance of conservation practices in explaining avian distribution and abundance when modeled in conjunction with other landscape covariates</w:t>
      </w:r>
      <w:r w:rsidRPr="005029F2">
        <w:rPr>
          <w:rFonts w:ascii="Times New Roman" w:hAnsi="Times New Roman" w:cs="Times New Roman"/>
        </w:rPr>
        <w:t>.</w:t>
      </w:r>
      <w:r>
        <w:rPr>
          <w:rFonts w:ascii="Times New Roman" w:hAnsi="Times New Roman" w:cs="Times New Roman"/>
        </w:rPr>
        <w:t xml:space="preserve"> I designed and implemented a roadside survey by randomly locating five 15-km routes with 5-min unlimited distance point counts (30 counts/route), along secondary roads within focal counties (</w:t>
      </w:r>
      <w:r w:rsidRPr="009D177D">
        <w:rPr>
          <w:rFonts w:ascii="Times New Roman" w:hAnsi="Times New Roman" w:cs="Times New Roman"/>
        </w:rPr>
        <w:t>n</w:t>
      </w:r>
      <w:r>
        <w:rPr>
          <w:rFonts w:ascii="Times New Roman" w:hAnsi="Times New Roman" w:cs="Times New Roman"/>
        </w:rPr>
        <w:t xml:space="preserve"> = 37) in the CHBCR. I surveyed for 9 grassland and </w:t>
      </w:r>
      <w:r w:rsidR="00800B25">
        <w:rPr>
          <w:rFonts w:ascii="Times New Roman" w:hAnsi="Times New Roman" w:cs="Times New Roman"/>
        </w:rPr>
        <w:t>early successional</w:t>
      </w:r>
      <w:r>
        <w:rPr>
          <w:rFonts w:ascii="Times New Roman" w:hAnsi="Times New Roman" w:cs="Times New Roman"/>
        </w:rPr>
        <w:t xml:space="preserve"> focal</w:t>
      </w:r>
      <w:r w:rsidRPr="00D707CD">
        <w:rPr>
          <w:rFonts w:ascii="Times New Roman" w:hAnsi="Times New Roman" w:cs="Times New Roman"/>
        </w:rPr>
        <w:t xml:space="preserve"> species</w:t>
      </w:r>
      <w:r>
        <w:rPr>
          <w:rFonts w:ascii="Times New Roman" w:hAnsi="Times New Roman" w:cs="Times New Roman"/>
        </w:rPr>
        <w:t xml:space="preserve"> </w:t>
      </w:r>
      <w:r w:rsidRPr="00D707CD">
        <w:rPr>
          <w:rFonts w:ascii="Times New Roman" w:hAnsi="Times New Roman" w:cs="Times New Roman"/>
        </w:rPr>
        <w:t xml:space="preserve">that have shown </w:t>
      </w:r>
      <w:r>
        <w:rPr>
          <w:rFonts w:ascii="Times New Roman" w:hAnsi="Times New Roman" w:cs="Times New Roman"/>
        </w:rPr>
        <w:t xml:space="preserve">BBS </w:t>
      </w:r>
      <w:r w:rsidRPr="00D707CD">
        <w:rPr>
          <w:rFonts w:ascii="Times New Roman" w:hAnsi="Times New Roman" w:cs="Times New Roman"/>
        </w:rPr>
        <w:t>population</w:t>
      </w:r>
      <w:r>
        <w:rPr>
          <w:rFonts w:ascii="Times New Roman" w:hAnsi="Times New Roman" w:cs="Times New Roman"/>
        </w:rPr>
        <w:t xml:space="preserve"> </w:t>
      </w:r>
      <w:r w:rsidRPr="00D707CD">
        <w:rPr>
          <w:rFonts w:ascii="Times New Roman" w:hAnsi="Times New Roman" w:cs="Times New Roman"/>
        </w:rPr>
        <w:t>declines over the past 4 dec</w:t>
      </w:r>
      <w:r>
        <w:rPr>
          <w:rFonts w:ascii="Times New Roman" w:hAnsi="Times New Roman" w:cs="Times New Roman"/>
        </w:rPr>
        <w:t xml:space="preserve">ades: </w:t>
      </w:r>
      <w:r w:rsidR="00696372">
        <w:rPr>
          <w:rFonts w:ascii="Times New Roman" w:hAnsi="Times New Roman" w:cs="Times New Roman"/>
        </w:rPr>
        <w:t>Bell’s Vireo</w:t>
      </w:r>
      <w:r w:rsidRPr="00D707CD">
        <w:rPr>
          <w:rFonts w:ascii="Times New Roman" w:hAnsi="Times New Roman" w:cs="Times New Roman"/>
        </w:rPr>
        <w:t xml:space="preserve"> (</w:t>
      </w:r>
      <w:r w:rsidRPr="00D707CD">
        <w:rPr>
          <w:rFonts w:ascii="Times New Roman" w:hAnsi="Times New Roman" w:cs="Times New Roman"/>
          <w:i/>
        </w:rPr>
        <w:t xml:space="preserve">Vireo bellii, </w:t>
      </w:r>
      <w:r>
        <w:rPr>
          <w:rFonts w:ascii="Times New Roman" w:hAnsi="Times New Roman" w:cs="Times New Roman"/>
        </w:rPr>
        <w:t xml:space="preserve">BEVI), </w:t>
      </w:r>
      <w:r w:rsidR="00696372">
        <w:rPr>
          <w:rFonts w:ascii="Times New Roman" w:hAnsi="Times New Roman" w:cs="Times New Roman"/>
        </w:rPr>
        <w:t>Dickcissel</w:t>
      </w:r>
      <w:r w:rsidRPr="00D707CD">
        <w:rPr>
          <w:rFonts w:ascii="Times New Roman" w:hAnsi="Times New Roman" w:cs="Times New Roman"/>
        </w:rPr>
        <w:t xml:space="preserve"> (</w:t>
      </w:r>
      <w:r w:rsidRPr="00D707CD">
        <w:rPr>
          <w:rFonts w:ascii="Times New Roman" w:hAnsi="Times New Roman" w:cs="Times New Roman"/>
          <w:i/>
        </w:rPr>
        <w:t>Spiza americana</w:t>
      </w:r>
      <w:r>
        <w:rPr>
          <w:rFonts w:ascii="Times New Roman" w:hAnsi="Times New Roman" w:cs="Times New Roman"/>
        </w:rPr>
        <w:t xml:space="preserve">, DICK), </w:t>
      </w:r>
      <w:r w:rsidR="00696372">
        <w:rPr>
          <w:rFonts w:ascii="Times New Roman" w:hAnsi="Times New Roman" w:cs="Times New Roman"/>
        </w:rPr>
        <w:t>Eastern Kingbird</w:t>
      </w:r>
      <w:r w:rsidRPr="00D707CD">
        <w:rPr>
          <w:rFonts w:ascii="Times New Roman" w:hAnsi="Times New Roman" w:cs="Times New Roman"/>
        </w:rPr>
        <w:t xml:space="preserve"> (</w:t>
      </w:r>
      <w:r w:rsidRPr="00D707CD">
        <w:rPr>
          <w:rFonts w:ascii="Times New Roman" w:hAnsi="Times New Roman" w:cs="Times New Roman"/>
          <w:i/>
        </w:rPr>
        <w:t>Tyrannus tryannus</w:t>
      </w:r>
      <w:r w:rsidRPr="00D707CD">
        <w:rPr>
          <w:rFonts w:ascii="Times New Roman" w:hAnsi="Times New Roman" w:cs="Times New Roman"/>
        </w:rPr>
        <w:t>, EAKI)</w:t>
      </w:r>
      <w:r>
        <w:rPr>
          <w:rFonts w:ascii="Times New Roman" w:hAnsi="Times New Roman" w:cs="Times New Roman"/>
        </w:rPr>
        <w:t xml:space="preserve">, </w:t>
      </w:r>
      <w:r w:rsidR="00696372">
        <w:rPr>
          <w:rFonts w:ascii="Times New Roman" w:hAnsi="Times New Roman" w:cs="Times New Roman"/>
        </w:rPr>
        <w:t>Eastern Meadowlark</w:t>
      </w:r>
      <w:r w:rsidRPr="00D707CD">
        <w:rPr>
          <w:rFonts w:ascii="Times New Roman" w:hAnsi="Times New Roman" w:cs="Times New Roman"/>
        </w:rPr>
        <w:t xml:space="preserve"> (</w:t>
      </w:r>
      <w:r w:rsidRPr="00D707CD">
        <w:rPr>
          <w:rFonts w:ascii="Times New Roman" w:hAnsi="Times New Roman" w:cs="Times New Roman"/>
          <w:i/>
        </w:rPr>
        <w:t>Sturnella magna</w:t>
      </w:r>
      <w:r w:rsidRPr="00D707CD">
        <w:rPr>
          <w:rFonts w:ascii="Times New Roman" w:hAnsi="Times New Roman" w:cs="Times New Roman"/>
        </w:rPr>
        <w:t>, EAME)</w:t>
      </w:r>
      <w:r>
        <w:rPr>
          <w:rFonts w:ascii="Times New Roman" w:hAnsi="Times New Roman" w:cs="Times New Roman"/>
        </w:rPr>
        <w:t xml:space="preserve">, </w:t>
      </w:r>
      <w:r w:rsidR="00696372">
        <w:rPr>
          <w:rFonts w:ascii="Times New Roman" w:hAnsi="Times New Roman" w:cs="Times New Roman"/>
        </w:rPr>
        <w:t>Field Sparrow</w:t>
      </w:r>
      <w:r w:rsidRPr="00D707CD">
        <w:rPr>
          <w:rFonts w:ascii="Times New Roman" w:hAnsi="Times New Roman" w:cs="Times New Roman"/>
        </w:rPr>
        <w:t xml:space="preserve"> (</w:t>
      </w:r>
      <w:r w:rsidRPr="00D707CD">
        <w:rPr>
          <w:rFonts w:ascii="Times New Roman" w:hAnsi="Times New Roman" w:cs="Times New Roman"/>
          <w:i/>
        </w:rPr>
        <w:t>Spizella pusilla</w:t>
      </w:r>
      <w:r w:rsidRPr="00D707CD">
        <w:rPr>
          <w:rFonts w:ascii="Times New Roman" w:hAnsi="Times New Roman" w:cs="Times New Roman"/>
        </w:rPr>
        <w:t xml:space="preserve">, </w:t>
      </w:r>
      <w:r>
        <w:rPr>
          <w:rFonts w:ascii="Times New Roman" w:hAnsi="Times New Roman" w:cs="Times New Roman"/>
        </w:rPr>
        <w:t xml:space="preserve">FISP), </w:t>
      </w:r>
      <w:r w:rsidR="00696372">
        <w:rPr>
          <w:rFonts w:ascii="Times New Roman" w:hAnsi="Times New Roman" w:cs="Times New Roman"/>
        </w:rPr>
        <w:t>Grasshopper Sparrow</w:t>
      </w:r>
      <w:r w:rsidRPr="00D707CD">
        <w:rPr>
          <w:rFonts w:ascii="Times New Roman" w:hAnsi="Times New Roman" w:cs="Times New Roman"/>
        </w:rPr>
        <w:t xml:space="preserve"> (</w:t>
      </w:r>
      <w:r w:rsidRPr="00D707CD">
        <w:rPr>
          <w:rFonts w:ascii="Times New Roman" w:hAnsi="Times New Roman" w:cs="Times New Roman"/>
          <w:i/>
        </w:rPr>
        <w:t xml:space="preserve">Ammodramus </w:t>
      </w:r>
      <w:r w:rsidRPr="00D707CD">
        <w:rPr>
          <w:rFonts w:ascii="Times New Roman" w:hAnsi="Times New Roman" w:cs="Times New Roman"/>
          <w:i/>
        </w:rPr>
        <w:lastRenderedPageBreak/>
        <w:t>savannarum</w:t>
      </w:r>
      <w:r>
        <w:rPr>
          <w:rFonts w:ascii="Times New Roman" w:hAnsi="Times New Roman" w:cs="Times New Roman"/>
        </w:rPr>
        <w:t xml:space="preserve">, GRSP), </w:t>
      </w:r>
      <w:r w:rsidR="00696372">
        <w:rPr>
          <w:rFonts w:ascii="Times New Roman" w:hAnsi="Times New Roman" w:cs="Times New Roman"/>
        </w:rPr>
        <w:t>Henslow’s Sparrow</w:t>
      </w:r>
      <w:r>
        <w:rPr>
          <w:rFonts w:ascii="Times New Roman" w:hAnsi="Times New Roman" w:cs="Times New Roman"/>
        </w:rPr>
        <w:t xml:space="preserve"> (HESP), </w:t>
      </w:r>
      <w:r w:rsidR="00696372">
        <w:rPr>
          <w:rFonts w:ascii="Times New Roman" w:hAnsi="Times New Roman" w:cs="Times New Roman"/>
        </w:rPr>
        <w:t>Northern Bobwhite</w:t>
      </w:r>
      <w:r w:rsidRPr="00D707CD">
        <w:rPr>
          <w:rFonts w:ascii="Times New Roman" w:hAnsi="Times New Roman" w:cs="Times New Roman"/>
        </w:rPr>
        <w:t xml:space="preserve"> (NOBO), </w:t>
      </w:r>
      <w:r>
        <w:rPr>
          <w:rFonts w:ascii="Times New Roman" w:hAnsi="Times New Roman" w:cs="Times New Roman"/>
        </w:rPr>
        <w:t xml:space="preserve">and </w:t>
      </w:r>
      <w:r w:rsidR="00696372">
        <w:rPr>
          <w:rFonts w:ascii="Times New Roman" w:hAnsi="Times New Roman" w:cs="Times New Roman"/>
        </w:rPr>
        <w:t>Prairie Warbler</w:t>
      </w:r>
      <w:r w:rsidRPr="00D707CD">
        <w:rPr>
          <w:rFonts w:ascii="Times New Roman" w:hAnsi="Times New Roman" w:cs="Times New Roman"/>
        </w:rPr>
        <w:t xml:space="preserve"> (</w:t>
      </w:r>
      <w:r>
        <w:rPr>
          <w:rFonts w:ascii="Times New Roman" w:hAnsi="Times New Roman" w:cs="Times New Roman"/>
          <w:i/>
        </w:rPr>
        <w:t>Setophaga</w:t>
      </w:r>
      <w:r w:rsidRPr="00D707CD">
        <w:rPr>
          <w:rFonts w:ascii="Times New Roman" w:hAnsi="Times New Roman" w:cs="Times New Roman"/>
          <w:i/>
        </w:rPr>
        <w:t xml:space="preserve"> discolor</w:t>
      </w:r>
      <w:r>
        <w:rPr>
          <w:rFonts w:ascii="Times New Roman" w:hAnsi="Times New Roman" w:cs="Times New Roman"/>
        </w:rPr>
        <w:t>, PR</w:t>
      </w:r>
      <w:r w:rsidR="002765D4">
        <w:rPr>
          <w:rFonts w:ascii="Times New Roman" w:hAnsi="Times New Roman" w:cs="Times New Roman"/>
        </w:rPr>
        <w:t>AW</w:t>
      </w:r>
      <w:r>
        <w:rPr>
          <w:rFonts w:ascii="Times New Roman" w:hAnsi="Times New Roman" w:cs="Times New Roman"/>
        </w:rPr>
        <w:t xml:space="preserve">). </w:t>
      </w:r>
      <w:r w:rsidRPr="00F400A5">
        <w:rPr>
          <w:rFonts w:ascii="Times New Roman" w:hAnsi="Times New Roman" w:cs="Times New Roman"/>
        </w:rPr>
        <w:t xml:space="preserve">I used National Agricultural Statistics Service (NASS) data layers to determine land cover </w:t>
      </w:r>
      <w:r>
        <w:rPr>
          <w:rFonts w:ascii="Times New Roman" w:hAnsi="Times New Roman" w:cs="Times New Roman"/>
        </w:rPr>
        <w:t>and I used NRCS</w:t>
      </w:r>
      <w:r w:rsidR="002765D4">
        <w:rPr>
          <w:rFonts w:ascii="Times New Roman" w:hAnsi="Times New Roman" w:cs="Times New Roman"/>
        </w:rPr>
        <w:t xml:space="preserve"> conservation</w:t>
      </w:r>
      <w:r>
        <w:rPr>
          <w:rFonts w:ascii="Times New Roman" w:hAnsi="Times New Roman" w:cs="Times New Roman"/>
        </w:rPr>
        <w:t xml:space="preserve"> practice information </w:t>
      </w:r>
      <w:r w:rsidRPr="00F400A5">
        <w:rPr>
          <w:rFonts w:ascii="Times New Roman" w:hAnsi="Times New Roman" w:cs="Times New Roman"/>
        </w:rPr>
        <w:t>within a 200</w:t>
      </w:r>
      <w:r>
        <w:rPr>
          <w:rFonts w:ascii="Times New Roman" w:hAnsi="Times New Roman" w:cs="Times New Roman"/>
        </w:rPr>
        <w:t>-</w:t>
      </w:r>
      <w:r w:rsidRPr="00F400A5">
        <w:rPr>
          <w:rFonts w:ascii="Times New Roman" w:hAnsi="Times New Roman" w:cs="Times New Roman"/>
        </w:rPr>
        <w:t>m buffer of each point.</w:t>
      </w:r>
      <w:r>
        <w:rPr>
          <w:rFonts w:ascii="Times New Roman" w:hAnsi="Times New Roman" w:cs="Times New Roman"/>
        </w:rPr>
        <w:t xml:space="preserve"> </w:t>
      </w:r>
      <w:r w:rsidRPr="00F400A5">
        <w:rPr>
          <w:rFonts w:ascii="Times New Roman" w:hAnsi="Times New Roman" w:cs="Times New Roman"/>
        </w:rPr>
        <w:t xml:space="preserve">I used a multi-season robust design occupancy module in program MARK </w:t>
      </w:r>
      <w:r>
        <w:rPr>
          <w:rFonts w:ascii="Times New Roman" w:hAnsi="Times New Roman" w:cs="Times New Roman"/>
        </w:rPr>
        <w:t xml:space="preserve">6.1 </w:t>
      </w:r>
      <w:r w:rsidRPr="00F400A5">
        <w:rPr>
          <w:rFonts w:ascii="Times New Roman" w:hAnsi="Times New Roman" w:cs="Times New Roman"/>
        </w:rPr>
        <w:t>to model occupancy (ψ)</w:t>
      </w:r>
      <w:r>
        <w:rPr>
          <w:rFonts w:ascii="Times New Roman" w:hAnsi="Times New Roman" w:cs="Times New Roman"/>
        </w:rPr>
        <w:t xml:space="preserve"> </w:t>
      </w:r>
      <w:r w:rsidRPr="00F400A5">
        <w:rPr>
          <w:rFonts w:ascii="Times New Roman" w:hAnsi="Times New Roman" w:cs="Times New Roman"/>
        </w:rPr>
        <w:t>among years</w:t>
      </w:r>
      <w:r>
        <w:rPr>
          <w:rFonts w:ascii="Times New Roman" w:hAnsi="Times New Roman" w:cs="Times New Roman"/>
        </w:rPr>
        <w:t xml:space="preserve">, </w:t>
      </w:r>
      <w:r w:rsidRPr="00F400A5">
        <w:rPr>
          <w:rFonts w:ascii="Times New Roman" w:hAnsi="Times New Roman" w:cs="Times New Roman"/>
        </w:rPr>
        <w:t>colonization (γ), and de</w:t>
      </w:r>
      <w:r>
        <w:rPr>
          <w:rFonts w:ascii="Times New Roman" w:hAnsi="Times New Roman" w:cs="Times New Roman"/>
        </w:rPr>
        <w:t>tection probability (</w:t>
      </w:r>
      <w:r w:rsidR="00B256F0" w:rsidRPr="00B256F0">
        <w:rPr>
          <w:rFonts w:ascii="Times New Roman" w:hAnsi="Times New Roman" w:cs="Times New Roman"/>
          <w:i/>
        </w:rPr>
        <w:t>p</w:t>
      </w:r>
      <w:r>
        <w:rPr>
          <w:rFonts w:ascii="Times New Roman" w:hAnsi="Times New Roman" w:cs="Times New Roman"/>
        </w:rPr>
        <w:t>)</w:t>
      </w:r>
      <w:r w:rsidRPr="00F400A5">
        <w:rPr>
          <w:rFonts w:ascii="Times New Roman" w:hAnsi="Times New Roman" w:cs="Times New Roman"/>
        </w:rPr>
        <w:t>.</w:t>
      </w:r>
      <w:r w:rsidRPr="00755537">
        <w:rPr>
          <w:rFonts w:ascii="Times New Roman" w:hAnsi="Times New Roman" w:cs="Times New Roman"/>
        </w:rPr>
        <w:t xml:space="preserve"> </w:t>
      </w:r>
      <w:r w:rsidRPr="00F400A5">
        <w:rPr>
          <w:rFonts w:ascii="Times New Roman" w:hAnsi="Times New Roman" w:cs="Times New Roman"/>
        </w:rPr>
        <w:t>I used the general multinomial-Poisson mixture model utilizing a removal count framework in program R with the unmarked package</w:t>
      </w:r>
      <w:r>
        <w:rPr>
          <w:rFonts w:ascii="Times New Roman" w:hAnsi="Times New Roman" w:cs="Times New Roman"/>
        </w:rPr>
        <w:t xml:space="preserve"> to model </w:t>
      </w:r>
      <w:r w:rsidRPr="00F400A5">
        <w:rPr>
          <w:rFonts w:ascii="Times New Roman" w:hAnsi="Times New Roman" w:cs="Times New Roman"/>
        </w:rPr>
        <w:t>species</w:t>
      </w:r>
      <w:r>
        <w:rPr>
          <w:rFonts w:ascii="Times New Roman" w:hAnsi="Times New Roman" w:cs="Times New Roman"/>
        </w:rPr>
        <w:t>-</w:t>
      </w:r>
      <w:r w:rsidRPr="00F400A5">
        <w:rPr>
          <w:rFonts w:ascii="Times New Roman" w:hAnsi="Times New Roman" w:cs="Times New Roman"/>
        </w:rPr>
        <w:t>specific abundance</w:t>
      </w:r>
      <w:r>
        <w:rPr>
          <w:rFonts w:ascii="Times New Roman" w:hAnsi="Times New Roman" w:cs="Times New Roman"/>
        </w:rPr>
        <w:t xml:space="preserve"> (a). I modeled detection probabilities first, then occupancy and abundance. I included temporal and behavioral covariates as explanatory variables for detection probability. </w:t>
      </w:r>
      <w:r w:rsidRPr="00F400A5">
        <w:rPr>
          <w:rFonts w:ascii="Times New Roman" w:hAnsi="Times New Roman" w:cs="Times New Roman"/>
        </w:rPr>
        <w:t>I used Akaike’s Information Criterion adjusted for small sample sizes (AIC</w:t>
      </w:r>
      <w:r w:rsidRPr="00F400A5">
        <w:rPr>
          <w:rFonts w:ascii="Times New Roman" w:hAnsi="Times New Roman" w:cs="Times New Roman"/>
          <w:i/>
          <w:vertAlign w:val="subscript"/>
        </w:rPr>
        <w:t>c</w:t>
      </w:r>
      <w:r w:rsidRPr="00F400A5">
        <w:rPr>
          <w:rFonts w:ascii="Times New Roman" w:hAnsi="Times New Roman" w:cs="Times New Roman"/>
        </w:rPr>
        <w:t xml:space="preserve">) for model selection. I considered models with a </w:t>
      </w:r>
      <w:proofErr w:type="spellStart"/>
      <w:r w:rsidRPr="00F400A5">
        <w:rPr>
          <w:rFonts w:ascii="Times New Roman" w:hAnsi="Times New Roman" w:cs="Times New Roman"/>
        </w:rPr>
        <w:t>ΔAIC</w:t>
      </w:r>
      <w:r w:rsidRPr="00F400A5">
        <w:rPr>
          <w:rFonts w:ascii="Times New Roman" w:hAnsi="Times New Roman" w:cs="Times New Roman"/>
          <w:i/>
          <w:vertAlign w:val="subscript"/>
        </w:rPr>
        <w:t>c</w:t>
      </w:r>
      <w:proofErr w:type="spellEnd"/>
      <w:r w:rsidRPr="00F400A5">
        <w:rPr>
          <w:rFonts w:ascii="Times New Roman" w:hAnsi="Times New Roman" w:cs="Times New Roman"/>
        </w:rPr>
        <w:t xml:space="preserve"> ≤2 to be most influential in explaining the variability in the system.</w:t>
      </w:r>
      <w:r>
        <w:rPr>
          <w:rFonts w:ascii="Times New Roman" w:hAnsi="Times New Roman" w:cs="Times New Roman"/>
        </w:rPr>
        <w:t xml:space="preserve"> HESP</w:t>
      </w:r>
      <w:r w:rsidRPr="00E42509">
        <w:rPr>
          <w:rFonts w:ascii="Times New Roman" w:hAnsi="Times New Roman" w:cs="Times New Roman"/>
        </w:rPr>
        <w:t xml:space="preserve"> was the least common species, detected on 1.5% of survey points </w:t>
      </w:r>
      <w:r>
        <w:rPr>
          <w:rFonts w:ascii="Times New Roman" w:hAnsi="Times New Roman" w:cs="Times New Roman"/>
        </w:rPr>
        <w:t xml:space="preserve">across all years </w:t>
      </w:r>
      <w:r w:rsidRPr="00E42509">
        <w:rPr>
          <w:rFonts w:ascii="Times New Roman" w:hAnsi="Times New Roman" w:cs="Times New Roman"/>
        </w:rPr>
        <w:t>(n</w:t>
      </w:r>
      <w:r>
        <w:rPr>
          <w:rFonts w:ascii="Times New Roman" w:hAnsi="Times New Roman" w:cs="Times New Roman"/>
        </w:rPr>
        <w:t xml:space="preserve"> </w:t>
      </w:r>
      <w:r w:rsidRPr="00E42509">
        <w:rPr>
          <w:rFonts w:ascii="Times New Roman" w:hAnsi="Times New Roman" w:cs="Times New Roman"/>
        </w:rPr>
        <w:t>=</w:t>
      </w:r>
      <w:r>
        <w:rPr>
          <w:rFonts w:ascii="Times New Roman" w:hAnsi="Times New Roman" w:cs="Times New Roman"/>
        </w:rPr>
        <w:t xml:space="preserve"> </w:t>
      </w:r>
      <w:r w:rsidRPr="00E42509">
        <w:rPr>
          <w:rFonts w:ascii="Times New Roman" w:hAnsi="Times New Roman" w:cs="Times New Roman"/>
        </w:rPr>
        <w:t>292</w:t>
      </w:r>
      <w:r>
        <w:rPr>
          <w:rFonts w:ascii="Times New Roman" w:hAnsi="Times New Roman" w:cs="Times New Roman"/>
        </w:rPr>
        <w:t>)</w:t>
      </w:r>
      <w:r w:rsidRPr="00E42509">
        <w:rPr>
          <w:rFonts w:ascii="Times New Roman" w:hAnsi="Times New Roman" w:cs="Times New Roman"/>
        </w:rPr>
        <w:t xml:space="preserve"> and </w:t>
      </w:r>
      <w:r>
        <w:rPr>
          <w:rFonts w:ascii="Times New Roman" w:hAnsi="Times New Roman" w:cs="Times New Roman"/>
        </w:rPr>
        <w:t>FISP</w:t>
      </w:r>
      <w:r w:rsidRPr="00E42509">
        <w:rPr>
          <w:rFonts w:ascii="Times New Roman" w:hAnsi="Times New Roman" w:cs="Times New Roman"/>
        </w:rPr>
        <w:t xml:space="preserve"> (45%; n</w:t>
      </w:r>
      <w:r>
        <w:rPr>
          <w:rFonts w:ascii="Times New Roman" w:hAnsi="Times New Roman" w:cs="Times New Roman"/>
        </w:rPr>
        <w:t xml:space="preserve"> </w:t>
      </w:r>
      <w:r w:rsidRPr="00E42509">
        <w:rPr>
          <w:rFonts w:ascii="Times New Roman" w:hAnsi="Times New Roman" w:cs="Times New Roman"/>
        </w:rPr>
        <w:t>=</w:t>
      </w:r>
      <w:r>
        <w:rPr>
          <w:rFonts w:ascii="Times New Roman" w:hAnsi="Times New Roman" w:cs="Times New Roman"/>
        </w:rPr>
        <w:t xml:space="preserve"> </w:t>
      </w:r>
      <w:r w:rsidRPr="00E42509">
        <w:rPr>
          <w:rFonts w:ascii="Times New Roman" w:hAnsi="Times New Roman" w:cs="Times New Roman"/>
        </w:rPr>
        <w:t>9</w:t>
      </w:r>
      <w:r>
        <w:rPr>
          <w:rFonts w:ascii="Times New Roman" w:hAnsi="Times New Roman" w:cs="Times New Roman"/>
        </w:rPr>
        <w:t>,</w:t>
      </w:r>
      <w:r w:rsidRPr="00E42509">
        <w:rPr>
          <w:rFonts w:ascii="Times New Roman" w:hAnsi="Times New Roman" w:cs="Times New Roman"/>
        </w:rPr>
        <w:t>240) w</w:t>
      </w:r>
      <w:r>
        <w:rPr>
          <w:rFonts w:ascii="Times New Roman" w:hAnsi="Times New Roman" w:cs="Times New Roman"/>
        </w:rPr>
        <w:t xml:space="preserve">as the most common species. </w:t>
      </w:r>
      <w:r w:rsidRPr="009D047E">
        <w:rPr>
          <w:rFonts w:ascii="Times New Roman" w:hAnsi="Times New Roman" w:cs="Times New Roman"/>
        </w:rPr>
        <w:t xml:space="preserve">Percent of points with a conservation practice within 200 m </w:t>
      </w:r>
      <w:r w:rsidR="00C71BCB">
        <w:rPr>
          <w:rFonts w:ascii="Times New Roman" w:hAnsi="Times New Roman" w:cs="Times New Roman"/>
        </w:rPr>
        <w:t xml:space="preserve">was similar among years (2008 = 4.4%, </w:t>
      </w:r>
      <w:r w:rsidRPr="009D047E">
        <w:rPr>
          <w:rFonts w:ascii="Times New Roman" w:hAnsi="Times New Roman" w:cs="Times New Roman"/>
        </w:rPr>
        <w:t xml:space="preserve">2009 = </w:t>
      </w:r>
      <w:r w:rsidR="00C71BCB">
        <w:rPr>
          <w:rFonts w:ascii="Times New Roman" w:hAnsi="Times New Roman" w:cs="Times New Roman"/>
        </w:rPr>
        <w:t>3.7</w:t>
      </w:r>
      <w:r w:rsidRPr="009D047E">
        <w:rPr>
          <w:rFonts w:ascii="Times New Roman" w:hAnsi="Times New Roman" w:cs="Times New Roman"/>
        </w:rPr>
        <w:t>%, 2010 = 4.8%, 2011 = 5.7%, and 2012 = 6.2%</w:t>
      </w:r>
      <w:r>
        <w:rPr>
          <w:rFonts w:ascii="Times New Roman" w:hAnsi="Times New Roman" w:cs="Times New Roman"/>
        </w:rPr>
        <w:t>, n = 5,630</w:t>
      </w:r>
      <w:r w:rsidRPr="009D047E">
        <w:rPr>
          <w:rFonts w:ascii="Times New Roman" w:hAnsi="Times New Roman" w:cs="Times New Roman"/>
        </w:rPr>
        <w:t xml:space="preserve">), </w:t>
      </w:r>
      <w:r w:rsidR="00C71BCB">
        <w:rPr>
          <w:rFonts w:ascii="Times New Roman" w:hAnsi="Times New Roman" w:cs="Times New Roman"/>
        </w:rPr>
        <w:t xml:space="preserve">and </w:t>
      </w:r>
      <w:r w:rsidRPr="009D047E">
        <w:rPr>
          <w:rFonts w:ascii="Times New Roman" w:hAnsi="Times New Roman" w:cs="Times New Roman"/>
        </w:rPr>
        <w:t xml:space="preserve">the average area </w:t>
      </w:r>
      <w:r>
        <w:rPr>
          <w:rFonts w:ascii="Times New Roman" w:hAnsi="Times New Roman" w:cs="Times New Roman"/>
        </w:rPr>
        <w:t>per</w:t>
      </w:r>
      <w:r w:rsidRPr="009D047E">
        <w:rPr>
          <w:rFonts w:ascii="Times New Roman" w:hAnsi="Times New Roman" w:cs="Times New Roman"/>
        </w:rPr>
        <w:t xml:space="preserve"> conservation practice remained consistent among years (</w:t>
      </w:r>
      <w:r w:rsidR="00C71BCB" w:rsidRPr="002C5E17">
        <w:rPr>
          <w:rFonts w:ascii="Times New Roman" w:hAnsi="Times New Roman" w:cs="Times New Roman"/>
        </w:rPr>
        <w:t xml:space="preserve">2008,  </w:t>
      </w:r>
      <m:oMath>
        <m:bar>
          <m:barPr>
            <m:pos m:val="top"/>
            <m:ctrlPr>
              <w:rPr>
                <w:rFonts w:ascii="Cambria Math" w:hAnsi="Cambria Math" w:cs="Times New Roman"/>
              </w:rPr>
            </m:ctrlPr>
          </m:barPr>
          <m:e>
            <m:r>
              <m:rPr>
                <m:sty m:val="p"/>
              </m:rPr>
              <w:rPr>
                <w:rFonts w:ascii="Cambria Math" w:hAnsi="Cambria Math" w:cs="Times New Roman"/>
              </w:rPr>
              <m:t>x</m:t>
            </m:r>
          </m:e>
        </m:bar>
      </m:oMath>
      <w:r w:rsidR="00C71BCB" w:rsidRPr="002C5E17">
        <w:rPr>
          <w:rFonts w:ascii="Times New Roman" w:hAnsi="Times New Roman" w:cs="Times New Roman"/>
        </w:rPr>
        <w:t xml:space="preserve"> = 18.9 ha, SE = 2.5, </w:t>
      </w:r>
      <w:r w:rsidR="00C71BCB" w:rsidRPr="00CE2506">
        <w:rPr>
          <w:rFonts w:ascii="Times New Roman" w:hAnsi="Times New Roman" w:cs="Times New Roman"/>
        </w:rPr>
        <w:t>n</w:t>
      </w:r>
      <w:r w:rsidR="00C71BCB" w:rsidRPr="002C5E17">
        <w:rPr>
          <w:rFonts w:ascii="Times New Roman" w:hAnsi="Times New Roman" w:cs="Times New Roman"/>
          <w:i/>
        </w:rPr>
        <w:t xml:space="preserve"> </w:t>
      </w:r>
      <w:r w:rsidR="00C71BCB" w:rsidRPr="002C5E17">
        <w:rPr>
          <w:rFonts w:ascii="Times New Roman" w:hAnsi="Times New Roman" w:cs="Times New Roman"/>
        </w:rPr>
        <w:t xml:space="preserve">= 63; 2009, </w:t>
      </w:r>
      <m:oMath>
        <m:bar>
          <m:barPr>
            <m:pos m:val="top"/>
            <m:ctrlPr>
              <w:rPr>
                <w:rFonts w:ascii="Cambria Math" w:hAnsi="Cambria Math" w:cs="Times New Roman"/>
              </w:rPr>
            </m:ctrlPr>
          </m:barPr>
          <m:e>
            <m:r>
              <m:rPr>
                <m:sty m:val="p"/>
              </m:rPr>
              <w:rPr>
                <w:rFonts w:ascii="Cambria Math" w:hAnsi="Cambria Math" w:cs="Times New Roman"/>
              </w:rPr>
              <m:t>x</m:t>
            </m:r>
          </m:e>
        </m:bar>
      </m:oMath>
      <w:r w:rsidR="00C71BCB" w:rsidRPr="002C5E17">
        <w:rPr>
          <w:rFonts w:ascii="Times New Roman" w:hAnsi="Times New Roman" w:cs="Times New Roman"/>
        </w:rPr>
        <w:t xml:space="preserve"> = 25.8 ha, SE = 3.4, </w:t>
      </w:r>
      <w:r w:rsidR="00C71BCB" w:rsidRPr="00CE2506">
        <w:rPr>
          <w:rFonts w:ascii="Times New Roman" w:hAnsi="Times New Roman" w:cs="Times New Roman"/>
        </w:rPr>
        <w:t>n</w:t>
      </w:r>
      <w:r w:rsidR="00C71BCB" w:rsidRPr="002C5E17">
        <w:rPr>
          <w:rFonts w:ascii="Times New Roman" w:hAnsi="Times New Roman" w:cs="Times New Roman"/>
          <w:i/>
        </w:rPr>
        <w:t xml:space="preserve"> </w:t>
      </w:r>
      <w:r w:rsidR="00C71BCB" w:rsidRPr="002C5E17">
        <w:rPr>
          <w:rFonts w:ascii="Times New Roman" w:hAnsi="Times New Roman" w:cs="Times New Roman"/>
        </w:rPr>
        <w:t xml:space="preserve">= 29; 2010, </w:t>
      </w:r>
      <m:oMath>
        <m:bar>
          <m:barPr>
            <m:pos m:val="top"/>
            <m:ctrlPr>
              <w:rPr>
                <w:rFonts w:ascii="Cambria Math" w:hAnsi="Cambria Math" w:cs="Times New Roman"/>
              </w:rPr>
            </m:ctrlPr>
          </m:barPr>
          <m:e>
            <m:r>
              <m:rPr>
                <m:sty m:val="p"/>
              </m:rPr>
              <w:rPr>
                <w:rFonts w:ascii="Cambria Math" w:hAnsi="Cambria Math" w:cs="Times New Roman"/>
              </w:rPr>
              <m:t>x</m:t>
            </m:r>
          </m:e>
        </m:bar>
      </m:oMath>
      <w:r w:rsidR="00C71BCB" w:rsidRPr="002C5E17">
        <w:rPr>
          <w:rFonts w:ascii="Times New Roman" w:hAnsi="Times New Roman" w:cs="Times New Roman"/>
        </w:rPr>
        <w:t xml:space="preserve"> = 23.7 ha, SE = 1.7, </w:t>
      </w:r>
      <w:r w:rsidR="00C71BCB" w:rsidRPr="00CE2506">
        <w:rPr>
          <w:rFonts w:ascii="Times New Roman" w:hAnsi="Times New Roman" w:cs="Times New Roman"/>
        </w:rPr>
        <w:t>n</w:t>
      </w:r>
      <w:r w:rsidR="00C71BCB" w:rsidRPr="002C5E17">
        <w:rPr>
          <w:rFonts w:ascii="Times New Roman" w:hAnsi="Times New Roman" w:cs="Times New Roman"/>
          <w:i/>
        </w:rPr>
        <w:t xml:space="preserve"> </w:t>
      </w:r>
      <w:r w:rsidR="00C71BCB" w:rsidRPr="002C5E17">
        <w:rPr>
          <w:rFonts w:ascii="Times New Roman" w:hAnsi="Times New Roman" w:cs="Times New Roman"/>
        </w:rPr>
        <w:t xml:space="preserve">= 231; 2011, </w:t>
      </w:r>
      <m:oMath>
        <m:bar>
          <m:barPr>
            <m:pos m:val="top"/>
            <m:ctrlPr>
              <w:rPr>
                <w:rFonts w:ascii="Cambria Math" w:hAnsi="Cambria Math" w:cs="Times New Roman"/>
              </w:rPr>
            </m:ctrlPr>
          </m:barPr>
          <m:e>
            <m:r>
              <m:rPr>
                <m:sty m:val="p"/>
              </m:rPr>
              <w:rPr>
                <w:rFonts w:ascii="Cambria Math" w:hAnsi="Cambria Math" w:cs="Times New Roman"/>
              </w:rPr>
              <m:t>x</m:t>
            </m:r>
          </m:e>
        </m:bar>
      </m:oMath>
      <w:r w:rsidR="00C71BCB" w:rsidRPr="002C5E17">
        <w:rPr>
          <w:rFonts w:ascii="Times New Roman" w:hAnsi="Times New Roman" w:cs="Times New Roman"/>
        </w:rPr>
        <w:t xml:space="preserve"> = 22.4 ha, SE = 1.8, </w:t>
      </w:r>
      <w:r w:rsidR="00C71BCB" w:rsidRPr="00CE2506">
        <w:rPr>
          <w:rFonts w:ascii="Times New Roman" w:hAnsi="Times New Roman" w:cs="Times New Roman"/>
        </w:rPr>
        <w:t>n</w:t>
      </w:r>
      <w:r w:rsidR="00C71BCB" w:rsidRPr="002C5E17">
        <w:rPr>
          <w:rFonts w:ascii="Times New Roman" w:hAnsi="Times New Roman" w:cs="Times New Roman"/>
          <w:i/>
        </w:rPr>
        <w:t xml:space="preserve"> </w:t>
      </w:r>
      <w:r w:rsidR="00C71BCB" w:rsidRPr="002C5E17">
        <w:rPr>
          <w:rFonts w:ascii="Times New Roman" w:hAnsi="Times New Roman" w:cs="Times New Roman"/>
        </w:rPr>
        <w:t xml:space="preserve">= 229; 2012, </w:t>
      </w:r>
      <m:oMath>
        <m:bar>
          <m:barPr>
            <m:pos m:val="top"/>
            <m:ctrlPr>
              <w:rPr>
                <w:rFonts w:ascii="Cambria Math" w:hAnsi="Cambria Math" w:cs="Times New Roman"/>
              </w:rPr>
            </m:ctrlPr>
          </m:barPr>
          <m:e>
            <m:r>
              <m:rPr>
                <m:sty m:val="p"/>
              </m:rPr>
              <w:rPr>
                <w:rFonts w:ascii="Cambria Math" w:hAnsi="Cambria Math" w:cs="Times New Roman"/>
              </w:rPr>
              <m:t>x</m:t>
            </m:r>
          </m:e>
        </m:bar>
      </m:oMath>
      <w:r w:rsidR="00C71BCB" w:rsidRPr="002C5E17">
        <w:rPr>
          <w:rFonts w:ascii="Times New Roman" w:hAnsi="Times New Roman" w:cs="Times New Roman"/>
        </w:rPr>
        <w:t xml:space="preserve"> = 26.2 ha, SE = 1.6, </w:t>
      </w:r>
      <w:r w:rsidR="00C71BCB" w:rsidRPr="00CE2506">
        <w:rPr>
          <w:rFonts w:ascii="Times New Roman" w:hAnsi="Times New Roman" w:cs="Times New Roman"/>
        </w:rPr>
        <w:t>n</w:t>
      </w:r>
      <w:r w:rsidR="00C71BCB" w:rsidRPr="002C5E17">
        <w:rPr>
          <w:rFonts w:ascii="Times New Roman" w:hAnsi="Times New Roman" w:cs="Times New Roman"/>
          <w:i/>
        </w:rPr>
        <w:t xml:space="preserve"> </w:t>
      </w:r>
      <w:r w:rsidR="00C71BCB" w:rsidRPr="002C5E17">
        <w:rPr>
          <w:rFonts w:ascii="Times New Roman" w:hAnsi="Times New Roman" w:cs="Times New Roman"/>
        </w:rPr>
        <w:t>= 334</w:t>
      </w:r>
      <w:r w:rsidR="00AA7ACF">
        <w:rPr>
          <w:rFonts w:ascii="Times New Roman" w:hAnsi="Times New Roman" w:cs="Times New Roman"/>
        </w:rPr>
        <w:t xml:space="preserve">). </w:t>
      </w:r>
      <w:r w:rsidR="00B70219">
        <w:rPr>
          <w:rFonts w:ascii="Times New Roman" w:hAnsi="Times New Roman" w:cs="Times New Roman"/>
        </w:rPr>
        <w:t xml:space="preserve">Land-cover covariates were most important in models for species occupancy and abundance models for most species. </w:t>
      </w:r>
      <w:r w:rsidR="00807405">
        <w:rPr>
          <w:rFonts w:ascii="Times New Roman" w:hAnsi="Times New Roman" w:cs="Times New Roman"/>
        </w:rPr>
        <w:t>F</w:t>
      </w:r>
      <w:r w:rsidR="00C71BCB" w:rsidRPr="006F1191">
        <w:rPr>
          <w:rFonts w:ascii="Times New Roman" w:hAnsi="Times New Roman" w:cs="Times New Roman"/>
        </w:rPr>
        <w:t xml:space="preserve">or every species except PRAW, </w:t>
      </w:r>
      <w:r w:rsidR="00C71BCB">
        <w:rPr>
          <w:rFonts w:ascii="Times New Roman" w:hAnsi="Times New Roman" w:cs="Times New Roman"/>
        </w:rPr>
        <w:t xml:space="preserve">the addition of </w:t>
      </w:r>
      <w:r w:rsidR="00C71BCB" w:rsidRPr="006F1191">
        <w:rPr>
          <w:rFonts w:ascii="Times New Roman" w:hAnsi="Times New Roman" w:cs="Times New Roman"/>
        </w:rPr>
        <w:t xml:space="preserve">conservation </w:t>
      </w:r>
      <w:r w:rsidR="00C71BCB">
        <w:rPr>
          <w:rFonts w:ascii="Times New Roman" w:hAnsi="Times New Roman" w:cs="Times New Roman"/>
        </w:rPr>
        <w:t xml:space="preserve">covariates to top </w:t>
      </w:r>
      <w:r w:rsidR="00C71BCB" w:rsidRPr="006F1191">
        <w:rPr>
          <w:rFonts w:ascii="Times New Roman" w:hAnsi="Times New Roman" w:cs="Times New Roman"/>
        </w:rPr>
        <w:t>land-cover models improved model fit (</w:t>
      </w:r>
      <w:proofErr w:type="spellStart"/>
      <w:r w:rsidR="00C71BCB" w:rsidRPr="006F1191">
        <w:rPr>
          <w:rFonts w:ascii="Times New Roman" w:hAnsi="Times New Roman" w:cs="Times New Roman"/>
        </w:rPr>
        <w:t>ΔAIC</w:t>
      </w:r>
      <w:r w:rsidR="00C71BCB" w:rsidRPr="006F1191">
        <w:rPr>
          <w:rFonts w:ascii="Times New Roman" w:hAnsi="Times New Roman" w:cs="Times New Roman"/>
          <w:i/>
          <w:vertAlign w:val="subscript"/>
        </w:rPr>
        <w:t>c</w:t>
      </w:r>
      <w:proofErr w:type="spellEnd"/>
      <w:r w:rsidR="00596018">
        <w:rPr>
          <w:rFonts w:ascii="Times New Roman" w:hAnsi="Times New Roman" w:cs="Times New Roman"/>
        </w:rPr>
        <w:t xml:space="preserve"> ≤</w:t>
      </w:r>
      <w:r w:rsidR="00C71BCB" w:rsidRPr="006F1191">
        <w:rPr>
          <w:rFonts w:ascii="Times New Roman" w:hAnsi="Times New Roman" w:cs="Times New Roman"/>
        </w:rPr>
        <w:t xml:space="preserve">2) of occupancy models. </w:t>
      </w:r>
      <w:r w:rsidR="00807405">
        <w:rPr>
          <w:rFonts w:ascii="Times New Roman" w:hAnsi="Times New Roman" w:cs="Times New Roman"/>
        </w:rPr>
        <w:t xml:space="preserve">Effects of </w:t>
      </w:r>
      <w:r w:rsidR="00807405">
        <w:rPr>
          <w:rFonts w:ascii="Times New Roman" w:hAnsi="Times New Roman" w:cs="Times New Roman"/>
        </w:rPr>
        <w:lastRenderedPageBreak/>
        <w:t xml:space="preserve">conservation practices on occupancy in these models were generally weak. </w:t>
      </w:r>
      <w:r w:rsidR="00C71BCB" w:rsidRPr="006F1191">
        <w:rPr>
          <w:rFonts w:ascii="Times New Roman" w:hAnsi="Times New Roman" w:cs="Times New Roman"/>
        </w:rPr>
        <w:t xml:space="preserve">No </w:t>
      </w:r>
      <w:r w:rsidR="00807405">
        <w:rPr>
          <w:rFonts w:ascii="Times New Roman" w:hAnsi="Times New Roman" w:cs="Times New Roman"/>
        </w:rPr>
        <w:t xml:space="preserve">abundance </w:t>
      </w:r>
      <w:r w:rsidR="00C71BCB" w:rsidRPr="006F1191">
        <w:rPr>
          <w:rFonts w:ascii="Times New Roman" w:hAnsi="Times New Roman" w:cs="Times New Roman"/>
        </w:rPr>
        <w:t xml:space="preserve">models for any </w:t>
      </w:r>
      <w:r w:rsidR="00807405">
        <w:rPr>
          <w:rFonts w:ascii="Times New Roman" w:hAnsi="Times New Roman" w:cs="Times New Roman"/>
        </w:rPr>
        <w:t>species</w:t>
      </w:r>
      <w:r w:rsidR="00C71BCB" w:rsidRPr="006F1191">
        <w:rPr>
          <w:rFonts w:ascii="Times New Roman" w:hAnsi="Times New Roman" w:cs="Times New Roman"/>
        </w:rPr>
        <w:t xml:space="preserve"> included conservation </w:t>
      </w:r>
      <w:r w:rsidR="00807405">
        <w:rPr>
          <w:rFonts w:ascii="Times New Roman" w:hAnsi="Times New Roman" w:cs="Times New Roman"/>
        </w:rPr>
        <w:t xml:space="preserve">covariates </w:t>
      </w:r>
      <w:r w:rsidR="00C71BCB" w:rsidRPr="006F1191">
        <w:rPr>
          <w:rFonts w:ascii="Times New Roman" w:hAnsi="Times New Roman" w:cs="Times New Roman"/>
        </w:rPr>
        <w:t>in top models</w:t>
      </w:r>
      <w:r w:rsidR="00B70219">
        <w:rPr>
          <w:rFonts w:ascii="Times New Roman" w:hAnsi="Times New Roman" w:cs="Times New Roman"/>
        </w:rPr>
        <w:t xml:space="preserve">. </w:t>
      </w:r>
      <w:r w:rsidR="00AA7ACF" w:rsidRPr="002C5E17">
        <w:rPr>
          <w:rFonts w:ascii="Times New Roman" w:hAnsi="Times New Roman" w:cs="Times New Roman"/>
        </w:rPr>
        <w:t>DICK occupancy decreased by 13% from 2010 to 2012 in Ozark Highlands, Interior Plateau, and Interior River Valleys and Hills</w:t>
      </w:r>
      <w:r w:rsidR="00AA7ACF">
        <w:rPr>
          <w:rFonts w:ascii="Times New Roman" w:hAnsi="Times New Roman" w:cs="Times New Roman"/>
        </w:rPr>
        <w:t xml:space="preserve">. </w:t>
      </w:r>
      <w:r w:rsidR="00AA7ACF" w:rsidRPr="002C5E17">
        <w:rPr>
          <w:rFonts w:ascii="Times New Roman" w:hAnsi="Times New Roman" w:cs="Times New Roman"/>
        </w:rPr>
        <w:t>DICK occupancy of points in Ozark Highlands, Interior Plateau, and Interior River Valleys and Hills was 4% greater for points with conservation than points without conservation</w:t>
      </w:r>
      <w:r w:rsidR="00AA7ACF">
        <w:rPr>
          <w:rFonts w:ascii="Times New Roman" w:hAnsi="Times New Roman" w:cs="Times New Roman"/>
        </w:rPr>
        <w:t xml:space="preserve">. </w:t>
      </w:r>
      <w:r w:rsidR="001431DA" w:rsidRPr="002C5E17">
        <w:rPr>
          <w:rFonts w:ascii="Times New Roman" w:hAnsi="Times New Roman" w:cs="Times New Roman"/>
        </w:rPr>
        <w:t>EAKI occupancy decreased by &gt;47% from 2010 to 2012</w:t>
      </w:r>
      <w:r w:rsidR="001431DA">
        <w:rPr>
          <w:rFonts w:ascii="Times New Roman" w:hAnsi="Times New Roman" w:cs="Times New Roman"/>
        </w:rPr>
        <w:t xml:space="preserve">. </w:t>
      </w:r>
      <w:r w:rsidR="005A5603" w:rsidRPr="002C5E17">
        <w:rPr>
          <w:rFonts w:ascii="Times New Roman" w:hAnsi="Times New Roman" w:cs="Times New Roman"/>
        </w:rPr>
        <w:t>NOBO occupancy declined by as much as 28% in the Interior Plateau ecoregion each year, and overall declined by &gt;18% on survey points. NOBO occupancy declined by &gt;4% in 2009 in the Central Irregular Plains if a conservation practice was 2 km away</w:t>
      </w:r>
      <w:r w:rsidR="00586E13">
        <w:rPr>
          <w:rFonts w:ascii="Times New Roman" w:hAnsi="Times New Roman" w:cs="Times New Roman"/>
        </w:rPr>
        <w:t xml:space="preserve"> from the survey point. </w:t>
      </w:r>
      <w:r w:rsidRPr="00D879EB">
        <w:rPr>
          <w:rFonts w:ascii="Times New Roman" w:hAnsi="Times New Roman" w:cs="Times New Roman"/>
        </w:rPr>
        <w:t>If conservation cost-share programs are contributing significantly to grassland and early-successional bird population recoveries, then population level p</w:t>
      </w:r>
      <w:r>
        <w:rPr>
          <w:rFonts w:ascii="Times New Roman" w:hAnsi="Times New Roman" w:cs="Times New Roman"/>
        </w:rPr>
        <w:t>arameters</w:t>
      </w:r>
      <w:r w:rsidRPr="00D879EB">
        <w:rPr>
          <w:rFonts w:ascii="Times New Roman" w:hAnsi="Times New Roman" w:cs="Times New Roman"/>
        </w:rPr>
        <w:t xml:space="preserve"> such as species occupancy and abundance, should respond positively to the </w:t>
      </w:r>
      <w:r>
        <w:rPr>
          <w:rFonts w:ascii="Times New Roman" w:hAnsi="Times New Roman" w:cs="Times New Roman"/>
        </w:rPr>
        <w:t xml:space="preserve">overall </w:t>
      </w:r>
      <w:r w:rsidRPr="00D879EB">
        <w:rPr>
          <w:rFonts w:ascii="Times New Roman" w:hAnsi="Times New Roman" w:cs="Times New Roman"/>
        </w:rPr>
        <w:t>amount of conservation on the landscape</w:t>
      </w:r>
      <w:r>
        <w:rPr>
          <w:rFonts w:ascii="Times New Roman" w:hAnsi="Times New Roman" w:cs="Times New Roman"/>
        </w:rPr>
        <w:t>. Part of the challenge in linking</w:t>
      </w:r>
      <w:r w:rsidR="00807405">
        <w:rPr>
          <w:rFonts w:ascii="Times New Roman" w:hAnsi="Times New Roman" w:cs="Times New Roman"/>
        </w:rPr>
        <w:t xml:space="preserve"> the</w:t>
      </w:r>
      <w:r>
        <w:rPr>
          <w:rFonts w:ascii="Times New Roman" w:hAnsi="Times New Roman" w:cs="Times New Roman"/>
        </w:rPr>
        <w:t xml:space="preserve"> effects of </w:t>
      </w:r>
      <w:r w:rsidR="00AA7ACF">
        <w:rPr>
          <w:rFonts w:ascii="Times New Roman" w:hAnsi="Times New Roman" w:cs="Times New Roman"/>
        </w:rPr>
        <w:t>conservation practices</w:t>
      </w:r>
      <w:r>
        <w:rPr>
          <w:rFonts w:ascii="Times New Roman" w:hAnsi="Times New Roman" w:cs="Times New Roman"/>
        </w:rPr>
        <w:t xml:space="preserve"> to avian population response metrics at a landscape scale is that conservation occurs minimally throughout the landscape</w:t>
      </w:r>
      <w:r w:rsidR="00807405">
        <w:rPr>
          <w:rFonts w:ascii="Times New Roman" w:hAnsi="Times New Roman" w:cs="Times New Roman"/>
        </w:rPr>
        <w:t>(4–6% of points)</w:t>
      </w:r>
      <w:r>
        <w:rPr>
          <w:rFonts w:ascii="Times New Roman" w:hAnsi="Times New Roman" w:cs="Times New Roman"/>
        </w:rPr>
        <w:t xml:space="preserve">, and </w:t>
      </w:r>
      <w:r w:rsidR="00807405">
        <w:rPr>
          <w:rFonts w:ascii="Times New Roman" w:hAnsi="Times New Roman" w:cs="Times New Roman"/>
        </w:rPr>
        <w:t>conservation effects were</w:t>
      </w:r>
      <w:r>
        <w:rPr>
          <w:rFonts w:ascii="Times New Roman" w:hAnsi="Times New Roman" w:cs="Times New Roman"/>
        </w:rPr>
        <w:t xml:space="preserve"> swamped out by </w:t>
      </w:r>
      <w:r w:rsidR="00807405">
        <w:rPr>
          <w:rFonts w:ascii="Times New Roman" w:hAnsi="Times New Roman" w:cs="Times New Roman"/>
        </w:rPr>
        <w:t>other land-cover covariates</w:t>
      </w:r>
      <w:r>
        <w:rPr>
          <w:rFonts w:ascii="Times New Roman" w:hAnsi="Times New Roman" w:cs="Times New Roman"/>
        </w:rPr>
        <w:t>. The next step is to use t</w:t>
      </w:r>
      <w:r w:rsidRPr="00D879EB">
        <w:rPr>
          <w:rFonts w:ascii="Times New Roman" w:hAnsi="Times New Roman" w:cs="Times New Roman"/>
        </w:rPr>
        <w:t>hese models to prioritize c</w:t>
      </w:r>
      <w:r>
        <w:rPr>
          <w:rFonts w:ascii="Times New Roman" w:hAnsi="Times New Roman" w:cs="Times New Roman"/>
        </w:rPr>
        <w:t>onservation efforts in the CHBCR by focusing land-cover modeled relationships for occupancy and abundance on existing conservation points to optimize likelihood of increased species occupancy and abundance.</w:t>
      </w:r>
    </w:p>
    <w:p w:rsidR="003E58AC" w:rsidRPr="008F0366" w:rsidRDefault="00DA002F" w:rsidP="008F0366">
      <w:pPr>
        <w:spacing w:line="480" w:lineRule="auto"/>
        <w:jc w:val="center"/>
        <w:rPr>
          <w:rFonts w:ascii="Times New Roman" w:hAnsi="Times New Roman" w:cs="Times New Roman"/>
          <w:b/>
        </w:rPr>
      </w:pPr>
      <w:r>
        <w:rPr>
          <w:rFonts w:ascii="Times New Roman" w:hAnsi="Times New Roman" w:cs="Times New Roman"/>
          <w:b/>
        </w:rPr>
        <w:t>INTRODUCTION</w:t>
      </w:r>
    </w:p>
    <w:p w:rsidR="00DA002F" w:rsidRDefault="00DA002F" w:rsidP="00600A2E">
      <w:pPr>
        <w:spacing w:line="480" w:lineRule="auto"/>
        <w:rPr>
          <w:rFonts w:ascii="Times New Roman" w:hAnsi="Times New Roman" w:cs="Times New Roman"/>
        </w:rPr>
      </w:pPr>
      <w:r w:rsidRPr="00134C37">
        <w:rPr>
          <w:rFonts w:ascii="Times New Roman" w:hAnsi="Times New Roman" w:cs="Times New Roman"/>
        </w:rPr>
        <w:t xml:space="preserve">North American </w:t>
      </w:r>
      <w:r>
        <w:rPr>
          <w:rFonts w:ascii="Times New Roman" w:hAnsi="Times New Roman" w:cs="Times New Roman"/>
        </w:rPr>
        <w:t>grasslands</w:t>
      </w:r>
      <w:r w:rsidRPr="00134C37">
        <w:rPr>
          <w:rFonts w:ascii="Times New Roman" w:hAnsi="Times New Roman" w:cs="Times New Roman"/>
        </w:rPr>
        <w:t xml:space="preserve"> have undergone substantial changes since European settlement</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&lt;EndNote&gt;&lt;Cite&gt;&lt;Author&gt;Askins&lt;/Author&gt;&lt;Year&gt;1999&lt;/Year&gt;&lt;RecNum&gt;74&lt;/RecNum&gt;&lt;DisplayText&gt;(Askins 1999, Samson et al. 2004)&lt;/DisplayText&gt;&lt;record&gt;&lt;rec-number&gt;74&lt;/rec-number&gt;&lt;foreign-keys&gt;&lt;key app="EN" db-id="azvsee9wcf92dme9eadx09zk220d95vax9ps"&gt;74&lt;/key&gt;&lt;/foreign-keys&gt;&lt;ref-type name="Journal Article"&gt;17&lt;/ref-type&gt;&lt;contributors&gt;&lt;authors&gt;&lt;author&gt;Askins, R.A.&lt;/author&gt;&lt;/authors&gt;&lt;/contributors&gt;&lt;titles&gt;&lt;title&gt;History of grassland birds in eastern North America&lt;/title&gt;&lt;secondary-title&gt;Studies in Avian Biology&lt;/secondary-title&gt;&lt;/titles&gt;&lt;periodical&gt;&lt;full-title&gt;Studies in Avian Biology&lt;/full-title&gt;&lt;/periodical&gt;&lt;pages&gt;60–71&lt;/pages&gt;&lt;volume&gt;19&lt;/volume&gt;&lt;dates&gt;&lt;year&gt;1999&lt;/year&gt;&lt;/dates&gt;&lt;urls&gt;&lt;/urls&gt;&lt;/record&gt;&lt;/Cite&gt;&lt;Cite&gt;&lt;Author&gt;Samson&lt;/Author&gt;&lt;Year&gt;2004&lt;/Year&gt;&lt;RecNum&gt;84&lt;/RecNum&gt;&lt;record&gt;&lt;rec-number&gt;84&lt;/rec-number&gt;&lt;foreign-keys&gt;&lt;key app="EN" db-id="azvsee9wcf92dme9eadx09zk220d95vax9ps"&gt;84&lt;/key&gt;&lt;/foreign-keys&gt;&lt;ref-type name="Journal Article"&gt;17&lt;/ref-type&gt;&lt;contributors&gt;&lt;authors&gt;&lt;author&gt;Fred B. Samson&lt;/author&gt;&lt;author&gt;Fritz L. Knopf&lt;/author&gt;&lt;author&gt;Wayne R. Ostlie&lt;/author&gt;&lt;/authors&gt;&lt;/contributors&gt;&lt;titles&gt;&lt;title&gt;Great plains ecosystems: past present and future&lt;/title&gt;&lt;secondary-title&gt;Wildlife Society Bulletin&lt;/secondary-title&gt;&lt;/titles&gt;&lt;periodical&gt;&lt;full-title&gt;Wildlife Society Bulletin&lt;/full-title&gt;&lt;/periodical&gt;&lt;pages&gt;6–15&lt;/pages&gt;&lt;volume&gt;32&lt;/volume&gt;&lt;dates&gt;&lt;year&gt;2004&lt;/year&gt;&lt;/dates&gt;&lt;urls&gt;&lt;/urls&gt;&lt;/record&gt;&lt;/Cite&gt;&lt;/EndNote&gt;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4" w:tooltip="Askins, 1999 #74" w:history="1">
        <w:r>
          <w:rPr>
            <w:rFonts w:ascii="Times New Roman" w:hAnsi="Times New Roman" w:cs="Times New Roman"/>
            <w:noProof/>
          </w:rPr>
          <w:t>Askins 1999</w:t>
        </w:r>
      </w:hyperlink>
      <w:r>
        <w:rPr>
          <w:rFonts w:ascii="Times New Roman" w:hAnsi="Times New Roman" w:cs="Times New Roman"/>
          <w:noProof/>
        </w:rPr>
        <w:t xml:space="preserve">, </w:t>
      </w:r>
      <w:hyperlink w:anchor="_ENREF_69" w:tooltip="Samson, 2004 #84" w:history="1">
        <w:r>
          <w:rPr>
            <w:rFonts w:ascii="Times New Roman" w:hAnsi="Times New Roman" w:cs="Times New Roman"/>
            <w:noProof/>
          </w:rPr>
          <w:t>Samson et al. 2004</w:t>
        </w:r>
      </w:hyperlink>
      <w:r>
        <w:rPr>
          <w:rFonts w:ascii="Times New Roman" w:hAnsi="Times New Roman" w:cs="Times New Roman"/>
          <w:noProof/>
        </w:rPr>
        <w:t>)</w:t>
      </w:r>
      <w:r>
        <w:rPr>
          <w:rFonts w:ascii="Times New Roman" w:hAnsi="Times New Roman" w:cs="Times New Roman"/>
        </w:rPr>
        <w:fldChar w:fldCharType="end"/>
      </w:r>
      <w:r w:rsidRPr="00134C37">
        <w:rPr>
          <w:rFonts w:ascii="Times New Roman" w:hAnsi="Times New Roman" w:cs="Times New Roman"/>
        </w:rPr>
        <w:t xml:space="preserve">.  These changes can be attributed to </w:t>
      </w:r>
      <w:r w:rsidRPr="00134C37">
        <w:rPr>
          <w:rFonts w:ascii="Times New Roman" w:hAnsi="Times New Roman" w:cs="Times New Roman"/>
        </w:rPr>
        <w:lastRenderedPageBreak/>
        <w:t xml:space="preserve">increased row crop farming, increased cattle range expansion, suppressed fire regimes, urbanization and exotic grass species introduction </w:t>
      </w:r>
      <w:r w:rsidRPr="00134C37">
        <w:rPr>
          <w:rFonts w:ascii="Times New Roman" w:hAnsi="Times New Roman" w:cs="Times New Roman"/>
        </w:rPr>
        <w:fldChar w:fldCharType="begin">
          <w:fldData xml:space="preserve">PEVuZE5vdGU+PENpdGU+PEF1dGhvcj5Bc2tpbnM8L0F1dGhvcj48WWVhcj4xOTk5PC9ZZWFyPjxS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PEVuZE5vdGU+PENpdGU+PEF1dGhvcj5Bc2tpbnM8L0F1dGhvcj48WWVhcj4xOTk5PC9ZZWFyPjxS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sidRPr="00134C37">
        <w:rPr>
          <w:rFonts w:ascii="Times New Roman" w:hAnsi="Times New Roman" w:cs="Times New Roman"/>
        </w:rPr>
      </w:r>
      <w:r w:rsidRPr="00134C37">
        <w:rPr>
          <w:rFonts w:ascii="Times New Roman" w:hAnsi="Times New Roman" w:cs="Times New Roman"/>
        </w:rPr>
        <w:fldChar w:fldCharType="separate"/>
      </w:r>
      <w:r>
        <w:rPr>
          <w:rFonts w:ascii="Times New Roman" w:hAnsi="Times New Roman" w:cs="Times New Roman"/>
          <w:noProof/>
        </w:rPr>
        <w:t>(</w:t>
      </w:r>
      <w:hyperlink w:anchor="_ENREF_4" w:tooltip="Askins, 1999 #74" w:history="1">
        <w:r>
          <w:rPr>
            <w:rFonts w:ascii="Times New Roman" w:hAnsi="Times New Roman" w:cs="Times New Roman"/>
            <w:noProof/>
          </w:rPr>
          <w:t>Askins 1999</w:t>
        </w:r>
      </w:hyperlink>
      <w:r>
        <w:rPr>
          <w:rFonts w:ascii="Times New Roman" w:hAnsi="Times New Roman" w:cs="Times New Roman"/>
          <w:noProof/>
        </w:rPr>
        <w:t xml:space="preserve">, </w:t>
      </w:r>
      <w:hyperlink w:anchor="_ENREF_14" w:tooltip="Conner, 2001 #55" w:history="1">
        <w:r>
          <w:rPr>
            <w:rFonts w:ascii="Times New Roman" w:hAnsi="Times New Roman" w:cs="Times New Roman"/>
            <w:noProof/>
          </w:rPr>
          <w:t>Conner et al. 2001</w:t>
        </w:r>
      </w:hyperlink>
      <w:r>
        <w:rPr>
          <w:rFonts w:ascii="Times New Roman" w:hAnsi="Times New Roman" w:cs="Times New Roman"/>
          <w:noProof/>
        </w:rPr>
        <w:t xml:space="preserve">, </w:t>
      </w:r>
      <w:hyperlink w:anchor="_ENREF_69" w:tooltip="Samson, 2004 #84" w:history="1">
        <w:r>
          <w:rPr>
            <w:rFonts w:ascii="Times New Roman" w:hAnsi="Times New Roman" w:cs="Times New Roman"/>
            <w:noProof/>
          </w:rPr>
          <w:t>Samson et al. 2004</w:t>
        </w:r>
      </w:hyperlink>
      <w:r>
        <w:rPr>
          <w:rFonts w:ascii="Times New Roman" w:hAnsi="Times New Roman" w:cs="Times New Roman"/>
          <w:noProof/>
        </w:rPr>
        <w:t>)</w:t>
      </w:r>
      <w:r w:rsidRPr="00134C37">
        <w:rPr>
          <w:rFonts w:ascii="Times New Roman" w:hAnsi="Times New Roman" w:cs="Times New Roman"/>
        </w:rPr>
        <w:fldChar w:fldCharType="end"/>
      </w:r>
      <w:r w:rsidRPr="00134C37">
        <w:rPr>
          <w:rFonts w:ascii="Times New Roman" w:hAnsi="Times New Roman" w:cs="Times New Roman"/>
        </w:rPr>
        <w:t xml:space="preserve">.  State, federal and private conservation agencies have developed a variety of programs aimed at reversing the trend of native </w:t>
      </w:r>
      <w:r>
        <w:rPr>
          <w:rFonts w:ascii="Times New Roman" w:hAnsi="Times New Roman" w:cs="Times New Roman"/>
        </w:rPr>
        <w:t xml:space="preserve">grassland loss. </w:t>
      </w:r>
    </w:p>
    <w:p w:rsidR="00DA002F" w:rsidRPr="005B4660" w:rsidRDefault="00DA002F" w:rsidP="00600A2E">
      <w:pPr>
        <w:spacing w:line="480" w:lineRule="auto"/>
        <w:ind w:firstLine="720"/>
        <w:rPr>
          <w:rFonts w:ascii="Times New Roman" w:hAnsi="Times New Roman" w:cs="Times New Roman"/>
        </w:rPr>
      </w:pPr>
      <w:r w:rsidRPr="005B4660">
        <w:rPr>
          <w:rFonts w:ascii="Times New Roman" w:hAnsi="Times New Roman" w:cs="Times New Roman"/>
        </w:rPr>
        <w:t xml:space="preserve">The </w:t>
      </w:r>
      <w:r w:rsidRPr="00134C37">
        <w:rPr>
          <w:rFonts w:ascii="Times New Roman" w:hAnsi="Times New Roman" w:cs="Times New Roman"/>
        </w:rPr>
        <w:t>U.S.D.A. Natural Resour</w:t>
      </w:r>
      <w:r>
        <w:rPr>
          <w:rFonts w:ascii="Times New Roman" w:hAnsi="Times New Roman" w:cs="Times New Roman"/>
        </w:rPr>
        <w:t>ce Conservation Service (NRCS)</w:t>
      </w:r>
      <w:r w:rsidRPr="005B4660">
        <w:rPr>
          <w:rFonts w:ascii="Times New Roman" w:hAnsi="Times New Roman" w:cs="Times New Roman"/>
        </w:rPr>
        <w:t xml:space="preserve"> supervises</w:t>
      </w:r>
      <w:r>
        <w:rPr>
          <w:rFonts w:ascii="Times New Roman" w:hAnsi="Times New Roman" w:cs="Times New Roman"/>
        </w:rPr>
        <w:t xml:space="preserve"> and </w:t>
      </w:r>
      <w:r w:rsidRPr="00F400A5">
        <w:rPr>
          <w:rFonts w:ascii="Times New Roman" w:hAnsi="Times New Roman" w:cs="Times New Roman"/>
        </w:rPr>
        <w:t>the Farm Service Agency (FSA)</w:t>
      </w:r>
      <w:r w:rsidRPr="005B4660">
        <w:rPr>
          <w:rFonts w:ascii="Times New Roman" w:hAnsi="Times New Roman" w:cs="Times New Roman"/>
        </w:rPr>
        <w:t xml:space="preserve"> </w:t>
      </w:r>
      <w:r>
        <w:rPr>
          <w:rFonts w:ascii="Times New Roman" w:hAnsi="Times New Roman" w:cs="Times New Roman"/>
        </w:rPr>
        <w:t xml:space="preserve">implements the Conservation Reserve Program (CRP) which is </w:t>
      </w:r>
      <w:r w:rsidRPr="005B4660">
        <w:rPr>
          <w:rFonts w:ascii="Times New Roman" w:hAnsi="Times New Roman" w:cs="Times New Roman"/>
        </w:rPr>
        <w:t xml:space="preserve">the largest conservation </w:t>
      </w:r>
      <w:r>
        <w:rPr>
          <w:rFonts w:ascii="Times New Roman" w:hAnsi="Times New Roman" w:cs="Times New Roman"/>
        </w:rPr>
        <w:t xml:space="preserve">cost-share </w:t>
      </w:r>
      <w:r w:rsidRPr="005B4660">
        <w:rPr>
          <w:rFonts w:ascii="Times New Roman" w:hAnsi="Times New Roman" w:cs="Times New Roman"/>
        </w:rPr>
        <w:t>program in the United States</w:t>
      </w:r>
      <w:r>
        <w:rPr>
          <w:rFonts w:ascii="Times New Roman" w:hAnsi="Times New Roman" w:cs="Times New Roman"/>
        </w:rPr>
        <w:t xml:space="preserve"> ($1.6 </w:t>
      </w:r>
      <w:r w:rsidR="0007174B">
        <w:rPr>
          <w:rFonts w:ascii="Times New Roman" w:hAnsi="Times New Roman" w:cs="Times New Roman"/>
        </w:rPr>
        <w:t>B</w:t>
      </w:r>
      <w:r>
        <w:rPr>
          <w:rFonts w:ascii="Times New Roman" w:hAnsi="Times New Roman" w:cs="Times New Roman"/>
        </w:rPr>
        <w:t>illion/Yr)</w:t>
      </w:r>
      <w:r w:rsidRPr="005B4660">
        <w:rPr>
          <w:rFonts w:ascii="Times New Roman" w:hAnsi="Times New Roman" w:cs="Times New Roman"/>
        </w:rPr>
        <w:fldChar w:fldCharType="begin">
          <w:fldData xml:space="preserve">PEVuZE5vdGU+PENpdGU+PEF1dGhvcj5Db29wZXI8L0F1dGhvcj48WWVhcj4yMDAzPC9ZZWFyPjxS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PEVuZE5vdGU+PENpdGU+PEF1dGhvcj5Db29wZXI8L0F1dGhvcj48WWVhcj4yMDAzPC9ZZWFyPjxS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sidRPr="005B4660">
        <w:rPr>
          <w:rFonts w:ascii="Times New Roman" w:hAnsi="Times New Roman" w:cs="Times New Roman"/>
        </w:rPr>
      </w:r>
      <w:r w:rsidRPr="005B4660">
        <w:rPr>
          <w:rFonts w:ascii="Times New Roman" w:hAnsi="Times New Roman" w:cs="Times New Roman"/>
        </w:rPr>
        <w:fldChar w:fldCharType="separate"/>
      </w:r>
      <w:r w:rsidRPr="005B4660">
        <w:rPr>
          <w:rFonts w:ascii="Times New Roman" w:hAnsi="Times New Roman" w:cs="Times New Roman"/>
          <w:noProof/>
        </w:rPr>
        <w:t>(</w:t>
      </w:r>
      <w:hyperlink w:anchor="_ENREF_46" w:tooltip="Klute, 1997 #301" w:history="1">
        <w:r w:rsidRPr="005B4660">
          <w:rPr>
            <w:rFonts w:ascii="Times New Roman" w:hAnsi="Times New Roman" w:cs="Times New Roman"/>
            <w:noProof/>
          </w:rPr>
          <w:t>Klute et al. 1997</w:t>
        </w:r>
      </w:hyperlink>
      <w:r w:rsidRPr="005B4660">
        <w:rPr>
          <w:rFonts w:ascii="Times New Roman" w:hAnsi="Times New Roman" w:cs="Times New Roman"/>
          <w:noProof/>
        </w:rPr>
        <w:t xml:space="preserve">, </w:t>
      </w:r>
      <w:hyperlink w:anchor="_ENREF_17" w:tooltip="Cooper, 2003 #302" w:history="1">
        <w:r w:rsidRPr="005B4660">
          <w:rPr>
            <w:rFonts w:ascii="Times New Roman" w:hAnsi="Times New Roman" w:cs="Times New Roman"/>
            <w:noProof/>
          </w:rPr>
          <w:t>Cooper 2003</w:t>
        </w:r>
      </w:hyperlink>
      <w:r w:rsidRPr="005B4660">
        <w:rPr>
          <w:rFonts w:ascii="Times New Roman" w:hAnsi="Times New Roman" w:cs="Times New Roman"/>
          <w:noProof/>
        </w:rPr>
        <w:t xml:space="preserve">, </w:t>
      </w:r>
      <w:hyperlink w:anchor="_ENREF_66" w:tooltip="Roberts, 2005 #304" w:history="1">
        <w:r w:rsidRPr="005B4660">
          <w:rPr>
            <w:rFonts w:ascii="Times New Roman" w:hAnsi="Times New Roman" w:cs="Times New Roman"/>
            <w:noProof/>
          </w:rPr>
          <w:t>Roberts and Bucholtz 2005</w:t>
        </w:r>
      </w:hyperlink>
      <w:r w:rsidRPr="005B4660">
        <w:rPr>
          <w:rFonts w:ascii="Times New Roman" w:hAnsi="Times New Roman" w:cs="Times New Roman"/>
          <w:noProof/>
        </w:rPr>
        <w:t>)</w:t>
      </w:r>
      <w:r w:rsidRPr="005B4660">
        <w:rPr>
          <w:rFonts w:ascii="Times New Roman" w:hAnsi="Times New Roman" w:cs="Times New Roman"/>
        </w:rPr>
        <w:fldChar w:fldCharType="end"/>
      </w:r>
      <w:r>
        <w:rPr>
          <w:rFonts w:ascii="Times New Roman" w:hAnsi="Times New Roman" w:cs="Times New Roman"/>
        </w:rPr>
        <w:t xml:space="preserve">. </w:t>
      </w:r>
      <w:r w:rsidRPr="005B4660">
        <w:rPr>
          <w:rFonts w:ascii="Times New Roman" w:hAnsi="Times New Roman" w:cs="Times New Roman"/>
        </w:rPr>
        <w:t>Th</w:t>
      </w:r>
      <w:r>
        <w:rPr>
          <w:rFonts w:ascii="Times New Roman" w:hAnsi="Times New Roman" w:cs="Times New Roman"/>
        </w:rPr>
        <w:t xml:space="preserve">e CRP </w:t>
      </w:r>
      <w:r w:rsidRPr="005B4660">
        <w:rPr>
          <w:rFonts w:ascii="Times New Roman" w:hAnsi="Times New Roman" w:cs="Times New Roman"/>
        </w:rPr>
        <w:t xml:space="preserve">was passed in the Farm Bill in 1985 with the initial goal of reversing soil erosion </w:t>
      </w:r>
      <w:r w:rsidRPr="005B4660">
        <w:rPr>
          <w:rFonts w:ascii="Times New Roman" w:hAnsi="Times New Roman" w:cs="Times New Roman"/>
        </w:rPr>
        <w:fldChar w:fldCharType="begin"/>
      </w:r>
      <w:r w:rsidRPr="005B4660">
        <w:rPr>
          <w:rFonts w:ascii="Times New Roman" w:hAnsi="Times New Roman" w:cs="Times New Roman"/>
        </w:rPr>
        <w:instrText xml:space="preserve"> ADDIN EN.CITE &lt;EndNote&gt;&lt;Cite&gt;&lt;Author&gt;USDA&lt;/Author&gt;&lt;Year&gt;2008&lt;/Year&gt;&lt;RecNum&gt;22&lt;/RecNum&gt;&lt;DisplayText&gt;(USDA 2008)&lt;/DisplayText&gt;&lt;record&gt;&lt;rec-number&gt;22&lt;/rec-number&gt;&lt;foreign-keys&gt;&lt;key app="EN" db-id="asprv5s5ga9zdre5dzbv0dsmdrf9a2tt5eep"&gt;22&lt;/key&gt;&lt;/foreign-keys&gt;&lt;ref-type name="Journal Article"&gt;17&lt;/ref-type&gt;&lt;contributors&gt;&lt;authors&gt;&lt;author&gt;USDA&lt;/author&gt;&lt;/authors&gt;&lt;/contributors&gt;&lt;titles&gt;&lt;title&gt;Conservation Reserve Program&lt;/title&gt;&lt;secondary-title&gt;Summary and Enrollment Statistics&lt;/secondary-title&gt;&lt;/titles&gt;&lt;periodical&gt;&lt;full-title&gt;Summary and Enrollment Statistics&lt;/full-title&gt;&lt;/periodical&gt;&lt;pages&gt;1-40&lt;/pages&gt;&lt;dates&gt;&lt;year&gt;2008&lt;/year&gt;&lt;/dates&gt;&lt;urls&gt;&lt;/urls&gt;&lt;/record&gt;&lt;/Cite&gt;&lt;/EndNote&gt;</w:instrText>
      </w:r>
      <w:r w:rsidRPr="005B4660">
        <w:rPr>
          <w:rFonts w:ascii="Times New Roman" w:hAnsi="Times New Roman" w:cs="Times New Roman"/>
        </w:rPr>
        <w:fldChar w:fldCharType="separate"/>
      </w:r>
      <w:r w:rsidRPr="005B4660">
        <w:rPr>
          <w:rFonts w:ascii="Times New Roman" w:hAnsi="Times New Roman" w:cs="Times New Roman"/>
          <w:noProof/>
        </w:rPr>
        <w:t>(</w:t>
      </w:r>
      <w:hyperlink w:anchor="_ENREF_75" w:tooltip="USDA, 2008 #22" w:history="1">
        <w:r w:rsidRPr="005B4660">
          <w:rPr>
            <w:rFonts w:ascii="Times New Roman" w:hAnsi="Times New Roman" w:cs="Times New Roman"/>
            <w:noProof/>
          </w:rPr>
          <w:t>USDA 2008</w:t>
        </w:r>
      </w:hyperlink>
      <w:r w:rsidRPr="005B4660">
        <w:rPr>
          <w:rFonts w:ascii="Times New Roman" w:hAnsi="Times New Roman" w:cs="Times New Roman"/>
          <w:noProof/>
        </w:rPr>
        <w:t>)</w:t>
      </w:r>
      <w:r w:rsidRPr="005B4660">
        <w:rPr>
          <w:rFonts w:ascii="Times New Roman" w:hAnsi="Times New Roman" w:cs="Times New Roman"/>
        </w:rPr>
        <w:fldChar w:fldCharType="end"/>
      </w:r>
      <w:r w:rsidRPr="005B4660">
        <w:rPr>
          <w:rFonts w:ascii="Times New Roman" w:hAnsi="Times New Roman" w:cs="Times New Roman"/>
        </w:rPr>
        <w:t xml:space="preserve">.  However, in later revisions </w:t>
      </w:r>
      <w:r>
        <w:rPr>
          <w:rFonts w:ascii="Times New Roman" w:hAnsi="Times New Roman" w:cs="Times New Roman"/>
        </w:rPr>
        <w:t>of the Farm Bill, programmatic</w:t>
      </w:r>
      <w:r w:rsidRPr="005B4660">
        <w:rPr>
          <w:rFonts w:ascii="Times New Roman" w:hAnsi="Times New Roman" w:cs="Times New Roman"/>
        </w:rPr>
        <w:t xml:space="preserve"> goals shifted to become more holistic, and encompass ecosystem </w:t>
      </w:r>
      <w:r>
        <w:rPr>
          <w:rFonts w:ascii="Times New Roman" w:hAnsi="Times New Roman" w:cs="Times New Roman"/>
        </w:rPr>
        <w:t>and wildlife conservation objectives</w:t>
      </w:r>
      <w:r w:rsidR="00695AAD">
        <w:rPr>
          <w:rFonts w:ascii="Times New Roman" w:hAnsi="Times New Roman" w:cs="Times New Roman"/>
        </w:rPr>
        <w:t>, and additional programs such as Environmental Quality Incentives Program (EQIP), and Wildlife Habitat Incentives Program (WHIP) were developed</w:t>
      </w:r>
      <w:r>
        <w:rPr>
          <w:rFonts w:ascii="Times New Roman" w:hAnsi="Times New Roman" w:cs="Times New Roman"/>
        </w:rPr>
        <w:t xml:space="preserve">. </w:t>
      </w:r>
      <w:r w:rsidRPr="005B4660">
        <w:rPr>
          <w:rFonts w:ascii="Times New Roman" w:hAnsi="Times New Roman" w:cs="Times New Roman"/>
        </w:rPr>
        <w:t>A major goal of CRP</w:t>
      </w:r>
      <w:r w:rsidR="00695AAD">
        <w:rPr>
          <w:rFonts w:ascii="Times New Roman" w:hAnsi="Times New Roman" w:cs="Times New Roman"/>
        </w:rPr>
        <w:t xml:space="preserve"> and other conservation programs</w:t>
      </w:r>
      <w:r w:rsidRPr="005B4660">
        <w:rPr>
          <w:rFonts w:ascii="Times New Roman" w:hAnsi="Times New Roman" w:cs="Times New Roman"/>
        </w:rPr>
        <w:t xml:space="preserve"> is to retire </w:t>
      </w:r>
      <w:r>
        <w:rPr>
          <w:rFonts w:ascii="Times New Roman" w:hAnsi="Times New Roman" w:cs="Times New Roman"/>
        </w:rPr>
        <w:t xml:space="preserve">and </w:t>
      </w:r>
      <w:r w:rsidRPr="005B4660">
        <w:rPr>
          <w:rFonts w:ascii="Times New Roman" w:hAnsi="Times New Roman" w:cs="Times New Roman"/>
        </w:rPr>
        <w:t xml:space="preserve">convert agriculture land to </w:t>
      </w:r>
      <w:r>
        <w:rPr>
          <w:rFonts w:ascii="Times New Roman" w:hAnsi="Times New Roman" w:cs="Times New Roman"/>
        </w:rPr>
        <w:t xml:space="preserve">grassland areas, predominately </w:t>
      </w:r>
      <w:r w:rsidRPr="005B4660">
        <w:rPr>
          <w:rFonts w:ascii="Times New Roman" w:hAnsi="Times New Roman" w:cs="Times New Roman"/>
        </w:rPr>
        <w:t xml:space="preserve">though not exclusively, native warm-season grasses </w:t>
      </w:r>
      <w:r w:rsidRPr="005B4660">
        <w:rPr>
          <w:rFonts w:ascii="Times New Roman" w:hAnsi="Times New Roman" w:cs="Times New Roman"/>
        </w:rPr>
        <w:fldChar w:fldCharType="begin"/>
      </w:r>
      <w:r w:rsidRPr="005B4660">
        <w:rPr>
          <w:rFonts w:ascii="Times New Roman" w:hAnsi="Times New Roman" w:cs="Times New Roman"/>
        </w:rPr>
        <w:instrText xml:space="preserve"> ADDIN EN.CITE &lt;EndNote&gt;&lt;Cite&gt;&lt;Author&gt;USDA&lt;/Author&gt;&lt;Year&gt;2008&lt;/Year&gt;&lt;RecNum&gt;22&lt;/RecNum&gt;&lt;DisplayText&gt;(USDA 2008)&lt;/DisplayText&gt;&lt;record&gt;&lt;rec-number&gt;22&lt;/rec-number&gt;&lt;foreign-keys&gt;&lt;key app="EN" db-id="asprv5s5ga9zdre5dzbv0dsmdrf9a2tt5eep"&gt;22&lt;/key&gt;&lt;/foreign-keys&gt;&lt;ref-type name="Journal Article"&gt;17&lt;/ref-type&gt;&lt;contributors&gt;&lt;authors&gt;&lt;author&gt;USDA&lt;/author&gt;&lt;/authors&gt;&lt;/contributors&gt;&lt;titles&gt;&lt;title&gt;Conservation Reserve Program&lt;/title&gt;&lt;secondary-title&gt;Summary and Enrollment Statistics&lt;/secondary-title&gt;&lt;/titles&gt;&lt;periodical&gt;&lt;full-title&gt;Summary and Enrollment Statistics&lt;/full-title&gt;&lt;/periodical&gt;&lt;pages&gt;1-40&lt;/pages&gt;&lt;dates&gt;&lt;year&gt;2008&lt;/year&gt;&lt;/dates&gt;&lt;urls&gt;&lt;/urls&gt;&lt;/record&gt;&lt;/Cite&gt;&lt;/EndNote&gt;</w:instrText>
      </w:r>
      <w:r w:rsidRPr="005B4660">
        <w:rPr>
          <w:rFonts w:ascii="Times New Roman" w:hAnsi="Times New Roman" w:cs="Times New Roman"/>
        </w:rPr>
        <w:fldChar w:fldCharType="separate"/>
      </w:r>
      <w:r w:rsidRPr="005B4660">
        <w:rPr>
          <w:rFonts w:ascii="Times New Roman" w:hAnsi="Times New Roman" w:cs="Times New Roman"/>
          <w:noProof/>
        </w:rPr>
        <w:t>(</w:t>
      </w:r>
      <w:hyperlink w:anchor="_ENREF_75" w:tooltip="USDA, 2008 #22" w:history="1">
        <w:r w:rsidRPr="005B4660">
          <w:rPr>
            <w:rFonts w:ascii="Times New Roman" w:hAnsi="Times New Roman" w:cs="Times New Roman"/>
            <w:noProof/>
          </w:rPr>
          <w:t>USDA 2008</w:t>
        </w:r>
      </w:hyperlink>
      <w:r w:rsidRPr="005B4660">
        <w:rPr>
          <w:rFonts w:ascii="Times New Roman" w:hAnsi="Times New Roman" w:cs="Times New Roman"/>
          <w:noProof/>
        </w:rPr>
        <w:t>)</w:t>
      </w:r>
      <w:r w:rsidRPr="005B4660">
        <w:rPr>
          <w:rFonts w:ascii="Times New Roman" w:hAnsi="Times New Roman" w:cs="Times New Roman"/>
        </w:rPr>
        <w:fldChar w:fldCharType="end"/>
      </w:r>
      <w:r>
        <w:rPr>
          <w:rFonts w:ascii="Times New Roman" w:hAnsi="Times New Roman" w:cs="Times New Roman"/>
        </w:rPr>
        <w:t xml:space="preserve">. </w:t>
      </w:r>
      <w:r w:rsidRPr="005B4660">
        <w:rPr>
          <w:rFonts w:ascii="Times New Roman" w:hAnsi="Times New Roman" w:cs="Times New Roman"/>
        </w:rPr>
        <w:t>In 2008, there w</w:t>
      </w:r>
      <w:r>
        <w:rPr>
          <w:rFonts w:ascii="Times New Roman" w:hAnsi="Times New Roman" w:cs="Times New Roman"/>
        </w:rPr>
        <w:t>ere</w:t>
      </w:r>
      <w:r w:rsidRPr="005B4660">
        <w:rPr>
          <w:rFonts w:ascii="Times New Roman" w:hAnsi="Times New Roman" w:cs="Times New Roman"/>
        </w:rPr>
        <w:t xml:space="preserve"> approximately </w:t>
      </w:r>
      <w:r>
        <w:rPr>
          <w:rFonts w:ascii="Times New Roman" w:hAnsi="Times New Roman" w:cs="Times New Roman"/>
        </w:rPr>
        <w:t>12.1</w:t>
      </w:r>
      <w:r w:rsidRPr="005B4660">
        <w:rPr>
          <w:rFonts w:ascii="Times New Roman" w:hAnsi="Times New Roman" w:cs="Times New Roman"/>
        </w:rPr>
        <w:t xml:space="preserve"> million </w:t>
      </w:r>
      <w:r>
        <w:rPr>
          <w:rFonts w:ascii="Times New Roman" w:hAnsi="Times New Roman" w:cs="Times New Roman"/>
        </w:rPr>
        <w:t>ha</w:t>
      </w:r>
      <w:r w:rsidRPr="005B4660">
        <w:rPr>
          <w:rFonts w:ascii="Times New Roman" w:hAnsi="Times New Roman" w:cs="Times New Roman"/>
        </w:rPr>
        <w:t xml:space="preserve"> enrolled in CRP</w:t>
      </w:r>
      <w:r>
        <w:rPr>
          <w:rFonts w:ascii="Times New Roman" w:hAnsi="Times New Roman" w:cs="Times New Roman"/>
        </w:rPr>
        <w:t>-</w:t>
      </w:r>
      <w:r w:rsidRPr="005B4660">
        <w:rPr>
          <w:rFonts w:ascii="Times New Roman" w:hAnsi="Times New Roman" w:cs="Times New Roman"/>
        </w:rPr>
        <w:t xml:space="preserve">type programs in the United Sates </w:t>
      </w:r>
      <w:r w:rsidRPr="005B4660">
        <w:rPr>
          <w:rFonts w:ascii="Times New Roman" w:hAnsi="Times New Roman" w:cs="Times New Roman"/>
        </w:rPr>
        <w:fldChar w:fldCharType="begin"/>
      </w:r>
      <w:r>
        <w:rPr>
          <w:rFonts w:ascii="Times New Roman" w:hAnsi="Times New Roman" w:cs="Times New Roman"/>
        </w:rPr>
        <w:instrText xml:space="preserve"> ADDIN EN.CITE &lt;EndNote&gt;&lt;Cite&gt;&lt;Author&gt;Wu&lt;/Author&gt;&lt;Year&gt;2000&lt;/Year&gt;&lt;RecNum&gt;300&lt;/RecNum&gt;&lt;DisplayText&gt;(Wu 2000)&lt;/DisplayText&gt;&lt;record&gt;&lt;rec-number&gt;300&lt;/rec-number&gt;&lt;foreign-keys&gt;&lt;key app="EN" db-id="azvsee9wcf92dme9eadx09zk220d95vax9ps"&gt;300&lt;/key&gt;&lt;/foreign-keys&gt;&lt;ref-type name="Journal Article"&gt;17&lt;/ref-type&gt;&lt;contributors&gt;&lt;authors&gt;&lt;author&gt;Wu, J. J.&lt;/author&gt;&lt;/authors&gt;&lt;/contributors&gt;&lt;auth-address&gt;Wu, Jj&amp;#xD;Oregon State Univ, Dept Agr &amp;amp; Resource Econ, Corvallis, OR 97331 USA&amp;#xD;Oregon State Univ, Dept Agr &amp;amp; Resource Econ, Corvallis, OR 97331 USA&amp;#xD;Oregon State Univ, Dept Agr &amp;amp; Resource Econ, Corvallis, OR 97331 USA&lt;/auth-address&gt;&lt;titles&gt;&lt;title&gt;Slippage effects of the conservation reserve program&lt;/title&gt;&lt;secondary-title&gt;American Journal of Agricultural Economics&lt;/secondary-title&gt;&lt;alt-title&gt;Am J Agr Econ&lt;/alt-title&gt;&lt;/titles&gt;&lt;periodical&gt;&lt;full-title&gt;American Journal of Agricultural Economics&lt;/full-title&gt;&lt;abbr-1&gt;Am J Agr Econ&lt;/abbr-1&gt;&lt;/periodical&gt;&lt;alt-periodical&gt;&lt;full-title&gt;American Journal of Agricultural Economics&lt;/full-title&gt;&lt;abbr-1&gt;Am J Agr Econ&lt;/abbr-1&gt;&lt;/alt-periodical&gt;&lt;pages&gt;979-992&lt;/pages&gt;&lt;volume&gt;82&lt;/volume&gt;&lt;number&gt;4&lt;/number&gt;&lt;keywords&gt;&lt;keyword&gt;conservation programs&lt;/keyword&gt;&lt;keyword&gt;environmental benefits&lt;/keyword&gt;&lt;keyword&gt;land use changes&lt;/keyword&gt;&lt;keyword&gt;slippage effects&lt;/keyword&gt;&lt;keyword&gt;environmental amenities&lt;/keyword&gt;&lt;keyword&gt;economics&lt;/keyword&gt;&lt;/keywords&gt;&lt;dates&gt;&lt;year&gt;2000&lt;/year&gt;&lt;pub-dates&gt;&lt;date&gt;Nov&lt;/date&gt;&lt;/pub-dates&gt;&lt;/dates&gt;&lt;isbn&gt;0002-9092&lt;/isbn&gt;&lt;accession-num&gt;ISI:000165220700015&lt;/accession-num&gt;&lt;urls&gt;&lt;related-urls&gt;&lt;url&gt;&amp;lt;Go to ISI&amp;gt;://000165220700015&lt;/url&gt;&lt;/related-urls&gt;&lt;/urls&gt;&lt;electronic-resource-num&gt;Doi 10.1111/0002-9092.00096&lt;/electronic-resource-num&gt;&lt;language&gt;English&lt;/language&gt;&lt;/record&gt;&lt;/Cite&gt;&lt;/EndNote&gt;</w:instrText>
      </w:r>
      <w:r w:rsidRPr="005B4660">
        <w:rPr>
          <w:rFonts w:ascii="Times New Roman" w:hAnsi="Times New Roman" w:cs="Times New Roman"/>
        </w:rPr>
        <w:fldChar w:fldCharType="separate"/>
      </w:r>
      <w:r w:rsidRPr="005B4660">
        <w:rPr>
          <w:rFonts w:ascii="Times New Roman" w:hAnsi="Times New Roman" w:cs="Times New Roman"/>
          <w:noProof/>
        </w:rPr>
        <w:t>(</w:t>
      </w:r>
      <w:hyperlink w:anchor="_ENREF_85" w:tooltip="Wu, 2000 #300" w:history="1">
        <w:r w:rsidRPr="005B4660">
          <w:rPr>
            <w:rFonts w:ascii="Times New Roman" w:hAnsi="Times New Roman" w:cs="Times New Roman"/>
            <w:noProof/>
          </w:rPr>
          <w:t>Wu 2000</w:t>
        </w:r>
      </w:hyperlink>
      <w:r w:rsidRPr="005B4660">
        <w:rPr>
          <w:rFonts w:ascii="Times New Roman" w:hAnsi="Times New Roman" w:cs="Times New Roman"/>
          <w:noProof/>
        </w:rPr>
        <w:t>)</w:t>
      </w:r>
      <w:r w:rsidRPr="005B4660">
        <w:rPr>
          <w:rFonts w:ascii="Times New Roman" w:hAnsi="Times New Roman" w:cs="Times New Roman"/>
        </w:rPr>
        <w:fldChar w:fldCharType="end"/>
      </w:r>
      <w:r>
        <w:rPr>
          <w:rFonts w:ascii="Times New Roman" w:hAnsi="Times New Roman" w:cs="Times New Roman"/>
        </w:rPr>
        <w:t>; currently (2013) there are 7.3 million ha enrolled.</w:t>
      </w:r>
      <w:r w:rsidRPr="005B4660">
        <w:rPr>
          <w:rFonts w:ascii="Times New Roman" w:hAnsi="Times New Roman" w:cs="Times New Roman"/>
        </w:rPr>
        <w:t xml:space="preserve">  </w:t>
      </w:r>
    </w:p>
    <w:p w:rsidR="00DA002F" w:rsidRDefault="00DA002F" w:rsidP="00600A2E">
      <w:pPr>
        <w:spacing w:line="480" w:lineRule="auto"/>
        <w:ind w:firstLine="720"/>
        <w:rPr>
          <w:rFonts w:ascii="Times New Roman" w:hAnsi="Times New Roman" w:cs="Times New Roman"/>
        </w:rPr>
      </w:pPr>
      <w:r w:rsidRPr="00134C37">
        <w:rPr>
          <w:rFonts w:ascii="Times New Roman" w:hAnsi="Times New Roman" w:cs="Times New Roman"/>
        </w:rPr>
        <w:t xml:space="preserve">Grassland </w:t>
      </w:r>
      <w:r>
        <w:rPr>
          <w:rFonts w:ascii="Times New Roman" w:hAnsi="Times New Roman" w:cs="Times New Roman"/>
        </w:rPr>
        <w:t xml:space="preserve">and </w:t>
      </w:r>
      <w:r w:rsidR="00800B25">
        <w:rPr>
          <w:rFonts w:ascii="Times New Roman" w:hAnsi="Times New Roman" w:cs="Times New Roman"/>
        </w:rPr>
        <w:t>early successional</w:t>
      </w:r>
      <w:r>
        <w:rPr>
          <w:rFonts w:ascii="Times New Roman" w:hAnsi="Times New Roman" w:cs="Times New Roman"/>
        </w:rPr>
        <w:t xml:space="preserve"> </w:t>
      </w:r>
      <w:r w:rsidRPr="00134C37">
        <w:rPr>
          <w:rFonts w:ascii="Times New Roman" w:hAnsi="Times New Roman" w:cs="Times New Roman"/>
        </w:rPr>
        <w:t xml:space="preserve">birds are declining more than any other avian guild in North America </w:t>
      </w:r>
      <w:r>
        <w:rPr>
          <w:rFonts w:ascii="Times New Roman" w:hAnsi="Times New Roman" w:cs="Times New Roman"/>
        </w:rPr>
        <w:fldChar w:fldCharType="begin">
          <w:fldData xml:space="preserve">PEVuZE5vdGU+PENpdGU+PEF1dGhvcj5Bc2tpbnM8L0F1dGhvcj48WWVhcj4xOTkzPC9ZZWFyPjxS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PEVuZE5vdGU+PENpdGU+PEF1dGhvcj5Bc2tpbnM8L0F1dGhvcj48WWVhcj4xOTkzPC9ZZWFyPjxS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 w:tooltip="Askins, 1993 #123" w:history="1">
        <w:r>
          <w:rPr>
            <w:rFonts w:ascii="Times New Roman" w:hAnsi="Times New Roman" w:cs="Times New Roman"/>
            <w:noProof/>
          </w:rPr>
          <w:t>Askins 1993</w:t>
        </w:r>
      </w:hyperlink>
      <w:r>
        <w:rPr>
          <w:rFonts w:ascii="Times New Roman" w:hAnsi="Times New Roman" w:cs="Times New Roman"/>
          <w:noProof/>
        </w:rPr>
        <w:t xml:space="preserve">, </w:t>
      </w:r>
      <w:hyperlink w:anchor="_ENREF_36" w:tooltip="Herkert, 1995 #49" w:history="1">
        <w:r>
          <w:rPr>
            <w:rFonts w:ascii="Times New Roman" w:hAnsi="Times New Roman" w:cs="Times New Roman"/>
            <w:noProof/>
          </w:rPr>
          <w:t>Herkert 1995</w:t>
        </w:r>
      </w:hyperlink>
      <w:r>
        <w:rPr>
          <w:rFonts w:ascii="Times New Roman" w:hAnsi="Times New Roman" w:cs="Times New Roman"/>
          <w:noProof/>
        </w:rPr>
        <w:t xml:space="preserve">, </w:t>
      </w:r>
      <w:hyperlink w:anchor="_ENREF_42" w:tooltip="Hunter, 2001 #392" w:history="1">
        <w:r>
          <w:rPr>
            <w:rFonts w:ascii="Times New Roman" w:hAnsi="Times New Roman" w:cs="Times New Roman"/>
            <w:noProof/>
          </w:rPr>
          <w:t>Hunter et al. 2001</w:t>
        </w:r>
      </w:hyperlink>
      <w:r>
        <w:rPr>
          <w:rFonts w:ascii="Times New Roman" w:hAnsi="Times New Roman" w:cs="Times New Roman"/>
          <w:noProof/>
        </w:rPr>
        <w:t xml:space="preserve">, </w:t>
      </w:r>
      <w:hyperlink w:anchor="_ENREF_77" w:tooltip="Vickery, 2001 #2" w:history="1">
        <w:r>
          <w:rPr>
            <w:rFonts w:ascii="Times New Roman" w:hAnsi="Times New Roman" w:cs="Times New Roman"/>
            <w:noProof/>
          </w:rPr>
          <w:t>Vickery and Herkert 2001</w:t>
        </w:r>
      </w:hyperlink>
      <w:r>
        <w:rPr>
          <w:rFonts w:ascii="Times New Roman" w:hAnsi="Times New Roman" w:cs="Times New Roman"/>
          <w:noProof/>
        </w:rPr>
        <w:t xml:space="preserve">, </w:t>
      </w:r>
      <w:hyperlink w:anchor="_ENREF_10" w:tooltip="Brennan, 2005 #1" w:history="1">
        <w:r>
          <w:rPr>
            <w:rFonts w:ascii="Times New Roman" w:hAnsi="Times New Roman" w:cs="Times New Roman"/>
            <w:noProof/>
          </w:rPr>
          <w:t>Brennan and Kuvlesky 2005</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w:t>
      </w:r>
      <w:r w:rsidRPr="00134C37">
        <w:rPr>
          <w:rFonts w:ascii="Times New Roman" w:hAnsi="Times New Roman" w:cs="Times New Roman"/>
        </w:rPr>
        <w:t xml:space="preserve"> Thirteen species have shown significant declines in the past 4 decades, and 9 of 14 g</w:t>
      </w:r>
      <w:r>
        <w:rPr>
          <w:rFonts w:ascii="Times New Roman" w:hAnsi="Times New Roman" w:cs="Times New Roman"/>
        </w:rPr>
        <w:t xml:space="preserve">rassland and </w:t>
      </w:r>
      <w:r w:rsidR="00800B25">
        <w:rPr>
          <w:rFonts w:ascii="Times New Roman" w:hAnsi="Times New Roman" w:cs="Times New Roman"/>
        </w:rPr>
        <w:t>early successional</w:t>
      </w:r>
      <w:r>
        <w:rPr>
          <w:rFonts w:ascii="Times New Roman" w:hAnsi="Times New Roman" w:cs="Times New Roman"/>
        </w:rPr>
        <w:t xml:space="preserve"> </w:t>
      </w:r>
      <w:r w:rsidRPr="00134C37">
        <w:rPr>
          <w:rFonts w:ascii="Times New Roman" w:hAnsi="Times New Roman" w:cs="Times New Roman"/>
        </w:rPr>
        <w:t xml:space="preserve">species that occur east of the Mississippi River have shown at least a 2% population decline </w:t>
      </w:r>
      <w:r>
        <w:rPr>
          <w:rFonts w:ascii="Times New Roman" w:hAnsi="Times New Roman" w:cs="Times New Roman"/>
        </w:rPr>
        <w:t xml:space="preserve">per year </w:t>
      </w:r>
      <w:r w:rsidRPr="00134C37">
        <w:rPr>
          <w:rFonts w:ascii="Times New Roman" w:hAnsi="Times New Roman" w:cs="Times New Roman"/>
        </w:rPr>
        <w:lastRenderedPageBreak/>
        <w:t>over that same time period</w:t>
      </w:r>
      <w:r>
        <w:rPr>
          <w:rFonts w:ascii="Times New Roman" w:hAnsi="Times New Roman" w:cs="Times New Roman"/>
        </w:rPr>
        <w:t xml:space="preserve"> </w:t>
      </w:r>
      <w:r w:rsidRPr="00134C37">
        <w:rPr>
          <w:rFonts w:ascii="Times New Roman" w:hAnsi="Times New Roman" w:cs="Times New Roman"/>
        </w:rPr>
        <w:fldChar w:fldCharType="begin"/>
      </w:r>
      <w:r>
        <w:rPr>
          <w:rFonts w:ascii="Times New Roman" w:hAnsi="Times New Roman" w:cs="Times New Roman"/>
        </w:rPr>
        <w:instrText xml:space="preserve"> ADDIN EN.CITE &lt;EndNote&gt;&lt;Cite&gt;&lt;Author&gt;Askins&lt;/Author&gt;&lt;Year&gt;2007&lt;/Year&gt;&lt;RecNum&gt;78&lt;/RecNum&gt;&lt;DisplayText&gt;(Askins et al. 2007)&lt;/DisplayText&gt;&lt;record&gt;&lt;rec-number&gt;78&lt;/rec-number&gt;&lt;foreign-keys&gt;&lt;key app="EN" db-id="azvsee9wcf92dme9eadx09zk220d95vax9ps"&gt;78&lt;/key&gt;&lt;/foreign-keys&gt;&lt;ref-type name="Journal Article"&gt;17&lt;/ref-type&gt;&lt;contributors&gt;&lt;authors&gt;&lt;author&gt;R.A. Askins&lt;/author&gt;&lt;author&gt;F. Chavez-Ramirez&lt;/author&gt;&lt;author&gt;B.C. Dale&lt;/author&gt;&lt;author&gt;C.A. Haas&lt;/author&gt;&lt;author&gt;J.R. Herkert&lt;/author&gt;&lt;author&gt;F.L. Knopf&lt;/author&gt;&lt;author&gt;P.D. Vickery&lt;/author&gt;&lt;/authors&gt;&lt;/contributors&gt;&lt;titles&gt;&lt;title&gt;Conservation of grassland birds in North America: understanding ecological processes in different regions&lt;/title&gt;&lt;secondary-title&gt;Ornithological Monographs&lt;/secondary-title&gt;&lt;/titles&gt;&lt;periodical&gt;&lt;full-title&gt;Ornithological Monographs&lt;/full-title&gt;&lt;/periodical&gt;&lt;pages&gt;1–46&lt;/pages&gt;&lt;volume&gt;64&lt;/volume&gt;&lt;dates&gt;&lt;year&gt;2007&lt;/year&gt;&lt;/dates&gt;&lt;urls&gt;&lt;/urls&gt;&lt;/record&gt;&lt;/Cite&gt;&lt;/EndNote&gt;</w:instrText>
      </w:r>
      <w:r w:rsidRPr="00134C37">
        <w:rPr>
          <w:rFonts w:ascii="Times New Roman" w:hAnsi="Times New Roman" w:cs="Times New Roman"/>
        </w:rPr>
        <w:fldChar w:fldCharType="separate"/>
      </w:r>
      <w:r>
        <w:rPr>
          <w:rFonts w:ascii="Times New Roman" w:hAnsi="Times New Roman" w:cs="Times New Roman"/>
          <w:noProof/>
        </w:rPr>
        <w:t>(</w:t>
      </w:r>
      <w:hyperlink w:anchor="_ENREF_5" w:tooltip="Askins, 2007 #78" w:history="1">
        <w:r>
          <w:rPr>
            <w:rFonts w:ascii="Times New Roman" w:hAnsi="Times New Roman" w:cs="Times New Roman"/>
            <w:noProof/>
          </w:rPr>
          <w:t>Askins et al. 2007</w:t>
        </w:r>
      </w:hyperlink>
      <w:r>
        <w:rPr>
          <w:rFonts w:ascii="Times New Roman" w:hAnsi="Times New Roman" w:cs="Times New Roman"/>
          <w:noProof/>
        </w:rPr>
        <w:t>)</w:t>
      </w:r>
      <w:r w:rsidRPr="00134C37">
        <w:rPr>
          <w:rFonts w:ascii="Times New Roman" w:hAnsi="Times New Roman" w:cs="Times New Roman"/>
        </w:rPr>
        <w:fldChar w:fldCharType="end"/>
      </w:r>
      <w:r>
        <w:rPr>
          <w:rFonts w:ascii="Times New Roman" w:hAnsi="Times New Roman" w:cs="Times New Roman"/>
        </w:rPr>
        <w:t xml:space="preserve">. </w:t>
      </w:r>
      <w:r w:rsidRPr="00134C37">
        <w:rPr>
          <w:rFonts w:ascii="Times New Roman" w:hAnsi="Times New Roman" w:cs="Times New Roman"/>
        </w:rPr>
        <w:t>Many of these declines can be attributed to a loss of breeding habitat within the breeding ranges of these species</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PEVuZE5vdGU+PENpdGU+PEF1dGhvcj5NdXJwaHk8L0F1dGhvcj48WWVhcj4yMDAzPC9ZZWFyPjxS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PEVuZE5vdGU+PENpdGU+PEF1dGhvcj5NdXJwaHk8L0F1dGhvcj48WWVhcj4yMDAzPC9ZZWFyPjxS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79" w:tooltip="Wiens, 1985 #23" w:history="1">
        <w:r>
          <w:rPr>
            <w:rFonts w:ascii="Times New Roman" w:hAnsi="Times New Roman" w:cs="Times New Roman"/>
            <w:noProof/>
          </w:rPr>
          <w:t>Wiens 1985</w:t>
        </w:r>
      </w:hyperlink>
      <w:r>
        <w:rPr>
          <w:rFonts w:ascii="Times New Roman" w:hAnsi="Times New Roman" w:cs="Times New Roman"/>
          <w:noProof/>
        </w:rPr>
        <w:t xml:space="preserve">, </w:t>
      </w:r>
      <w:hyperlink w:anchor="_ENREF_77" w:tooltip="Vickery, 2001 #2" w:history="1">
        <w:r>
          <w:rPr>
            <w:rFonts w:ascii="Times New Roman" w:hAnsi="Times New Roman" w:cs="Times New Roman"/>
            <w:noProof/>
          </w:rPr>
          <w:t>Vickery and Herkert 2001</w:t>
        </w:r>
      </w:hyperlink>
      <w:r>
        <w:rPr>
          <w:rFonts w:ascii="Times New Roman" w:hAnsi="Times New Roman" w:cs="Times New Roman"/>
          <w:noProof/>
        </w:rPr>
        <w:t xml:space="preserve">, </w:t>
      </w:r>
      <w:hyperlink w:anchor="_ENREF_52" w:tooltip="Murphy, 2003 #219" w:history="1">
        <w:r>
          <w:rPr>
            <w:rFonts w:ascii="Times New Roman" w:hAnsi="Times New Roman" w:cs="Times New Roman"/>
            <w:noProof/>
          </w:rPr>
          <w:t>Murphy 2003</w:t>
        </w:r>
      </w:hyperlink>
      <w:r>
        <w:rPr>
          <w:rFonts w:ascii="Times New Roman" w:hAnsi="Times New Roman" w:cs="Times New Roman"/>
          <w:noProof/>
        </w:rPr>
        <w:t xml:space="preserve">, </w:t>
      </w:r>
      <w:hyperlink w:anchor="_ENREF_65" w:tooltip="Rittenhouse, 2012 #386" w:history="1">
        <w:r>
          <w:rPr>
            <w:rFonts w:ascii="Times New Roman" w:hAnsi="Times New Roman" w:cs="Times New Roman"/>
            <w:noProof/>
          </w:rPr>
          <w:t>Rittenhouse et al. 2012</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p>
    <w:p w:rsidR="00DA002F" w:rsidRDefault="00DA002F" w:rsidP="00600A2E">
      <w:pPr>
        <w:spacing w:line="480" w:lineRule="auto"/>
        <w:ind w:firstLine="720"/>
        <w:rPr>
          <w:rFonts w:ascii="Times New Roman" w:hAnsi="Times New Roman" w:cs="Times New Roman"/>
        </w:rPr>
      </w:pPr>
      <w:r>
        <w:rPr>
          <w:rFonts w:ascii="Times New Roman" w:hAnsi="Times New Roman" w:cs="Times New Roman"/>
        </w:rPr>
        <w:t xml:space="preserve">As a result of these population declines, research intensified to relate species distributions to landscape and patch-level habitat characteristics to identify potential limiting factors. Results varied by species and by region, but some consistent patterns emerged. Grassland obligate bird species consistently use grass-dominated, treeless landscapes </w:t>
      </w:r>
      <w:r>
        <w:rPr>
          <w:rFonts w:ascii="Times New Roman" w:hAnsi="Times New Roman" w:cs="Times New Roman"/>
        </w:rPr>
        <w:fldChar w:fldCharType="begin"/>
      </w:r>
      <w:r>
        <w:rPr>
          <w:rFonts w:ascii="Times New Roman" w:hAnsi="Times New Roman" w:cs="Times New Roman"/>
        </w:rPr>
        <w:instrText xml:space="preserve"> ADDIN EN.CITE &lt;EndNote&gt;&lt;Cite&gt;&lt;Author&gt;Fletcher&lt;/Author&gt;&lt;Year&gt;2002&lt;/Year&gt;&lt;RecNum&gt;40&lt;/RecNum&gt;&lt;DisplayText&gt;(Fletcher and Koford 2002, Ribic et al. 2009b)&lt;/DisplayText&gt;&lt;record&gt;&lt;rec-number&gt;40&lt;/rec-number&gt;&lt;foreign-keys&gt;&lt;key app="EN" db-id="azvsee9wcf92dme9eadx09zk220d95vax9ps"&gt;40&lt;/key&gt;&lt;/foreign-keys&gt;&lt;ref-type name="Journal Article"&gt;17&lt;/ref-type&gt;&lt;contributors&gt;&lt;authors&gt;&lt;author&gt;Fletcher, R.J., Jr.&lt;/author&gt;&lt;author&gt;R.R. Koford&lt;/author&gt;&lt;/authors&gt;&lt;/contributors&gt;&lt;titles&gt;&lt;title&gt;Habitat and landscape associations of breeding birds in native and restored grasslands&lt;/title&gt;&lt;secondary-title&gt;Journal of Wildlife Management&lt;/secondary-title&gt;&lt;/titles&gt;&lt;periodical&gt;&lt;full-title&gt;Journal of Wildlife Management&lt;/full-title&gt;&lt;/periodical&gt;&lt;pages&gt;1011–1022&lt;/pages&gt;&lt;volume&gt;66&lt;/volume&gt;&lt;dates&gt;&lt;year&gt;2002&lt;/year&gt;&lt;/dates&gt;&lt;urls&gt;&lt;/urls&gt;&lt;/record&gt;&lt;/Cite&gt;&lt;Cite&gt;&lt;Author&gt;Ribic&lt;/Author&gt;&lt;Year&gt;2009&lt;/Year&gt;&lt;RecNum&gt;389&lt;/RecNum&gt;&lt;record&gt;&lt;rec-number&gt;389&lt;/rec-number&gt;&lt;foreign-keys&gt;&lt;key app="EN" db-id="azvsee9wcf92dme9eadx09zk220d95vax9ps"&gt;389&lt;/key&gt;&lt;/foreign-keys&gt;&lt;ref-type name="Journal Article"&gt;17&lt;/ref-type&gt;&lt;contributors&gt;&lt;authors&gt;&lt;author&gt;Ribic, C. A.&lt;/author&gt;&lt;author&gt;Koford, R. R.&lt;/author&gt;&lt;author&gt;Herkert, J. R.&lt;/author&gt;&lt;author&gt;Johnson, D. H.&lt;/author&gt;&lt;author&gt;Niemuth, N. D.&lt;/author&gt;&lt;author&gt;Naugle, D. E.&lt;/author&gt;&lt;author&gt;Bakker, K. K.&lt;/author&gt;&lt;author&gt;Sample, D. W.&lt;/author&gt;&lt;author&gt;Renfrew, R. B.&lt;/author&gt;&lt;/authors&gt;&lt;/contributors&gt;&lt;titles&gt;&lt;title&gt;Area sensitivity in North American grassland birds: patterns and processes&lt;/title&gt;&lt;secondary-title&gt;Auk&lt;/secondary-title&gt;&lt;/titles&gt;&lt;periodical&gt;&lt;full-title&gt;Auk&lt;/full-title&gt;&lt;/periodical&gt;&lt;pages&gt;233-244&lt;/pages&gt;&lt;volume&gt;126&lt;/volume&gt;&lt;number&gt;2&lt;/number&gt;&lt;dates&gt;&lt;year&gt;2009&lt;/year&gt;&lt;pub-dates&gt;&lt;date&gt;Apr&lt;/date&gt;&lt;/pub-dates&gt;&lt;/dates&gt;&lt;isbn&gt;0004-8038&lt;/isbn&gt;&lt;accession-num&gt;WOS:000265754300001&lt;/accession-num&gt;&lt;urls&gt;&lt;related-urls&gt;&lt;url&gt;&amp;lt;Go to ISI&amp;gt;://WOS:000265754300001&lt;/url&gt;&lt;/related-urls&gt;&lt;/urls&gt;&lt;electronic-resource-num&gt;10.1525/auk.2009.1409&lt;/electronic-resource-num&gt;&lt;/record&gt;&lt;/Cite&gt;&lt;/EndNote&gt;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28" w:tooltip="Fletcher, 2002 #40" w:history="1">
        <w:r>
          <w:rPr>
            <w:rFonts w:ascii="Times New Roman" w:hAnsi="Times New Roman" w:cs="Times New Roman"/>
            <w:noProof/>
          </w:rPr>
          <w:t>Fletcher and Koford 2002</w:t>
        </w:r>
      </w:hyperlink>
      <w:r>
        <w:rPr>
          <w:rFonts w:ascii="Times New Roman" w:hAnsi="Times New Roman" w:cs="Times New Roman"/>
          <w:noProof/>
        </w:rPr>
        <w:t xml:space="preserve">, </w:t>
      </w:r>
      <w:hyperlink w:anchor="_ENREF_62" w:tooltip="Ribic, 2009 #389" w:history="1">
        <w:r>
          <w:rPr>
            <w:rFonts w:ascii="Times New Roman" w:hAnsi="Times New Roman" w:cs="Times New Roman"/>
            <w:noProof/>
          </w:rPr>
          <w:t>Ribic et al. 2009b</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and </w:t>
      </w:r>
      <w:r w:rsidR="00800B25">
        <w:rPr>
          <w:rFonts w:ascii="Times New Roman" w:hAnsi="Times New Roman" w:cs="Times New Roman"/>
        </w:rPr>
        <w:t>early successional</w:t>
      </w:r>
      <w:r>
        <w:rPr>
          <w:rFonts w:ascii="Times New Roman" w:hAnsi="Times New Roman" w:cs="Times New Roman"/>
        </w:rPr>
        <w:t xml:space="preserve"> species occur in areas dominated by disturbance maintained </w:t>
      </w:r>
      <w:r w:rsidR="00800B25">
        <w:rPr>
          <w:rFonts w:ascii="Times New Roman" w:hAnsi="Times New Roman" w:cs="Times New Roman"/>
        </w:rPr>
        <w:t>early successional</w:t>
      </w:r>
      <w:r>
        <w:rPr>
          <w:rFonts w:ascii="Times New Roman" w:hAnsi="Times New Roman" w:cs="Times New Roman"/>
        </w:rPr>
        <w:t xml:space="preserve"> habitat associated with field/forest transitions </w:t>
      </w:r>
      <w:r>
        <w:rPr>
          <w:rFonts w:ascii="Times New Roman" w:hAnsi="Times New Roman" w:cs="Times New Roman"/>
        </w:rPr>
        <w:fldChar w:fldCharType="begin">
          <w:fldData xml:space="preserve">PEVuZE5vdGU+PENpdGU+PEF1dGhvcj5IdW50ZXI8L0F1dGhvcj48WWVhcj4yMDAxPC9ZZWFyPjxS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PEVuZE5vdGU+PENpdGU+PEF1dGhvcj5IdW50ZXI8L0F1dGhvcj48WWVhcj4yMDAxPC9ZZWFyPjxS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42" w:tooltip="Hunter, 2001 #392" w:history="1">
        <w:r>
          <w:rPr>
            <w:rFonts w:ascii="Times New Roman" w:hAnsi="Times New Roman" w:cs="Times New Roman"/>
            <w:noProof/>
          </w:rPr>
          <w:t>Hunter et al. 2001</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One confounding factor among existing literature on grassland and </w:t>
      </w:r>
      <w:r w:rsidR="00800B25">
        <w:rPr>
          <w:rFonts w:ascii="Times New Roman" w:hAnsi="Times New Roman" w:cs="Times New Roman"/>
        </w:rPr>
        <w:t>early successional</w:t>
      </w:r>
      <w:r>
        <w:rPr>
          <w:rFonts w:ascii="Times New Roman" w:hAnsi="Times New Roman" w:cs="Times New Roman"/>
        </w:rPr>
        <w:t xml:space="preserve"> bird species was related to how a landscape scale was defined. Spatial scales can vary depending on the inference frame of interest and availability of avian and land-cover data. Breeding Bird Survey analyses have considered 25-km landscapes </w:t>
      </w:r>
      <w:r>
        <w:rPr>
          <w:rFonts w:ascii="Times New Roman" w:hAnsi="Times New Roman" w:cs="Times New Roman"/>
        </w:rPr>
        <w:fldChar w:fldCharType="begin"/>
      </w:r>
      <w:r>
        <w:rPr>
          <w:rFonts w:ascii="Times New Roman" w:hAnsi="Times New Roman" w:cs="Times New Roman"/>
        </w:rPr>
        <w:instrText xml:space="preserve"> ADDIN EN.CITE &lt;EndNote&gt;&lt;Cite&gt;&lt;Author&gt;Riffell&lt;/Author&gt;&lt;Year&gt;2008&lt;/Year&gt;&lt;RecNum&gt;374&lt;/RecNum&gt;&lt;DisplayText&gt;(Riffell et al. 2008)&lt;/DisplayText&gt;&lt;record&gt;&lt;rec-number&gt;374&lt;/rec-number&gt;&lt;foreign-keys&gt;&lt;key app="EN" db-id="azvsee9wcf92dme9eadx09zk220d95vax9ps"&gt;374&lt;/key&gt;&lt;/foreign-keys&gt;&lt;ref-type name="Journal Article"&gt;17&lt;/ref-type&gt;&lt;contributors&gt;&lt;authors&gt;&lt;author&gt;Riffell, S.&lt;/author&gt;&lt;author&gt;Scognamillo, D.&lt;/author&gt;&lt;author&gt;Burger, L. W.&lt;/author&gt;&lt;/authors&gt;&lt;/contributors&gt;&lt;titles&gt;&lt;title&gt;Effects of the Conservation Reserve Program on northern bobwhite and grassland birds&lt;/title&gt;&lt;secondary-title&gt;Environmental Monitoring and Assessment&lt;/secondary-title&gt;&lt;/titles&gt;&lt;periodical&gt;&lt;full-title&gt;Environmental Monitoring and Assessment&lt;/full-title&gt;&lt;abbr-1&gt;Environ. Monit. Assess.&lt;/abbr-1&gt;&lt;/periodical&gt;&lt;pages&gt;309-323&lt;/pages&gt;&lt;volume&gt;146&lt;/volume&gt;&lt;number&gt;1-3&lt;/number&gt;&lt;dates&gt;&lt;year&gt;2008&lt;/year&gt;&lt;pub-dates&gt;&lt;date&gt;Nov&lt;/date&gt;&lt;/pub-dates&gt;&lt;/dates&gt;&lt;isbn&gt;0167-6369&lt;/isbn&gt;&lt;accession-num&gt;WOS:000260056300028&lt;/accession-num&gt;&lt;urls&gt;&lt;related-urls&gt;&lt;url&gt;&amp;lt;Go to ISI&amp;gt;://WOS:000260056300028&lt;/url&gt;&lt;/related-urls&gt;&lt;/urls&gt;&lt;electronic-resource-num&gt;10.1007/s10661-007-0082-8&lt;/electronic-resource-num&gt;&lt;/record&gt;&lt;/Cite&gt;&lt;/EndNote&gt;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whereas many others have considered localized landscapes surrounding points or focal patches (200 m) or included a gradient of landscape effects up to 10 km </w: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biAyMDA2LCBGbGV0Y2hlciBldCBhbC4gMjAwNiwgTXVycmF5IGV0IGFsLiAyMDA4YSk8L0Rpc3Bs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biAyMDA2LCBGbGV0Y2hlciBldCBhbC4gMjAwNiwgTXVycmF5IGV0IGFsLiAyMDA4YSk8L0Rpc3Bs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9" w:tooltip="Cunningham, 2006 #388" w:history="1">
        <w:r>
          <w:rPr>
            <w:rFonts w:ascii="Times New Roman" w:hAnsi="Times New Roman" w:cs="Times New Roman"/>
            <w:noProof/>
          </w:rPr>
          <w:t>Cunningham and Johnson 2006</w:t>
        </w:r>
      </w:hyperlink>
      <w:r>
        <w:rPr>
          <w:rFonts w:ascii="Times New Roman" w:hAnsi="Times New Roman" w:cs="Times New Roman"/>
          <w:noProof/>
        </w:rPr>
        <w:t xml:space="preserve">, </w:t>
      </w:r>
      <w:hyperlink w:anchor="_ENREF_29" w:tooltip="Fletcher, 2006 #41" w:history="1">
        <w:r>
          <w:rPr>
            <w:rFonts w:ascii="Times New Roman" w:hAnsi="Times New Roman" w:cs="Times New Roman"/>
            <w:noProof/>
          </w:rPr>
          <w:t>Fletcher et al. 2006</w:t>
        </w:r>
      </w:hyperlink>
      <w:r>
        <w:rPr>
          <w:rFonts w:ascii="Times New Roman" w:hAnsi="Times New Roman" w:cs="Times New Roman"/>
          <w:noProof/>
        </w:rPr>
        <w:t xml:space="preserve">, </w:t>
      </w:r>
      <w:hyperlink w:anchor="_ENREF_53" w:tooltip="Murray, 2008 #387" w:history="1">
        <w:r>
          <w:rPr>
            <w:rFonts w:ascii="Times New Roman" w:hAnsi="Times New Roman" w:cs="Times New Roman"/>
            <w:noProof/>
          </w:rPr>
          <w:t>Murray et al. 2008a</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p>
    <w:p w:rsidR="00DA002F" w:rsidRDefault="00DA002F" w:rsidP="00600A2E">
      <w:pPr>
        <w:spacing w:line="480" w:lineRule="auto"/>
        <w:ind w:firstLine="720"/>
        <w:rPr>
          <w:rFonts w:ascii="Times New Roman" w:hAnsi="Times New Roman" w:cs="Times New Roman"/>
        </w:rPr>
      </w:pPr>
      <w:r>
        <w:rPr>
          <w:rFonts w:ascii="Times New Roman" w:hAnsi="Times New Roman" w:cs="Times New Roman"/>
        </w:rPr>
        <w:t xml:space="preserve">Generally, grassland obligate species </w:t>
      </w:r>
      <w:r w:rsidR="00695AAD">
        <w:rPr>
          <w:rFonts w:ascii="Times New Roman" w:hAnsi="Times New Roman" w:cs="Times New Roman"/>
        </w:rPr>
        <w:t xml:space="preserve">respond to the structure of the grasslands and to the patch structure and composition in the landscape in which the grasslands occur. </w:t>
      </w:r>
      <w:r w:rsidR="00696372">
        <w:rPr>
          <w:rFonts w:ascii="Times New Roman" w:hAnsi="Times New Roman" w:cs="Times New Roman"/>
        </w:rPr>
        <w:t>Dickcissel</w:t>
      </w:r>
      <w:r>
        <w:rPr>
          <w:rFonts w:ascii="Times New Roman" w:hAnsi="Times New Roman" w:cs="Times New Roman"/>
        </w:rPr>
        <w:t xml:space="preserve"> (</w:t>
      </w:r>
      <w:r>
        <w:rPr>
          <w:rFonts w:ascii="Times New Roman" w:hAnsi="Times New Roman" w:cs="Times New Roman"/>
          <w:i/>
        </w:rPr>
        <w:t>Spiza a</w:t>
      </w:r>
      <w:r w:rsidRPr="004567C8">
        <w:rPr>
          <w:rFonts w:ascii="Times New Roman" w:hAnsi="Times New Roman" w:cs="Times New Roman"/>
          <w:i/>
        </w:rPr>
        <w:t>mericana</w:t>
      </w:r>
      <w:r>
        <w:rPr>
          <w:rFonts w:ascii="Times New Roman" w:hAnsi="Times New Roman" w:cs="Times New Roman"/>
        </w:rPr>
        <w:t xml:space="preserve">) and </w:t>
      </w:r>
      <w:r w:rsidR="00696372">
        <w:rPr>
          <w:rFonts w:ascii="Times New Roman" w:hAnsi="Times New Roman" w:cs="Times New Roman"/>
        </w:rPr>
        <w:t>Eastern Meadowlark</w:t>
      </w:r>
      <w:r>
        <w:rPr>
          <w:rFonts w:ascii="Times New Roman" w:hAnsi="Times New Roman" w:cs="Times New Roman"/>
        </w:rPr>
        <w:t xml:space="preserve"> (</w:t>
      </w:r>
      <w:r w:rsidRPr="00394B9E">
        <w:rPr>
          <w:rFonts w:ascii="Times New Roman" w:hAnsi="Times New Roman" w:cs="Times New Roman"/>
          <w:i/>
        </w:rPr>
        <w:t>Sturnella magna</w:t>
      </w:r>
      <w:r>
        <w:rPr>
          <w:rFonts w:ascii="Times New Roman" w:hAnsi="Times New Roman" w:cs="Times New Roman"/>
        </w:rPr>
        <w:t xml:space="preserve">) </w:t>
      </w:r>
      <w:r w:rsidRPr="004567C8">
        <w:rPr>
          <w:rFonts w:ascii="Times New Roman" w:hAnsi="Times New Roman" w:cs="Times New Roman"/>
        </w:rPr>
        <w:t>are</w:t>
      </w:r>
      <w:r>
        <w:rPr>
          <w:rFonts w:ascii="Times New Roman" w:hAnsi="Times New Roman" w:cs="Times New Roman"/>
        </w:rPr>
        <w:t xml:space="preserve"> positively affected by the presence and amount of grassland within a landscape </w:t>
      </w:r>
      <w:r>
        <w:rPr>
          <w:rFonts w:ascii="Times New Roman" w:hAnsi="Times New Roman" w:cs="Times New Roman"/>
        </w:rPr>
        <w:fldChar w:fldCharType="begin">
          <w:fldData xml:space="preserve">PEVuZE5vdGU+PENpdGU+PEF1dGhvcj5KYWNvYnM8L0F1dGhvcj48WWVhcj4yMDEyPC9ZZWFyPjxS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PEVuZE5vdGU+PENpdGU+PEF1dGhvcj5KYWNvYnM8L0F1dGhvcj48WWVhcj4yMDEyPC9ZZWFyPjxS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53" w:tooltip="Murray, 2008 #387" w:history="1">
        <w:r>
          <w:rPr>
            <w:rFonts w:ascii="Times New Roman" w:hAnsi="Times New Roman" w:cs="Times New Roman"/>
            <w:noProof/>
          </w:rPr>
          <w:t>Murray et al. 2008a</w:t>
        </w:r>
      </w:hyperlink>
      <w:r>
        <w:rPr>
          <w:rFonts w:ascii="Times New Roman" w:hAnsi="Times New Roman" w:cs="Times New Roman"/>
          <w:noProof/>
        </w:rPr>
        <w:t xml:space="preserve">, </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 xml:space="preserve">, </w:t>
      </w:r>
      <w:hyperlink w:anchor="_ENREF_43" w:tooltip="Jacobs, 2012 #371" w:history="1">
        <w:r>
          <w:rPr>
            <w:rFonts w:ascii="Times New Roman" w:hAnsi="Times New Roman" w:cs="Times New Roman"/>
            <w:noProof/>
          </w:rPr>
          <w:t>Jacobs et al. 2012</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For </w:t>
      </w:r>
      <w:r w:rsidR="00696372">
        <w:rPr>
          <w:rFonts w:ascii="Times New Roman" w:hAnsi="Times New Roman" w:cs="Times New Roman"/>
        </w:rPr>
        <w:t>Dickcissel</w:t>
      </w:r>
      <w:r>
        <w:rPr>
          <w:rFonts w:ascii="Times New Roman" w:hAnsi="Times New Roman" w:cs="Times New Roman"/>
        </w:rPr>
        <w:t xml:space="preserve">, </w:t>
      </w:r>
      <w:r w:rsidR="00696372">
        <w:rPr>
          <w:rFonts w:ascii="Times New Roman" w:hAnsi="Times New Roman" w:cs="Times New Roman"/>
        </w:rPr>
        <w:t>Grasshopper Sparrow</w:t>
      </w:r>
      <w:r>
        <w:rPr>
          <w:rFonts w:ascii="Times New Roman" w:hAnsi="Times New Roman" w:cs="Times New Roman"/>
        </w:rPr>
        <w:t xml:space="preserve"> </w:t>
      </w:r>
      <w:r>
        <w:rPr>
          <w:rFonts w:ascii="Times New Roman" w:hAnsi="Times New Roman" w:cs="Times New Roman"/>
        </w:rPr>
        <w:lastRenderedPageBreak/>
        <w:t>(</w:t>
      </w:r>
      <w:r>
        <w:rPr>
          <w:rFonts w:ascii="Times New Roman" w:hAnsi="Times New Roman" w:cs="Times New Roman"/>
          <w:i/>
        </w:rPr>
        <w:t>Ammodramus savannarum</w:t>
      </w:r>
      <w:r>
        <w:rPr>
          <w:rFonts w:ascii="Times New Roman" w:hAnsi="Times New Roman" w:cs="Times New Roman"/>
        </w:rPr>
        <w:t xml:space="preserve">), and </w:t>
      </w:r>
      <w:r w:rsidR="00696372">
        <w:rPr>
          <w:rFonts w:ascii="Times New Roman" w:hAnsi="Times New Roman" w:cs="Times New Roman"/>
        </w:rPr>
        <w:t>Northern Bobwhite</w:t>
      </w:r>
      <w:r>
        <w:rPr>
          <w:rFonts w:ascii="Times New Roman" w:hAnsi="Times New Roman" w:cs="Times New Roman"/>
        </w:rPr>
        <w:t xml:space="preserve"> (</w:t>
      </w:r>
      <w:r>
        <w:rPr>
          <w:rFonts w:ascii="Times New Roman" w:hAnsi="Times New Roman" w:cs="Times New Roman"/>
          <w:i/>
        </w:rPr>
        <w:t xml:space="preserve">Colinus </w:t>
      </w:r>
      <w:r w:rsidRPr="0085206E">
        <w:rPr>
          <w:rFonts w:ascii="Times New Roman" w:hAnsi="Times New Roman" w:cs="Times New Roman"/>
          <w:i/>
        </w:rPr>
        <w:t>virginianus</w:t>
      </w:r>
      <w:r>
        <w:rPr>
          <w:rFonts w:ascii="Times New Roman" w:hAnsi="Times New Roman" w:cs="Times New Roman"/>
        </w:rPr>
        <w:t xml:space="preserve">) </w:t>
      </w:r>
      <w:r w:rsidRPr="0085206E">
        <w:rPr>
          <w:rFonts w:ascii="Times New Roman" w:hAnsi="Times New Roman" w:cs="Times New Roman"/>
        </w:rPr>
        <w:t>the</w:t>
      </w:r>
      <w:r>
        <w:rPr>
          <w:rFonts w:ascii="Times New Roman" w:hAnsi="Times New Roman" w:cs="Times New Roman"/>
        </w:rPr>
        <w:t xml:space="preserve"> amount or presence of forest cover in a landscape can negatively affect distribution and abundance </w: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biAyMDA2LCBNdXJyYXkgZXQgYWwuIDIwMDhhLCBSaWRkbGUgZXQgYWwuIDIwMDgsIFJpZmZlbGwg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biAyMDA2LCBNdXJyYXkgZXQgYWwuIDIwMDhhLCBSaWRkbGUgZXQgYWwuIDIwMDgsIFJpZmZlbGwg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9" w:tooltip="Cunningham, 2006 #388" w:history="1">
        <w:r>
          <w:rPr>
            <w:rFonts w:ascii="Times New Roman" w:hAnsi="Times New Roman" w:cs="Times New Roman"/>
            <w:noProof/>
          </w:rPr>
          <w:t>Cunningham and Johnson 2006</w:t>
        </w:r>
      </w:hyperlink>
      <w:r>
        <w:rPr>
          <w:rFonts w:ascii="Times New Roman" w:hAnsi="Times New Roman" w:cs="Times New Roman"/>
          <w:noProof/>
        </w:rPr>
        <w:t xml:space="preserve">, </w:t>
      </w:r>
      <w:hyperlink w:anchor="_ENREF_53" w:tooltip="Murray, 2008 #387" w:history="1">
        <w:r>
          <w:rPr>
            <w:rFonts w:ascii="Times New Roman" w:hAnsi="Times New Roman" w:cs="Times New Roman"/>
            <w:noProof/>
          </w:rPr>
          <w:t>Murray et al. 2008a</w:t>
        </w:r>
      </w:hyperlink>
      <w:r>
        <w:rPr>
          <w:rFonts w:ascii="Times New Roman" w:hAnsi="Times New Roman" w:cs="Times New Roman"/>
          <w:noProof/>
        </w:rPr>
        <w:t xml:space="preserve">, </w:t>
      </w:r>
      <w:hyperlink w:anchor="_ENREF_63" w:tooltip="Riddle, 2008 #229" w:history="1">
        <w:r>
          <w:rPr>
            <w:rFonts w:ascii="Times New Roman" w:hAnsi="Times New Roman" w:cs="Times New Roman"/>
            <w:noProof/>
          </w:rPr>
          <w:t>Riddle et al. 2008</w:t>
        </w:r>
      </w:hyperlink>
      <w:r>
        <w:rPr>
          <w:rFonts w:ascii="Times New Roman" w:hAnsi="Times New Roman" w:cs="Times New Roman"/>
          <w:noProof/>
        </w:rPr>
        <w:t xml:space="preserve">, </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 xml:space="preserve">, </w:t>
      </w:r>
      <w:hyperlink w:anchor="_ENREF_56" w:tooltip="Osborne, 2013 #380" w:history="1">
        <w:r>
          <w:rPr>
            <w:rFonts w:ascii="Times New Roman" w:hAnsi="Times New Roman" w:cs="Times New Roman"/>
            <w:noProof/>
          </w:rPr>
          <w:t>Osborne and Sparling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Landscapes with larger contiguous grassland patches </w:t>
      </w:r>
      <w:r>
        <w:rPr>
          <w:rFonts w:ascii="Times New Roman" w:hAnsi="Times New Roman" w:cs="Times New Roman"/>
        </w:rPr>
        <w:fldChar w:fldCharType="begin"/>
      </w:r>
      <w:r>
        <w:rPr>
          <w:rFonts w:ascii="Times New Roman" w:hAnsi="Times New Roman" w:cs="Times New Roman"/>
        </w:rPr>
        <w:instrText xml:space="preserve"> ADDIN EN.CITE &lt;EndNote&gt;&lt;Cite&gt;&lt;Author&gt;Johnson&lt;/Author&gt;&lt;Year&gt;2001&lt;/Year&gt;&lt;RecNum&gt;107&lt;/RecNum&gt;&lt;DisplayText&gt;(Johnson and Igl 2001)&lt;/DisplayText&gt;&lt;record&gt;&lt;rec-number&gt;107&lt;/rec-number&gt;&lt;foreign-keys&gt;&lt;key app="EN" db-id="azvsee9wcf92dme9eadx09zk220d95vax9ps"&gt;107&lt;/key&gt;&lt;/foreign-keys&gt;&lt;ref-type name="Journal Article"&gt;17&lt;/ref-type&gt;&lt;contributors&gt;&lt;authors&gt;&lt;author&gt;Douglas H. Johnson&lt;/author&gt;&lt;author&gt;Lawrence D. Igl&lt;/author&gt;&lt;/authors&gt;&lt;/contributors&gt;&lt;titles&gt;&lt;title&gt;Area requirements of grassland birds: a regional perspective&lt;/title&gt;&lt;secondary-title&gt;Auk&lt;/secondary-title&gt;&lt;/titles&gt;&lt;periodical&gt;&lt;full-title&gt;Auk&lt;/full-title&gt;&lt;/periodical&gt;&lt;pages&gt;24–34&lt;/pages&gt;&lt;volume&gt;118&lt;/volume&gt;&lt;dates&gt;&lt;year&gt;2001&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44" w:tooltip="Johnson, 2001 #107" w:history="1">
        <w:r>
          <w:rPr>
            <w:rFonts w:ascii="Times New Roman" w:hAnsi="Times New Roman" w:cs="Times New Roman"/>
            <w:noProof/>
          </w:rPr>
          <w:t>Johnson and Igl 2001</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were more likely to have populations of patch sensitive species like </w:t>
      </w:r>
      <w:r w:rsidR="00696372">
        <w:rPr>
          <w:rFonts w:ascii="Times New Roman" w:hAnsi="Times New Roman" w:cs="Times New Roman"/>
        </w:rPr>
        <w:t>Eastern Meadowlark</w:t>
      </w:r>
      <w:r>
        <w:rPr>
          <w:rFonts w:ascii="Times New Roman" w:hAnsi="Times New Roman" w:cs="Times New Roman"/>
        </w:rPr>
        <w:t xml:space="preserve">, </w:t>
      </w:r>
      <w:r w:rsidR="00696372">
        <w:rPr>
          <w:rFonts w:ascii="Times New Roman" w:hAnsi="Times New Roman" w:cs="Times New Roman"/>
        </w:rPr>
        <w:t>Grasshopper Sparrow</w:t>
      </w:r>
      <w:r>
        <w:rPr>
          <w:rFonts w:ascii="Times New Roman" w:hAnsi="Times New Roman" w:cs="Times New Roman"/>
        </w:rPr>
        <w:t xml:space="preserve">, and </w:t>
      </w:r>
      <w:r w:rsidR="00696372">
        <w:rPr>
          <w:rFonts w:ascii="Times New Roman" w:hAnsi="Times New Roman" w:cs="Times New Roman"/>
        </w:rPr>
        <w:t>Henslow’s Sparrow</w:t>
      </w:r>
      <w:r>
        <w:rPr>
          <w:rFonts w:ascii="Times New Roman" w:hAnsi="Times New Roman" w:cs="Times New Roman"/>
        </w:rPr>
        <w:t xml:space="preserve"> (</w:t>
      </w:r>
      <w:r>
        <w:rPr>
          <w:rFonts w:ascii="Times New Roman" w:hAnsi="Times New Roman" w:cs="Times New Roman"/>
          <w:i/>
        </w:rPr>
        <w:t>Ammodramus henslowii</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PEVuZE5vdGU+PENpdGU+PEF1dGhvcj5IZWx6ZXI8L0F1dGhvcj48WWVhcj4xOTk5PC9ZZWFyPjxS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PEVuZE5vdGU+PENpdGU+PEF1dGhvcj5IZWx6ZXI8L0F1dGhvcj48WWVhcj4xOTk5PC9ZZWFyPjxS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4" w:tooltip="Herkert, 1994 #390" w:history="1">
        <w:r>
          <w:rPr>
            <w:rFonts w:ascii="Times New Roman" w:hAnsi="Times New Roman" w:cs="Times New Roman"/>
            <w:noProof/>
          </w:rPr>
          <w:t>Herkert 1994a</w:t>
        </w:r>
      </w:hyperlink>
      <w:r>
        <w:rPr>
          <w:rFonts w:ascii="Times New Roman" w:hAnsi="Times New Roman" w:cs="Times New Roman"/>
          <w:noProof/>
        </w:rPr>
        <w:t xml:space="preserve">, </w:t>
      </w:r>
      <w:hyperlink w:anchor="_ENREF_33" w:tooltip="Helzer, 1999 #69" w:history="1">
        <w:r>
          <w:rPr>
            <w:rFonts w:ascii="Times New Roman" w:hAnsi="Times New Roman" w:cs="Times New Roman"/>
            <w:noProof/>
          </w:rPr>
          <w:t>Helzer and Jelinski 1999</w:t>
        </w:r>
      </w:hyperlink>
      <w:r>
        <w:rPr>
          <w:rFonts w:ascii="Times New Roman" w:hAnsi="Times New Roman" w:cs="Times New Roman"/>
          <w:noProof/>
        </w:rPr>
        <w:t xml:space="preserve">, </w:t>
      </w:r>
      <w:hyperlink w:anchor="_ENREF_62" w:tooltip="Ribic, 2009 #389" w:history="1">
        <w:r>
          <w:rPr>
            <w:rFonts w:ascii="Times New Roman" w:hAnsi="Times New Roman" w:cs="Times New Roman"/>
            <w:noProof/>
          </w:rPr>
          <w:t>Ribic et al. 2009b</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00696372">
        <w:rPr>
          <w:rFonts w:ascii="Times New Roman" w:hAnsi="Times New Roman" w:cs="Times New Roman"/>
        </w:rPr>
        <w:t>Dickcissel</w:t>
      </w:r>
      <w:r>
        <w:rPr>
          <w:rFonts w:ascii="Times New Roman" w:hAnsi="Times New Roman" w:cs="Times New Roman"/>
        </w:rPr>
        <w:t xml:space="preserve">, </w:t>
      </w:r>
      <w:r w:rsidR="00696372">
        <w:rPr>
          <w:rFonts w:ascii="Times New Roman" w:hAnsi="Times New Roman" w:cs="Times New Roman"/>
        </w:rPr>
        <w:t>Eastern Meadowlark</w:t>
      </w:r>
      <w:r>
        <w:rPr>
          <w:rFonts w:ascii="Times New Roman" w:hAnsi="Times New Roman" w:cs="Times New Roman"/>
        </w:rPr>
        <w:t xml:space="preserve">, </w:t>
      </w:r>
      <w:r w:rsidR="00696372">
        <w:rPr>
          <w:rFonts w:ascii="Times New Roman" w:hAnsi="Times New Roman" w:cs="Times New Roman"/>
        </w:rPr>
        <w:t>Grasshopper Sparrow</w:t>
      </w:r>
      <w:r>
        <w:rPr>
          <w:rFonts w:ascii="Times New Roman" w:hAnsi="Times New Roman" w:cs="Times New Roman"/>
        </w:rPr>
        <w:t xml:space="preserve">, and </w:t>
      </w:r>
      <w:r w:rsidR="00696372">
        <w:rPr>
          <w:rFonts w:ascii="Times New Roman" w:hAnsi="Times New Roman" w:cs="Times New Roman"/>
        </w:rPr>
        <w:t>Henslow’s Sparrow</w:t>
      </w:r>
      <w:r>
        <w:rPr>
          <w:rFonts w:ascii="Times New Roman" w:hAnsi="Times New Roman" w:cs="Times New Roman"/>
        </w:rPr>
        <w:t xml:space="preserve"> also have greater daily predation rates resulting in reduced nest success in smaller patches </w:t>
      </w:r>
      <w:r>
        <w:rPr>
          <w:rFonts w:ascii="Times New Roman" w:hAnsi="Times New Roman" w:cs="Times New Roman"/>
        </w:rPr>
        <w:fldChar w:fldCharType="begin"/>
      </w:r>
      <w:r>
        <w:rPr>
          <w:rFonts w:ascii="Times New Roman" w:hAnsi="Times New Roman" w:cs="Times New Roman"/>
        </w:rPr>
        <w:instrText xml:space="preserve"> ADDIN EN.CITE &lt;EndNote&gt;&lt;Cite&gt;&lt;Author&gt;Herkert&lt;/Author&gt;&lt;Year&gt;2003&lt;/Year&gt;&lt;RecNum&gt;82&lt;/RecNum&gt;&lt;DisplayText&gt;(Herkert et al. 2003, Winter et al. 2006)&lt;/DisplayText&gt;&lt;record&gt;&lt;rec-number&gt;82&lt;/rec-number&gt;&lt;foreign-keys&gt;&lt;key app="EN" db-id="azvsee9wcf92dme9eadx09zk220d95vax9ps"&gt;82&lt;/key&gt;&lt;/foreign-keys&gt;&lt;ref-type name="Journal Article"&gt;17&lt;/ref-type&gt;&lt;contributors&gt;&lt;authors&gt;&lt;author&gt;Herkert, J. R.&lt;/author&gt;&lt;author&gt;Reinking, D.L.&lt;/author&gt;&lt;author&gt;D.A. Wiedenfeld&lt;/author&gt;&lt;author&gt;M. Winter&lt;/author&gt;&lt;author&gt;J.L. Zimmerman&lt;/author&gt;&lt;author&gt;W.E. Jensen&lt;/author&gt;&lt;author&gt;E.J. Finck&lt;/author&gt;&lt;author&gt;R.R. Koford&lt;/author&gt;&lt;author&gt;D.H. Wolfe&lt;/author&gt;&lt;author&gt;S.K. Sherrod&lt;/author&gt;&lt;author&gt;M.A. Jenkins&lt;/author&gt;&lt;author&gt;J. Faaborg&lt;/author&gt;&lt;author&gt;S.K. Robinson&lt;/author&gt;&lt;/authors&gt;&lt;/contributors&gt;&lt;titles&gt;&lt;title&gt;Effects of prairie fragmentation on the nest success of breeding birds in the midcontinental United States&lt;/title&gt;&lt;secondary-title&gt;Conservation Biology&lt;/secondary-title&gt;&lt;/titles&gt;&lt;periodical&gt;&lt;full-title&gt;Conservation Biology&lt;/full-title&gt;&lt;/periodical&gt;&lt;pages&gt;587–594&lt;/pages&gt;&lt;volume&gt;17&lt;/volume&gt;&lt;dates&gt;&lt;year&gt;2003&lt;/year&gt;&lt;/dates&gt;&lt;urls&gt;&lt;/urls&gt;&lt;/record&gt;&lt;/Cite&gt;&lt;Cite&gt;&lt;Author&gt;Winter&lt;/Author&gt;&lt;Year&gt;2006&lt;/Year&gt;&lt;RecNum&gt;20&lt;/RecNum&gt;&lt;record&gt;&lt;rec-number&gt;20&lt;/rec-number&gt;&lt;foreign-keys&gt;&lt;key app="EN" db-id="azvsee9wcf92dme9eadx09zk220d95vax9ps"&gt;20&lt;/key&gt;&lt;/foreign-keys&gt;&lt;ref-type name="Journal Article"&gt;17&lt;/ref-type&gt;&lt;contributors&gt;&lt;authors&gt;&lt;author&gt;Winter, M.,&lt;/author&gt;&lt;author&gt;D.H. Johnson,&lt;/author&gt;&lt;author&gt;J.A. Shaffer,&lt;/author&gt;&lt;author&gt;T.M. Donovan,&lt;/author&gt;&lt;author&gt;W.D. Svedarsky&lt;/author&gt;&lt;/authors&gt;&lt;/contributors&gt;&lt;titles&gt;&lt;title&gt;Patch size and landscape effects on density and nesting success of grassland birds&lt;/title&gt;&lt;secondary-title&gt;Journal of Wildlife Management&lt;/secondary-title&gt;&lt;/titles&gt;&lt;periodical&gt;&lt;full-title&gt;Journal of Wildlife Management&lt;/full-title&gt;&lt;/periodical&gt;&lt;pages&gt;158–172&lt;/pages&gt;&lt;volume&gt;70&lt;/volume&gt;&lt;dates&gt;&lt;year&gt;2006&lt;/year&gt;&lt;/dates&gt;&lt;urls&gt;&lt;/urls&gt;&lt;/record&gt;&lt;/Cite&gt;&lt;/EndNote&gt;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40" w:tooltip="Herkert, 2003 #82" w:history="1">
        <w:r>
          <w:rPr>
            <w:rFonts w:ascii="Times New Roman" w:hAnsi="Times New Roman" w:cs="Times New Roman"/>
            <w:noProof/>
          </w:rPr>
          <w:t>Herkert et al. 2003</w:t>
        </w:r>
      </w:hyperlink>
      <w:r>
        <w:rPr>
          <w:rFonts w:ascii="Times New Roman" w:hAnsi="Times New Roman" w:cs="Times New Roman"/>
          <w:noProof/>
        </w:rPr>
        <w:t xml:space="preserve">, </w:t>
      </w:r>
      <w:hyperlink w:anchor="_ENREF_82" w:tooltip="Winter, 2006 #20" w:history="1">
        <w:r>
          <w:rPr>
            <w:rFonts w:ascii="Times New Roman" w:hAnsi="Times New Roman" w:cs="Times New Roman"/>
            <w:noProof/>
          </w:rPr>
          <w:t>Winter et al. 2006</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though regional variation exists. Dick</w:t>
      </w:r>
      <w:r w:rsidR="00896C28">
        <w:rPr>
          <w:rFonts w:ascii="Times New Roman" w:hAnsi="Times New Roman" w:cs="Times New Roman"/>
        </w:rPr>
        <w:t>c</w:t>
      </w:r>
      <w:r>
        <w:rPr>
          <w:rFonts w:ascii="Times New Roman" w:hAnsi="Times New Roman" w:cs="Times New Roman"/>
        </w:rPr>
        <w:t xml:space="preserve">issel and </w:t>
      </w:r>
      <w:r w:rsidR="00696372">
        <w:rPr>
          <w:rFonts w:ascii="Times New Roman" w:hAnsi="Times New Roman" w:cs="Times New Roman"/>
        </w:rPr>
        <w:t>Henslow’s Sparrow</w:t>
      </w:r>
      <w:r>
        <w:rPr>
          <w:rFonts w:ascii="Times New Roman" w:hAnsi="Times New Roman" w:cs="Times New Roman"/>
        </w:rPr>
        <w:t xml:space="preserve"> abundances are reduced related to the amount of edge or shape of a habitat patch </w:t>
      </w:r>
      <w:r>
        <w:rPr>
          <w:rFonts w:ascii="Times New Roman" w:hAnsi="Times New Roman" w:cs="Times New Roman"/>
        </w:rPr>
        <w:fldChar w:fldCharType="begin">
          <w:fldData xml:space="preserve">PEVuZE5vdGU+PENpdGU+PEF1dGhvcj5Db25vdmVyPC9BdXRob3I+PFllYXI+MjAwOTwvWWVhcj48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PEVuZE5vdGU+PENpdGU+PEF1dGhvcj5Db25vdmVyPC9BdXRob3I+PFllYXI+MjAwOTwvWWVhcj48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3" w:tooltip="Helzer, 1999 #69" w:history="1">
        <w:r>
          <w:rPr>
            <w:rFonts w:ascii="Times New Roman" w:hAnsi="Times New Roman" w:cs="Times New Roman"/>
            <w:noProof/>
          </w:rPr>
          <w:t>Helzer and Jelinski 1999</w:t>
        </w:r>
      </w:hyperlink>
      <w:r>
        <w:rPr>
          <w:rFonts w:ascii="Times New Roman" w:hAnsi="Times New Roman" w:cs="Times New Roman"/>
          <w:noProof/>
        </w:rPr>
        <w:t xml:space="preserve">, </w:t>
      </w:r>
      <w:hyperlink w:anchor="_ENREF_84" w:tooltip="Winter, 2000 #83" w:history="1">
        <w:r>
          <w:rPr>
            <w:rFonts w:ascii="Times New Roman" w:hAnsi="Times New Roman" w:cs="Times New Roman"/>
            <w:noProof/>
          </w:rPr>
          <w:t>Winter et al. 2000</w:t>
        </w:r>
      </w:hyperlink>
      <w:r>
        <w:rPr>
          <w:rFonts w:ascii="Times New Roman" w:hAnsi="Times New Roman" w:cs="Times New Roman"/>
          <w:noProof/>
        </w:rPr>
        <w:t xml:space="preserve">, </w:t>
      </w:r>
      <w:hyperlink w:anchor="_ENREF_15" w:tooltip="Conover, 2009 #391" w:history="1">
        <w:r>
          <w:rPr>
            <w:rFonts w:ascii="Times New Roman" w:hAnsi="Times New Roman" w:cs="Times New Roman"/>
            <w:noProof/>
          </w:rPr>
          <w:t>Conover et al. 2009</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Additionally, </w:t>
      </w:r>
      <w:r w:rsidR="00696372">
        <w:rPr>
          <w:rFonts w:ascii="Times New Roman" w:hAnsi="Times New Roman" w:cs="Times New Roman"/>
        </w:rPr>
        <w:t>Eastern Meadowlark</w:t>
      </w:r>
      <w:r>
        <w:rPr>
          <w:rFonts w:ascii="Times New Roman" w:hAnsi="Times New Roman" w:cs="Times New Roman"/>
        </w:rPr>
        <w:t xml:space="preserve"> and </w:t>
      </w:r>
      <w:r w:rsidR="00696372">
        <w:rPr>
          <w:rFonts w:ascii="Times New Roman" w:hAnsi="Times New Roman" w:cs="Times New Roman"/>
        </w:rPr>
        <w:t>Grasshopper Sparrow</w:t>
      </w:r>
      <w:r>
        <w:rPr>
          <w:rFonts w:ascii="Times New Roman" w:hAnsi="Times New Roman" w:cs="Times New Roman"/>
        </w:rPr>
        <w:t xml:space="preserve"> are more abundant in disturbed grassland patches with minimal vegetative structure. </w:t>
      </w:r>
      <w:r w:rsidR="00696372">
        <w:rPr>
          <w:rFonts w:ascii="Times New Roman" w:hAnsi="Times New Roman" w:cs="Times New Roman"/>
        </w:rPr>
        <w:t>Dickcissel</w:t>
      </w:r>
      <w:r>
        <w:rPr>
          <w:rFonts w:ascii="Times New Roman" w:hAnsi="Times New Roman" w:cs="Times New Roman"/>
        </w:rPr>
        <w:t xml:space="preserve"> and </w:t>
      </w:r>
      <w:r w:rsidR="00696372">
        <w:rPr>
          <w:rFonts w:ascii="Times New Roman" w:hAnsi="Times New Roman" w:cs="Times New Roman"/>
        </w:rPr>
        <w:t>Henslow’s Sparrow</w:t>
      </w:r>
      <w:r>
        <w:rPr>
          <w:rFonts w:ascii="Times New Roman" w:hAnsi="Times New Roman" w:cs="Times New Roman"/>
        </w:rPr>
        <w:t xml:space="preserve"> are more abundant in areas with dense vegetative structure and litter ground cover which can progress into early-successional habitat for species like </w:t>
      </w:r>
      <w:r w:rsidR="00696372">
        <w:rPr>
          <w:rFonts w:ascii="Times New Roman" w:hAnsi="Times New Roman" w:cs="Times New Roman"/>
        </w:rPr>
        <w:t>Bell’s Vireo</w:t>
      </w:r>
      <w:r>
        <w:rPr>
          <w:rFonts w:ascii="Times New Roman" w:hAnsi="Times New Roman" w:cs="Times New Roman"/>
        </w:rPr>
        <w:t xml:space="preserve"> (</w:t>
      </w:r>
      <w:r w:rsidRPr="00581FC2">
        <w:rPr>
          <w:rFonts w:ascii="Times New Roman" w:hAnsi="Times New Roman" w:cs="Times New Roman"/>
          <w:i/>
        </w:rPr>
        <w:t>Vireo bellii</w:t>
      </w:r>
      <w:r>
        <w:rPr>
          <w:rFonts w:ascii="Times New Roman" w:hAnsi="Times New Roman" w:cs="Times New Roman"/>
        </w:rPr>
        <w:t xml:space="preserve">) and </w:t>
      </w:r>
      <w:r w:rsidR="00696372">
        <w:rPr>
          <w:rFonts w:ascii="Times New Roman" w:hAnsi="Times New Roman" w:cs="Times New Roman"/>
        </w:rPr>
        <w:t>Prairie Warbler</w:t>
      </w:r>
      <w:r>
        <w:rPr>
          <w:rFonts w:ascii="Times New Roman" w:hAnsi="Times New Roman" w:cs="Times New Roman"/>
        </w:rPr>
        <w:t xml:space="preserve"> (</w:t>
      </w:r>
      <w:r w:rsidRPr="00581FC2">
        <w:rPr>
          <w:rFonts w:ascii="Times New Roman" w:hAnsi="Times New Roman" w:cs="Times New Roman"/>
          <w:i/>
        </w:rPr>
        <w:t>Setophaga discolor</w:t>
      </w:r>
      <w:r>
        <w:rPr>
          <w:rFonts w:ascii="Times New Roman" w:hAnsi="Times New Roman" w:cs="Times New Roman"/>
        </w:rPr>
        <w:t>)</w:t>
      </w:r>
      <w:r w:rsidRPr="003C0102">
        <w:rPr>
          <w:rFonts w:ascii="Times New Roman" w:hAnsi="Times New Roman" w:cs="Times New Roman"/>
        </w:rPr>
        <w:fldChar w:fldCharType="begin">
          <w:fldData xml:space="preserve">PEVuZE5vdGU+PENpdGU+PEF1dGhvcj5Bbm5hbmQ8L0F1dGhvcj48WWVhcj4xOTk3PC9ZZWFyPjxS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</w:fldData>
        </w:fldChar>
      </w:r>
      <w:r w:rsidRPr="003C0102">
        <w:rPr>
          <w:rFonts w:ascii="Times New Roman" w:hAnsi="Times New Roman" w:cs="Times New Roman"/>
        </w:rPr>
        <w:instrText xml:space="preserve"> ADDIN EN.CITE </w:instrText>
      </w:r>
      <w:r w:rsidRPr="003C0102">
        <w:rPr>
          <w:rFonts w:ascii="Times New Roman" w:hAnsi="Times New Roman" w:cs="Times New Roman"/>
        </w:rPr>
        <w:fldChar w:fldCharType="begin">
          <w:fldData xml:space="preserve">PEVuZE5vdGU+PENpdGU+PEF1dGhvcj5Bbm5hbmQ8L0F1dGhvcj48WWVhcj4xOTk3PC9ZZWFyPjxS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</w:fldData>
        </w:fldChar>
      </w:r>
      <w:r w:rsidRPr="003C0102">
        <w:rPr>
          <w:rFonts w:ascii="Times New Roman" w:hAnsi="Times New Roman" w:cs="Times New Roman"/>
        </w:rPr>
        <w:instrText xml:space="preserve"> ADDIN EN.CITE.DATA </w:instrText>
      </w:r>
      <w:r w:rsidRPr="003C0102">
        <w:rPr>
          <w:rFonts w:ascii="Times New Roman" w:hAnsi="Times New Roman" w:cs="Times New Roman"/>
        </w:rPr>
      </w:r>
      <w:r w:rsidRPr="003C0102">
        <w:rPr>
          <w:rFonts w:ascii="Times New Roman" w:hAnsi="Times New Roman" w:cs="Times New Roman"/>
        </w:rPr>
        <w:fldChar w:fldCharType="end"/>
      </w:r>
      <w:r w:rsidRPr="003C0102">
        <w:rPr>
          <w:rFonts w:ascii="Times New Roman" w:hAnsi="Times New Roman" w:cs="Times New Roman"/>
        </w:rPr>
      </w:r>
      <w:r w:rsidRPr="003C0102">
        <w:rPr>
          <w:rFonts w:ascii="Times New Roman" w:hAnsi="Times New Roman" w:cs="Times New Roman"/>
        </w:rPr>
        <w:fldChar w:fldCharType="separate"/>
      </w:r>
      <w:r w:rsidRPr="003C0102">
        <w:rPr>
          <w:rFonts w:ascii="Times New Roman" w:hAnsi="Times New Roman" w:cs="Times New Roman"/>
          <w:noProof/>
        </w:rPr>
        <w:t>(</w:t>
      </w:r>
      <w:hyperlink w:anchor="_ENREF_2" w:tooltip="Annand, 1997 #394" w:history="1">
        <w:r w:rsidRPr="003C0102">
          <w:rPr>
            <w:rFonts w:ascii="Times New Roman" w:hAnsi="Times New Roman" w:cs="Times New Roman"/>
            <w:noProof/>
          </w:rPr>
          <w:t>Annand and Thompson 1997</w:t>
        </w:r>
      </w:hyperlink>
      <w:r w:rsidRPr="003C0102">
        <w:rPr>
          <w:rFonts w:ascii="Times New Roman" w:hAnsi="Times New Roman" w:cs="Times New Roman"/>
          <w:noProof/>
        </w:rPr>
        <w:t xml:space="preserve">, </w:t>
      </w:r>
      <w:hyperlink w:anchor="_ENREF_11" w:tooltip="Budnik, 2002 #393" w:history="1">
        <w:r w:rsidRPr="003C0102">
          <w:rPr>
            <w:rFonts w:ascii="Times New Roman" w:hAnsi="Times New Roman" w:cs="Times New Roman"/>
            <w:noProof/>
          </w:rPr>
          <w:t>Budnik et al. 2002</w:t>
        </w:r>
      </w:hyperlink>
      <w:r w:rsidRPr="003C0102">
        <w:rPr>
          <w:rFonts w:ascii="Times New Roman" w:hAnsi="Times New Roman" w:cs="Times New Roman"/>
          <w:noProof/>
        </w:rPr>
        <w:t>)</w:t>
      </w:r>
      <w:r w:rsidRPr="003C0102">
        <w:rPr>
          <w:rFonts w:ascii="Times New Roman" w:hAnsi="Times New Roman" w:cs="Times New Roman"/>
        </w:rPr>
        <w:fldChar w:fldCharType="end"/>
      </w:r>
      <w:r>
        <w:rPr>
          <w:rFonts w:ascii="Times New Roman" w:hAnsi="Times New Roman" w:cs="Times New Roman"/>
        </w:rPr>
        <w:t xml:space="preserve">. However, there is a continuum of distributional potential whereby some species including </w:t>
      </w:r>
      <w:r w:rsidR="00696372">
        <w:rPr>
          <w:rFonts w:ascii="Times New Roman" w:hAnsi="Times New Roman" w:cs="Times New Roman"/>
        </w:rPr>
        <w:t>Eastern Kingbird</w:t>
      </w:r>
      <w:r>
        <w:rPr>
          <w:rFonts w:ascii="Times New Roman" w:hAnsi="Times New Roman" w:cs="Times New Roman"/>
        </w:rPr>
        <w:t xml:space="preserve"> (</w:t>
      </w:r>
      <w:r w:rsidRPr="00581FC2">
        <w:rPr>
          <w:rFonts w:ascii="Times New Roman" w:hAnsi="Times New Roman" w:cs="Times New Roman"/>
          <w:i/>
        </w:rPr>
        <w:t>Tyrannus tyrannus</w:t>
      </w:r>
      <w:r>
        <w:rPr>
          <w:rFonts w:ascii="Times New Roman" w:hAnsi="Times New Roman" w:cs="Times New Roman"/>
        </w:rPr>
        <w:t xml:space="preserve">), </w:t>
      </w:r>
      <w:r w:rsidR="00696372">
        <w:rPr>
          <w:rFonts w:ascii="Times New Roman" w:hAnsi="Times New Roman" w:cs="Times New Roman"/>
        </w:rPr>
        <w:t>Field Sparrow</w:t>
      </w:r>
      <w:r>
        <w:rPr>
          <w:rFonts w:ascii="Times New Roman" w:hAnsi="Times New Roman" w:cs="Times New Roman"/>
        </w:rPr>
        <w:t xml:space="preserve"> (</w:t>
      </w:r>
      <w:r w:rsidRPr="00581FC2">
        <w:rPr>
          <w:rFonts w:ascii="Times New Roman" w:hAnsi="Times New Roman" w:cs="Times New Roman"/>
          <w:i/>
        </w:rPr>
        <w:t>Spizella pusilla</w:t>
      </w:r>
      <w:r>
        <w:rPr>
          <w:rFonts w:ascii="Times New Roman" w:hAnsi="Times New Roman" w:cs="Times New Roman"/>
        </w:rPr>
        <w:t xml:space="preserve">), and </w:t>
      </w:r>
      <w:r w:rsidR="00696372">
        <w:rPr>
          <w:rFonts w:ascii="Times New Roman" w:hAnsi="Times New Roman" w:cs="Times New Roman"/>
        </w:rPr>
        <w:t>Northern Bobwhite</w:t>
      </w:r>
      <w:r>
        <w:rPr>
          <w:rFonts w:ascii="Times New Roman" w:hAnsi="Times New Roman" w:cs="Times New Roman"/>
        </w:rPr>
        <w:t xml:space="preserve"> overlap multiple vegetative types.</w:t>
      </w:r>
    </w:p>
    <w:p w:rsidR="00DA002F" w:rsidRDefault="00DA002F" w:rsidP="00600A2E">
      <w:pPr>
        <w:spacing w:line="480" w:lineRule="auto"/>
        <w:ind w:firstLine="720"/>
        <w:rPr>
          <w:rFonts w:ascii="Times New Roman" w:hAnsi="Times New Roman" w:cs="Times New Roman"/>
        </w:rPr>
      </w:pPr>
      <w:r>
        <w:rPr>
          <w:rFonts w:ascii="Times New Roman" w:hAnsi="Times New Roman" w:cs="Times New Roman"/>
        </w:rPr>
        <w:t xml:space="preserve">Complexities in species-specific habitat requirements at </w:t>
      </w:r>
      <w:r w:rsidR="00695AAD">
        <w:rPr>
          <w:rFonts w:ascii="Times New Roman" w:hAnsi="Times New Roman" w:cs="Times New Roman"/>
        </w:rPr>
        <w:t xml:space="preserve">patch and </w:t>
      </w:r>
      <w:r>
        <w:rPr>
          <w:rFonts w:ascii="Times New Roman" w:hAnsi="Times New Roman" w:cs="Times New Roman"/>
        </w:rPr>
        <w:t xml:space="preserve">landscape scales can affect distribution and abundance which makes it difficult to assess the effects </w:t>
      </w:r>
      <w:r>
        <w:rPr>
          <w:rFonts w:ascii="Times New Roman" w:hAnsi="Times New Roman" w:cs="Times New Roman"/>
        </w:rPr>
        <w:lastRenderedPageBreak/>
        <w:t xml:space="preserve">of </w:t>
      </w:r>
      <w:r w:rsidR="005F0A72">
        <w:rPr>
          <w:rFonts w:ascii="Times New Roman" w:hAnsi="Times New Roman" w:cs="Times New Roman"/>
        </w:rPr>
        <w:t xml:space="preserve">conservation practices </w:t>
      </w:r>
      <w:r>
        <w:rPr>
          <w:rFonts w:ascii="Times New Roman" w:hAnsi="Times New Roman" w:cs="Times New Roman"/>
        </w:rPr>
        <w:t xml:space="preserve">at a broad scale and for multiple species. Differences in vegetation among </w:t>
      </w:r>
      <w:r w:rsidR="005F0A72">
        <w:rPr>
          <w:rFonts w:ascii="Times New Roman" w:hAnsi="Times New Roman" w:cs="Times New Roman"/>
        </w:rPr>
        <w:t xml:space="preserve">conservation </w:t>
      </w:r>
      <w:r>
        <w:rPr>
          <w:rFonts w:ascii="Times New Roman" w:hAnsi="Times New Roman" w:cs="Times New Roman"/>
        </w:rPr>
        <w:t>practice types</w:t>
      </w:r>
      <w:r w:rsidR="00664FF3">
        <w:rPr>
          <w:rFonts w:ascii="Times New Roman" w:hAnsi="Times New Roman" w:cs="Times New Roman"/>
        </w:rPr>
        <w:t xml:space="preserve"> and differences in the ‘success’ of the implementation of a given practice</w:t>
      </w:r>
      <w:r>
        <w:rPr>
          <w:rFonts w:ascii="Times New Roman" w:hAnsi="Times New Roman" w:cs="Times New Roman"/>
        </w:rPr>
        <w:t xml:space="preserve"> further confound species-specific responses. </w:t>
      </w:r>
      <w:r w:rsidR="00664FF3">
        <w:rPr>
          <w:rFonts w:ascii="Times New Roman" w:hAnsi="Times New Roman" w:cs="Times New Roman"/>
        </w:rPr>
        <w:t>Several studies have evaluated individual species response at the practice scale</w:t>
      </w:r>
      <w:r>
        <w:rPr>
          <w:rFonts w:ascii="Times New Roman" w:hAnsi="Times New Roman" w:cs="Times New Roman"/>
        </w:rPr>
        <w:t xml:space="preserve"> (</w:t>
      </w:r>
      <w:r w:rsidRPr="00134C37">
        <w:rPr>
          <w:rFonts w:ascii="Times New Roman" w:hAnsi="Times New Roman" w:cs="Times New Roman"/>
        </w:rPr>
        <w:t>practice</w:t>
      </w:r>
      <w:r>
        <w:rPr>
          <w:rFonts w:ascii="Times New Roman" w:hAnsi="Times New Roman" w:cs="Times New Roman"/>
        </w:rPr>
        <w:t>)</w:t>
      </w:r>
      <w:r w:rsidRPr="00134C37">
        <w:rPr>
          <w:rFonts w:ascii="Times New Roman" w:hAnsi="Times New Roman" w:cs="Times New Roman"/>
        </w:rPr>
        <w:t xml:space="preserve"> level </w:t>
      </w:r>
      <w:r>
        <w:rPr>
          <w:rFonts w:ascii="Times New Roman" w:hAnsi="Times New Roman" w:cs="Times New Roman"/>
        </w:rPr>
        <w:fldChar w:fldCharType="begin">
          <w:fldData xml:space="preserve">PEVuZE5vdGU+PENpdGU+PEF1dGhvcj5GbGV0Y2hlcjwvQXV0aG9yPjxZZWFyPjIwMDI8L1llYXI+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PEVuZE5vdGU+PENpdGU+PEF1dGhvcj5GbGV0Y2hlcjwvQXV0aG9yPjxZZWFyPjIwMDI8L1llYXI+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59" w:tooltip="Patterson, 1996 #94" w:history="1">
        <w:r>
          <w:rPr>
            <w:rFonts w:ascii="Times New Roman" w:hAnsi="Times New Roman" w:cs="Times New Roman"/>
            <w:noProof/>
          </w:rPr>
          <w:t>Patterson and Best 1996</w:t>
        </w:r>
      </w:hyperlink>
      <w:r>
        <w:rPr>
          <w:rFonts w:ascii="Times New Roman" w:hAnsi="Times New Roman" w:cs="Times New Roman"/>
          <w:noProof/>
        </w:rPr>
        <w:t xml:space="preserve">, </w:t>
      </w:r>
      <w:hyperlink w:anchor="_ENREF_41" w:tooltip="Hughes, 1999 #88" w:history="1">
        <w:r>
          <w:rPr>
            <w:rFonts w:ascii="Times New Roman" w:hAnsi="Times New Roman" w:cs="Times New Roman"/>
            <w:noProof/>
          </w:rPr>
          <w:t>Hughes et al. 1999</w:t>
        </w:r>
      </w:hyperlink>
      <w:r>
        <w:rPr>
          <w:rFonts w:ascii="Times New Roman" w:hAnsi="Times New Roman" w:cs="Times New Roman"/>
          <w:noProof/>
        </w:rPr>
        <w:t xml:space="preserve">, </w:t>
      </w:r>
      <w:hyperlink w:anchor="_ENREF_51" w:tooltip="McCoy, 2001 #175" w:history="1">
        <w:r>
          <w:rPr>
            <w:rFonts w:ascii="Times New Roman" w:hAnsi="Times New Roman" w:cs="Times New Roman"/>
            <w:noProof/>
          </w:rPr>
          <w:t>McCoy et al. 2001</w:t>
        </w:r>
      </w:hyperlink>
      <w:r>
        <w:rPr>
          <w:rFonts w:ascii="Times New Roman" w:hAnsi="Times New Roman" w:cs="Times New Roman"/>
          <w:noProof/>
        </w:rPr>
        <w:t xml:space="preserve">, </w:t>
      </w:r>
      <w:hyperlink w:anchor="_ENREF_28" w:tooltip="Fletcher, 2002 #40" w:history="1">
        <w:r>
          <w:rPr>
            <w:rFonts w:ascii="Times New Roman" w:hAnsi="Times New Roman" w:cs="Times New Roman"/>
            <w:noProof/>
          </w:rPr>
          <w:t>Fletcher and Koford 2002</w:t>
        </w:r>
      </w:hyperlink>
      <w:r>
        <w:rPr>
          <w:rFonts w:ascii="Times New Roman" w:hAnsi="Times New Roman" w:cs="Times New Roman"/>
          <w:noProof/>
        </w:rPr>
        <w:t xml:space="preserve">, </w:t>
      </w:r>
      <w:r w:rsidR="00664FF3">
        <w:rPr>
          <w:rFonts w:ascii="Times New Roman" w:hAnsi="Times New Roman" w:cs="Times New Roman"/>
          <w:noProof/>
        </w:rPr>
        <w:t xml:space="preserve">Dykes 2005, </w:t>
      </w:r>
      <w:hyperlink w:anchor="_ENREF_31" w:tooltip="Gill, 2006 #372" w:history="1">
        <w:r>
          <w:rPr>
            <w:rFonts w:ascii="Times New Roman" w:hAnsi="Times New Roman" w:cs="Times New Roman"/>
            <w:noProof/>
          </w:rPr>
          <w:t>Gill et al. 2006</w:t>
        </w:r>
      </w:hyperlink>
      <w:r>
        <w:rPr>
          <w:rFonts w:ascii="Times New Roman" w:hAnsi="Times New Roman" w:cs="Times New Roman"/>
          <w:noProof/>
        </w:rPr>
        <w:t xml:space="preserve">, </w:t>
      </w:r>
      <w:hyperlink w:anchor="_ENREF_43" w:tooltip="Jacobs, 2012 #371" w:history="1">
        <w:r>
          <w:rPr>
            <w:rFonts w:ascii="Times New Roman" w:hAnsi="Times New Roman" w:cs="Times New Roman"/>
            <w:noProof/>
          </w:rPr>
          <w:t>Jacobs et al. 2012</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00696372">
        <w:rPr>
          <w:rFonts w:ascii="Times New Roman" w:hAnsi="Times New Roman" w:cs="Times New Roman"/>
        </w:rPr>
        <w:t>Dickcissel</w:t>
      </w:r>
      <w:r>
        <w:rPr>
          <w:rFonts w:ascii="Times New Roman" w:hAnsi="Times New Roman" w:cs="Times New Roman"/>
        </w:rPr>
        <w:t xml:space="preserve">, </w:t>
      </w:r>
      <w:r w:rsidR="00696372">
        <w:rPr>
          <w:rFonts w:ascii="Times New Roman" w:hAnsi="Times New Roman" w:cs="Times New Roman"/>
        </w:rPr>
        <w:t>Field Sparrow</w:t>
      </w:r>
      <w:r>
        <w:rPr>
          <w:rFonts w:ascii="Times New Roman" w:hAnsi="Times New Roman" w:cs="Times New Roman"/>
        </w:rPr>
        <w:t xml:space="preserve">, </w:t>
      </w:r>
      <w:r w:rsidR="00696372">
        <w:rPr>
          <w:rFonts w:ascii="Times New Roman" w:hAnsi="Times New Roman" w:cs="Times New Roman"/>
        </w:rPr>
        <w:t>Grasshopper Sparrow</w:t>
      </w:r>
      <w:r>
        <w:rPr>
          <w:rFonts w:ascii="Times New Roman" w:hAnsi="Times New Roman" w:cs="Times New Roman"/>
        </w:rPr>
        <w:t xml:space="preserve">, and </w:t>
      </w:r>
      <w:r w:rsidR="00696372">
        <w:rPr>
          <w:rFonts w:ascii="Times New Roman" w:hAnsi="Times New Roman" w:cs="Times New Roman"/>
        </w:rPr>
        <w:t>Henslow’s Sparrow</w:t>
      </w:r>
      <w:r>
        <w:rPr>
          <w:rFonts w:ascii="Times New Roman" w:hAnsi="Times New Roman" w:cs="Times New Roman"/>
        </w:rPr>
        <w:t xml:space="preserve"> colonized new CRP fields </w:t>
      </w:r>
      <w:r>
        <w:rPr>
          <w:rFonts w:ascii="Times New Roman" w:hAnsi="Times New Roman" w:cs="Times New Roman"/>
        </w:rPr>
        <w:fldChar w:fldCharType="begin"/>
      </w:r>
      <w:r>
        <w:rPr>
          <w:rFonts w:ascii="Times New Roman" w:hAnsi="Times New Roman" w:cs="Times New Roman"/>
        </w:rPr>
        <w:instrText xml:space="preserve"> ADDIN EN.CITE &lt;EndNote&gt;&lt;Cite&gt;&lt;Author&gt;Gill&lt;/Author&gt;&lt;Year&gt;2006&lt;/Year&gt;&lt;RecNum&gt;372&lt;/RecNum&gt;&lt;DisplayText&gt;(Gill et al. 2006)&lt;/DisplayText&gt;&lt;record&gt;&lt;rec-number&gt;372&lt;/rec-number&gt;&lt;foreign-keys&gt;&lt;key app="EN" db-id="azvsee9wcf92dme9eadx09zk220d95vax9ps"&gt;372&lt;/key&gt;&lt;/foreign-keys&gt;&lt;ref-type name="Journal Article"&gt;17&lt;/ref-type&gt;&lt;contributors&gt;&lt;authors&gt;&lt;author&gt;Gill, D. E.&lt;/author&gt;&lt;author&gt;Blank, P.&lt;/author&gt;&lt;author&gt;Parks, J.&lt;/author&gt;&lt;author&gt;Guerard, J. B.&lt;/author&gt;&lt;author&gt;Lohr, B.&lt;/author&gt;&lt;author&gt;Schwartzman, E.&lt;/author&gt;&lt;author&gt;Gruber, J. G.&lt;/author&gt;&lt;author&gt;Dodge, G.&lt;/author&gt;&lt;author&gt;Rewa, C. A.&lt;/author&gt;&lt;author&gt;Sears, H. F.&lt;/author&gt;&lt;/authors&gt;&lt;/contributors&gt;&lt;titles&gt;&lt;title&gt;Plants and breeding bird response on a managed Conservation Reserve Program grassland in Maryland&lt;/title&gt;&lt;secondary-title&gt;Wildlife Society Bulletin&lt;/secondary-title&gt;&lt;/titles&gt;&lt;periodical&gt;&lt;full-title&gt;Wildlife Society Bulletin&lt;/full-title&gt;&lt;/periodical&gt;&lt;pages&gt;944-956&lt;/pages&gt;&lt;volume&gt;34&lt;/volume&gt;&lt;number&gt;4&lt;/number&gt;&lt;dates&gt;&lt;year&gt;2006&lt;/year&gt;&lt;pub-dates&gt;&lt;date&gt;Nov&lt;/date&gt;&lt;/pub-dates&gt;&lt;/dates&gt;&lt;isbn&gt;0091-7648&lt;/isbn&gt;&lt;accession-num&gt;WOS:000243173600008&lt;/accession-num&gt;&lt;urls&gt;&lt;related-urls&gt;&lt;url&gt;&amp;lt;Go to ISI&amp;gt;://WOS:000243173600008&lt;/url&gt;&lt;/related-urls&gt;&lt;/urls&gt;&lt;electronic-resource-num&gt;10.2193/0091-7648(2006)34[944:pabbro]2.0.co;2&lt;/electronic-resource-num&gt;&lt;/record&gt;&lt;/Cite&gt;&lt;/EndNote&gt;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31" w:tooltip="Gill, 2006 #372" w:history="1">
        <w:r>
          <w:rPr>
            <w:rFonts w:ascii="Times New Roman" w:hAnsi="Times New Roman" w:cs="Times New Roman"/>
            <w:noProof/>
          </w:rPr>
          <w:t>Gill et al. 2006</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and </w:t>
      </w:r>
      <w:r w:rsidR="00696372">
        <w:rPr>
          <w:rFonts w:ascii="Times New Roman" w:hAnsi="Times New Roman" w:cs="Times New Roman"/>
        </w:rPr>
        <w:t>Dickcissel</w:t>
      </w:r>
      <w:r>
        <w:rPr>
          <w:rFonts w:ascii="Times New Roman" w:hAnsi="Times New Roman" w:cs="Times New Roman"/>
        </w:rPr>
        <w:t xml:space="preserve"> and </w:t>
      </w:r>
      <w:r w:rsidR="00696372">
        <w:rPr>
          <w:rFonts w:ascii="Times New Roman" w:hAnsi="Times New Roman" w:cs="Times New Roman"/>
        </w:rPr>
        <w:t>Grasshopper Sparrow</w:t>
      </w:r>
      <w:r>
        <w:rPr>
          <w:rFonts w:ascii="Times New Roman" w:hAnsi="Times New Roman" w:cs="Times New Roman"/>
        </w:rPr>
        <w:t xml:space="preserve"> densities were similar in CRP and native grasslands </w:t>
      </w:r>
      <w:r>
        <w:rPr>
          <w:rFonts w:ascii="Times New Roman" w:hAnsi="Times New Roman" w:cs="Times New Roman"/>
        </w:rPr>
        <w:fldChar w:fldCharType="begin"/>
      </w:r>
      <w:r>
        <w:rPr>
          <w:rFonts w:ascii="Times New Roman" w:hAnsi="Times New Roman" w:cs="Times New Roman"/>
        </w:rPr>
        <w:instrText xml:space="preserve"> ADDIN EN.CITE &lt;EndNote&gt;&lt;Cite&gt;&lt;Author&gt;Fletcher&lt;/Author&gt;&lt;Year&gt;2002&lt;/Year&gt;&lt;RecNum&gt;40&lt;/RecNum&gt;&lt;DisplayText&gt;(Fletcher and Koford 2002)&lt;/DisplayText&gt;&lt;record&gt;&lt;rec-number&gt;40&lt;/rec-number&gt;&lt;foreign-keys&gt;&lt;key app="EN" db-id="azvsee9wcf92dme9eadx09zk220d95vax9ps"&gt;40&lt;/key&gt;&lt;/foreign-keys&gt;&lt;ref-type name="Journal Article"&gt;17&lt;/ref-type&gt;&lt;contributors&gt;&lt;authors&gt;&lt;author&gt;Fletcher, R.J., Jr.&lt;/author&gt;&lt;author&gt;R.R. Koford&lt;/author&gt;&lt;/authors&gt;&lt;/contributors&gt;&lt;titles&gt;&lt;title&gt;Habitat and landscape associations of breeding birds in native and restored grasslands&lt;/title&gt;&lt;secondary-title&gt;Journal of Wildlife Management&lt;/secondary-title&gt;&lt;/titles&gt;&lt;periodical&gt;&lt;full-title&gt;Journal of Wildlife Management&lt;/full-title&gt;&lt;/periodical&gt;&lt;pages&gt;1011–1022&lt;/pages&gt;&lt;volume&gt;66&lt;/volume&gt;&lt;dates&gt;&lt;year&gt;2002&lt;/year&gt;&lt;/dates&gt;&lt;urls&gt;&lt;/urls&gt;&lt;/record&gt;&lt;/Cite&gt;&lt;/EndNote&gt;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28" w:tooltip="Fletcher, 2002 #40" w:history="1">
        <w:r>
          <w:rPr>
            <w:rFonts w:ascii="Times New Roman" w:hAnsi="Times New Roman" w:cs="Times New Roman"/>
            <w:noProof/>
          </w:rPr>
          <w:t>Fletcher and Koford 2002</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CRP buffers surrounding crop fields increased abundance of </w:t>
      </w:r>
      <w:r w:rsidR="00696372">
        <w:rPr>
          <w:rFonts w:ascii="Times New Roman" w:hAnsi="Times New Roman" w:cs="Times New Roman"/>
        </w:rPr>
        <w:t>Dickcissel</w:t>
      </w:r>
      <w:r>
        <w:rPr>
          <w:rFonts w:ascii="Times New Roman" w:hAnsi="Times New Roman" w:cs="Times New Roman"/>
        </w:rPr>
        <w:t xml:space="preserve">, </w:t>
      </w:r>
      <w:r w:rsidR="00696372">
        <w:rPr>
          <w:rFonts w:ascii="Times New Roman" w:hAnsi="Times New Roman" w:cs="Times New Roman"/>
        </w:rPr>
        <w:t>Field Sparrow</w:t>
      </w:r>
      <w:r>
        <w:rPr>
          <w:rFonts w:ascii="Times New Roman" w:hAnsi="Times New Roman" w:cs="Times New Roman"/>
        </w:rPr>
        <w:t xml:space="preserve">, and </w:t>
      </w:r>
      <w:r w:rsidR="00696372">
        <w:rPr>
          <w:rFonts w:ascii="Times New Roman" w:hAnsi="Times New Roman" w:cs="Times New Roman"/>
        </w:rPr>
        <w:t>Northern Bobwhite</w:t>
      </w:r>
      <w:r>
        <w:rPr>
          <w:rFonts w:ascii="Times New Roman" w:hAnsi="Times New Roman" w:cs="Times New Roman"/>
        </w:rPr>
        <w:t xml:space="preserve"> but size and shape of buffers can cause different magnitudes of effects </w:t>
      </w:r>
      <w:r>
        <w:rPr>
          <w:rFonts w:ascii="Times New Roman" w:hAnsi="Times New Roman" w:cs="Times New Roman"/>
        </w:rPr>
        <w:fldChar w:fldCharType="begin"/>
      </w:r>
      <w:r>
        <w:rPr>
          <w:rFonts w:ascii="Times New Roman" w:hAnsi="Times New Roman" w:cs="Times New Roman"/>
        </w:rPr>
        <w:instrText xml:space="preserve"> ADDIN EN.CITE &lt;EndNote&gt;&lt;Cite&gt;&lt;Author&gt;Conover&lt;/Author&gt;&lt;Year&gt;2009&lt;/Year&gt;&lt;RecNum&gt;391&lt;/RecNum&gt;&lt;DisplayText&gt;(Conover et al. 2009)&lt;/DisplayText&gt;&lt;record&gt;&lt;rec-number&gt;391&lt;/rec-number&gt;&lt;foreign-keys&gt;&lt;key app="EN" db-id="azvsee9wcf92dme9eadx09zk220d95vax9ps"&gt;391&lt;/key&gt;&lt;/foreign-keys&gt;&lt;ref-type name="Journal Article"&gt;17&lt;/ref-type&gt;&lt;contributors&gt;&lt;authors&gt;&lt;author&gt;Conover, R. R.&lt;/author&gt;&lt;author&gt;Burger, L. W.&lt;/author&gt;&lt;author&gt;Linder, E. T.&lt;/author&gt;&lt;/authors&gt;&lt;/contributors&gt;&lt;titles&gt;&lt;title&gt;Breeding bird response to field border presence and width&lt;/title&gt;&lt;secondary-title&gt;Wilson Journal of Ornithology&lt;/secondary-title&gt;&lt;/titles&gt;&lt;periodical&gt;&lt;full-title&gt;Wilson Journal of Ornithology&lt;/full-title&gt;&lt;abbr-1&gt;Wilson J. Ornithol.&lt;/abbr-1&gt;&lt;/periodical&gt;&lt;pages&gt;548-555&lt;/pages&gt;&lt;volume&gt;121&lt;/volume&gt;&lt;number&gt;3&lt;/number&gt;&lt;dates&gt;&lt;year&gt;2009&lt;/year&gt;&lt;pub-dates&gt;&lt;date&gt;Sep&lt;/date&gt;&lt;/pub-dates&gt;&lt;/dates&gt;&lt;isbn&gt;1559-4491&lt;/isbn&gt;&lt;accession-num&gt;WOS:000269682500011&lt;/accession-num&gt;&lt;urls&gt;&lt;related-urls&gt;&lt;url&gt;&amp;lt;Go to ISI&amp;gt;://WOS:000269682500011&lt;/url&gt;&lt;/related-urls&gt;&lt;/urls&gt;&lt;electronic-resource-num&gt;10.1676/08-082.1&lt;/electronic-resource-num&gt;&lt;/record&gt;&lt;/Cite&gt;&lt;/EndNote&gt;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15" w:tooltip="Conover, 2009 #391" w:history="1">
        <w:r>
          <w:rPr>
            <w:rFonts w:ascii="Times New Roman" w:hAnsi="Times New Roman" w:cs="Times New Roman"/>
            <w:noProof/>
          </w:rPr>
          <w:t>Conover et al. 2009</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Plant species composition of CRP plantings can affect abundance of </w:t>
      </w:r>
      <w:r w:rsidR="00696372">
        <w:rPr>
          <w:rFonts w:ascii="Times New Roman" w:hAnsi="Times New Roman" w:cs="Times New Roman"/>
        </w:rPr>
        <w:t>Dickcissel</w:t>
      </w:r>
      <w:r>
        <w:rPr>
          <w:rFonts w:ascii="Times New Roman" w:hAnsi="Times New Roman" w:cs="Times New Roman"/>
        </w:rPr>
        <w:t xml:space="preserve">, </w:t>
      </w:r>
      <w:r w:rsidR="00696372">
        <w:rPr>
          <w:rFonts w:ascii="Times New Roman" w:hAnsi="Times New Roman" w:cs="Times New Roman"/>
        </w:rPr>
        <w:t>Eastern Meadowlark</w:t>
      </w:r>
      <w:r>
        <w:rPr>
          <w:rFonts w:ascii="Times New Roman" w:hAnsi="Times New Roman" w:cs="Times New Roman"/>
        </w:rPr>
        <w:t xml:space="preserve">, </w:t>
      </w:r>
      <w:r w:rsidR="00696372">
        <w:rPr>
          <w:rFonts w:ascii="Times New Roman" w:hAnsi="Times New Roman" w:cs="Times New Roman"/>
        </w:rPr>
        <w:t>Field Sparrow</w:t>
      </w:r>
      <w:r>
        <w:rPr>
          <w:rFonts w:ascii="Times New Roman" w:hAnsi="Times New Roman" w:cs="Times New Roman"/>
        </w:rPr>
        <w:t xml:space="preserve">, </w:t>
      </w:r>
      <w:r w:rsidR="00696372">
        <w:rPr>
          <w:rFonts w:ascii="Times New Roman" w:hAnsi="Times New Roman" w:cs="Times New Roman"/>
        </w:rPr>
        <w:t>Grasshopper Sparrow</w:t>
      </w:r>
      <w:r>
        <w:rPr>
          <w:rFonts w:ascii="Times New Roman" w:hAnsi="Times New Roman" w:cs="Times New Roman"/>
        </w:rPr>
        <w:t xml:space="preserve">, </w:t>
      </w:r>
      <w:r w:rsidR="00696372">
        <w:rPr>
          <w:rFonts w:ascii="Times New Roman" w:hAnsi="Times New Roman" w:cs="Times New Roman"/>
        </w:rPr>
        <w:t>Henslow’s Sparrow</w:t>
      </w:r>
      <w:r>
        <w:rPr>
          <w:rFonts w:ascii="Times New Roman" w:hAnsi="Times New Roman" w:cs="Times New Roman"/>
        </w:rPr>
        <w:t xml:space="preserve">, and </w:t>
      </w:r>
      <w:r w:rsidR="00696372">
        <w:rPr>
          <w:rFonts w:ascii="Times New Roman" w:hAnsi="Times New Roman" w:cs="Times New Roman"/>
        </w:rPr>
        <w:t>Northern Bobwhite</w:t>
      </w:r>
      <w:r>
        <w:rPr>
          <w:rFonts w:ascii="Times New Roman" w:hAnsi="Times New Roman" w:cs="Times New Roman"/>
        </w:rPr>
        <w:t xml:space="preserve"> and management disturbances can positively or negative affect species </w:t>
      </w:r>
      <w:r>
        <w:rPr>
          <w:rFonts w:ascii="Times New Roman" w:hAnsi="Times New Roman" w:cs="Times New Roman"/>
        </w:rPr>
        <w:fldChar w:fldCharType="begin">
          <w:fldData xml:space="preserve">PEVuZE5vdGU+PENpdGU+PEF1dGhvcj5GdWhsZW5kb3JmPC9BdXRob3I+PFllYXI+MjAwNDwvWWVh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PEVuZE5vdGU+PENpdGU+PEF1dGhvcj5GdWhsZW5kb3JmPC9BdXRob3I+PFllYXI+MjAwNDwvWWVh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59" w:tooltip="Patterson, 1996 #94" w:history="1">
        <w:r>
          <w:rPr>
            <w:rFonts w:ascii="Times New Roman" w:hAnsi="Times New Roman" w:cs="Times New Roman"/>
            <w:noProof/>
          </w:rPr>
          <w:t>Patterson and Best 1996</w:t>
        </w:r>
      </w:hyperlink>
      <w:r>
        <w:rPr>
          <w:rFonts w:ascii="Times New Roman" w:hAnsi="Times New Roman" w:cs="Times New Roman"/>
          <w:noProof/>
        </w:rPr>
        <w:t xml:space="preserve">, </w:t>
      </w:r>
      <w:hyperlink w:anchor="_ENREF_30" w:tooltip="Fuhlendorf, 2004 #364" w:history="1">
        <w:r>
          <w:rPr>
            <w:rFonts w:ascii="Times New Roman" w:hAnsi="Times New Roman" w:cs="Times New Roman"/>
            <w:noProof/>
          </w:rPr>
          <w:t>Fuhlendorf and Engle 2004</w:t>
        </w:r>
      </w:hyperlink>
      <w:r>
        <w:rPr>
          <w:rFonts w:ascii="Times New Roman" w:hAnsi="Times New Roman" w:cs="Times New Roman"/>
          <w:noProof/>
        </w:rPr>
        <w:t xml:space="preserve">, </w:t>
      </w:r>
      <w:hyperlink w:anchor="_ENREF_43" w:tooltip="Jacobs, 2012 #371" w:history="1">
        <w:r>
          <w:rPr>
            <w:rFonts w:ascii="Times New Roman" w:hAnsi="Times New Roman" w:cs="Times New Roman"/>
            <w:noProof/>
          </w:rPr>
          <w:t>Jacobs et al. 2012</w:t>
        </w:r>
      </w:hyperlink>
      <w:r>
        <w:rPr>
          <w:rFonts w:ascii="Times New Roman" w:hAnsi="Times New Roman" w:cs="Times New Roman"/>
          <w:noProof/>
        </w:rPr>
        <w:t xml:space="preserve">, </w:t>
      </w:r>
      <w:hyperlink w:anchor="_ENREF_57" w:tooltip="Osborne, 2012 #376" w:history="1">
        <w:r>
          <w:rPr>
            <w:rFonts w:ascii="Times New Roman" w:hAnsi="Times New Roman" w:cs="Times New Roman"/>
            <w:noProof/>
          </w:rPr>
          <w:t>Osborne et al. 2012</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p>
    <w:p w:rsidR="00DA002F" w:rsidRDefault="00DA002F" w:rsidP="00600A2E">
      <w:pPr>
        <w:spacing w:line="480" w:lineRule="auto"/>
        <w:ind w:firstLine="720"/>
        <w:rPr>
          <w:rFonts w:ascii="Times New Roman" w:hAnsi="Times New Roman" w:cs="Times New Roman"/>
        </w:rPr>
      </w:pPr>
      <w:r>
        <w:rPr>
          <w:rFonts w:ascii="Times New Roman" w:hAnsi="Times New Roman" w:cs="Times New Roman"/>
        </w:rPr>
        <w:t>Responses to</w:t>
      </w:r>
      <w:r w:rsidRPr="00134C37">
        <w:rPr>
          <w:rFonts w:ascii="Times New Roman" w:hAnsi="Times New Roman" w:cs="Times New Roman"/>
        </w:rPr>
        <w:t xml:space="preserve"> co</w:t>
      </w:r>
      <w:r>
        <w:rPr>
          <w:rFonts w:ascii="Times New Roman" w:hAnsi="Times New Roman" w:cs="Times New Roman"/>
        </w:rPr>
        <w:t>nservation practices at landscape (</w:t>
      </w:r>
      <w:r w:rsidRPr="00134C37">
        <w:rPr>
          <w:rFonts w:ascii="Times New Roman" w:hAnsi="Times New Roman" w:cs="Times New Roman"/>
        </w:rPr>
        <w:t>programmatic</w:t>
      </w:r>
      <w:r>
        <w:rPr>
          <w:rFonts w:ascii="Times New Roman" w:hAnsi="Times New Roman" w:cs="Times New Roman"/>
        </w:rPr>
        <w:t>)</w:t>
      </w:r>
      <w:r w:rsidRPr="00134C37">
        <w:rPr>
          <w:rFonts w:ascii="Times New Roman" w:hAnsi="Times New Roman" w:cs="Times New Roman"/>
        </w:rPr>
        <w:t xml:space="preserve"> </w:t>
      </w:r>
      <w:r>
        <w:rPr>
          <w:rFonts w:ascii="Times New Roman" w:hAnsi="Times New Roman" w:cs="Times New Roman"/>
        </w:rPr>
        <w:t xml:space="preserve">scales </w:t>
      </w:r>
      <w:r>
        <w:rPr>
          <w:rFonts w:ascii="Times New Roman" w:hAnsi="Times New Roman" w:cs="Times New Roman"/>
        </w:rPr>
        <w:fldChar w:fldCharType="begin">
          <w:fldData xml:space="preserve">PEVuZE5vdGU+PENpdGU+PEF1dGhvcj5CZXN0PC9BdXRob3I+PFllYXI+MTk5NzwvWWVhcj48UmVj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PEVuZE5vdGU+PENpdGU+PEF1dGhvcj5CZXN0PC9BdXRob3I+PFllYXI+MTk5NzwvWWVhcj48UmVj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7" w:tooltip="Best, 1997 #85" w:history="1">
        <w:r>
          <w:rPr>
            <w:rFonts w:ascii="Times New Roman" w:hAnsi="Times New Roman" w:cs="Times New Roman"/>
            <w:noProof/>
          </w:rPr>
          <w:t>Best et al. 1997</w:t>
        </w:r>
      </w:hyperlink>
      <w:r>
        <w:rPr>
          <w:rFonts w:ascii="Times New Roman" w:hAnsi="Times New Roman" w:cs="Times New Roman"/>
          <w:noProof/>
        </w:rPr>
        <w:t xml:space="preserve">, </w:t>
      </w:r>
      <w:hyperlink w:anchor="_ENREF_9" w:tooltip="Boyce, 2006 #141" w:history="1">
        <w:r>
          <w:rPr>
            <w:rFonts w:ascii="Times New Roman" w:hAnsi="Times New Roman" w:cs="Times New Roman"/>
            <w:noProof/>
          </w:rPr>
          <w:t>Boyce 2006</w:t>
        </w:r>
      </w:hyperlink>
      <w:r>
        <w:rPr>
          <w:rFonts w:ascii="Times New Roman" w:hAnsi="Times New Roman" w:cs="Times New Roman"/>
          <w:noProof/>
        </w:rPr>
        <w:t xml:space="preserve">, </w:t>
      </w:r>
      <w:hyperlink w:anchor="_ENREF_38" w:tooltip="Herkert, 2007 #89" w:history="1">
        <w:r>
          <w:rPr>
            <w:rFonts w:ascii="Times New Roman" w:hAnsi="Times New Roman" w:cs="Times New Roman"/>
            <w:noProof/>
          </w:rPr>
          <w:t>Herkert 2007a</w:t>
        </w:r>
      </w:hyperlink>
      <w:r>
        <w:rPr>
          <w:rFonts w:ascii="Times New Roman" w:hAnsi="Times New Roman" w:cs="Times New Roman"/>
          <w:noProof/>
        </w:rPr>
        <w:t xml:space="preserve">, </w:t>
      </w:r>
      <w:hyperlink w:anchor="_ENREF_58" w:tooltip="Pabian, 2013 #373" w:history="1">
        <w:r>
          <w:rPr>
            <w:rFonts w:ascii="Times New Roman" w:hAnsi="Times New Roman" w:cs="Times New Roman"/>
            <w:noProof/>
          </w:rPr>
          <w:t>Pabian et al.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are more difficult to assess than local responses. For </w:t>
      </w:r>
      <w:r w:rsidR="00FE6E5D">
        <w:rPr>
          <w:rFonts w:ascii="Times New Roman" w:hAnsi="Times New Roman" w:cs="Times New Roman"/>
        </w:rPr>
        <w:t xml:space="preserve">Eastern Meadowlark, Field Sparrow, Grasshopper Sparrow, Henslow’s Sparrow, and Northern Bobwhite, </w:t>
      </w:r>
      <w:r>
        <w:rPr>
          <w:rFonts w:ascii="Times New Roman" w:hAnsi="Times New Roman" w:cs="Times New Roman"/>
        </w:rPr>
        <w:t xml:space="preserve"> occurrence or abundance was positively affected by the amount of CRP in a landscape </w:t>
      </w:r>
      <w:r>
        <w:rPr>
          <w:rFonts w:ascii="Times New Roman" w:hAnsi="Times New Roman" w:cs="Times New Roman"/>
        </w:rPr>
        <w:fldChar w:fldCharType="begin">
          <w:fldData xml:space="preserve">PEVuZE5vdGU+PENpdGU+PEF1dGhvcj5IZXJrZXJ0PC9BdXRob3I+PFllYXI+MTk5NzwvWWVhcj48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PEVuZE5vdGU+PENpdGU+PEF1dGhvcj5IZXJrZXJ0PC9BdXRob3I+PFllYXI+MTk5NzwvWWVhcj48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7" w:tooltip="Herkert, 1997 #173" w:history="1">
        <w:r>
          <w:rPr>
            <w:rFonts w:ascii="Times New Roman" w:hAnsi="Times New Roman" w:cs="Times New Roman"/>
            <w:noProof/>
          </w:rPr>
          <w:t>Herkert 1997</w:t>
        </w:r>
      </w:hyperlink>
      <w:r>
        <w:rPr>
          <w:rFonts w:ascii="Times New Roman" w:hAnsi="Times New Roman" w:cs="Times New Roman"/>
          <w:noProof/>
        </w:rPr>
        <w:t xml:space="preserve">, </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 xml:space="preserve">, </w:t>
      </w:r>
      <w:hyperlink w:anchor="_ENREF_58" w:tooltip="Pabian, 2013 #373" w:history="1">
        <w:r>
          <w:rPr>
            <w:rFonts w:ascii="Times New Roman" w:hAnsi="Times New Roman" w:cs="Times New Roman"/>
            <w:noProof/>
          </w:rPr>
          <w:t>Pabian et al.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Additionally, </w:t>
      </w:r>
      <w:r w:rsidRPr="00134C37">
        <w:rPr>
          <w:rFonts w:ascii="Times New Roman" w:hAnsi="Times New Roman" w:cs="Times New Roman"/>
        </w:rPr>
        <w:t>North American Breeding Bird Survey (BBS)</w:t>
      </w:r>
      <w:r>
        <w:rPr>
          <w:rFonts w:ascii="Times New Roman" w:hAnsi="Times New Roman" w:cs="Times New Roman"/>
        </w:rPr>
        <w:t xml:space="preserve"> analyses suggested </w:t>
      </w:r>
      <w:r>
        <w:rPr>
          <w:rFonts w:ascii="Times New Roman" w:hAnsi="Times New Roman" w:cs="Times New Roman"/>
        </w:rPr>
        <w:lastRenderedPageBreak/>
        <w:t xml:space="preserve">that increasing populations of </w:t>
      </w:r>
      <w:r w:rsidR="00696372">
        <w:rPr>
          <w:rFonts w:ascii="Times New Roman" w:hAnsi="Times New Roman" w:cs="Times New Roman"/>
        </w:rPr>
        <w:t>Eastern Meadowlark</w:t>
      </w:r>
      <w:r>
        <w:rPr>
          <w:rFonts w:ascii="Times New Roman" w:hAnsi="Times New Roman" w:cs="Times New Roman"/>
        </w:rPr>
        <w:t xml:space="preserve">, </w:t>
      </w:r>
      <w:r w:rsidR="00696372">
        <w:rPr>
          <w:rFonts w:ascii="Times New Roman" w:hAnsi="Times New Roman" w:cs="Times New Roman"/>
        </w:rPr>
        <w:t>Field Sparrow</w:t>
      </w:r>
      <w:r>
        <w:rPr>
          <w:rFonts w:ascii="Times New Roman" w:hAnsi="Times New Roman" w:cs="Times New Roman"/>
        </w:rPr>
        <w:t xml:space="preserve">, and </w:t>
      </w:r>
      <w:r w:rsidR="00696372">
        <w:rPr>
          <w:rFonts w:ascii="Times New Roman" w:hAnsi="Times New Roman" w:cs="Times New Roman"/>
        </w:rPr>
        <w:t>Grasshopper Sparrow</w:t>
      </w:r>
      <w:r>
        <w:rPr>
          <w:rFonts w:ascii="Times New Roman" w:hAnsi="Times New Roman" w:cs="Times New Roman"/>
        </w:rPr>
        <w:t xml:space="preserve"> were in landscapes associated with a greater amount of CRP or rangelands </w:t>
      </w:r>
      <w:r>
        <w:rPr>
          <w:rFonts w:ascii="Times New Roman" w:hAnsi="Times New Roman" w:cs="Times New Roman"/>
        </w:rPr>
        <w:fldChar w:fldCharType="begin"/>
      </w:r>
      <w:r>
        <w:rPr>
          <w:rFonts w:ascii="Times New Roman" w:hAnsi="Times New Roman" w:cs="Times New Roman"/>
        </w:rPr>
        <w:instrText xml:space="preserve"> ADDIN EN.CITE &lt;EndNote&gt;&lt;Cite&gt;&lt;Author&gt;Veech&lt;/Author&gt;&lt;Year&gt;2006&lt;/Year&gt;&lt;RecNum&gt;80&lt;/RecNum&gt;&lt;DisplayText&gt;(Veech 2006)&lt;/DisplayText&gt;&lt;record&gt;&lt;rec-number&gt;80&lt;/rec-number&gt;&lt;foreign-keys&gt;&lt;key app="EN" db-id="azvsee9wcf92dme9eadx09zk220d95vax9ps"&gt;80&lt;/key&gt;&lt;/foreign-keys&gt;&lt;ref-type name="Journal Article"&gt;17&lt;/ref-type&gt;&lt;contributors&gt;&lt;authors&gt;&lt;author&gt;Veech, J.A.&lt;/author&gt;&lt;/authors&gt;&lt;/contributors&gt;&lt;titles&gt;&lt;title&gt;A comparison of landscapes occupied by increasing and decreasing poulations of grassland birds&lt;/title&gt;&lt;secondary-title&gt;Conservation Biology&lt;/secondary-title&gt;&lt;/titles&gt;&lt;periodical&gt;&lt;full-title&gt;Conservation Biology&lt;/full-title&gt;&lt;/periodical&gt;&lt;pages&gt;1422–1432&lt;/pages&gt;&lt;volume&gt;20&lt;/volume&gt;&lt;dates&gt;&lt;year&gt;2006&lt;/year&gt;&lt;/dates&gt;&lt;urls&gt;&lt;/urls&gt;&lt;/record&gt;&lt;/Cite&gt;&lt;/EndNote&gt;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76" w:tooltip="Veech, 2006 #80" w:history="1">
        <w:r>
          <w:rPr>
            <w:rFonts w:ascii="Times New Roman" w:hAnsi="Times New Roman" w:cs="Times New Roman"/>
            <w:noProof/>
          </w:rPr>
          <w:t>Veech 2006</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Generally, information about the effects of</w:t>
      </w:r>
      <w:r w:rsidR="00274553">
        <w:rPr>
          <w:rFonts w:ascii="Times New Roman" w:hAnsi="Times New Roman" w:cs="Times New Roman"/>
        </w:rPr>
        <w:t xml:space="preserve"> conservation practices in CRP-type programs</w:t>
      </w:r>
      <w:r>
        <w:rPr>
          <w:rFonts w:ascii="Times New Roman" w:hAnsi="Times New Roman" w:cs="Times New Roman"/>
        </w:rPr>
        <w:t xml:space="preserve"> on </w:t>
      </w:r>
      <w:r w:rsidR="00800B25">
        <w:rPr>
          <w:rFonts w:ascii="Times New Roman" w:hAnsi="Times New Roman" w:cs="Times New Roman"/>
        </w:rPr>
        <w:t>early successional</w:t>
      </w:r>
      <w:r>
        <w:rPr>
          <w:rFonts w:ascii="Times New Roman" w:hAnsi="Times New Roman" w:cs="Times New Roman"/>
        </w:rPr>
        <w:t xml:space="preserve"> species like </w:t>
      </w:r>
      <w:r w:rsidR="00696372">
        <w:rPr>
          <w:rFonts w:ascii="Times New Roman" w:hAnsi="Times New Roman" w:cs="Times New Roman"/>
        </w:rPr>
        <w:t>Bell’s Vireo</w:t>
      </w:r>
      <w:r>
        <w:rPr>
          <w:rFonts w:ascii="Times New Roman" w:hAnsi="Times New Roman" w:cs="Times New Roman"/>
        </w:rPr>
        <w:t xml:space="preserve"> and </w:t>
      </w:r>
      <w:r w:rsidR="00696372">
        <w:rPr>
          <w:rFonts w:ascii="Times New Roman" w:hAnsi="Times New Roman" w:cs="Times New Roman"/>
        </w:rPr>
        <w:t>Prairie Warbler</w:t>
      </w:r>
      <w:r>
        <w:rPr>
          <w:rFonts w:ascii="Times New Roman" w:hAnsi="Times New Roman" w:cs="Times New Roman"/>
        </w:rPr>
        <w:t xml:space="preserve"> is lacking. Other </w:t>
      </w:r>
      <w:r w:rsidR="00800B25">
        <w:rPr>
          <w:rFonts w:ascii="Times New Roman" w:hAnsi="Times New Roman" w:cs="Times New Roman"/>
        </w:rPr>
        <w:t>early successional</w:t>
      </w:r>
      <w:r>
        <w:rPr>
          <w:rFonts w:ascii="Times New Roman" w:hAnsi="Times New Roman" w:cs="Times New Roman"/>
        </w:rPr>
        <w:t xml:space="preserve"> species like indigo bunting respond</w:t>
      </w:r>
      <w:r w:rsidR="00FE6E5D">
        <w:rPr>
          <w:rFonts w:ascii="Times New Roman" w:hAnsi="Times New Roman" w:cs="Times New Roman"/>
        </w:rPr>
        <w:t>ed</w:t>
      </w:r>
      <w:r>
        <w:rPr>
          <w:rFonts w:ascii="Times New Roman" w:hAnsi="Times New Roman" w:cs="Times New Roman"/>
        </w:rPr>
        <w:t xml:space="preserve"> positively to CRP in the surrounding landscape, and indigo bunting (</w:t>
      </w:r>
      <w:r>
        <w:rPr>
          <w:rFonts w:ascii="Times New Roman" w:hAnsi="Times New Roman" w:cs="Times New Roman"/>
          <w:i/>
        </w:rPr>
        <w:t>Passerina cyanea</w:t>
      </w:r>
      <w:r>
        <w:rPr>
          <w:rFonts w:ascii="Times New Roman" w:hAnsi="Times New Roman" w:cs="Times New Roman"/>
        </w:rPr>
        <w:t xml:space="preserve">) density is greater in CRP buffers surrounding crop fields </w:t>
      </w:r>
      <w:r>
        <w:rPr>
          <w:rFonts w:ascii="Times New Roman" w:hAnsi="Times New Roman" w:cs="Times New Roman"/>
        </w:rPr>
        <w:fldChar w:fldCharType="begin">
          <w:fldData xml:space="preserve">PEVuZE5vdGU+PENpdGU+PEF1dGhvcj5Db25vdmVyPC9BdXRob3I+PFllYXI+MjAwOTwvWWVhcj48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==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PEVuZE5vdGU+PENpdGU+PEF1dGhvcj5Db25vdmVyPC9BdXRob3I+PFllYXI+MjAwOTwvWWVhcj48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==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 xml:space="preserve">, </w:t>
      </w:r>
      <w:hyperlink w:anchor="_ENREF_15" w:tooltip="Conover, 2009 #391" w:history="1">
        <w:r>
          <w:rPr>
            <w:rFonts w:ascii="Times New Roman" w:hAnsi="Times New Roman" w:cs="Times New Roman"/>
            <w:noProof/>
          </w:rPr>
          <w:t>Conover et al. 2009</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p>
    <w:p w:rsidR="00DA002F" w:rsidRDefault="00DA002F" w:rsidP="00600A2E">
      <w:pPr>
        <w:spacing w:line="480" w:lineRule="auto"/>
        <w:ind w:firstLine="720"/>
        <w:rPr>
          <w:rFonts w:ascii="Times New Roman" w:hAnsi="Times New Roman" w:cs="Times New Roman"/>
        </w:rPr>
      </w:pPr>
      <w:r w:rsidRPr="00134C37">
        <w:rPr>
          <w:rFonts w:ascii="Times New Roman" w:hAnsi="Times New Roman" w:cs="Times New Roman"/>
        </w:rPr>
        <w:t xml:space="preserve">  </w:t>
      </w:r>
      <w:r>
        <w:rPr>
          <w:rFonts w:ascii="Times New Roman" w:hAnsi="Times New Roman" w:cs="Times New Roman"/>
        </w:rPr>
        <w:t xml:space="preserve">Using </w:t>
      </w:r>
      <w:r w:rsidRPr="00E62282">
        <w:rPr>
          <w:rFonts w:ascii="Times New Roman" w:hAnsi="Times New Roman" w:cs="Times New Roman"/>
        </w:rPr>
        <w:t xml:space="preserve">BBS data </w:t>
      </w:r>
      <w:r>
        <w:rPr>
          <w:rFonts w:ascii="Times New Roman" w:hAnsi="Times New Roman" w:cs="Times New Roman"/>
        </w:rPr>
        <w:t xml:space="preserve">to </w:t>
      </w:r>
      <w:r w:rsidRPr="00E62282">
        <w:rPr>
          <w:rFonts w:ascii="Times New Roman" w:hAnsi="Times New Roman" w:cs="Times New Roman"/>
        </w:rPr>
        <w:t xml:space="preserve">assess </w:t>
      </w:r>
      <w:r>
        <w:rPr>
          <w:rFonts w:ascii="Times New Roman" w:hAnsi="Times New Roman" w:cs="Times New Roman"/>
        </w:rPr>
        <w:t xml:space="preserve">the effects of </w:t>
      </w:r>
      <w:r w:rsidRPr="00E62282">
        <w:rPr>
          <w:rFonts w:ascii="Times New Roman" w:hAnsi="Times New Roman" w:cs="Times New Roman"/>
        </w:rPr>
        <w:t xml:space="preserve">CRP </w:t>
      </w:r>
      <w:r w:rsidR="008F45B7">
        <w:rPr>
          <w:rFonts w:ascii="Times New Roman" w:hAnsi="Times New Roman" w:cs="Times New Roman"/>
        </w:rPr>
        <w:t xml:space="preserve">and other conservation programs </w:t>
      </w:r>
      <w:r>
        <w:rPr>
          <w:rFonts w:ascii="Times New Roman" w:hAnsi="Times New Roman" w:cs="Times New Roman"/>
        </w:rPr>
        <w:t xml:space="preserve">is problematic because the </w:t>
      </w:r>
      <w:r w:rsidR="00FE6E5D">
        <w:rPr>
          <w:rFonts w:ascii="Times New Roman" w:hAnsi="Times New Roman" w:cs="Times New Roman"/>
        </w:rPr>
        <w:t>individual survey points have not been geo-referenced</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PEVuZE5vdGU+PENpdGU+PEF1dGhvcj5SaWZmZWxsPC9BdXRob3I+PFllYXI+MjAwODwvWWVhcj48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=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PEVuZE5vdGU+PENpdGU+PEF1dGhvcj5SaWZmZWxsPC9BdXRob3I+PFllYXI+MjAwODwvWWVhcj48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=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73" w:tooltip="Thogmartin, 2006 #170" w:history="1">
        <w:r>
          <w:rPr>
            <w:rFonts w:ascii="Times New Roman" w:hAnsi="Times New Roman" w:cs="Times New Roman"/>
            <w:noProof/>
          </w:rPr>
          <w:t>Thogmartin et al. 2006</w:t>
        </w:r>
      </w:hyperlink>
      <w:r>
        <w:rPr>
          <w:rFonts w:ascii="Times New Roman" w:hAnsi="Times New Roman" w:cs="Times New Roman"/>
          <w:noProof/>
        </w:rPr>
        <w:t xml:space="preserve">, </w:t>
      </w:r>
      <w:hyperlink w:anchor="_ENREF_76" w:tooltip="Veech, 2006 #80" w:history="1">
        <w:r>
          <w:rPr>
            <w:rFonts w:ascii="Times New Roman" w:hAnsi="Times New Roman" w:cs="Times New Roman"/>
            <w:noProof/>
          </w:rPr>
          <w:t>Veech 2006</w:t>
        </w:r>
      </w:hyperlink>
      <w:r>
        <w:rPr>
          <w:rFonts w:ascii="Times New Roman" w:hAnsi="Times New Roman" w:cs="Times New Roman"/>
          <w:noProof/>
        </w:rPr>
        <w:t xml:space="preserve">, </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w:t>
      </w:r>
      <w:r>
        <w:rPr>
          <w:rFonts w:ascii="Times New Roman" w:hAnsi="Times New Roman" w:cs="Times New Roman"/>
        </w:rPr>
        <w:fldChar w:fldCharType="end"/>
      </w:r>
      <w:r w:rsidRPr="00E62282">
        <w:rPr>
          <w:rFonts w:ascii="Times New Roman" w:hAnsi="Times New Roman" w:cs="Times New Roman"/>
        </w:rPr>
        <w:t xml:space="preserve">. </w:t>
      </w:r>
      <w:r w:rsidR="00FE6E5D">
        <w:rPr>
          <w:rFonts w:ascii="Times New Roman" w:hAnsi="Times New Roman" w:cs="Times New Roman"/>
        </w:rPr>
        <w:t xml:space="preserve">BBS data thus are of large spatial extent but course grained in nature. As a result, analyses of these data are limited to evaluation of relationships among avian distribution and abundance to landscape characteristics within a somewhat arbitrarily defined buffer of the 42-km BBS route. Collection and analysis of large extent, fine grain data may lead to more informative results relating conservation practices to avian distribution and abundance. </w:t>
      </w:r>
      <w:r w:rsidRPr="00E62282">
        <w:rPr>
          <w:rFonts w:ascii="Times New Roman" w:hAnsi="Times New Roman" w:cs="Times New Roman"/>
        </w:rPr>
        <w:t xml:space="preserve">The ability to </w:t>
      </w:r>
      <w:r w:rsidR="00FE6E5D">
        <w:rPr>
          <w:rFonts w:ascii="Times New Roman" w:hAnsi="Times New Roman" w:cs="Times New Roman"/>
        </w:rPr>
        <w:t>more explicitly</w:t>
      </w:r>
      <w:r w:rsidRPr="00E62282">
        <w:rPr>
          <w:rFonts w:ascii="Times New Roman" w:hAnsi="Times New Roman" w:cs="Times New Roman"/>
        </w:rPr>
        <w:t xml:space="preserve"> assess the effects</w:t>
      </w:r>
      <w:r>
        <w:rPr>
          <w:rFonts w:ascii="Times New Roman" w:hAnsi="Times New Roman" w:cs="Times New Roman"/>
        </w:rPr>
        <w:t xml:space="preserve"> of</w:t>
      </w:r>
      <w:r w:rsidRPr="00E62282">
        <w:rPr>
          <w:rFonts w:ascii="Times New Roman" w:hAnsi="Times New Roman" w:cs="Times New Roman"/>
        </w:rPr>
        <w:t xml:space="preserve"> </w:t>
      </w:r>
      <w:r w:rsidR="008F45B7">
        <w:rPr>
          <w:rFonts w:ascii="Times New Roman" w:hAnsi="Times New Roman" w:cs="Times New Roman"/>
        </w:rPr>
        <w:t>conservation practices from multiple programs</w:t>
      </w:r>
      <w:r w:rsidR="008F45B7" w:rsidRPr="00E62282">
        <w:rPr>
          <w:rFonts w:ascii="Times New Roman" w:hAnsi="Times New Roman" w:cs="Times New Roman"/>
        </w:rPr>
        <w:t xml:space="preserve"> </w:t>
      </w:r>
      <w:r w:rsidRPr="00E62282">
        <w:rPr>
          <w:rFonts w:ascii="Times New Roman" w:hAnsi="Times New Roman" w:cs="Times New Roman"/>
        </w:rPr>
        <w:t>on species</w:t>
      </w:r>
      <w:r>
        <w:rPr>
          <w:rFonts w:ascii="Times New Roman" w:hAnsi="Times New Roman" w:cs="Times New Roman"/>
        </w:rPr>
        <w:t>-</w:t>
      </w:r>
      <w:r w:rsidRPr="00E62282">
        <w:rPr>
          <w:rFonts w:ascii="Times New Roman" w:hAnsi="Times New Roman" w:cs="Times New Roman"/>
        </w:rPr>
        <w:t xml:space="preserve">specific occupancies and abundances for a broad extent </w:t>
      </w:r>
      <w:r>
        <w:rPr>
          <w:rFonts w:ascii="Times New Roman" w:hAnsi="Times New Roman" w:cs="Times New Roman"/>
        </w:rPr>
        <w:t>w</w:t>
      </w:r>
      <w:r w:rsidRPr="00E62282">
        <w:rPr>
          <w:rFonts w:ascii="Times New Roman" w:hAnsi="Times New Roman" w:cs="Times New Roman"/>
        </w:rPr>
        <w:t>ould help guide optimization and prioritization of future conservation.</w:t>
      </w:r>
    </w:p>
    <w:p w:rsidR="00DA002F" w:rsidRDefault="00DA002F" w:rsidP="00600A2E">
      <w:pPr>
        <w:spacing w:line="480" w:lineRule="auto"/>
        <w:ind w:firstLine="720"/>
        <w:rPr>
          <w:rFonts w:ascii="Times New Roman" w:hAnsi="Times New Roman" w:cs="Times New Roman"/>
        </w:rPr>
      </w:pPr>
      <w:r w:rsidRPr="00F400A5">
        <w:rPr>
          <w:rFonts w:ascii="Times New Roman" w:hAnsi="Times New Roman" w:cs="Times New Roman"/>
        </w:rPr>
        <w:t>Relating species distribution</w:t>
      </w:r>
      <w:r w:rsidR="008F45B7">
        <w:rPr>
          <w:rFonts w:ascii="Times New Roman" w:hAnsi="Times New Roman" w:cs="Times New Roman"/>
        </w:rPr>
        <w:t>s</w:t>
      </w:r>
      <w:r w:rsidRPr="00F400A5">
        <w:rPr>
          <w:rFonts w:ascii="Times New Roman" w:hAnsi="Times New Roman" w:cs="Times New Roman"/>
        </w:rPr>
        <w:t xml:space="preserve"> to </w:t>
      </w:r>
      <w:r>
        <w:rPr>
          <w:rFonts w:ascii="Times New Roman" w:hAnsi="Times New Roman" w:cs="Times New Roman"/>
        </w:rPr>
        <w:t>environmental gradients</w:t>
      </w:r>
      <w:r w:rsidRPr="00F400A5">
        <w:rPr>
          <w:rFonts w:ascii="Times New Roman" w:hAnsi="Times New Roman" w:cs="Times New Roman"/>
        </w:rPr>
        <w:t xml:space="preserve"> is </w:t>
      </w:r>
      <w:r w:rsidR="008F45B7">
        <w:rPr>
          <w:rFonts w:ascii="Times New Roman" w:hAnsi="Times New Roman" w:cs="Times New Roman"/>
        </w:rPr>
        <w:t>imperative</w:t>
      </w:r>
      <w:r w:rsidR="008F45B7" w:rsidRPr="00F400A5">
        <w:rPr>
          <w:rFonts w:ascii="Times New Roman" w:hAnsi="Times New Roman" w:cs="Times New Roman"/>
        </w:rPr>
        <w:t xml:space="preserve"> </w:t>
      </w:r>
      <w:r w:rsidRPr="00F400A5">
        <w:rPr>
          <w:rFonts w:ascii="Times New Roman" w:hAnsi="Times New Roman" w:cs="Times New Roman"/>
        </w:rPr>
        <w:t>to conservation planning and design.</w:t>
      </w:r>
      <w:r>
        <w:rPr>
          <w:rFonts w:ascii="Times New Roman" w:hAnsi="Times New Roman" w:cs="Times New Roman"/>
        </w:rPr>
        <w:t xml:space="preserve"> </w:t>
      </w:r>
      <w:r w:rsidRPr="00F400A5">
        <w:rPr>
          <w:rFonts w:ascii="Times New Roman" w:hAnsi="Times New Roman" w:cs="Times New Roman"/>
        </w:rPr>
        <w:t xml:space="preserve">Conceptual and statistical models </w:t>
      </w:r>
      <w:r>
        <w:rPr>
          <w:rFonts w:ascii="Times New Roman" w:hAnsi="Times New Roman" w:cs="Times New Roman"/>
        </w:rPr>
        <w:t>can</w:t>
      </w:r>
      <w:r w:rsidRPr="00F400A5">
        <w:rPr>
          <w:rFonts w:ascii="Times New Roman" w:hAnsi="Times New Roman" w:cs="Times New Roman"/>
        </w:rPr>
        <w:t xml:space="preserve"> explain </w:t>
      </w:r>
      <w:r>
        <w:rPr>
          <w:rFonts w:ascii="Times New Roman" w:hAnsi="Times New Roman" w:cs="Times New Roman"/>
        </w:rPr>
        <w:t>fundamental relationships</w:t>
      </w:r>
      <w:r w:rsidRPr="00F400A5">
        <w:rPr>
          <w:rFonts w:ascii="Times New Roman" w:hAnsi="Times New Roman" w:cs="Times New Roman"/>
        </w:rPr>
        <w:t xml:space="preserve"> and studies are either designed to collect data for specific hypothesis testing, or data are used in an inductive fashion to cr</w:t>
      </w:r>
      <w:r>
        <w:rPr>
          <w:rFonts w:ascii="Times New Roman" w:hAnsi="Times New Roman" w:cs="Times New Roman"/>
        </w:rPr>
        <w:t>e</w:t>
      </w:r>
      <w:r w:rsidRPr="00F400A5">
        <w:rPr>
          <w:rFonts w:ascii="Times New Roman" w:hAnsi="Times New Roman" w:cs="Times New Roman"/>
        </w:rPr>
        <w:t xml:space="preserve">ate exploratory models. </w:t>
      </w:r>
      <w:r w:rsidRPr="00F400A5">
        <w:rPr>
          <w:rFonts w:ascii="Times New Roman" w:hAnsi="Times New Roman" w:cs="Times New Roman"/>
        </w:rPr>
        <w:lastRenderedPageBreak/>
        <w:t xml:space="preserve">Habitat Suitability Indices </w:t>
      </w:r>
      <w:r>
        <w:rPr>
          <w:rFonts w:ascii="Times New Roman" w:hAnsi="Times New Roman" w:cs="Times New Roman"/>
        </w:rPr>
        <w:t>have been developed to model</w:t>
      </w:r>
      <w:r w:rsidRPr="00F400A5">
        <w:rPr>
          <w:rFonts w:ascii="Times New Roman" w:hAnsi="Times New Roman" w:cs="Times New Roman"/>
        </w:rPr>
        <w:t xml:space="preserve"> landscap</w:t>
      </w:r>
      <w:r>
        <w:rPr>
          <w:rFonts w:ascii="Times New Roman" w:hAnsi="Times New Roman" w:cs="Times New Roman"/>
        </w:rPr>
        <w:t xml:space="preserve">e-level species-specific relationships </w:t>
      </w:r>
      <w:r>
        <w:rPr>
          <w:rFonts w:ascii="Times New Roman" w:hAnsi="Times New Roman" w:cs="Times New Roman"/>
        </w:rPr>
        <w:fldChar w:fldCharType="begin">
          <w:fldData xml:space="preserve">PEVuZE5vdGU+PENpdGU+PEF1dGhvcj5UaXJwYWs8L0F1dGhvcj48WWVhcj4yMDA5PC9ZZWFyPjxS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PEVuZE5vdGU+PENpdGU+PEF1dGhvcj5UaXJwYWs8L0F1dGhvcj48WWVhcj4yMDA5PC9ZZWFyPjxS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74" w:tooltip="Tirpak, 2009 #122" w:history="1">
        <w:r>
          <w:rPr>
            <w:rFonts w:ascii="Times New Roman" w:hAnsi="Times New Roman" w:cs="Times New Roman"/>
            <w:noProof/>
          </w:rPr>
          <w:t>Tirpak et al. 2009</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However, HSI</w:t>
      </w:r>
      <w:r w:rsidRPr="00F400A5">
        <w:rPr>
          <w:rFonts w:ascii="Times New Roman" w:hAnsi="Times New Roman" w:cs="Times New Roman"/>
        </w:rPr>
        <w:t xml:space="preserve"> model</w:t>
      </w:r>
      <w:r>
        <w:rPr>
          <w:rFonts w:ascii="Times New Roman" w:hAnsi="Times New Roman" w:cs="Times New Roman"/>
        </w:rPr>
        <w:t xml:space="preserve"> relationships are often based on expert opinion</w:t>
      </w:r>
      <w:r w:rsidRPr="00F400A5">
        <w:rPr>
          <w:rFonts w:ascii="Times New Roman" w:hAnsi="Times New Roman" w:cs="Times New Roman"/>
        </w:rPr>
        <w:t xml:space="preserve"> and </w:t>
      </w:r>
      <w:r>
        <w:rPr>
          <w:rFonts w:ascii="Times New Roman" w:hAnsi="Times New Roman" w:cs="Times New Roman"/>
        </w:rPr>
        <w:t xml:space="preserve">may not actually be validated with field data, or perform poorly after validation </w:t>
      </w:r>
      <w:r>
        <w:rPr>
          <w:rFonts w:ascii="Times New Roman" w:hAnsi="Times New Roman" w:cs="Times New Roman"/>
        </w:rPr>
        <w:fldChar w:fldCharType="begin">
          <w:fldData xml:space="preserve">PEVuZE5vdGU+PENpdGU+PEF1dGhvcj5Cb25ub3Q8L0F1dGhvcj48WWVhcj4yMDEzPC9ZZWFyPjxS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PEVuZE5vdGU+PENpdGU+PEF1dGhvcj5Cb25ub3Q8L0F1dGhvcj48WWVhcj4yMDEzPC9ZZWFyPjxS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54" w:tooltip="Murray, 2008 #171" w:history="1">
        <w:r>
          <w:rPr>
            <w:rFonts w:ascii="Times New Roman" w:hAnsi="Times New Roman" w:cs="Times New Roman"/>
            <w:noProof/>
          </w:rPr>
          <w:t>Murray et al. 2008b</w:t>
        </w:r>
      </w:hyperlink>
      <w:r>
        <w:rPr>
          <w:rFonts w:ascii="Times New Roman" w:hAnsi="Times New Roman" w:cs="Times New Roman"/>
          <w:noProof/>
        </w:rPr>
        <w:t xml:space="preserve">, </w:t>
      </w:r>
      <w:hyperlink w:anchor="_ENREF_72" w:tooltip="Thogmartin, 2010 #196" w:history="1">
        <w:r>
          <w:rPr>
            <w:rFonts w:ascii="Times New Roman" w:hAnsi="Times New Roman" w:cs="Times New Roman"/>
            <w:noProof/>
          </w:rPr>
          <w:t>Thogmartin 2010</w:t>
        </w:r>
      </w:hyperlink>
      <w:r>
        <w:rPr>
          <w:rFonts w:ascii="Times New Roman" w:hAnsi="Times New Roman" w:cs="Times New Roman"/>
          <w:noProof/>
        </w:rPr>
        <w:t xml:space="preserve">, </w:t>
      </w:r>
      <w:hyperlink w:anchor="_ENREF_8" w:tooltip="Bonnot, 2013 #370" w:history="1">
        <w:r>
          <w:rPr>
            <w:rFonts w:ascii="Times New Roman" w:hAnsi="Times New Roman" w:cs="Times New Roman"/>
            <w:noProof/>
          </w:rPr>
          <w:t>Bonnot et al. 2013</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 Hierarchical models</w:t>
      </w:r>
      <w:r>
        <w:rPr>
          <w:rFonts w:ascii="Times New Roman" w:hAnsi="Times New Roman" w:cs="Times New Roman"/>
        </w:rPr>
        <w:t>, in contrast,</w:t>
      </w:r>
      <w:r w:rsidRPr="00F400A5">
        <w:rPr>
          <w:rFonts w:ascii="Times New Roman" w:hAnsi="Times New Roman" w:cs="Times New Roman"/>
        </w:rPr>
        <w:t xml:space="preserve"> </w:t>
      </w:r>
      <w:r>
        <w:rPr>
          <w:rFonts w:ascii="Times New Roman" w:hAnsi="Times New Roman" w:cs="Times New Roman"/>
        </w:rPr>
        <w:t xml:space="preserve">have been </w:t>
      </w:r>
      <w:r w:rsidRPr="00F400A5">
        <w:rPr>
          <w:rFonts w:ascii="Times New Roman" w:hAnsi="Times New Roman" w:cs="Times New Roman"/>
        </w:rPr>
        <w:t>used to explain underlying process</w:t>
      </w:r>
      <w:r>
        <w:rPr>
          <w:rFonts w:ascii="Times New Roman" w:hAnsi="Times New Roman" w:cs="Times New Roman"/>
        </w:rPr>
        <w:t>es</w:t>
      </w:r>
      <w:r w:rsidRPr="00F400A5">
        <w:rPr>
          <w:rFonts w:ascii="Times New Roman" w:hAnsi="Times New Roman" w:cs="Times New Roman"/>
        </w:rPr>
        <w:t xml:space="preserve"> utilizing rigorously collected data, while accounting for potential observational errors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&lt;EndNote&gt;&lt;Cite&gt;&lt;Author&gt;Royle&lt;/Author&gt;&lt;Year&gt;2008&lt;/Year&gt;&lt;RecNum&gt;307&lt;/RecNum&gt;&lt;DisplayText&gt;(Royle and Dorazio 2008)&lt;/DisplayText&gt;&lt;record&gt;&lt;rec-number&gt;307&lt;/rec-number&gt;&lt;foreign-keys&gt;&lt;key app="EN" db-id="azvsee9wcf92dme9eadx09zk220d95vax9ps"&gt;307&lt;/key&gt;&lt;/foreign-keys&gt;&lt;ref-type name="Book"&gt;6&lt;/ref-type&gt;&lt;contributors&gt;&lt;authors&gt;&lt;author&gt;J. Andrew Royle&lt;/author&gt;&lt;author&gt;Robert M. Dorazio&lt;/author&gt;&lt;/authors&gt;&lt;/contributors&gt;&lt;titles&gt;&lt;title&gt;Hierarchical modeling and inference in ecology. The analysis of data from populations, metapopulations and communicites&lt;/title&gt;&lt;/titles&gt;&lt;dates&gt;&lt;year&gt;2008&lt;/year&gt;&lt;/dates&gt;&lt;pub-location&gt;London, UK&lt;/pub-location&gt;&lt;publisher&gt;Academic Press&lt;/publisher&gt;&lt;urls&gt;&lt;/urls&gt;&lt;/record&gt;&lt;/Cite&gt;&lt;/EndNote&gt;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68" w:tooltip="Royle, 2008 #307" w:history="1">
        <w:r>
          <w:rPr>
            <w:rFonts w:ascii="Times New Roman" w:hAnsi="Times New Roman" w:cs="Times New Roman"/>
            <w:noProof/>
          </w:rPr>
          <w:t>Royle and Dorazio 2008</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w:t>
      </w:r>
      <w:r>
        <w:rPr>
          <w:rFonts w:ascii="Times New Roman" w:hAnsi="Times New Roman" w:cs="Times New Roman"/>
        </w:rPr>
        <w:t xml:space="preserve"> R</w:t>
      </w:r>
      <w:r w:rsidRPr="00F400A5">
        <w:rPr>
          <w:rFonts w:ascii="Times New Roman" w:hAnsi="Times New Roman" w:cs="Times New Roman"/>
        </w:rPr>
        <w:t>igorous</w:t>
      </w:r>
      <w:r>
        <w:rPr>
          <w:rFonts w:ascii="Times New Roman" w:hAnsi="Times New Roman" w:cs="Times New Roman"/>
        </w:rPr>
        <w:t xml:space="preserve"> approache</w:t>
      </w:r>
      <w:r w:rsidRPr="00F400A5">
        <w:rPr>
          <w:rFonts w:ascii="Times New Roman" w:hAnsi="Times New Roman" w:cs="Times New Roman"/>
        </w:rPr>
        <w:t xml:space="preserve">s </w:t>
      </w:r>
      <w:r>
        <w:rPr>
          <w:rFonts w:ascii="Times New Roman" w:hAnsi="Times New Roman" w:cs="Times New Roman"/>
        </w:rPr>
        <w:t xml:space="preserve">based on appropriate sampling frameworks and analyses </w:t>
      </w:r>
      <w:r w:rsidRPr="00F400A5">
        <w:rPr>
          <w:rFonts w:ascii="Times New Roman" w:hAnsi="Times New Roman" w:cs="Times New Roman"/>
        </w:rPr>
        <w:t xml:space="preserve">are </w:t>
      </w:r>
      <w:r>
        <w:rPr>
          <w:rFonts w:ascii="Times New Roman" w:hAnsi="Times New Roman" w:cs="Times New Roman"/>
        </w:rPr>
        <w:t>necessary</w:t>
      </w:r>
      <w:r w:rsidRPr="00C51CF4">
        <w:rPr>
          <w:rFonts w:ascii="Times New Roman" w:hAnsi="Times New Roman" w:cs="Times New Roman"/>
        </w:rPr>
        <w:t xml:space="preserve"> </w:t>
      </w:r>
      <w:r>
        <w:rPr>
          <w:rFonts w:ascii="Times New Roman" w:hAnsi="Times New Roman" w:cs="Times New Roman"/>
        </w:rPr>
        <w:t xml:space="preserve">to generate the underlying foundation for </w:t>
      </w:r>
      <w:r w:rsidRPr="00F400A5">
        <w:rPr>
          <w:rFonts w:ascii="Times New Roman" w:hAnsi="Times New Roman" w:cs="Times New Roman"/>
        </w:rPr>
        <w:t xml:space="preserve">conservation designs. </w:t>
      </w:r>
      <w:r>
        <w:rPr>
          <w:rFonts w:ascii="Times New Roman" w:hAnsi="Times New Roman" w:cs="Times New Roman"/>
        </w:rPr>
        <w:t>Hierarchical modeling which accounts</w:t>
      </w:r>
      <w:r w:rsidRPr="00F400A5">
        <w:rPr>
          <w:rFonts w:ascii="Times New Roman" w:hAnsi="Times New Roman" w:cs="Times New Roman"/>
        </w:rPr>
        <w:t xml:space="preserve"> for potential observation errors, while mo</w:t>
      </w:r>
      <w:r>
        <w:rPr>
          <w:rFonts w:ascii="Times New Roman" w:hAnsi="Times New Roman" w:cs="Times New Roman"/>
        </w:rPr>
        <w:t xml:space="preserve">deling the biological processes </w:t>
      </w:r>
      <w:r w:rsidRPr="00F400A5">
        <w:rPr>
          <w:rFonts w:ascii="Times New Roman" w:hAnsi="Times New Roman" w:cs="Times New Roman"/>
        </w:rPr>
        <w:t>of interest</w:t>
      </w:r>
      <w:r>
        <w:rPr>
          <w:rFonts w:ascii="Times New Roman" w:hAnsi="Times New Roman" w:cs="Times New Roman"/>
        </w:rPr>
        <w:t xml:space="preserve">, are the most powerful and effective analytical tool to this end </w:t>
      </w:r>
      <w:r>
        <w:rPr>
          <w:rFonts w:ascii="Times New Roman" w:hAnsi="Times New Roman" w:cs="Times New Roman"/>
        </w:rPr>
        <w:fldChar w:fldCharType="begin"/>
      </w:r>
      <w:r>
        <w:rPr>
          <w:rFonts w:ascii="Times New Roman" w:hAnsi="Times New Roman" w:cs="Times New Roman"/>
        </w:rPr>
        <w:instrText xml:space="preserve"> ADDIN EN.CITE &lt;EndNote&gt;&lt;Cite&gt;&lt;Author&gt;Jones-Farrand&lt;/Author&gt;&lt;Year&gt;2011&lt;/Year&gt;&lt;RecNum&gt;375&lt;/RecNum&gt;&lt;DisplayText&gt;(Jones-Farrand et al. 2011)&lt;/DisplayText&gt;&lt;record&gt;&lt;rec-number&gt;375&lt;/rec-number&gt;&lt;foreign-keys&gt;&lt;key app="EN" db-id="azvsee9wcf92dme9eadx09zk220d95vax9ps"&gt;375&lt;/key&gt;&lt;/foreign-keys&gt;&lt;ref-type name="Journal Article"&gt;17&lt;/ref-type&gt;&lt;contributors&gt;&lt;authors&gt;&lt;author&gt;Jones-Farrand, D. T.&lt;/author&gt;&lt;author&gt;Fearer, T. M.&lt;/author&gt;&lt;author&gt;Thogmartin, W. E.&lt;/author&gt;&lt;author&gt;Thompson, F. R.&lt;/author&gt;&lt;author&gt;Nelson, M. D.&lt;/author&gt;&lt;author&gt;Tirpak, J. M.&lt;/author&gt;&lt;/authors&gt;&lt;/contributors&gt;&lt;titles&gt;&lt;title&gt;Comparison of statistical and theoretical habitat models for conservation planning: the benefit of ensemble prediction&lt;/title&gt;&lt;secondary-title&gt;Ecological Applications&lt;/secondary-title&gt;&lt;/titles&gt;&lt;periodical&gt;&lt;full-title&gt;Ecological Applications&lt;/full-title&gt;&lt;/periodical&gt;&lt;pages&gt;2269-2282&lt;/pages&gt;&lt;volume&gt;21&lt;/volume&gt;&lt;number&gt;6&lt;/number&gt;&lt;dates&gt;&lt;year&gt;2011&lt;/year&gt;&lt;pub-dates&gt;&lt;date&gt;Sep&lt;/date&gt;&lt;/pub-dates&gt;&lt;/dates&gt;&lt;isbn&gt;1051-0761&lt;/isbn&gt;&lt;accession-num&gt;WOS:000294155900031&lt;/accession-num&gt;&lt;urls&gt;&lt;related-urls&gt;&lt;url&gt;&amp;lt;Go to ISI&amp;gt;://WOS:000294155900031&lt;/url&gt;&lt;/related-urls&gt;&lt;/urls&gt;&lt;/record&gt;&lt;/Cite&gt;&lt;/EndNote&gt;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45" w:tooltip="Jones-Farrand, 2011 #375" w:history="1">
        <w:r>
          <w:rPr>
            <w:rFonts w:ascii="Times New Roman" w:hAnsi="Times New Roman" w:cs="Times New Roman"/>
            <w:noProof/>
          </w:rPr>
          <w:t>Jones-Farrand et al. 2011</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w:t>
      </w:r>
      <w:r w:rsidRPr="00E20FD0">
        <w:rPr>
          <w:rFonts w:ascii="Times New Roman" w:hAnsi="Times New Roman" w:cs="Times New Roman"/>
        </w:rPr>
        <w:t xml:space="preserve"> </w:t>
      </w:r>
    </w:p>
    <w:p w:rsidR="00DA002F" w:rsidRDefault="00DA002F" w:rsidP="00600A2E">
      <w:pPr>
        <w:spacing w:line="480" w:lineRule="auto"/>
        <w:ind w:firstLine="720"/>
      </w:pPr>
      <w:r w:rsidRPr="00F400A5">
        <w:rPr>
          <w:rFonts w:ascii="Times New Roman" w:hAnsi="Times New Roman" w:cs="Times New Roman"/>
        </w:rPr>
        <w:t xml:space="preserve">My goal was to </w:t>
      </w:r>
      <w:r>
        <w:rPr>
          <w:rFonts w:ascii="Times New Roman" w:hAnsi="Times New Roman" w:cs="Times New Roman"/>
        </w:rPr>
        <w:t xml:space="preserve">evaluate the relationship between grassland and </w:t>
      </w:r>
      <w:r w:rsidR="00800B25">
        <w:rPr>
          <w:rFonts w:ascii="Times New Roman" w:hAnsi="Times New Roman" w:cs="Times New Roman"/>
        </w:rPr>
        <w:t>early successional</w:t>
      </w:r>
      <w:r>
        <w:rPr>
          <w:rFonts w:ascii="Times New Roman" w:hAnsi="Times New Roman" w:cs="Times New Roman"/>
        </w:rPr>
        <w:t xml:space="preserve"> bird distribution and abundance and conservation practices implemented through </w:t>
      </w:r>
      <w:r w:rsidR="008F45B7">
        <w:rPr>
          <w:rFonts w:ascii="Times New Roman" w:hAnsi="Times New Roman" w:cs="Times New Roman"/>
        </w:rPr>
        <w:t xml:space="preserve">multiple </w:t>
      </w:r>
      <w:r>
        <w:rPr>
          <w:rFonts w:ascii="Times New Roman" w:hAnsi="Times New Roman" w:cs="Times New Roman"/>
        </w:rPr>
        <w:t>NRCS program</w:t>
      </w:r>
      <w:r w:rsidR="008F45B7">
        <w:rPr>
          <w:rFonts w:ascii="Times New Roman" w:hAnsi="Times New Roman" w:cs="Times New Roman"/>
        </w:rPr>
        <w:t>s</w:t>
      </w:r>
      <w:r>
        <w:rPr>
          <w:rFonts w:ascii="Times New Roman" w:hAnsi="Times New Roman" w:cs="Times New Roman"/>
        </w:rPr>
        <w:t xml:space="preserve"> in the Central Hardwoods Bird Conservation Region (CHBCR)</w:t>
      </w:r>
      <w:r w:rsidRPr="00F400A5">
        <w:rPr>
          <w:rFonts w:ascii="Times New Roman" w:hAnsi="Times New Roman" w:cs="Times New Roman"/>
        </w:rPr>
        <w:t xml:space="preserve">. </w:t>
      </w:r>
      <w:r w:rsidRPr="005029F2">
        <w:rPr>
          <w:rFonts w:ascii="Times New Roman" w:hAnsi="Times New Roman" w:cs="Times New Roman"/>
        </w:rPr>
        <w:t xml:space="preserve">My objectives were to 1) </w:t>
      </w:r>
      <w:r w:rsidR="008F45B7">
        <w:rPr>
          <w:rFonts w:ascii="Times New Roman" w:hAnsi="Times New Roman" w:cs="Times New Roman"/>
        </w:rPr>
        <w:t>determine if the presence of, amount of,</w:t>
      </w:r>
      <w:r w:rsidR="008F45B7" w:rsidRPr="005029F2">
        <w:rPr>
          <w:rFonts w:ascii="Times New Roman" w:hAnsi="Times New Roman" w:cs="Times New Roman"/>
        </w:rPr>
        <w:t xml:space="preserve"> </w:t>
      </w:r>
      <w:r w:rsidR="008F45B7">
        <w:rPr>
          <w:rFonts w:ascii="Times New Roman" w:hAnsi="Times New Roman" w:cs="Times New Roman"/>
        </w:rPr>
        <w:t>or distance to a</w:t>
      </w:r>
      <w:r w:rsidRPr="005029F2">
        <w:rPr>
          <w:rFonts w:ascii="Times New Roman" w:hAnsi="Times New Roman" w:cs="Times New Roman"/>
        </w:rPr>
        <w:t xml:space="preserve"> conservation </w:t>
      </w:r>
      <w:r w:rsidR="008F45B7">
        <w:rPr>
          <w:rFonts w:ascii="Times New Roman" w:hAnsi="Times New Roman" w:cs="Times New Roman"/>
        </w:rPr>
        <w:t xml:space="preserve">practice </w:t>
      </w:r>
      <w:r w:rsidRPr="005029F2">
        <w:rPr>
          <w:rFonts w:ascii="Times New Roman" w:hAnsi="Times New Roman" w:cs="Times New Roman"/>
        </w:rPr>
        <w:t xml:space="preserve">at a survey point </w:t>
      </w:r>
      <w:r>
        <w:rPr>
          <w:rFonts w:ascii="Times New Roman" w:hAnsi="Times New Roman" w:cs="Times New Roman"/>
        </w:rPr>
        <w:t>was related to</w:t>
      </w:r>
      <w:r w:rsidRPr="005029F2">
        <w:rPr>
          <w:rFonts w:ascii="Times New Roman" w:hAnsi="Times New Roman" w:cs="Times New Roman"/>
        </w:rPr>
        <w:t xml:space="preserve"> species occupancy 2) </w:t>
      </w:r>
      <w:r w:rsidR="008F45B7">
        <w:rPr>
          <w:rFonts w:ascii="Times New Roman" w:hAnsi="Times New Roman" w:cs="Times New Roman"/>
        </w:rPr>
        <w:t>determine if the presence of, amount of,</w:t>
      </w:r>
      <w:r w:rsidR="008F45B7" w:rsidRPr="005029F2">
        <w:rPr>
          <w:rFonts w:ascii="Times New Roman" w:hAnsi="Times New Roman" w:cs="Times New Roman"/>
        </w:rPr>
        <w:t xml:space="preserve"> </w:t>
      </w:r>
      <w:r w:rsidR="008F45B7">
        <w:rPr>
          <w:rFonts w:ascii="Times New Roman" w:hAnsi="Times New Roman" w:cs="Times New Roman"/>
        </w:rPr>
        <w:t>or distance to a</w:t>
      </w:r>
      <w:r w:rsidRPr="005029F2">
        <w:rPr>
          <w:rFonts w:ascii="Times New Roman" w:hAnsi="Times New Roman" w:cs="Times New Roman"/>
        </w:rPr>
        <w:t xml:space="preserve"> conservation </w:t>
      </w:r>
      <w:r w:rsidR="008F45B7">
        <w:rPr>
          <w:rFonts w:ascii="Times New Roman" w:hAnsi="Times New Roman" w:cs="Times New Roman"/>
        </w:rPr>
        <w:t xml:space="preserve">practice </w:t>
      </w:r>
      <w:r w:rsidRPr="005029F2">
        <w:rPr>
          <w:rFonts w:ascii="Times New Roman" w:hAnsi="Times New Roman" w:cs="Times New Roman"/>
        </w:rPr>
        <w:t xml:space="preserve">at a survey point </w:t>
      </w:r>
      <w:r>
        <w:rPr>
          <w:rFonts w:ascii="Times New Roman" w:hAnsi="Times New Roman" w:cs="Times New Roman"/>
        </w:rPr>
        <w:t xml:space="preserve">was related to </w:t>
      </w:r>
      <w:r w:rsidRPr="005029F2">
        <w:rPr>
          <w:rFonts w:ascii="Times New Roman" w:hAnsi="Times New Roman" w:cs="Times New Roman"/>
        </w:rPr>
        <w:t xml:space="preserve">species abundance, and 3) determine </w:t>
      </w:r>
      <w:r>
        <w:rPr>
          <w:rFonts w:ascii="Times New Roman" w:hAnsi="Times New Roman" w:cs="Times New Roman"/>
        </w:rPr>
        <w:t>the relative importance of conservation practices in explaining avian distribution and abundance when modeled in conjunction with other landscape covariates</w:t>
      </w:r>
      <w:r w:rsidRPr="005029F2">
        <w:rPr>
          <w:rFonts w:ascii="Times New Roman" w:hAnsi="Times New Roman" w:cs="Times New Roman"/>
        </w:rPr>
        <w:t>.</w:t>
      </w:r>
      <w:r>
        <w:t xml:space="preserve"> </w:t>
      </w:r>
    </w:p>
    <w:p w:rsidR="003E58AC" w:rsidRPr="008F0366" w:rsidRDefault="00DA002F" w:rsidP="008F0366">
      <w:pPr>
        <w:spacing w:line="480" w:lineRule="auto"/>
        <w:ind w:firstLine="720"/>
        <w:rPr>
          <w:rFonts w:ascii="Times New Roman" w:hAnsi="Times New Roman" w:cs="Times New Roman"/>
        </w:rPr>
      </w:pPr>
      <w:r>
        <w:rPr>
          <w:rFonts w:ascii="Times New Roman" w:hAnsi="Times New Roman" w:cs="Times New Roman"/>
        </w:rPr>
        <w:t xml:space="preserve">Based on other studies </w:t>
      </w:r>
      <w:r>
        <w:rPr>
          <w:rFonts w:ascii="Times New Roman" w:hAnsi="Times New Roman" w:cs="Times New Roman"/>
        </w:rPr>
        <w:fldChar w:fldCharType="begin">
          <w:fldData xml:space="preserve">PEVuZE5vdGU+PENpdGU+PEF1dGhvcj5QYWJpYW48L0F1dGhvcj48WWVhcj4yMDEzPC9ZZWFyPjxS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==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PEVuZE5vdGU+PENpdGU+PEF1dGhvcj5QYWJpYW48L0F1dGhvcj48WWVhcj4yMDEzPC9ZZWFyPjxS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==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 xml:space="preserve">, </w:t>
      </w:r>
      <w:hyperlink w:anchor="_ENREF_58" w:tooltip="Pabian, 2013 #373" w:history="1">
        <w:r>
          <w:rPr>
            <w:rFonts w:ascii="Times New Roman" w:hAnsi="Times New Roman" w:cs="Times New Roman"/>
            <w:noProof/>
          </w:rPr>
          <w:t>Pabian et al.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Pr="00F400A5">
        <w:rPr>
          <w:rFonts w:ascii="Times New Roman" w:hAnsi="Times New Roman" w:cs="Times New Roman"/>
        </w:rPr>
        <w:t xml:space="preserve">I hypothesized that all species occupancies and abundances would be positively </w:t>
      </w:r>
      <w:r>
        <w:rPr>
          <w:rFonts w:ascii="Times New Roman" w:hAnsi="Times New Roman" w:cs="Times New Roman"/>
        </w:rPr>
        <w:t>related to</w:t>
      </w:r>
      <w:r w:rsidRPr="00F400A5">
        <w:rPr>
          <w:rFonts w:ascii="Times New Roman" w:hAnsi="Times New Roman" w:cs="Times New Roman"/>
        </w:rPr>
        <w:t xml:space="preserve"> the presence and </w:t>
      </w:r>
      <w:r w:rsidRPr="00F400A5">
        <w:rPr>
          <w:rFonts w:ascii="Times New Roman" w:hAnsi="Times New Roman" w:cs="Times New Roman"/>
        </w:rPr>
        <w:lastRenderedPageBreak/>
        <w:t>amount of conservation cover at a point.</w:t>
      </w:r>
      <w:r w:rsidR="00001008">
        <w:rPr>
          <w:rFonts w:ascii="Times New Roman" w:hAnsi="Times New Roman" w:cs="Times New Roman"/>
        </w:rPr>
        <w:t xml:space="preserve"> Also, I hypothesized that all species occupancies and abundances would decrease as the distance to the nearest conservation practice increased.</w:t>
      </w:r>
      <w:r>
        <w:rPr>
          <w:rFonts w:ascii="Times New Roman" w:hAnsi="Times New Roman" w:cs="Times New Roman"/>
        </w:rPr>
        <w:t xml:space="preserve"> Based on Fletcher and Koford (2008a), Riffell et al. (2008), and Jacobs et al. (2012), </w:t>
      </w:r>
      <w:r w:rsidRPr="00F400A5">
        <w:rPr>
          <w:rFonts w:ascii="Times New Roman" w:hAnsi="Times New Roman" w:cs="Times New Roman"/>
        </w:rPr>
        <w:t>I hypothesized that a greater percent of grass</w:t>
      </w:r>
      <w:r>
        <w:rPr>
          <w:rFonts w:ascii="Times New Roman" w:hAnsi="Times New Roman" w:cs="Times New Roman"/>
        </w:rPr>
        <w:t>land-cover</w:t>
      </w:r>
      <w:r w:rsidRPr="00F400A5">
        <w:rPr>
          <w:rFonts w:ascii="Times New Roman" w:hAnsi="Times New Roman" w:cs="Times New Roman"/>
        </w:rPr>
        <w:t xml:space="preserve"> at a point (grassland herbaceous, pasture</w:t>
      </w:r>
      <w:r>
        <w:rPr>
          <w:rFonts w:ascii="Times New Roman" w:hAnsi="Times New Roman" w:cs="Times New Roman"/>
        </w:rPr>
        <w:t>,</w:t>
      </w:r>
      <w:r w:rsidRPr="00F400A5">
        <w:rPr>
          <w:rFonts w:ascii="Times New Roman" w:hAnsi="Times New Roman" w:cs="Times New Roman"/>
        </w:rPr>
        <w:t xml:space="preserve"> hay) would </w:t>
      </w:r>
      <w:r>
        <w:rPr>
          <w:rFonts w:ascii="Times New Roman" w:hAnsi="Times New Roman" w:cs="Times New Roman"/>
        </w:rPr>
        <w:t xml:space="preserve">be </w:t>
      </w:r>
      <w:r w:rsidRPr="00F400A5">
        <w:rPr>
          <w:rFonts w:ascii="Times New Roman" w:hAnsi="Times New Roman" w:cs="Times New Roman"/>
        </w:rPr>
        <w:t xml:space="preserve">positively </w:t>
      </w:r>
      <w:r>
        <w:rPr>
          <w:rFonts w:ascii="Times New Roman" w:hAnsi="Times New Roman" w:cs="Times New Roman"/>
        </w:rPr>
        <w:t>related to grassland-obligate bird species</w:t>
      </w:r>
      <w:r w:rsidRPr="00F400A5">
        <w:rPr>
          <w:rFonts w:ascii="Times New Roman" w:hAnsi="Times New Roman" w:cs="Times New Roman"/>
        </w:rPr>
        <w:t xml:space="preserve"> occupancy and abundance, whereas greater percent forested cover would </w:t>
      </w:r>
      <w:r>
        <w:rPr>
          <w:rFonts w:ascii="Times New Roman" w:hAnsi="Times New Roman" w:cs="Times New Roman"/>
        </w:rPr>
        <w:t>be positively related to</w:t>
      </w:r>
      <w:r w:rsidRPr="00F400A5">
        <w:rPr>
          <w:rFonts w:ascii="Times New Roman" w:hAnsi="Times New Roman" w:cs="Times New Roman"/>
        </w:rPr>
        <w:t xml:space="preserve"> early-successional obligate species</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PEVuZE5vdGU+PENpdGU+PEF1dGhvcj5Cb25ub3Q8L0F1dGhvcj48WWVhcj4yMDEzPC9ZZWFyPjxS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=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PEVuZE5vdGU+PENpdGU+PEF1dGhvcj5Cb25ub3Q8L0F1dGhvcj48WWVhcj4yMDEzPC9ZZWFyPjxS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=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42" w:tooltip="Hunter, 2001 #392" w:history="1">
        <w:r>
          <w:rPr>
            <w:rFonts w:ascii="Times New Roman" w:hAnsi="Times New Roman" w:cs="Times New Roman"/>
            <w:noProof/>
          </w:rPr>
          <w:t>Hunter et al. 2001</w:t>
        </w:r>
      </w:hyperlink>
      <w:r>
        <w:rPr>
          <w:rFonts w:ascii="Times New Roman" w:hAnsi="Times New Roman" w:cs="Times New Roman"/>
          <w:noProof/>
        </w:rPr>
        <w:t xml:space="preserve">, </w:t>
      </w:r>
      <w:hyperlink w:anchor="_ENREF_11" w:tooltip="Budnik, 2002 #393" w:history="1">
        <w:r>
          <w:rPr>
            <w:rFonts w:ascii="Times New Roman" w:hAnsi="Times New Roman" w:cs="Times New Roman"/>
            <w:noProof/>
          </w:rPr>
          <w:t>Budnik et al. 2002</w:t>
        </w:r>
      </w:hyperlink>
      <w:r>
        <w:rPr>
          <w:rFonts w:ascii="Times New Roman" w:hAnsi="Times New Roman" w:cs="Times New Roman"/>
          <w:noProof/>
        </w:rPr>
        <w:t xml:space="preserve">, </w:t>
      </w:r>
      <w:hyperlink w:anchor="_ENREF_8" w:tooltip="Bonnot, 2013 #370" w:history="1">
        <w:r>
          <w:rPr>
            <w:rFonts w:ascii="Times New Roman" w:hAnsi="Times New Roman" w:cs="Times New Roman"/>
            <w:noProof/>
          </w:rPr>
          <w:t>Bonnot et al. 2013</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 xml:space="preserve">. </w:t>
      </w:r>
      <w:r>
        <w:rPr>
          <w:rFonts w:ascii="Times New Roman" w:hAnsi="Times New Roman" w:cs="Times New Roman"/>
        </w:rPr>
        <w:t xml:space="preserve">I also expected that </w:t>
      </w:r>
      <w:r w:rsidRPr="00F400A5">
        <w:rPr>
          <w:rFonts w:ascii="Times New Roman" w:hAnsi="Times New Roman" w:cs="Times New Roman"/>
        </w:rPr>
        <w:t>grassland obligate bird spec</w:t>
      </w:r>
      <w:r>
        <w:rPr>
          <w:rFonts w:ascii="Times New Roman" w:hAnsi="Times New Roman" w:cs="Times New Roman"/>
        </w:rPr>
        <w:t>ies occupancy and abundance would</w:t>
      </w:r>
      <w:r w:rsidRPr="00F400A5">
        <w:rPr>
          <w:rFonts w:ascii="Times New Roman" w:hAnsi="Times New Roman" w:cs="Times New Roman"/>
        </w:rPr>
        <w:t xml:space="preserve"> be negatively </w:t>
      </w:r>
      <w:r>
        <w:rPr>
          <w:rFonts w:ascii="Times New Roman" w:hAnsi="Times New Roman" w:cs="Times New Roman"/>
        </w:rPr>
        <w:t>related to</w:t>
      </w:r>
      <w:r w:rsidRPr="00F400A5">
        <w:rPr>
          <w:rFonts w:ascii="Times New Roman" w:hAnsi="Times New Roman" w:cs="Times New Roman"/>
        </w:rPr>
        <w:t xml:space="preserve"> </w:t>
      </w:r>
      <w:r>
        <w:rPr>
          <w:rFonts w:ascii="Times New Roman" w:hAnsi="Times New Roman" w:cs="Times New Roman"/>
        </w:rPr>
        <w:t xml:space="preserve">the amount of </w:t>
      </w:r>
      <w:r w:rsidRPr="00F400A5">
        <w:rPr>
          <w:rFonts w:ascii="Times New Roman" w:hAnsi="Times New Roman" w:cs="Times New Roman"/>
        </w:rPr>
        <w:t xml:space="preserve">deciduous forest, or </w:t>
      </w:r>
      <w:r>
        <w:rPr>
          <w:rFonts w:ascii="Times New Roman" w:hAnsi="Times New Roman" w:cs="Times New Roman"/>
        </w:rPr>
        <w:t xml:space="preserve">the amount of </w:t>
      </w:r>
      <w:r w:rsidRPr="00F400A5">
        <w:rPr>
          <w:rFonts w:ascii="Times New Roman" w:hAnsi="Times New Roman" w:cs="Times New Roman"/>
        </w:rPr>
        <w:t>row</w:t>
      </w:r>
      <w:r>
        <w:rPr>
          <w:rFonts w:ascii="Times New Roman" w:hAnsi="Times New Roman" w:cs="Times New Roman"/>
        </w:rPr>
        <w:t xml:space="preserve"> </w:t>
      </w:r>
      <w:r w:rsidRPr="00F400A5">
        <w:rPr>
          <w:rFonts w:ascii="Times New Roman" w:hAnsi="Times New Roman" w:cs="Times New Roman"/>
        </w:rPr>
        <w:t>crop</w:t>
      </w:r>
      <w:r>
        <w:rPr>
          <w:rFonts w:ascii="Times New Roman" w:hAnsi="Times New Roman" w:cs="Times New Roman"/>
        </w:rPr>
        <w:t>s</w:t>
      </w:r>
      <w:r w:rsidRPr="00F400A5">
        <w:rPr>
          <w:rFonts w:ascii="Times New Roman" w:hAnsi="Times New Roman" w:cs="Times New Roman"/>
        </w:rPr>
        <w:t xml:space="preserve"> at a po</w:t>
      </w:r>
      <w:r>
        <w:rPr>
          <w:rFonts w:ascii="Times New Roman" w:hAnsi="Times New Roman" w:cs="Times New Roman"/>
        </w:rPr>
        <w:t xml:space="preserve">int whereas </w:t>
      </w:r>
      <w:r w:rsidR="00800B25">
        <w:rPr>
          <w:rFonts w:ascii="Times New Roman" w:hAnsi="Times New Roman" w:cs="Times New Roman"/>
        </w:rPr>
        <w:t>early successional</w:t>
      </w:r>
      <w:r>
        <w:rPr>
          <w:rFonts w:ascii="Times New Roman" w:hAnsi="Times New Roman" w:cs="Times New Roman"/>
        </w:rPr>
        <w:t xml:space="preserve"> species would </w:t>
      </w:r>
      <w:r w:rsidRPr="00F400A5">
        <w:rPr>
          <w:rFonts w:ascii="Times New Roman" w:hAnsi="Times New Roman" w:cs="Times New Roman"/>
        </w:rPr>
        <w:t>be more tolerant of forest cover</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biAyMDA2LCBNdXJyYXkgZXQgYWwuIDIwMDhhLCBSaWJpYyBldCBhbC4gMjAwOWIpPC9EaXNwbGF5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biAyMDA2LCBNdXJyYXkgZXQgYWwuIDIwMDhhLCBSaWJpYyBldCBhbC4gMjAwOWIpPC9EaXNwbGF5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9" w:tooltip="Cunningham, 2006 #388" w:history="1">
        <w:r>
          <w:rPr>
            <w:rFonts w:ascii="Times New Roman" w:hAnsi="Times New Roman" w:cs="Times New Roman"/>
            <w:noProof/>
          </w:rPr>
          <w:t>Cunningham and Johnson 2006</w:t>
        </w:r>
      </w:hyperlink>
      <w:r>
        <w:rPr>
          <w:rFonts w:ascii="Times New Roman" w:hAnsi="Times New Roman" w:cs="Times New Roman"/>
          <w:noProof/>
        </w:rPr>
        <w:t xml:space="preserve">, </w:t>
      </w:r>
      <w:hyperlink w:anchor="_ENREF_53" w:tooltip="Murray, 2008 #387" w:history="1">
        <w:r>
          <w:rPr>
            <w:rFonts w:ascii="Times New Roman" w:hAnsi="Times New Roman" w:cs="Times New Roman"/>
            <w:noProof/>
          </w:rPr>
          <w:t>Murray et al. 2008a</w:t>
        </w:r>
      </w:hyperlink>
      <w:r>
        <w:rPr>
          <w:rFonts w:ascii="Times New Roman" w:hAnsi="Times New Roman" w:cs="Times New Roman"/>
          <w:noProof/>
        </w:rPr>
        <w:t xml:space="preserve">, </w:t>
      </w:r>
      <w:hyperlink w:anchor="_ENREF_62" w:tooltip="Ribic, 2009 #389" w:history="1">
        <w:r>
          <w:rPr>
            <w:rFonts w:ascii="Times New Roman" w:hAnsi="Times New Roman" w:cs="Times New Roman"/>
            <w:noProof/>
          </w:rPr>
          <w:t>Ribic et al. 2009b</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w:t>
      </w:r>
      <w:r>
        <w:rPr>
          <w:rFonts w:ascii="Times New Roman" w:hAnsi="Times New Roman" w:cs="Times New Roman"/>
        </w:rPr>
        <w:t xml:space="preserve"> Based on Herkert (1994), Helzer and Jelinski (1999), and Winter and Faaborg (1999), </w:t>
      </w:r>
      <w:r w:rsidRPr="00F400A5">
        <w:rPr>
          <w:rFonts w:ascii="Times New Roman" w:hAnsi="Times New Roman" w:cs="Times New Roman"/>
        </w:rPr>
        <w:t xml:space="preserve">I hypothesized that patch-size sensitive species </w:t>
      </w:r>
      <w:r w:rsidR="00965FA2">
        <w:rPr>
          <w:rFonts w:ascii="Times New Roman" w:hAnsi="Times New Roman" w:cs="Times New Roman"/>
        </w:rPr>
        <w:t xml:space="preserve">like Dickcissel, Eastern Meadowlark, Grasshopper Sparrow, and Henslow’s Sparrow </w:t>
      </w:r>
      <w:r w:rsidRPr="00F400A5">
        <w:rPr>
          <w:rFonts w:ascii="Times New Roman" w:hAnsi="Times New Roman" w:cs="Times New Roman"/>
        </w:rPr>
        <w:t xml:space="preserve">occupancy and abundance would be positively </w:t>
      </w:r>
      <w:r>
        <w:rPr>
          <w:rFonts w:ascii="Times New Roman" w:hAnsi="Times New Roman" w:cs="Times New Roman"/>
        </w:rPr>
        <w:t>related to</w:t>
      </w:r>
      <w:r w:rsidRPr="00F400A5">
        <w:rPr>
          <w:rFonts w:ascii="Times New Roman" w:hAnsi="Times New Roman" w:cs="Times New Roman"/>
        </w:rPr>
        <w:t xml:space="preserve"> larger grass patches, minimal patch heterogeneity, or low land-cover richness at a point.</w:t>
      </w:r>
      <w:r w:rsidRPr="00C51CF4">
        <w:rPr>
          <w:rFonts w:ascii="Times New Roman" w:hAnsi="Times New Roman" w:cs="Times New Roman"/>
        </w:rPr>
        <w:t xml:space="preserve"> </w:t>
      </w:r>
      <w:r w:rsidRPr="00F400A5">
        <w:rPr>
          <w:rFonts w:ascii="Times New Roman" w:hAnsi="Times New Roman" w:cs="Times New Roman"/>
        </w:rPr>
        <w:t>Lastl</w:t>
      </w:r>
      <w:r>
        <w:rPr>
          <w:rFonts w:ascii="Times New Roman" w:hAnsi="Times New Roman" w:cs="Times New Roman"/>
        </w:rPr>
        <w:t xml:space="preserve">y, </w:t>
      </w:r>
      <w:r w:rsidRPr="00F400A5">
        <w:rPr>
          <w:rFonts w:ascii="Times New Roman" w:hAnsi="Times New Roman" w:cs="Times New Roman"/>
        </w:rPr>
        <w:t>I hypothesized that a</w:t>
      </w:r>
      <w:r>
        <w:rPr>
          <w:rFonts w:ascii="Times New Roman" w:hAnsi="Times New Roman" w:cs="Times New Roman"/>
        </w:rPr>
        <w:t>n increase</w:t>
      </w:r>
      <w:r w:rsidRPr="00F400A5">
        <w:rPr>
          <w:rFonts w:ascii="Times New Roman" w:hAnsi="Times New Roman" w:cs="Times New Roman"/>
        </w:rPr>
        <w:t xml:space="preserve"> among years in grass</w:t>
      </w:r>
      <w:r>
        <w:rPr>
          <w:rFonts w:ascii="Times New Roman" w:hAnsi="Times New Roman" w:cs="Times New Roman"/>
        </w:rPr>
        <w:t>land-cover</w:t>
      </w:r>
      <w:r w:rsidRPr="00F400A5">
        <w:rPr>
          <w:rFonts w:ascii="Times New Roman" w:hAnsi="Times New Roman" w:cs="Times New Roman"/>
        </w:rPr>
        <w:t xml:space="preserve"> and a positive change in the amount of conservation at a point will </w:t>
      </w:r>
      <w:r>
        <w:rPr>
          <w:rFonts w:ascii="Times New Roman" w:hAnsi="Times New Roman" w:cs="Times New Roman"/>
        </w:rPr>
        <w:t xml:space="preserve">be positively related to </w:t>
      </w:r>
      <w:r w:rsidRPr="00F400A5">
        <w:rPr>
          <w:rFonts w:ascii="Times New Roman" w:hAnsi="Times New Roman" w:cs="Times New Roman"/>
        </w:rPr>
        <w:t>the probability of point colonization for target species.</w:t>
      </w:r>
      <w:r>
        <w:rPr>
          <w:rFonts w:ascii="Times New Roman" w:hAnsi="Times New Roman" w:cs="Times New Roman"/>
        </w:rPr>
        <w:t xml:space="preserve"> </w:t>
      </w:r>
    </w:p>
    <w:p w:rsidR="003E58AC" w:rsidRDefault="00DA002F" w:rsidP="008F0366">
      <w:pPr>
        <w:spacing w:line="480" w:lineRule="auto"/>
        <w:jc w:val="center"/>
        <w:rPr>
          <w:rFonts w:ascii="Times New Roman" w:hAnsi="Times New Roman" w:cs="Times New Roman"/>
        </w:rPr>
      </w:pPr>
      <w:r w:rsidRPr="00134C37">
        <w:rPr>
          <w:rFonts w:ascii="Times New Roman" w:hAnsi="Times New Roman" w:cs="Times New Roman"/>
          <w:b/>
        </w:rPr>
        <w:t>STUDY AREA</w:t>
      </w:r>
    </w:p>
    <w:p w:rsidR="00DA002F" w:rsidRPr="00134C37" w:rsidRDefault="00DA002F" w:rsidP="00600A2E">
      <w:pPr>
        <w:spacing w:line="480" w:lineRule="auto"/>
        <w:rPr>
          <w:rFonts w:ascii="Times New Roman" w:hAnsi="Times New Roman" w:cs="Times New Roman"/>
        </w:rPr>
      </w:pPr>
      <w:r>
        <w:rPr>
          <w:rFonts w:ascii="Times New Roman" w:hAnsi="Times New Roman" w:cs="Times New Roman"/>
        </w:rPr>
        <w:t>R</w:t>
      </w:r>
      <w:r w:rsidRPr="00134C37">
        <w:rPr>
          <w:rFonts w:ascii="Times New Roman" w:hAnsi="Times New Roman" w:cs="Times New Roman"/>
        </w:rPr>
        <w:t xml:space="preserve">oadside point-count surveys </w:t>
      </w:r>
      <w:r>
        <w:rPr>
          <w:rFonts w:ascii="Times New Roman" w:hAnsi="Times New Roman" w:cs="Times New Roman"/>
        </w:rPr>
        <w:t xml:space="preserve">were conducted </w:t>
      </w:r>
      <w:r w:rsidRPr="00134C37">
        <w:rPr>
          <w:rFonts w:ascii="Times New Roman" w:hAnsi="Times New Roman" w:cs="Times New Roman"/>
        </w:rPr>
        <w:t xml:space="preserve">throughout the CHBCR </w:t>
      </w:r>
      <w:r w:rsidRPr="00DB5AD7">
        <w:rPr>
          <w:rFonts w:ascii="Times New Roman" w:hAnsi="Times New Roman" w:cs="Times New Roman"/>
        </w:rPr>
        <w:t xml:space="preserve">(Figure </w:t>
      </w:r>
      <w:r w:rsidR="00C07A7D">
        <w:rPr>
          <w:rFonts w:ascii="Times New Roman" w:hAnsi="Times New Roman" w:cs="Times New Roman"/>
        </w:rPr>
        <w:t>3.</w:t>
      </w:r>
      <w:r w:rsidRPr="00DB5AD7">
        <w:rPr>
          <w:rFonts w:ascii="Times New Roman" w:hAnsi="Times New Roman" w:cs="Times New Roman"/>
        </w:rPr>
        <w:t>1).</w:t>
      </w:r>
      <w:r>
        <w:rPr>
          <w:rFonts w:ascii="Times New Roman" w:hAnsi="Times New Roman" w:cs="Times New Roman"/>
        </w:rPr>
        <w:t xml:space="preserve"> </w:t>
      </w:r>
      <w:r w:rsidRPr="00134C37">
        <w:rPr>
          <w:rFonts w:ascii="Times New Roman" w:hAnsi="Times New Roman" w:cs="Times New Roman"/>
        </w:rPr>
        <w:t>The Central Hardwoods was historically characterized by open tall grass prairie intermixed with oak and pine woodlands.  It encompasses 29,815,052 ha across 10 central and mid-</w:t>
      </w:r>
      <w:r w:rsidRPr="00134C37">
        <w:rPr>
          <w:rFonts w:ascii="Times New Roman" w:hAnsi="Times New Roman" w:cs="Times New Roman"/>
        </w:rPr>
        <w:lastRenderedPageBreak/>
        <w:t>south states.  More than 50% of the land post</w:t>
      </w:r>
      <w:r>
        <w:rPr>
          <w:rFonts w:ascii="Times New Roman" w:hAnsi="Times New Roman" w:cs="Times New Roman"/>
        </w:rPr>
        <w:t>-</w:t>
      </w:r>
      <w:r w:rsidRPr="00134C37">
        <w:rPr>
          <w:rFonts w:ascii="Times New Roman" w:hAnsi="Times New Roman" w:cs="Times New Roman"/>
        </w:rPr>
        <w:t xml:space="preserve">European settlement has been converted </w:t>
      </w:r>
      <w:r>
        <w:rPr>
          <w:rFonts w:ascii="Times New Roman" w:hAnsi="Times New Roman" w:cs="Times New Roman"/>
        </w:rPr>
        <w:t xml:space="preserve">to </w:t>
      </w:r>
      <w:r w:rsidRPr="00134C37">
        <w:rPr>
          <w:rFonts w:ascii="Times New Roman" w:hAnsi="Times New Roman" w:cs="Times New Roman"/>
        </w:rPr>
        <w:t>non-native grass pasture, hay, and range production, typically tall fescue (</w:t>
      </w:r>
      <w:r w:rsidR="00896C28" w:rsidRPr="001F1722">
        <w:rPr>
          <w:rFonts w:ascii="Times New Roman" w:hAnsi="Times New Roman" w:cs="Times New Roman"/>
          <w:i/>
        </w:rPr>
        <w:t>Schedonorus arundinaceus</w:t>
      </w:r>
      <w:r w:rsidRPr="00134C37">
        <w:rPr>
          <w:rFonts w:ascii="Times New Roman" w:hAnsi="Times New Roman" w:cs="Times New Roman"/>
        </w:rPr>
        <w:t>), and planted into crops such as, corn (</w:t>
      </w:r>
      <w:r w:rsidRPr="00134C37">
        <w:rPr>
          <w:rFonts w:ascii="Times New Roman" w:hAnsi="Times New Roman" w:cs="Times New Roman"/>
          <w:i/>
        </w:rPr>
        <w:t>Zea mays</w:t>
      </w:r>
      <w:r w:rsidRPr="00134C37">
        <w:rPr>
          <w:rFonts w:ascii="Times New Roman" w:hAnsi="Times New Roman" w:cs="Times New Roman"/>
        </w:rPr>
        <w:t>), soybeans (</w:t>
      </w:r>
      <w:r w:rsidRPr="00134C37">
        <w:rPr>
          <w:rFonts w:ascii="Times New Roman" w:hAnsi="Times New Roman" w:cs="Times New Roman"/>
          <w:i/>
        </w:rPr>
        <w:t>Glycine max</w:t>
      </w:r>
      <w:r w:rsidRPr="00134C37">
        <w:rPr>
          <w:rFonts w:ascii="Times New Roman" w:hAnsi="Times New Roman" w:cs="Times New Roman"/>
        </w:rPr>
        <w:t>), sorghum (</w:t>
      </w:r>
      <w:r w:rsidRPr="00134C37">
        <w:rPr>
          <w:rFonts w:ascii="Times New Roman" w:hAnsi="Times New Roman" w:cs="Times New Roman"/>
          <w:i/>
        </w:rPr>
        <w:t>Sorghum bicolor</w:t>
      </w:r>
      <w:r w:rsidRPr="00134C37">
        <w:rPr>
          <w:rFonts w:ascii="Times New Roman" w:hAnsi="Times New Roman" w:cs="Times New Roman"/>
        </w:rPr>
        <w:t>), wheat (</w:t>
      </w:r>
      <w:r w:rsidRPr="00134C37">
        <w:rPr>
          <w:rFonts w:ascii="Times New Roman" w:hAnsi="Times New Roman" w:cs="Times New Roman"/>
          <w:i/>
        </w:rPr>
        <w:t>Triticum aestivum</w:t>
      </w:r>
      <w:r>
        <w:rPr>
          <w:rFonts w:ascii="Times New Roman" w:hAnsi="Times New Roman" w:cs="Times New Roman"/>
        </w:rPr>
        <w:t>) or oats(</w:t>
      </w:r>
      <w:r w:rsidRPr="00134C37">
        <w:rPr>
          <w:rFonts w:ascii="Times New Roman" w:hAnsi="Times New Roman" w:cs="Times New Roman"/>
          <w:i/>
        </w:rPr>
        <w:t>Avena sativa</w:t>
      </w:r>
      <w:r w:rsidRPr="00134C37">
        <w:rPr>
          <w:rFonts w:ascii="Times New Roman" w:hAnsi="Times New Roman" w:cs="Times New Roman"/>
        </w:rPr>
        <w:t>)</w:t>
      </w:r>
      <w:r>
        <w:rPr>
          <w:rFonts w:ascii="Times New Roman" w:hAnsi="Times New Roman" w:cs="Times New Roman"/>
        </w:rPr>
        <w:t xml:space="preserve"> </w:t>
      </w:r>
      <w:r w:rsidRPr="00134C37">
        <w:rPr>
          <w:rFonts w:ascii="Times New Roman" w:hAnsi="Times New Roman" w:cs="Times New Roman"/>
        </w:rPr>
        <w:fldChar w:fldCharType="begin"/>
      </w:r>
      <w:r>
        <w:rPr>
          <w:rFonts w:ascii="Times New Roman" w:hAnsi="Times New Roman" w:cs="Times New Roman"/>
        </w:rPr>
        <w:instrText xml:space="preserve"> ADDIN EN.CITE &lt;EndNote&gt;&lt;Cite&gt;&lt;Author&gt;Dimmick&lt;/Author&gt;&lt;Year&gt;2002&lt;/Year&gt;&lt;RecNum&gt;118&lt;/RecNum&gt;&lt;DisplayText&gt;(Nuzzo 1985, Dimmick et al. 2002)&lt;/DisplayText&gt;&lt;record&gt;&lt;rec-number&gt;118&lt;/rec-number&gt;&lt;foreign-keys&gt;&lt;key app="EN" db-id="azvsee9wcf92dme9eadx09zk220d95vax9ps"&gt;118&lt;/key&gt;&lt;/foreign-keys&gt;&lt;ref-type name="Journal Article"&gt;17&lt;/ref-type&gt;&lt;contributors&gt;&lt;authors&gt;&lt;author&gt;Ralph W. Dimmick&lt;/author&gt;&lt;author&gt;Mark J. Gudlin&lt;/author&gt;&lt;author&gt;Donald F. McKenzie&lt;/author&gt;&lt;/authors&gt;&lt;/contributors&gt;&lt;titles&gt;&lt;title&gt;The northern bobwhite conservation initiative&lt;/title&gt;&lt;secondary-title&gt;Miscellaneous publication of  the Southeastern Association of Fish and Wildlife Agencies, South Carolina. 96 pp&lt;/secondary-title&gt;&lt;/titles&gt;&lt;periodical&gt;&lt;full-title&gt;Miscellaneous publication of  the Southeastern Association of Fish and Wildlife Agencies, South Carolina. 96 pp&lt;/full-title&gt;&lt;/periodical&gt;&lt;dates&gt;&lt;year&gt;2002&lt;/year&gt;&lt;/dates&gt;&lt;urls&gt;&lt;/urls&gt;&lt;/record&gt;&lt;/Cite&gt;&lt;Cite&gt;&lt;Author&gt;Nuzzo&lt;/Author&gt;&lt;Year&gt;1985&lt;/Year&gt;&lt;RecNum&gt;139&lt;/RecNum&gt;&lt;record&gt;&lt;rec-number&gt;139&lt;/rec-number&gt;&lt;foreign-keys&gt;&lt;key app="EN" db-id="azvsee9wcf92dme9eadx09zk220d95vax9ps"&gt;139&lt;/key&gt;&lt;/foreign-keys&gt;&lt;ref-type name="Journal Article"&gt;17&lt;/ref-type&gt;&lt;contributors&gt;&lt;authors&gt;&lt;author&gt;Nuzzo, V. A.&lt;/author&gt;&lt;/authors&gt;&lt;/contributors&gt;&lt;titles&gt;&lt;title&gt;Extent and status of midwest oak savannah: pre-settlement and 1985&lt;/title&gt;&lt;secondary-title&gt;The Natural Areas Journal&lt;/secondary-title&gt;&lt;/titles&gt;&lt;periodical&gt;&lt;full-title&gt;The Natural Areas Journal&lt;/full-title&gt;&lt;/periodical&gt;&lt;pages&gt;6–36&lt;/pages&gt;&lt;volume&gt;6&lt;/volume&gt;&lt;dates&gt;&lt;year&gt;1985&lt;/year&gt;&lt;/dates&gt;&lt;urls&gt;&lt;/urls&gt;&lt;/record&gt;&lt;/Cite&gt;&lt;/EndNote&gt;</w:instrText>
      </w:r>
      <w:r w:rsidRPr="00134C37">
        <w:rPr>
          <w:rFonts w:ascii="Times New Roman" w:hAnsi="Times New Roman" w:cs="Times New Roman"/>
        </w:rPr>
        <w:fldChar w:fldCharType="separate"/>
      </w:r>
      <w:r w:rsidRPr="00134C37">
        <w:rPr>
          <w:rFonts w:ascii="Times New Roman" w:hAnsi="Times New Roman" w:cs="Times New Roman"/>
          <w:noProof/>
        </w:rPr>
        <w:t>(</w:t>
      </w:r>
      <w:hyperlink w:anchor="_ENREF_55" w:tooltip="Nuzzo, 1985 #139" w:history="1">
        <w:r w:rsidRPr="00134C37">
          <w:rPr>
            <w:rFonts w:ascii="Times New Roman" w:hAnsi="Times New Roman" w:cs="Times New Roman"/>
            <w:noProof/>
          </w:rPr>
          <w:t>Nuzzo 1985</w:t>
        </w:r>
      </w:hyperlink>
      <w:r w:rsidRPr="00134C37">
        <w:rPr>
          <w:rFonts w:ascii="Times New Roman" w:hAnsi="Times New Roman" w:cs="Times New Roman"/>
          <w:noProof/>
        </w:rPr>
        <w:t xml:space="preserve">, </w:t>
      </w:r>
      <w:hyperlink w:anchor="_ENREF_22" w:tooltip="Dimmick, 2002 #118" w:history="1">
        <w:r w:rsidRPr="00134C37">
          <w:rPr>
            <w:rFonts w:ascii="Times New Roman" w:hAnsi="Times New Roman" w:cs="Times New Roman"/>
            <w:noProof/>
          </w:rPr>
          <w:t>Dimmick et al. 2002</w:t>
        </w:r>
      </w:hyperlink>
      <w:r w:rsidRPr="00134C37">
        <w:rPr>
          <w:rFonts w:ascii="Times New Roman" w:hAnsi="Times New Roman" w:cs="Times New Roman"/>
          <w:noProof/>
        </w:rPr>
        <w:t>)</w:t>
      </w:r>
      <w:r w:rsidRPr="00134C37">
        <w:rPr>
          <w:rFonts w:ascii="Times New Roman" w:hAnsi="Times New Roman" w:cs="Times New Roman"/>
        </w:rPr>
        <w:fldChar w:fldCharType="end"/>
      </w:r>
      <w:r w:rsidRPr="00134C37">
        <w:rPr>
          <w:rFonts w:ascii="Times New Roman" w:hAnsi="Times New Roman" w:cs="Times New Roman"/>
        </w:rPr>
        <w:t xml:space="preserve">. </w:t>
      </w:r>
    </w:p>
    <w:p w:rsidR="00DA002F" w:rsidRPr="00134C37" w:rsidRDefault="00DA002F" w:rsidP="00600A2E">
      <w:pPr>
        <w:spacing w:line="480" w:lineRule="auto"/>
        <w:rPr>
          <w:rFonts w:ascii="Times New Roman" w:hAnsi="Times New Roman" w:cs="Times New Roman"/>
        </w:rPr>
      </w:pPr>
      <w:r w:rsidRPr="00134C37">
        <w:rPr>
          <w:rFonts w:ascii="Times New Roman" w:hAnsi="Times New Roman" w:cs="Times New Roman"/>
        </w:rPr>
        <w:tab/>
      </w:r>
      <w:r>
        <w:rPr>
          <w:rFonts w:ascii="Times New Roman" w:hAnsi="Times New Roman" w:cs="Times New Roman"/>
        </w:rPr>
        <w:t>My</w:t>
      </w:r>
      <w:r w:rsidRPr="00134C37">
        <w:rPr>
          <w:rFonts w:ascii="Times New Roman" w:hAnsi="Times New Roman" w:cs="Times New Roman"/>
        </w:rPr>
        <w:t xml:space="preserve"> monitoring approach was based on surveying focal counties.  Focal regions wer</w:t>
      </w:r>
      <w:r>
        <w:rPr>
          <w:rFonts w:ascii="Times New Roman" w:hAnsi="Times New Roman" w:cs="Times New Roman"/>
        </w:rPr>
        <w:t xml:space="preserve">e originally identified from a </w:t>
      </w:r>
      <w:r w:rsidR="00696372">
        <w:rPr>
          <w:rFonts w:ascii="Times New Roman" w:hAnsi="Times New Roman" w:cs="Times New Roman"/>
        </w:rPr>
        <w:t xml:space="preserve">Northern </w:t>
      </w:r>
      <w:proofErr w:type="gramStart"/>
      <w:r w:rsidR="00696372">
        <w:rPr>
          <w:rFonts w:ascii="Times New Roman" w:hAnsi="Times New Roman" w:cs="Times New Roman"/>
        </w:rPr>
        <w:t>Bobwhite</w:t>
      </w:r>
      <w:r w:rsidRPr="00134C37">
        <w:rPr>
          <w:rFonts w:ascii="Times New Roman" w:hAnsi="Times New Roman" w:cs="Times New Roman"/>
        </w:rPr>
        <w:t xml:space="preserve"> </w:t>
      </w:r>
      <w:r>
        <w:rPr>
          <w:rFonts w:ascii="Times New Roman" w:hAnsi="Times New Roman" w:cs="Times New Roman"/>
          <w:i/>
        </w:rPr>
        <w:t xml:space="preserve"> </w:t>
      </w:r>
      <w:r w:rsidRPr="0062596B">
        <w:rPr>
          <w:rFonts w:ascii="Times New Roman" w:hAnsi="Times New Roman" w:cs="Times New Roman"/>
        </w:rPr>
        <w:t>habitat</w:t>
      </w:r>
      <w:proofErr w:type="gramEnd"/>
      <w:r w:rsidRPr="0062596B">
        <w:rPr>
          <w:rFonts w:ascii="Times New Roman" w:hAnsi="Times New Roman" w:cs="Times New Roman"/>
        </w:rPr>
        <w:t xml:space="preserve"> </w:t>
      </w:r>
      <w:r w:rsidRPr="00134C37">
        <w:rPr>
          <w:rFonts w:ascii="Times New Roman" w:hAnsi="Times New Roman" w:cs="Times New Roman"/>
        </w:rPr>
        <w:t xml:space="preserve">potential model developed by Burger </w:t>
      </w:r>
      <w:r w:rsidRPr="0062596B">
        <w:rPr>
          <w:rFonts w:ascii="Times New Roman" w:hAnsi="Times New Roman" w:cs="Times New Roman"/>
        </w:rPr>
        <w:t>et al. (200</w:t>
      </w:r>
      <w:r>
        <w:rPr>
          <w:rFonts w:ascii="Times New Roman" w:hAnsi="Times New Roman" w:cs="Times New Roman"/>
        </w:rPr>
        <w:t>6</w:t>
      </w:r>
      <w:r w:rsidRPr="0062596B">
        <w:rPr>
          <w:rFonts w:ascii="Times New Roman" w:hAnsi="Times New Roman" w:cs="Times New Roman"/>
        </w:rPr>
        <w:t>).</w:t>
      </w:r>
      <w:r w:rsidRPr="00134C37">
        <w:rPr>
          <w:rFonts w:ascii="Times New Roman" w:hAnsi="Times New Roman" w:cs="Times New Roman"/>
        </w:rPr>
        <w:t xml:space="preserve">  Focal areas were then further defined during individual state workshops as part of the </w:t>
      </w:r>
      <w:r>
        <w:rPr>
          <w:rFonts w:ascii="Times New Roman" w:hAnsi="Times New Roman" w:cs="Times New Roman"/>
        </w:rPr>
        <w:t>National Bobwhite Conservation Initiative (NBCI)</w:t>
      </w:r>
      <w:r w:rsidRPr="00134C37">
        <w:rPr>
          <w:rFonts w:ascii="Times New Roman" w:hAnsi="Times New Roman" w:cs="Times New Roman"/>
        </w:rPr>
        <w:t xml:space="preserve"> plan revision</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PEVuZE5vdGU+PENpdGU+PEF1dGhvcj5CdXJnZXI8L0F1dGhvcj48WWVhcj4yMDA2PC9ZZWFyPjxS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PEVuZE5vdGU+PENpdGU+PEF1dGhvcj5CdXJnZXI8L0F1dGhvcj48WWVhcj4yMDA2PC9ZZWFyPjxS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22" w:tooltip="Dimmick, 2002 #118" w:history="1">
        <w:r>
          <w:rPr>
            <w:rFonts w:ascii="Times New Roman" w:hAnsi="Times New Roman" w:cs="Times New Roman"/>
            <w:noProof/>
          </w:rPr>
          <w:t>Dimmick et al. 2002</w:t>
        </w:r>
      </w:hyperlink>
      <w:r>
        <w:rPr>
          <w:rFonts w:ascii="Times New Roman" w:hAnsi="Times New Roman" w:cs="Times New Roman"/>
          <w:noProof/>
        </w:rPr>
        <w:t xml:space="preserve">, </w:t>
      </w:r>
      <w:hyperlink w:anchor="_ENREF_12" w:tooltip="Burger, 2006 #140" w:history="1">
        <w:r>
          <w:rPr>
            <w:rFonts w:ascii="Times New Roman" w:hAnsi="Times New Roman" w:cs="Times New Roman"/>
            <w:noProof/>
          </w:rPr>
          <w:t>Burger et al. 2006</w:t>
        </w:r>
      </w:hyperlink>
      <w:r>
        <w:rPr>
          <w:rFonts w:ascii="Times New Roman" w:hAnsi="Times New Roman" w:cs="Times New Roman"/>
          <w:noProof/>
        </w:rPr>
        <w:t xml:space="preserve">, </w:t>
      </w:r>
      <w:hyperlink w:anchor="_ENREF_20" w:tooltip="Dailey, 2011 #298" w:history="1">
        <w:r>
          <w:rPr>
            <w:rFonts w:ascii="Times New Roman" w:hAnsi="Times New Roman" w:cs="Times New Roman"/>
            <w:noProof/>
          </w:rPr>
          <w:t>Dailey et al. 2011</w:t>
        </w:r>
      </w:hyperlink>
      <w:r>
        <w:rPr>
          <w:rFonts w:ascii="Times New Roman" w:hAnsi="Times New Roman" w:cs="Times New Roman"/>
          <w:noProof/>
        </w:rPr>
        <w:t>)</w:t>
      </w:r>
      <w:r>
        <w:rPr>
          <w:rFonts w:ascii="Times New Roman" w:hAnsi="Times New Roman" w:cs="Times New Roman"/>
        </w:rPr>
        <w:fldChar w:fldCharType="end"/>
      </w:r>
      <w:r w:rsidRPr="00134C37">
        <w:rPr>
          <w:rFonts w:ascii="Times New Roman" w:hAnsi="Times New Roman" w:cs="Times New Roman"/>
        </w:rPr>
        <w:t xml:space="preserve">.  In general, </w:t>
      </w:r>
      <w:r>
        <w:rPr>
          <w:rFonts w:ascii="Times New Roman" w:hAnsi="Times New Roman" w:cs="Times New Roman"/>
        </w:rPr>
        <w:t>I</w:t>
      </w:r>
      <w:r w:rsidRPr="00134C37">
        <w:rPr>
          <w:rFonts w:ascii="Times New Roman" w:hAnsi="Times New Roman" w:cs="Times New Roman"/>
        </w:rPr>
        <w:t xml:space="preserve"> selected eight counties per state, unless the CHBCR region in the state was limited.  These focal counties represent the best regions for </w:t>
      </w:r>
      <w:r w:rsidR="00696372">
        <w:rPr>
          <w:rFonts w:ascii="Times New Roman" w:hAnsi="Times New Roman" w:cs="Times New Roman"/>
        </w:rPr>
        <w:t>Northern Bobwhite</w:t>
      </w:r>
      <w:r w:rsidRPr="00134C37">
        <w:rPr>
          <w:rFonts w:ascii="Times New Roman" w:hAnsi="Times New Roman" w:cs="Times New Roman"/>
        </w:rPr>
        <w:t xml:space="preserve"> restoration, based on the opinion of the biologists and managers that participated in the NBCI workshops in each </w:t>
      </w:r>
      <w:r w:rsidRPr="00DB5AD7">
        <w:rPr>
          <w:rFonts w:ascii="Times New Roman" w:hAnsi="Times New Roman" w:cs="Times New Roman"/>
        </w:rPr>
        <w:t xml:space="preserve">state (Figure </w:t>
      </w:r>
      <w:r w:rsidR="003C48E3">
        <w:rPr>
          <w:rFonts w:ascii="Times New Roman" w:hAnsi="Times New Roman" w:cs="Times New Roman"/>
        </w:rPr>
        <w:t>3.</w:t>
      </w:r>
      <w:r w:rsidRPr="00DB5AD7">
        <w:rPr>
          <w:rFonts w:ascii="Times New Roman" w:hAnsi="Times New Roman" w:cs="Times New Roman"/>
        </w:rPr>
        <w:t>1).</w:t>
      </w:r>
      <w:r w:rsidR="00965FA2">
        <w:rPr>
          <w:rFonts w:ascii="Times New Roman" w:hAnsi="Times New Roman" w:cs="Times New Roman"/>
        </w:rPr>
        <w:t xml:space="preserve"> Thus assessment of the effects of conservation programs in these counties might be considered a best-case scenario given the amount of conservation that has been implemented and the expected potential for a positive species response.</w:t>
      </w:r>
    </w:p>
    <w:p w:rsidR="003E58AC" w:rsidRPr="008F0366" w:rsidRDefault="00DA002F" w:rsidP="008F0366">
      <w:pPr>
        <w:spacing w:line="480" w:lineRule="auto"/>
        <w:ind w:firstLine="720"/>
        <w:rPr>
          <w:rFonts w:ascii="Times New Roman" w:hAnsi="Times New Roman" w:cs="Times New Roman"/>
        </w:rPr>
      </w:pPr>
      <w:r w:rsidRPr="00F468EF">
        <w:rPr>
          <w:rFonts w:ascii="Times New Roman" w:hAnsi="Times New Roman" w:cs="Times New Roman"/>
        </w:rPr>
        <w:t xml:space="preserve">In 2008, </w:t>
      </w:r>
      <w:r>
        <w:rPr>
          <w:rFonts w:ascii="Times New Roman" w:hAnsi="Times New Roman" w:cs="Times New Roman"/>
        </w:rPr>
        <w:t>4</w:t>
      </w:r>
      <w:r w:rsidRPr="00F468EF">
        <w:rPr>
          <w:rFonts w:ascii="Times New Roman" w:hAnsi="Times New Roman" w:cs="Times New Roman"/>
        </w:rPr>
        <w:t xml:space="preserve"> observers surveyed </w:t>
      </w:r>
      <w:r w:rsidRPr="00E42509">
        <w:rPr>
          <w:rFonts w:ascii="Times New Roman" w:hAnsi="Times New Roman" w:cs="Times New Roman"/>
        </w:rPr>
        <w:t>3</w:t>
      </w:r>
      <w:r>
        <w:rPr>
          <w:rFonts w:ascii="Times New Roman" w:hAnsi="Times New Roman" w:cs="Times New Roman"/>
        </w:rPr>
        <w:t>,</w:t>
      </w:r>
      <w:r w:rsidRPr="00E42509">
        <w:rPr>
          <w:rFonts w:ascii="Times New Roman" w:hAnsi="Times New Roman" w:cs="Times New Roman"/>
        </w:rPr>
        <w:t>448</w:t>
      </w:r>
      <w:r>
        <w:rPr>
          <w:rFonts w:ascii="Times New Roman" w:hAnsi="Times New Roman" w:cs="Times New Roman"/>
        </w:rPr>
        <w:t xml:space="preserve"> points on </w:t>
      </w:r>
      <w:r w:rsidRPr="00F468EF">
        <w:rPr>
          <w:rFonts w:ascii="Times New Roman" w:hAnsi="Times New Roman" w:cs="Times New Roman"/>
        </w:rPr>
        <w:t>12</w:t>
      </w:r>
      <w:r>
        <w:rPr>
          <w:rFonts w:ascii="Times New Roman" w:hAnsi="Times New Roman" w:cs="Times New Roman"/>
        </w:rPr>
        <w:t>1</w:t>
      </w:r>
      <w:r w:rsidRPr="00F468EF">
        <w:rPr>
          <w:rFonts w:ascii="Times New Roman" w:hAnsi="Times New Roman" w:cs="Times New Roman"/>
        </w:rPr>
        <w:t xml:space="preserve"> routes in 25 counties in 4 states </w:t>
      </w:r>
      <w:r>
        <w:rPr>
          <w:rFonts w:ascii="Times New Roman" w:hAnsi="Times New Roman" w:cs="Times New Roman"/>
        </w:rPr>
        <w:t>(</w:t>
      </w:r>
      <w:r w:rsidRPr="00F468EF">
        <w:rPr>
          <w:rFonts w:ascii="Times New Roman" w:hAnsi="Times New Roman" w:cs="Times New Roman"/>
        </w:rPr>
        <w:t>I</w:t>
      </w:r>
      <w:r>
        <w:rPr>
          <w:rFonts w:ascii="Times New Roman" w:hAnsi="Times New Roman" w:cs="Times New Roman"/>
        </w:rPr>
        <w:t xml:space="preserve">N, IL, KY, and TN; Figure </w:t>
      </w:r>
      <w:r w:rsidR="00C07A7D">
        <w:rPr>
          <w:rFonts w:ascii="Times New Roman" w:hAnsi="Times New Roman" w:cs="Times New Roman"/>
        </w:rPr>
        <w:t>3.</w:t>
      </w:r>
      <w:r>
        <w:rPr>
          <w:rFonts w:ascii="Times New Roman" w:hAnsi="Times New Roman" w:cs="Times New Roman"/>
        </w:rPr>
        <w:t xml:space="preserve">1). </w:t>
      </w:r>
      <w:r w:rsidRPr="00F468EF">
        <w:rPr>
          <w:rFonts w:ascii="Times New Roman" w:hAnsi="Times New Roman" w:cs="Times New Roman"/>
        </w:rPr>
        <w:t>In 2009, 2 observers surveyed</w:t>
      </w:r>
      <w:r>
        <w:rPr>
          <w:rFonts w:ascii="Times New Roman" w:hAnsi="Times New Roman" w:cs="Times New Roman"/>
        </w:rPr>
        <w:t xml:space="preserve"> 1,784</w:t>
      </w:r>
      <w:r w:rsidRPr="00F468EF">
        <w:rPr>
          <w:rFonts w:ascii="Times New Roman" w:hAnsi="Times New Roman" w:cs="Times New Roman"/>
        </w:rPr>
        <w:t xml:space="preserve"> </w:t>
      </w:r>
      <w:r>
        <w:rPr>
          <w:rFonts w:ascii="Times New Roman" w:hAnsi="Times New Roman" w:cs="Times New Roman"/>
        </w:rPr>
        <w:t xml:space="preserve">points on </w:t>
      </w:r>
      <w:r w:rsidRPr="00F468EF">
        <w:rPr>
          <w:rFonts w:ascii="Times New Roman" w:hAnsi="Times New Roman" w:cs="Times New Roman"/>
        </w:rPr>
        <w:t xml:space="preserve">60 routes in 12 counties in 3 states </w:t>
      </w:r>
      <w:r>
        <w:rPr>
          <w:rFonts w:ascii="Times New Roman" w:hAnsi="Times New Roman" w:cs="Times New Roman"/>
        </w:rPr>
        <w:t xml:space="preserve">(AR, MO and OK; Figure </w:t>
      </w:r>
      <w:r w:rsidR="00C07A7D">
        <w:rPr>
          <w:rFonts w:ascii="Times New Roman" w:hAnsi="Times New Roman" w:cs="Times New Roman"/>
        </w:rPr>
        <w:t>3.</w:t>
      </w:r>
      <w:r>
        <w:rPr>
          <w:rFonts w:ascii="Times New Roman" w:hAnsi="Times New Roman" w:cs="Times New Roman"/>
        </w:rPr>
        <w:t>1).</w:t>
      </w:r>
      <w:r w:rsidRPr="00F468EF">
        <w:rPr>
          <w:rFonts w:ascii="Times New Roman" w:hAnsi="Times New Roman" w:cs="Times New Roman"/>
        </w:rPr>
        <w:t xml:space="preserve"> In 2010, 5 observers surveyed</w:t>
      </w:r>
      <w:r>
        <w:rPr>
          <w:rFonts w:ascii="Times New Roman" w:hAnsi="Times New Roman" w:cs="Times New Roman"/>
        </w:rPr>
        <w:t xml:space="preserve"> </w:t>
      </w:r>
      <w:r w:rsidRPr="00E42509">
        <w:rPr>
          <w:rFonts w:ascii="Times New Roman" w:hAnsi="Times New Roman" w:cs="Times New Roman"/>
        </w:rPr>
        <w:t>5</w:t>
      </w:r>
      <w:r>
        <w:rPr>
          <w:rFonts w:ascii="Times New Roman" w:hAnsi="Times New Roman" w:cs="Times New Roman"/>
        </w:rPr>
        <w:t>,</w:t>
      </w:r>
      <w:r w:rsidRPr="00E42509">
        <w:rPr>
          <w:rFonts w:ascii="Times New Roman" w:hAnsi="Times New Roman" w:cs="Times New Roman"/>
        </w:rPr>
        <w:t>324</w:t>
      </w:r>
      <w:r w:rsidRPr="00F468EF">
        <w:rPr>
          <w:rFonts w:ascii="Times New Roman" w:hAnsi="Times New Roman" w:cs="Times New Roman"/>
        </w:rPr>
        <w:t xml:space="preserve"> </w:t>
      </w:r>
      <w:r>
        <w:rPr>
          <w:rFonts w:ascii="Times New Roman" w:hAnsi="Times New Roman" w:cs="Times New Roman"/>
        </w:rPr>
        <w:t xml:space="preserve">points on </w:t>
      </w:r>
      <w:r w:rsidRPr="00F468EF">
        <w:rPr>
          <w:rFonts w:ascii="Times New Roman" w:hAnsi="Times New Roman" w:cs="Times New Roman"/>
        </w:rPr>
        <w:t>1</w:t>
      </w:r>
      <w:r>
        <w:rPr>
          <w:rFonts w:ascii="Times New Roman" w:hAnsi="Times New Roman" w:cs="Times New Roman"/>
        </w:rPr>
        <w:t>81</w:t>
      </w:r>
      <w:r w:rsidRPr="00F468EF">
        <w:rPr>
          <w:rFonts w:ascii="Times New Roman" w:hAnsi="Times New Roman" w:cs="Times New Roman"/>
        </w:rPr>
        <w:t xml:space="preserve"> routes in 37 counties in 7 states </w:t>
      </w:r>
      <w:r>
        <w:rPr>
          <w:rFonts w:ascii="Times New Roman" w:hAnsi="Times New Roman" w:cs="Times New Roman"/>
        </w:rPr>
        <w:t>(</w:t>
      </w:r>
      <w:r w:rsidRPr="00F468EF">
        <w:rPr>
          <w:rFonts w:ascii="Times New Roman" w:hAnsi="Times New Roman" w:cs="Times New Roman"/>
        </w:rPr>
        <w:t>AR, IN, IL, KY, MO, OK and TN</w:t>
      </w:r>
      <w:r>
        <w:rPr>
          <w:rFonts w:ascii="Times New Roman" w:hAnsi="Times New Roman" w:cs="Times New Roman"/>
        </w:rPr>
        <w:t>)</w:t>
      </w:r>
      <w:r w:rsidRPr="00F468EF">
        <w:rPr>
          <w:rFonts w:ascii="Times New Roman" w:hAnsi="Times New Roman" w:cs="Times New Roman"/>
        </w:rPr>
        <w:t xml:space="preserve">. In 2011, </w:t>
      </w:r>
      <w:r>
        <w:rPr>
          <w:rFonts w:ascii="Times New Roman" w:hAnsi="Times New Roman" w:cs="Times New Roman"/>
        </w:rPr>
        <w:t>4</w:t>
      </w:r>
      <w:r w:rsidRPr="00F468EF">
        <w:rPr>
          <w:rFonts w:ascii="Times New Roman" w:hAnsi="Times New Roman" w:cs="Times New Roman"/>
        </w:rPr>
        <w:t xml:space="preserve"> observers surveyed</w:t>
      </w:r>
      <w:r>
        <w:rPr>
          <w:rFonts w:ascii="Times New Roman" w:hAnsi="Times New Roman" w:cs="Times New Roman"/>
        </w:rPr>
        <w:t xml:space="preserve"> 4,376</w:t>
      </w:r>
      <w:r w:rsidRPr="00F468EF">
        <w:rPr>
          <w:rFonts w:ascii="Times New Roman" w:hAnsi="Times New Roman" w:cs="Times New Roman"/>
        </w:rPr>
        <w:t xml:space="preserve"> </w:t>
      </w:r>
      <w:r>
        <w:rPr>
          <w:rFonts w:ascii="Times New Roman" w:hAnsi="Times New Roman" w:cs="Times New Roman"/>
        </w:rPr>
        <w:t xml:space="preserve">points on </w:t>
      </w:r>
      <w:r w:rsidRPr="00F468EF">
        <w:rPr>
          <w:rFonts w:ascii="Times New Roman" w:hAnsi="Times New Roman" w:cs="Times New Roman"/>
        </w:rPr>
        <w:t>1</w:t>
      </w:r>
      <w:r>
        <w:rPr>
          <w:rFonts w:ascii="Times New Roman" w:hAnsi="Times New Roman" w:cs="Times New Roman"/>
        </w:rPr>
        <w:t>46</w:t>
      </w:r>
      <w:r w:rsidRPr="00F468EF">
        <w:rPr>
          <w:rFonts w:ascii="Times New Roman" w:hAnsi="Times New Roman" w:cs="Times New Roman"/>
        </w:rPr>
        <w:t xml:space="preserve"> routes in </w:t>
      </w:r>
      <w:r>
        <w:rPr>
          <w:rFonts w:ascii="Times New Roman" w:hAnsi="Times New Roman" w:cs="Times New Roman"/>
        </w:rPr>
        <w:t>23</w:t>
      </w:r>
      <w:r w:rsidRPr="00F468EF">
        <w:rPr>
          <w:rFonts w:ascii="Times New Roman" w:hAnsi="Times New Roman" w:cs="Times New Roman"/>
        </w:rPr>
        <w:t xml:space="preserve"> counties in 5 states </w:t>
      </w:r>
      <w:r>
        <w:rPr>
          <w:rFonts w:ascii="Times New Roman" w:hAnsi="Times New Roman" w:cs="Times New Roman"/>
        </w:rPr>
        <w:t>(</w:t>
      </w:r>
      <w:r w:rsidRPr="00F468EF">
        <w:rPr>
          <w:rFonts w:ascii="Times New Roman" w:hAnsi="Times New Roman" w:cs="Times New Roman"/>
        </w:rPr>
        <w:t>IN, IL, KY, MO, and TN</w:t>
      </w:r>
      <w:r>
        <w:rPr>
          <w:rFonts w:ascii="Times New Roman" w:hAnsi="Times New Roman" w:cs="Times New Roman"/>
        </w:rPr>
        <w:t xml:space="preserve">).  In 2012, 5 observers surveyed </w:t>
      </w:r>
      <w:r w:rsidRPr="00E42509">
        <w:rPr>
          <w:rFonts w:ascii="Times New Roman" w:hAnsi="Times New Roman" w:cs="Times New Roman"/>
        </w:rPr>
        <w:t>5</w:t>
      </w:r>
      <w:r>
        <w:rPr>
          <w:rFonts w:ascii="Times New Roman" w:hAnsi="Times New Roman" w:cs="Times New Roman"/>
        </w:rPr>
        <w:t>,</w:t>
      </w:r>
      <w:r w:rsidRPr="00E42509">
        <w:rPr>
          <w:rFonts w:ascii="Times New Roman" w:hAnsi="Times New Roman" w:cs="Times New Roman"/>
        </w:rPr>
        <w:t>406</w:t>
      </w:r>
      <w:r>
        <w:rPr>
          <w:rFonts w:ascii="Times New Roman" w:hAnsi="Times New Roman" w:cs="Times New Roman"/>
        </w:rPr>
        <w:t xml:space="preserve"> points on 181 </w:t>
      </w:r>
      <w:r>
        <w:rPr>
          <w:rFonts w:ascii="Times New Roman" w:hAnsi="Times New Roman" w:cs="Times New Roman"/>
        </w:rPr>
        <w:lastRenderedPageBreak/>
        <w:t>routes in 37 counties in 7 states (</w:t>
      </w:r>
      <w:r w:rsidRPr="00F468EF">
        <w:rPr>
          <w:rFonts w:ascii="Times New Roman" w:hAnsi="Times New Roman" w:cs="Times New Roman"/>
        </w:rPr>
        <w:t>AR, IN, IL, KY, MO, OK and TN</w:t>
      </w:r>
      <w:r>
        <w:rPr>
          <w:rFonts w:ascii="Times New Roman" w:hAnsi="Times New Roman" w:cs="Times New Roman"/>
        </w:rPr>
        <w:t>). Surveys were not conducted in MS, AL, and OH because those states had very limited area in the CHBCR. Observers</w:t>
      </w:r>
      <w:r w:rsidRPr="00134C37">
        <w:rPr>
          <w:rFonts w:ascii="Times New Roman" w:hAnsi="Times New Roman" w:cs="Times New Roman"/>
        </w:rPr>
        <w:t xml:space="preserve"> surveyed </w:t>
      </w:r>
      <w:r w:rsidRPr="00D707CD">
        <w:rPr>
          <w:rFonts w:ascii="Times New Roman" w:hAnsi="Times New Roman" w:cs="Times New Roman"/>
        </w:rPr>
        <w:t>three counties in Arkansas (Boone, Fulton, Marion)</w:t>
      </w:r>
      <w:r>
        <w:rPr>
          <w:rFonts w:ascii="Times New Roman" w:hAnsi="Times New Roman" w:cs="Times New Roman"/>
        </w:rPr>
        <w:t xml:space="preserve">, </w:t>
      </w:r>
      <w:r w:rsidRPr="00134C37">
        <w:rPr>
          <w:rFonts w:ascii="Times New Roman" w:hAnsi="Times New Roman" w:cs="Times New Roman"/>
        </w:rPr>
        <w:t>four counties</w:t>
      </w:r>
      <w:r w:rsidRPr="00D707CD">
        <w:rPr>
          <w:rFonts w:ascii="Times New Roman" w:hAnsi="Times New Roman" w:cs="Times New Roman"/>
        </w:rPr>
        <w:t xml:space="preserve"> </w:t>
      </w:r>
      <w:r w:rsidRPr="00134C37">
        <w:rPr>
          <w:rFonts w:ascii="Times New Roman" w:hAnsi="Times New Roman" w:cs="Times New Roman"/>
        </w:rPr>
        <w:t>in</w:t>
      </w:r>
      <w:r w:rsidRPr="00D707CD">
        <w:rPr>
          <w:rFonts w:ascii="Times New Roman" w:hAnsi="Times New Roman" w:cs="Times New Roman"/>
        </w:rPr>
        <w:t xml:space="preserve"> Illinois (Franklin, Hamilton, Jackson, White)</w:t>
      </w:r>
      <w:r w:rsidRPr="00B87796">
        <w:rPr>
          <w:rFonts w:ascii="Times New Roman" w:hAnsi="Times New Roman" w:cs="Times New Roman"/>
        </w:rPr>
        <w:t xml:space="preserve"> </w:t>
      </w:r>
      <w:r w:rsidRPr="00134C37">
        <w:rPr>
          <w:rFonts w:ascii="Times New Roman" w:hAnsi="Times New Roman" w:cs="Times New Roman"/>
        </w:rPr>
        <w:t xml:space="preserve">and Indiana (Orange, </w:t>
      </w:r>
      <w:r w:rsidRPr="00D707CD">
        <w:rPr>
          <w:rFonts w:ascii="Times New Roman" w:hAnsi="Times New Roman" w:cs="Times New Roman"/>
        </w:rPr>
        <w:t>Ripley, Sullivan, Warrick)</w:t>
      </w:r>
      <w:r>
        <w:rPr>
          <w:rFonts w:ascii="Times New Roman" w:hAnsi="Times New Roman" w:cs="Times New Roman"/>
        </w:rPr>
        <w:t xml:space="preserve">, </w:t>
      </w:r>
      <w:r w:rsidRPr="00134C37">
        <w:rPr>
          <w:rFonts w:ascii="Times New Roman" w:hAnsi="Times New Roman" w:cs="Times New Roman"/>
        </w:rPr>
        <w:t>eight counties in Kentucky (Breckinridge, Butler, Hart, Livingston, Logan, Ohio, Warren, Webster)</w:t>
      </w:r>
      <w:r>
        <w:rPr>
          <w:rFonts w:ascii="Times New Roman" w:hAnsi="Times New Roman" w:cs="Times New Roman"/>
        </w:rPr>
        <w:t xml:space="preserve"> and </w:t>
      </w:r>
      <w:r w:rsidRPr="00D707CD">
        <w:rPr>
          <w:rFonts w:ascii="Times New Roman" w:hAnsi="Times New Roman" w:cs="Times New Roman"/>
        </w:rPr>
        <w:t>Missouri (Cape Girardeau, Dent, Howard, Howell, Lawrence, Moniteau, Pettis, Wright)</w:t>
      </w:r>
      <w:r>
        <w:rPr>
          <w:rFonts w:ascii="Times New Roman" w:hAnsi="Times New Roman" w:cs="Times New Roman"/>
        </w:rPr>
        <w:t xml:space="preserve">, </w:t>
      </w:r>
      <w:r w:rsidRPr="00134C37">
        <w:rPr>
          <w:rFonts w:ascii="Times New Roman" w:hAnsi="Times New Roman" w:cs="Times New Roman"/>
        </w:rPr>
        <w:t>one county in Oklahoma (Delaware)</w:t>
      </w:r>
      <w:r>
        <w:rPr>
          <w:rFonts w:ascii="Times New Roman" w:hAnsi="Times New Roman" w:cs="Times New Roman"/>
        </w:rPr>
        <w:t xml:space="preserve">, and nine counties in Tennessee </w:t>
      </w:r>
      <w:r w:rsidRPr="00134C37">
        <w:rPr>
          <w:rFonts w:ascii="Times New Roman" w:hAnsi="Times New Roman" w:cs="Times New Roman"/>
        </w:rPr>
        <w:t>(Coffee, Franklin, Giles, Lawrence, Lincoln [1 route], Maury,</w:t>
      </w:r>
      <w:r>
        <w:rPr>
          <w:rFonts w:ascii="Times New Roman" w:hAnsi="Times New Roman" w:cs="Times New Roman"/>
        </w:rPr>
        <w:t xml:space="preserve"> Montgomery, Robertson, Sumner; </w:t>
      </w:r>
      <w:r w:rsidRPr="00DB5AD7">
        <w:rPr>
          <w:rFonts w:ascii="Times New Roman" w:hAnsi="Times New Roman" w:cs="Times New Roman"/>
        </w:rPr>
        <w:t xml:space="preserve">Figure </w:t>
      </w:r>
      <w:r w:rsidR="00965FA2">
        <w:rPr>
          <w:rFonts w:ascii="Times New Roman" w:hAnsi="Times New Roman" w:cs="Times New Roman"/>
        </w:rPr>
        <w:t>3.</w:t>
      </w:r>
      <w:r w:rsidRPr="00DB5AD7">
        <w:rPr>
          <w:rFonts w:ascii="Times New Roman" w:hAnsi="Times New Roman" w:cs="Times New Roman"/>
        </w:rPr>
        <w:t>1).</w:t>
      </w:r>
    </w:p>
    <w:p w:rsidR="003E58AC" w:rsidRPr="008F0366" w:rsidRDefault="00DA002F" w:rsidP="008F0366">
      <w:pPr>
        <w:spacing w:line="480" w:lineRule="auto"/>
        <w:jc w:val="center"/>
        <w:rPr>
          <w:rFonts w:ascii="Times New Roman" w:hAnsi="Times New Roman" w:cs="Times New Roman"/>
          <w:b/>
          <w:bCs/>
          <w:iCs/>
        </w:rPr>
      </w:pPr>
      <w:r w:rsidRPr="00134C37">
        <w:rPr>
          <w:rFonts w:ascii="Times New Roman" w:hAnsi="Times New Roman" w:cs="Times New Roman"/>
          <w:b/>
          <w:bCs/>
          <w:iCs/>
        </w:rPr>
        <w:t>METHODS</w:t>
      </w:r>
    </w:p>
    <w:p w:rsidR="00DA002F" w:rsidRDefault="00DA002F" w:rsidP="00600A2E">
      <w:pPr>
        <w:spacing w:line="480" w:lineRule="auto"/>
        <w:rPr>
          <w:rFonts w:ascii="Times New Roman" w:hAnsi="Times New Roman" w:cs="Times New Roman"/>
          <w:b/>
        </w:rPr>
      </w:pPr>
      <w:r w:rsidRPr="00D707CD">
        <w:rPr>
          <w:rFonts w:ascii="Times New Roman" w:hAnsi="Times New Roman" w:cs="Times New Roman"/>
          <w:b/>
        </w:rPr>
        <w:t>Study Species</w:t>
      </w:r>
    </w:p>
    <w:p w:rsidR="003E58AC" w:rsidRDefault="00DA002F" w:rsidP="00600A2E">
      <w:pPr>
        <w:spacing w:line="480" w:lineRule="auto"/>
        <w:rPr>
          <w:rFonts w:ascii="Times New Roman" w:hAnsi="Times New Roman" w:cs="Times New Roman"/>
          <w:b/>
        </w:rPr>
      </w:pPr>
      <w:r w:rsidRPr="00D707CD">
        <w:rPr>
          <w:rFonts w:ascii="Times New Roman" w:hAnsi="Times New Roman" w:cs="Times New Roman"/>
        </w:rPr>
        <w:t xml:space="preserve">In 2008, </w:t>
      </w:r>
      <w:r>
        <w:rPr>
          <w:rFonts w:ascii="Times New Roman" w:hAnsi="Times New Roman" w:cs="Times New Roman"/>
        </w:rPr>
        <w:t>I</w:t>
      </w:r>
      <w:r w:rsidRPr="00D707CD">
        <w:rPr>
          <w:rFonts w:ascii="Times New Roman" w:hAnsi="Times New Roman" w:cs="Times New Roman"/>
        </w:rPr>
        <w:t xml:space="preserve"> </w:t>
      </w:r>
      <w:r>
        <w:rPr>
          <w:rFonts w:ascii="Times New Roman" w:hAnsi="Times New Roman" w:cs="Times New Roman"/>
        </w:rPr>
        <w:t xml:space="preserve">selected for monitoring grassland and </w:t>
      </w:r>
      <w:r w:rsidR="00800B25">
        <w:rPr>
          <w:rFonts w:ascii="Times New Roman" w:hAnsi="Times New Roman" w:cs="Times New Roman"/>
        </w:rPr>
        <w:t>early successional</w:t>
      </w:r>
      <w:r>
        <w:rPr>
          <w:rFonts w:ascii="Times New Roman" w:hAnsi="Times New Roman" w:cs="Times New Roman"/>
        </w:rPr>
        <w:t xml:space="preserve"> focal</w:t>
      </w:r>
      <w:r w:rsidRPr="00D707CD">
        <w:rPr>
          <w:rFonts w:ascii="Times New Roman" w:hAnsi="Times New Roman" w:cs="Times New Roman"/>
        </w:rPr>
        <w:t xml:space="preserve"> species</w:t>
      </w:r>
      <w:r>
        <w:rPr>
          <w:rFonts w:ascii="Times New Roman" w:hAnsi="Times New Roman" w:cs="Times New Roman"/>
        </w:rPr>
        <w:t xml:space="preserve"> </w:t>
      </w:r>
      <w:r w:rsidRPr="00D707CD">
        <w:rPr>
          <w:rFonts w:ascii="Times New Roman" w:hAnsi="Times New Roman" w:cs="Times New Roman"/>
        </w:rPr>
        <w:t xml:space="preserve">that have shown </w:t>
      </w:r>
      <w:r>
        <w:rPr>
          <w:rFonts w:ascii="Times New Roman" w:hAnsi="Times New Roman" w:cs="Times New Roman"/>
        </w:rPr>
        <w:t xml:space="preserve">BBS </w:t>
      </w:r>
      <w:r w:rsidRPr="00D707CD">
        <w:rPr>
          <w:rFonts w:ascii="Times New Roman" w:hAnsi="Times New Roman" w:cs="Times New Roman"/>
        </w:rPr>
        <w:t>population</w:t>
      </w:r>
      <w:r>
        <w:rPr>
          <w:rFonts w:ascii="Times New Roman" w:hAnsi="Times New Roman" w:cs="Times New Roman"/>
        </w:rPr>
        <w:t xml:space="preserve"> </w:t>
      </w:r>
      <w:r w:rsidRPr="00D707CD">
        <w:rPr>
          <w:rFonts w:ascii="Times New Roman" w:hAnsi="Times New Roman" w:cs="Times New Roman"/>
        </w:rPr>
        <w:t>declines over the past 4 dec</w:t>
      </w:r>
      <w:r>
        <w:rPr>
          <w:rFonts w:ascii="Times New Roman" w:hAnsi="Times New Roman" w:cs="Times New Roman"/>
        </w:rPr>
        <w:t xml:space="preserve">ades: </w:t>
      </w:r>
      <w:r w:rsidR="00696372">
        <w:rPr>
          <w:rFonts w:ascii="Times New Roman" w:hAnsi="Times New Roman" w:cs="Times New Roman"/>
        </w:rPr>
        <w:t>Dickcissel</w:t>
      </w:r>
      <w:r w:rsidRPr="00D707CD">
        <w:rPr>
          <w:rFonts w:ascii="Times New Roman" w:hAnsi="Times New Roman" w:cs="Times New Roman"/>
        </w:rPr>
        <w:t xml:space="preserve"> (</w:t>
      </w:r>
      <w:r w:rsidRPr="00D707CD">
        <w:rPr>
          <w:rFonts w:ascii="Times New Roman" w:hAnsi="Times New Roman" w:cs="Times New Roman"/>
          <w:i/>
        </w:rPr>
        <w:t>Spiza americana</w:t>
      </w:r>
      <w:r>
        <w:rPr>
          <w:rFonts w:ascii="Times New Roman" w:hAnsi="Times New Roman" w:cs="Times New Roman"/>
        </w:rPr>
        <w:t xml:space="preserve">, DICK), </w:t>
      </w:r>
      <w:r w:rsidR="00696372">
        <w:rPr>
          <w:rFonts w:ascii="Times New Roman" w:hAnsi="Times New Roman" w:cs="Times New Roman"/>
        </w:rPr>
        <w:t>Field Sparrow</w:t>
      </w:r>
      <w:r w:rsidRPr="00D707CD">
        <w:rPr>
          <w:rFonts w:ascii="Times New Roman" w:hAnsi="Times New Roman" w:cs="Times New Roman"/>
        </w:rPr>
        <w:t xml:space="preserve"> (</w:t>
      </w:r>
      <w:r w:rsidRPr="00D707CD">
        <w:rPr>
          <w:rFonts w:ascii="Times New Roman" w:hAnsi="Times New Roman" w:cs="Times New Roman"/>
          <w:i/>
        </w:rPr>
        <w:t>Spizella pusilla</w:t>
      </w:r>
      <w:r w:rsidRPr="00D707CD">
        <w:rPr>
          <w:rFonts w:ascii="Times New Roman" w:hAnsi="Times New Roman" w:cs="Times New Roman"/>
        </w:rPr>
        <w:t xml:space="preserve">, </w:t>
      </w:r>
      <w:r>
        <w:rPr>
          <w:rFonts w:ascii="Times New Roman" w:hAnsi="Times New Roman" w:cs="Times New Roman"/>
        </w:rPr>
        <w:t xml:space="preserve">FISP), </w:t>
      </w:r>
      <w:r w:rsidR="00696372">
        <w:rPr>
          <w:rFonts w:ascii="Times New Roman" w:hAnsi="Times New Roman" w:cs="Times New Roman"/>
        </w:rPr>
        <w:t>Grasshopper Sparrow</w:t>
      </w:r>
      <w:r w:rsidRPr="00D707CD">
        <w:rPr>
          <w:rFonts w:ascii="Times New Roman" w:hAnsi="Times New Roman" w:cs="Times New Roman"/>
        </w:rPr>
        <w:t xml:space="preserve"> (</w:t>
      </w:r>
      <w:r w:rsidRPr="00D707CD">
        <w:rPr>
          <w:rFonts w:ascii="Times New Roman" w:hAnsi="Times New Roman" w:cs="Times New Roman"/>
          <w:i/>
        </w:rPr>
        <w:t>Ammodramus savannarum</w:t>
      </w:r>
      <w:r>
        <w:rPr>
          <w:rFonts w:ascii="Times New Roman" w:hAnsi="Times New Roman" w:cs="Times New Roman"/>
        </w:rPr>
        <w:t xml:space="preserve">, GRSP), </w:t>
      </w:r>
      <w:r w:rsidR="00696372">
        <w:rPr>
          <w:rFonts w:ascii="Times New Roman" w:hAnsi="Times New Roman" w:cs="Times New Roman"/>
        </w:rPr>
        <w:t>Henslow’s Sparrow</w:t>
      </w:r>
      <w:r>
        <w:rPr>
          <w:rFonts w:ascii="Times New Roman" w:hAnsi="Times New Roman" w:cs="Times New Roman"/>
        </w:rPr>
        <w:t xml:space="preserve"> (HESP), </w:t>
      </w:r>
      <w:r w:rsidR="00696372">
        <w:rPr>
          <w:rFonts w:ascii="Times New Roman" w:hAnsi="Times New Roman" w:cs="Times New Roman"/>
        </w:rPr>
        <w:t>Northern Bobwhite</w:t>
      </w:r>
      <w:r w:rsidRPr="00D707CD">
        <w:rPr>
          <w:rFonts w:ascii="Times New Roman" w:hAnsi="Times New Roman" w:cs="Times New Roman"/>
        </w:rPr>
        <w:t xml:space="preserve"> (NOBO), and </w:t>
      </w:r>
      <w:r w:rsidR="00696372">
        <w:rPr>
          <w:rFonts w:ascii="Times New Roman" w:hAnsi="Times New Roman" w:cs="Times New Roman"/>
        </w:rPr>
        <w:t>Prairie Warbler</w:t>
      </w:r>
      <w:r w:rsidRPr="00D707CD">
        <w:rPr>
          <w:rFonts w:ascii="Times New Roman" w:hAnsi="Times New Roman" w:cs="Times New Roman"/>
        </w:rPr>
        <w:t xml:space="preserve"> (</w:t>
      </w:r>
      <w:r>
        <w:rPr>
          <w:rFonts w:ascii="Times New Roman" w:hAnsi="Times New Roman" w:cs="Times New Roman"/>
          <w:i/>
        </w:rPr>
        <w:t>Setophaga</w:t>
      </w:r>
      <w:r w:rsidRPr="00D707CD">
        <w:rPr>
          <w:rFonts w:ascii="Times New Roman" w:hAnsi="Times New Roman" w:cs="Times New Roman"/>
          <w:i/>
        </w:rPr>
        <w:t xml:space="preserve"> discolor</w:t>
      </w:r>
      <w:r>
        <w:rPr>
          <w:rFonts w:ascii="Times New Roman" w:hAnsi="Times New Roman" w:cs="Times New Roman"/>
        </w:rPr>
        <w:t xml:space="preserve">, </w:t>
      </w:r>
      <w:r w:rsidR="00756E3C">
        <w:rPr>
          <w:rFonts w:ascii="Times New Roman" w:hAnsi="Times New Roman" w:cs="Times New Roman"/>
        </w:rPr>
        <w:t>PRAW</w:t>
      </w:r>
      <w:r w:rsidRPr="00D707CD">
        <w:rPr>
          <w:rFonts w:ascii="Times New Roman" w:hAnsi="Times New Roman" w:cs="Times New Roman"/>
        </w:rPr>
        <w:t xml:space="preserve">).  In 2009, </w:t>
      </w:r>
      <w:r>
        <w:rPr>
          <w:rFonts w:ascii="Times New Roman" w:hAnsi="Times New Roman" w:cs="Times New Roman"/>
        </w:rPr>
        <w:t xml:space="preserve">I added </w:t>
      </w:r>
      <w:r w:rsidR="00696372">
        <w:rPr>
          <w:rFonts w:ascii="Times New Roman" w:hAnsi="Times New Roman" w:cs="Times New Roman"/>
        </w:rPr>
        <w:t>Eastern Meadowlark</w:t>
      </w:r>
      <w:r w:rsidRPr="00D707CD">
        <w:rPr>
          <w:rFonts w:ascii="Times New Roman" w:hAnsi="Times New Roman" w:cs="Times New Roman"/>
        </w:rPr>
        <w:t xml:space="preserve"> (</w:t>
      </w:r>
      <w:r w:rsidRPr="00D707CD">
        <w:rPr>
          <w:rFonts w:ascii="Times New Roman" w:hAnsi="Times New Roman" w:cs="Times New Roman"/>
          <w:i/>
        </w:rPr>
        <w:t>Sturnella magna</w:t>
      </w:r>
      <w:r w:rsidRPr="00D707CD">
        <w:rPr>
          <w:rFonts w:ascii="Times New Roman" w:hAnsi="Times New Roman" w:cs="Times New Roman"/>
        </w:rPr>
        <w:t xml:space="preserve">, EAME), and in 2010 </w:t>
      </w:r>
      <w:r>
        <w:rPr>
          <w:rFonts w:ascii="Times New Roman" w:hAnsi="Times New Roman" w:cs="Times New Roman"/>
        </w:rPr>
        <w:t>I</w:t>
      </w:r>
      <w:r w:rsidRPr="00D707CD">
        <w:rPr>
          <w:rFonts w:ascii="Times New Roman" w:hAnsi="Times New Roman" w:cs="Times New Roman"/>
        </w:rPr>
        <w:t xml:space="preserve"> ad</w:t>
      </w:r>
      <w:r>
        <w:rPr>
          <w:rFonts w:ascii="Times New Roman" w:hAnsi="Times New Roman" w:cs="Times New Roman"/>
        </w:rPr>
        <w:t xml:space="preserve">ded </w:t>
      </w:r>
      <w:r w:rsidR="00696372">
        <w:rPr>
          <w:rFonts w:ascii="Times New Roman" w:hAnsi="Times New Roman" w:cs="Times New Roman"/>
        </w:rPr>
        <w:t>Bell’s Vireo</w:t>
      </w:r>
      <w:r w:rsidRPr="00D707CD">
        <w:rPr>
          <w:rFonts w:ascii="Times New Roman" w:hAnsi="Times New Roman" w:cs="Times New Roman"/>
        </w:rPr>
        <w:t xml:space="preserve"> (</w:t>
      </w:r>
      <w:r w:rsidRPr="00D707CD">
        <w:rPr>
          <w:rFonts w:ascii="Times New Roman" w:hAnsi="Times New Roman" w:cs="Times New Roman"/>
          <w:i/>
        </w:rPr>
        <w:t xml:space="preserve">Vireo bellii, </w:t>
      </w:r>
      <w:r>
        <w:rPr>
          <w:rFonts w:ascii="Times New Roman" w:hAnsi="Times New Roman" w:cs="Times New Roman"/>
        </w:rPr>
        <w:t xml:space="preserve">BEVI) and </w:t>
      </w:r>
      <w:r w:rsidR="00696372">
        <w:rPr>
          <w:rFonts w:ascii="Times New Roman" w:hAnsi="Times New Roman" w:cs="Times New Roman"/>
        </w:rPr>
        <w:t>Eastern Kingbird</w:t>
      </w:r>
      <w:r w:rsidRPr="00D707CD">
        <w:rPr>
          <w:rFonts w:ascii="Times New Roman" w:hAnsi="Times New Roman" w:cs="Times New Roman"/>
        </w:rPr>
        <w:t xml:space="preserve"> (</w:t>
      </w:r>
      <w:r w:rsidRPr="00D707CD">
        <w:rPr>
          <w:rFonts w:ascii="Times New Roman" w:hAnsi="Times New Roman" w:cs="Times New Roman"/>
          <w:i/>
        </w:rPr>
        <w:t>Tyrannus tryannus</w:t>
      </w:r>
      <w:r w:rsidRPr="00D707CD">
        <w:rPr>
          <w:rFonts w:ascii="Times New Roman" w:hAnsi="Times New Roman" w:cs="Times New Roman"/>
        </w:rPr>
        <w:t xml:space="preserve">, EAKI) to the list </w:t>
      </w:r>
      <w:r>
        <w:rPr>
          <w:rFonts w:ascii="Times New Roman" w:hAnsi="Times New Roman" w:cs="Times New Roman"/>
        </w:rPr>
        <w:t xml:space="preserve">of focal species </w:t>
      </w:r>
      <w:r w:rsidRPr="00D707CD">
        <w:rPr>
          <w:rFonts w:ascii="Times New Roman" w:hAnsi="Times New Roman" w:cs="Times New Roman"/>
        </w:rPr>
        <w:t xml:space="preserve">at </w:t>
      </w:r>
      <w:r>
        <w:rPr>
          <w:rFonts w:ascii="Times New Roman" w:hAnsi="Times New Roman" w:cs="Times New Roman"/>
        </w:rPr>
        <w:t xml:space="preserve">the request of state agencies. In 2011 and 2012 I included all focal species in surveys (Table </w:t>
      </w:r>
      <w:r w:rsidR="003C48E3">
        <w:rPr>
          <w:rFonts w:ascii="Times New Roman" w:hAnsi="Times New Roman" w:cs="Times New Roman"/>
        </w:rPr>
        <w:t>3.</w:t>
      </w:r>
      <w:r>
        <w:rPr>
          <w:rFonts w:ascii="Times New Roman" w:hAnsi="Times New Roman" w:cs="Times New Roman"/>
        </w:rPr>
        <w:t xml:space="preserve">1). </w:t>
      </w:r>
    </w:p>
    <w:p w:rsidR="00DA002F" w:rsidRPr="00207394" w:rsidRDefault="00DA002F" w:rsidP="00600A2E">
      <w:pPr>
        <w:spacing w:line="480" w:lineRule="auto"/>
        <w:rPr>
          <w:rFonts w:ascii="Times New Roman" w:hAnsi="Times New Roman" w:cs="Times New Roman"/>
          <w:b/>
        </w:rPr>
      </w:pPr>
      <w:r>
        <w:rPr>
          <w:rFonts w:ascii="Times New Roman" w:hAnsi="Times New Roman" w:cs="Times New Roman"/>
          <w:b/>
        </w:rPr>
        <w:t>Route Selection</w:t>
      </w:r>
    </w:p>
    <w:p w:rsidR="00965FA2" w:rsidRPr="008F0366" w:rsidRDefault="00DA002F" w:rsidP="00600A2E">
      <w:pPr>
        <w:spacing w:line="480" w:lineRule="auto"/>
        <w:rPr>
          <w:rFonts w:ascii="Times New Roman" w:hAnsi="Times New Roman" w:cs="Times New Roman"/>
        </w:rPr>
      </w:pPr>
      <w:r w:rsidRPr="00D707CD">
        <w:rPr>
          <w:rFonts w:ascii="Times New Roman" w:hAnsi="Times New Roman" w:cs="Times New Roman"/>
        </w:rPr>
        <w:t xml:space="preserve">Within each of the </w:t>
      </w:r>
      <w:r>
        <w:rPr>
          <w:rFonts w:ascii="Times New Roman" w:hAnsi="Times New Roman" w:cs="Times New Roman"/>
        </w:rPr>
        <w:t xml:space="preserve">selected </w:t>
      </w:r>
      <w:r w:rsidRPr="00D707CD">
        <w:rPr>
          <w:rFonts w:ascii="Times New Roman" w:hAnsi="Times New Roman" w:cs="Times New Roman"/>
        </w:rPr>
        <w:t xml:space="preserve">counties, </w:t>
      </w:r>
      <w:r>
        <w:rPr>
          <w:rFonts w:ascii="Times New Roman" w:hAnsi="Times New Roman" w:cs="Times New Roman"/>
        </w:rPr>
        <w:t>I</w:t>
      </w:r>
      <w:r w:rsidRPr="00D707CD">
        <w:rPr>
          <w:rFonts w:ascii="Times New Roman" w:hAnsi="Times New Roman" w:cs="Times New Roman"/>
        </w:rPr>
        <w:t xml:space="preserve"> randomly located five 24.1</w:t>
      </w:r>
      <w:r>
        <w:rPr>
          <w:rFonts w:ascii="Times New Roman" w:hAnsi="Times New Roman" w:cs="Times New Roman"/>
        </w:rPr>
        <w:t xml:space="preserve">-km </w:t>
      </w:r>
      <w:r w:rsidRPr="00D707CD">
        <w:rPr>
          <w:rFonts w:ascii="Times New Roman" w:hAnsi="Times New Roman" w:cs="Times New Roman"/>
        </w:rPr>
        <w:t xml:space="preserve">routes along rural, secondary roads that crossed </w:t>
      </w:r>
      <w:r>
        <w:rPr>
          <w:rFonts w:ascii="Times New Roman" w:hAnsi="Times New Roman" w:cs="Times New Roman"/>
        </w:rPr>
        <w:t>non-forested, undeveloped</w:t>
      </w:r>
      <w:r w:rsidRPr="00D707CD">
        <w:rPr>
          <w:rFonts w:ascii="Times New Roman" w:hAnsi="Times New Roman" w:cs="Times New Roman"/>
        </w:rPr>
        <w:t xml:space="preserve"> land </w:t>
      </w:r>
      <w:r w:rsidRPr="005A4A23">
        <w:rPr>
          <w:rFonts w:ascii="Times New Roman" w:hAnsi="Times New Roman" w:cs="Times New Roman"/>
        </w:rPr>
        <w:t xml:space="preserve">(Figure </w:t>
      </w:r>
      <w:r w:rsidR="003C48E3">
        <w:rPr>
          <w:rFonts w:ascii="Times New Roman" w:hAnsi="Times New Roman" w:cs="Times New Roman"/>
        </w:rPr>
        <w:t>3.</w:t>
      </w:r>
      <w:r w:rsidRPr="005A4A23">
        <w:rPr>
          <w:rFonts w:ascii="Times New Roman" w:hAnsi="Times New Roman" w:cs="Times New Roman"/>
        </w:rPr>
        <w:t>2)</w:t>
      </w:r>
      <w:r w:rsidRPr="00D707CD">
        <w:rPr>
          <w:rFonts w:ascii="Times New Roman" w:hAnsi="Times New Roman" w:cs="Times New Roman"/>
        </w:rPr>
        <w:t>.</w:t>
      </w:r>
      <w:r>
        <w:rPr>
          <w:rFonts w:ascii="Times New Roman" w:hAnsi="Times New Roman" w:cs="Times New Roman"/>
        </w:rPr>
        <w:t xml:space="preserve"> </w:t>
      </w:r>
      <w:r w:rsidRPr="00134C37">
        <w:rPr>
          <w:rFonts w:ascii="Times New Roman" w:hAnsi="Times New Roman" w:cs="Times New Roman"/>
        </w:rPr>
        <w:t xml:space="preserve">To </w:t>
      </w:r>
      <w:r>
        <w:rPr>
          <w:rFonts w:ascii="Times New Roman" w:hAnsi="Times New Roman" w:cs="Times New Roman"/>
        </w:rPr>
        <w:t xml:space="preserve">locate </w:t>
      </w:r>
      <w:r>
        <w:rPr>
          <w:rFonts w:ascii="Times New Roman" w:hAnsi="Times New Roman" w:cs="Times New Roman"/>
        </w:rPr>
        <w:lastRenderedPageBreak/>
        <w:t>routes within counties,</w:t>
      </w:r>
      <w:r w:rsidRPr="00134C37">
        <w:rPr>
          <w:rFonts w:ascii="Times New Roman" w:hAnsi="Times New Roman" w:cs="Times New Roman"/>
        </w:rPr>
        <w:t xml:space="preserve"> </w:t>
      </w:r>
      <w:r>
        <w:rPr>
          <w:rFonts w:ascii="Times New Roman" w:hAnsi="Times New Roman" w:cs="Times New Roman"/>
        </w:rPr>
        <w:t>I</w:t>
      </w:r>
      <w:r w:rsidRPr="00134C37">
        <w:rPr>
          <w:rFonts w:ascii="Times New Roman" w:hAnsi="Times New Roman" w:cs="Times New Roman"/>
        </w:rPr>
        <w:t xml:space="preserve"> </w:t>
      </w:r>
      <w:r>
        <w:rPr>
          <w:rFonts w:ascii="Times New Roman" w:hAnsi="Times New Roman" w:cs="Times New Roman"/>
        </w:rPr>
        <w:t>overlaid</w:t>
      </w:r>
      <w:r w:rsidRPr="00134C37">
        <w:rPr>
          <w:rFonts w:ascii="Times New Roman" w:hAnsi="Times New Roman" w:cs="Times New Roman"/>
        </w:rPr>
        <w:t xml:space="preserve"> a 3 × 5 grid of </w:t>
      </w:r>
      <w:r>
        <w:rPr>
          <w:rFonts w:ascii="Times New Roman" w:hAnsi="Times New Roman" w:cs="Times New Roman"/>
        </w:rPr>
        <w:t>9.6</w:t>
      </w:r>
      <w:r w:rsidRPr="00134C37">
        <w:rPr>
          <w:rFonts w:ascii="Times New Roman" w:hAnsi="Times New Roman" w:cs="Times New Roman"/>
        </w:rPr>
        <w:t xml:space="preserve"> × </w:t>
      </w:r>
      <w:r>
        <w:rPr>
          <w:rFonts w:ascii="Times New Roman" w:hAnsi="Times New Roman" w:cs="Times New Roman"/>
        </w:rPr>
        <w:t>9.6</w:t>
      </w:r>
      <w:r w:rsidRPr="00134C37">
        <w:rPr>
          <w:rFonts w:ascii="Times New Roman" w:hAnsi="Times New Roman" w:cs="Times New Roman"/>
        </w:rPr>
        <w:t xml:space="preserve"> </w:t>
      </w:r>
      <w:r>
        <w:rPr>
          <w:rFonts w:ascii="Times New Roman" w:hAnsi="Times New Roman" w:cs="Times New Roman"/>
        </w:rPr>
        <w:t>km</w:t>
      </w:r>
      <w:r w:rsidRPr="00134C37">
        <w:rPr>
          <w:rFonts w:ascii="Times New Roman" w:hAnsi="Times New Roman" w:cs="Times New Roman"/>
        </w:rPr>
        <w:t xml:space="preserve"> blocks onto each county map.  </w:t>
      </w:r>
      <w:r>
        <w:rPr>
          <w:rFonts w:ascii="Times New Roman" w:hAnsi="Times New Roman" w:cs="Times New Roman"/>
        </w:rPr>
        <w:t>I</w:t>
      </w:r>
      <w:r w:rsidRPr="00134C37">
        <w:rPr>
          <w:rFonts w:ascii="Times New Roman" w:hAnsi="Times New Roman" w:cs="Times New Roman"/>
        </w:rPr>
        <w:t xml:space="preserve"> </w:t>
      </w:r>
      <w:r w:rsidR="00965FA2">
        <w:rPr>
          <w:rFonts w:ascii="Times New Roman" w:hAnsi="Times New Roman" w:cs="Times New Roman"/>
        </w:rPr>
        <w:t>rota</w:t>
      </w:r>
      <w:r w:rsidRPr="00134C37">
        <w:rPr>
          <w:rFonts w:ascii="Times New Roman" w:hAnsi="Times New Roman" w:cs="Times New Roman"/>
        </w:rPr>
        <w:t xml:space="preserve">ted the grid so that it </w:t>
      </w:r>
      <w:r>
        <w:rPr>
          <w:rFonts w:ascii="Times New Roman" w:hAnsi="Times New Roman" w:cs="Times New Roman"/>
        </w:rPr>
        <w:t>best fit the shape of the county</w:t>
      </w:r>
      <w:r w:rsidRPr="00134C37">
        <w:rPr>
          <w:rFonts w:ascii="Times New Roman" w:hAnsi="Times New Roman" w:cs="Times New Roman"/>
        </w:rPr>
        <w:t xml:space="preserve">.  </w:t>
      </w:r>
      <w:r>
        <w:rPr>
          <w:rFonts w:ascii="Times New Roman" w:hAnsi="Times New Roman" w:cs="Times New Roman"/>
        </w:rPr>
        <w:t>I</w:t>
      </w:r>
      <w:r w:rsidRPr="00134C37">
        <w:rPr>
          <w:rFonts w:ascii="Times New Roman" w:hAnsi="Times New Roman" w:cs="Times New Roman"/>
        </w:rPr>
        <w:t xml:space="preserve"> used a random numbers table and selected 5 random numbers between 1 and 15 correspond</w:t>
      </w:r>
      <w:r>
        <w:rPr>
          <w:rFonts w:ascii="Times New Roman" w:hAnsi="Times New Roman" w:cs="Times New Roman"/>
        </w:rPr>
        <w:t>ing</w:t>
      </w:r>
      <w:r w:rsidRPr="00134C37">
        <w:rPr>
          <w:rFonts w:ascii="Times New Roman" w:hAnsi="Times New Roman" w:cs="Times New Roman"/>
        </w:rPr>
        <w:t xml:space="preserve"> to the </w:t>
      </w:r>
      <w:r w:rsidR="00965FA2">
        <w:rPr>
          <w:rFonts w:ascii="Times New Roman" w:hAnsi="Times New Roman" w:cs="Times New Roman"/>
        </w:rPr>
        <w:t>grid cell</w:t>
      </w:r>
      <w:r w:rsidRPr="00134C37">
        <w:rPr>
          <w:rFonts w:ascii="Times New Roman" w:hAnsi="Times New Roman" w:cs="Times New Roman"/>
        </w:rPr>
        <w:t xml:space="preserve"> on the overlay.  If the selected </w:t>
      </w:r>
      <w:r w:rsidR="00965FA2">
        <w:rPr>
          <w:rFonts w:ascii="Times New Roman" w:hAnsi="Times New Roman" w:cs="Times New Roman"/>
        </w:rPr>
        <w:t>cell</w:t>
      </w:r>
      <w:r w:rsidRPr="00134C37">
        <w:rPr>
          <w:rFonts w:ascii="Times New Roman" w:hAnsi="Times New Roman" w:cs="Times New Roman"/>
        </w:rPr>
        <w:t xml:space="preserve"> </w:t>
      </w:r>
      <w:r>
        <w:rPr>
          <w:rFonts w:ascii="Times New Roman" w:hAnsi="Times New Roman" w:cs="Times New Roman"/>
        </w:rPr>
        <w:t>was</w:t>
      </w:r>
      <w:r w:rsidRPr="00134C37">
        <w:rPr>
          <w:rFonts w:ascii="Times New Roman" w:hAnsi="Times New Roman" w:cs="Times New Roman"/>
        </w:rPr>
        <w:t xml:space="preserve"> &gt;50% </w:t>
      </w:r>
      <w:r>
        <w:rPr>
          <w:rFonts w:ascii="Times New Roman" w:hAnsi="Times New Roman" w:cs="Times New Roman"/>
        </w:rPr>
        <w:t>non-forested</w:t>
      </w:r>
      <w:r w:rsidRPr="00134C37">
        <w:rPr>
          <w:rFonts w:ascii="Times New Roman" w:hAnsi="Times New Roman" w:cs="Times New Roman"/>
        </w:rPr>
        <w:t xml:space="preserve"> and had sufficient room to locate a route (i</w:t>
      </w:r>
      <w:r>
        <w:rPr>
          <w:rFonts w:ascii="Times New Roman" w:hAnsi="Times New Roman" w:cs="Times New Roman"/>
        </w:rPr>
        <w:t>.</w:t>
      </w:r>
      <w:r w:rsidRPr="00134C37">
        <w:rPr>
          <w:rFonts w:ascii="Times New Roman" w:hAnsi="Times New Roman" w:cs="Times New Roman"/>
        </w:rPr>
        <w:t>e</w:t>
      </w:r>
      <w:r>
        <w:rPr>
          <w:rFonts w:ascii="Times New Roman" w:hAnsi="Times New Roman" w:cs="Times New Roman"/>
        </w:rPr>
        <w:t>.,</w:t>
      </w:r>
      <w:r w:rsidRPr="00134C37">
        <w:rPr>
          <w:rFonts w:ascii="Times New Roman" w:hAnsi="Times New Roman" w:cs="Times New Roman"/>
        </w:rPr>
        <w:t xml:space="preserve"> not covered by </w:t>
      </w:r>
      <w:r>
        <w:rPr>
          <w:rFonts w:ascii="Times New Roman" w:hAnsi="Times New Roman" w:cs="Times New Roman"/>
        </w:rPr>
        <w:t>urban or suburban areas</w:t>
      </w:r>
      <w:r w:rsidRPr="00134C37">
        <w:rPr>
          <w:rFonts w:ascii="Times New Roman" w:hAnsi="Times New Roman" w:cs="Times New Roman"/>
        </w:rPr>
        <w:t>, forest, or water)</w:t>
      </w:r>
      <w:r>
        <w:rPr>
          <w:rFonts w:ascii="Times New Roman" w:hAnsi="Times New Roman" w:cs="Times New Roman"/>
        </w:rPr>
        <w:t>,</w:t>
      </w:r>
      <w:r w:rsidRPr="00134C37">
        <w:rPr>
          <w:rFonts w:ascii="Times New Roman" w:hAnsi="Times New Roman" w:cs="Times New Roman"/>
        </w:rPr>
        <w:t xml:space="preserve"> the route was surveyed.  If a given </w:t>
      </w:r>
      <w:r w:rsidR="00965FA2">
        <w:rPr>
          <w:rFonts w:ascii="Times New Roman" w:hAnsi="Times New Roman" w:cs="Times New Roman"/>
        </w:rPr>
        <w:t>cell</w:t>
      </w:r>
      <w:r w:rsidRPr="00134C37">
        <w:rPr>
          <w:rFonts w:ascii="Times New Roman" w:hAnsi="Times New Roman" w:cs="Times New Roman"/>
        </w:rPr>
        <w:t xml:space="preserve"> looked marginal in terms of suitability, </w:t>
      </w:r>
      <w:r>
        <w:rPr>
          <w:rFonts w:ascii="Times New Roman" w:hAnsi="Times New Roman" w:cs="Times New Roman"/>
        </w:rPr>
        <w:t>I</w:t>
      </w:r>
      <w:r w:rsidRPr="00134C37">
        <w:rPr>
          <w:rFonts w:ascii="Times New Roman" w:hAnsi="Times New Roman" w:cs="Times New Roman"/>
        </w:rPr>
        <w:t xml:space="preserve"> </w:t>
      </w:r>
      <w:r>
        <w:rPr>
          <w:rFonts w:ascii="Times New Roman" w:hAnsi="Times New Roman" w:cs="Times New Roman"/>
        </w:rPr>
        <w:t xml:space="preserve">randomly </w:t>
      </w:r>
      <w:r w:rsidRPr="00134C37">
        <w:rPr>
          <w:rFonts w:ascii="Times New Roman" w:hAnsi="Times New Roman" w:cs="Times New Roman"/>
        </w:rPr>
        <w:t xml:space="preserve">selected </w:t>
      </w:r>
      <w:r>
        <w:rPr>
          <w:rFonts w:ascii="Times New Roman" w:hAnsi="Times New Roman" w:cs="Times New Roman"/>
        </w:rPr>
        <w:t>a replacement block</w:t>
      </w:r>
      <w:r w:rsidRPr="00134C37">
        <w:rPr>
          <w:rFonts w:ascii="Times New Roman" w:hAnsi="Times New Roman" w:cs="Times New Roman"/>
        </w:rPr>
        <w:t xml:space="preserve">.  </w:t>
      </w:r>
      <w:r>
        <w:rPr>
          <w:rFonts w:ascii="Times New Roman" w:hAnsi="Times New Roman" w:cs="Times New Roman"/>
        </w:rPr>
        <w:t xml:space="preserve">For suitable </w:t>
      </w:r>
      <w:r w:rsidR="00965FA2">
        <w:rPr>
          <w:rFonts w:ascii="Times New Roman" w:hAnsi="Times New Roman" w:cs="Times New Roman"/>
        </w:rPr>
        <w:t>cell</w:t>
      </w:r>
      <w:r>
        <w:rPr>
          <w:rFonts w:ascii="Times New Roman" w:hAnsi="Times New Roman" w:cs="Times New Roman"/>
        </w:rPr>
        <w:t>s,</w:t>
      </w:r>
      <w:r w:rsidRPr="00134C37">
        <w:rPr>
          <w:rFonts w:ascii="Times New Roman" w:hAnsi="Times New Roman" w:cs="Times New Roman"/>
        </w:rPr>
        <w:t xml:space="preserve"> </w:t>
      </w:r>
      <w:r>
        <w:rPr>
          <w:rFonts w:ascii="Times New Roman" w:hAnsi="Times New Roman" w:cs="Times New Roman"/>
        </w:rPr>
        <w:t>I</w:t>
      </w:r>
      <w:r w:rsidRPr="00134C37">
        <w:rPr>
          <w:rFonts w:ascii="Times New Roman" w:hAnsi="Times New Roman" w:cs="Times New Roman"/>
        </w:rPr>
        <w:t xml:space="preserve"> </w:t>
      </w:r>
      <w:r>
        <w:rPr>
          <w:rFonts w:ascii="Times New Roman" w:hAnsi="Times New Roman" w:cs="Times New Roman"/>
        </w:rPr>
        <w:t xml:space="preserve">arbitrarily </w:t>
      </w:r>
      <w:r w:rsidRPr="00134C37">
        <w:rPr>
          <w:rFonts w:ascii="Times New Roman" w:hAnsi="Times New Roman" w:cs="Times New Roman"/>
        </w:rPr>
        <w:t xml:space="preserve">selected a starting point within 1.6 km of the northeast corner on a secondary road and traced a </w:t>
      </w:r>
      <w:r>
        <w:rPr>
          <w:rFonts w:ascii="Times New Roman" w:hAnsi="Times New Roman" w:cs="Times New Roman"/>
        </w:rPr>
        <w:t xml:space="preserve">24-km </w:t>
      </w:r>
      <w:r w:rsidRPr="00134C37">
        <w:rPr>
          <w:rFonts w:ascii="Times New Roman" w:hAnsi="Times New Roman" w:cs="Times New Roman"/>
        </w:rPr>
        <w:t>route around the block</w:t>
      </w:r>
      <w:r>
        <w:rPr>
          <w:rFonts w:ascii="Times New Roman" w:hAnsi="Times New Roman" w:cs="Times New Roman"/>
        </w:rPr>
        <w:t xml:space="preserve"> based on secondary road availability. I located point count stations (n = 30) 805 m</w:t>
      </w:r>
      <w:r w:rsidRPr="00D707CD">
        <w:rPr>
          <w:rFonts w:ascii="Times New Roman" w:hAnsi="Times New Roman" w:cs="Times New Roman"/>
        </w:rPr>
        <w:t xml:space="preserve"> apart</w:t>
      </w:r>
      <w:r>
        <w:rPr>
          <w:rFonts w:ascii="Times New Roman" w:hAnsi="Times New Roman" w:cs="Times New Roman"/>
        </w:rPr>
        <w:t xml:space="preserve"> along each route</w:t>
      </w:r>
      <w:r>
        <w:rPr>
          <w:rFonts w:ascii="Times New Roman" w:hAnsi="Times New Roman" w:cs="Times New Roman"/>
          <w:shd w:val="clear" w:color="auto" w:fill="FFFFFF" w:themeFill="background1"/>
        </w:rPr>
        <w:t xml:space="preserve"> (Figure </w:t>
      </w:r>
      <w:r w:rsidR="003C48E3">
        <w:rPr>
          <w:rFonts w:ascii="Times New Roman" w:hAnsi="Times New Roman" w:cs="Times New Roman"/>
          <w:shd w:val="clear" w:color="auto" w:fill="FFFFFF" w:themeFill="background1"/>
        </w:rPr>
        <w:t>3.</w:t>
      </w:r>
      <w:r>
        <w:rPr>
          <w:rFonts w:ascii="Times New Roman" w:hAnsi="Times New Roman" w:cs="Times New Roman"/>
          <w:shd w:val="clear" w:color="auto" w:fill="FFFFFF" w:themeFill="background1"/>
        </w:rPr>
        <w:t>3)</w:t>
      </w:r>
      <w:r w:rsidRPr="00D707CD">
        <w:rPr>
          <w:rFonts w:ascii="Times New Roman" w:hAnsi="Times New Roman" w:cs="Times New Roman"/>
        </w:rPr>
        <w:t>.</w:t>
      </w:r>
      <w:r w:rsidRPr="00134C37">
        <w:rPr>
          <w:rFonts w:ascii="Times New Roman" w:hAnsi="Times New Roman" w:cs="Times New Roman"/>
        </w:rPr>
        <w:t xml:space="preserve"> </w:t>
      </w:r>
      <w:r>
        <w:rPr>
          <w:rFonts w:ascii="Times New Roman" w:hAnsi="Times New Roman" w:cs="Times New Roman"/>
        </w:rPr>
        <w:t>I</w:t>
      </w:r>
      <w:r w:rsidRPr="00C02BF0">
        <w:rPr>
          <w:rFonts w:ascii="Times New Roman" w:hAnsi="Times New Roman" w:cs="Times New Roman"/>
        </w:rPr>
        <w:t xml:space="preserve"> evaluate</w:t>
      </w:r>
      <w:r>
        <w:rPr>
          <w:rFonts w:ascii="Times New Roman" w:hAnsi="Times New Roman" w:cs="Times New Roman"/>
        </w:rPr>
        <w:t>d</w:t>
      </w:r>
      <w:r w:rsidRPr="00C02BF0">
        <w:rPr>
          <w:rFonts w:ascii="Times New Roman" w:hAnsi="Times New Roman" w:cs="Times New Roman"/>
        </w:rPr>
        <w:t xml:space="preserve"> each point for suitability</w:t>
      </w:r>
      <w:r>
        <w:rPr>
          <w:rFonts w:ascii="Times New Roman" w:hAnsi="Times New Roman" w:cs="Times New Roman"/>
        </w:rPr>
        <w:t xml:space="preserve"> and did not survey</w:t>
      </w:r>
      <w:r w:rsidRPr="00C02BF0">
        <w:rPr>
          <w:rFonts w:ascii="Times New Roman" w:hAnsi="Times New Roman" w:cs="Times New Roman"/>
        </w:rPr>
        <w:t xml:space="preserve"> </w:t>
      </w:r>
      <w:r>
        <w:rPr>
          <w:rFonts w:ascii="Times New Roman" w:hAnsi="Times New Roman" w:cs="Times New Roman"/>
        </w:rPr>
        <w:t>points which lacked</w:t>
      </w:r>
      <w:r w:rsidRPr="00C02BF0">
        <w:rPr>
          <w:rFonts w:ascii="Times New Roman" w:hAnsi="Times New Roman" w:cs="Times New Roman"/>
        </w:rPr>
        <w:t xml:space="preserve"> open</w:t>
      </w:r>
      <w:r>
        <w:rPr>
          <w:rFonts w:ascii="Times New Roman" w:hAnsi="Times New Roman" w:cs="Times New Roman"/>
        </w:rPr>
        <w:t>, undeveloped</w:t>
      </w:r>
      <w:r w:rsidRPr="00C02BF0">
        <w:rPr>
          <w:rFonts w:ascii="Times New Roman" w:hAnsi="Times New Roman" w:cs="Times New Roman"/>
        </w:rPr>
        <w:t xml:space="preserve"> habitat on at least one side of the road</w:t>
      </w:r>
      <w:r>
        <w:rPr>
          <w:rFonts w:ascii="Times New Roman" w:hAnsi="Times New Roman" w:cs="Times New Roman"/>
        </w:rPr>
        <w:t xml:space="preserve"> (&gt;50% cover in open habitat). When I deemed a point unsuitable, I relocated the survey point to the next suitable patch of open habitat and located subsequent points 805 m from there</w:t>
      </w:r>
      <w:r w:rsidR="00965FA2">
        <w:rPr>
          <w:rFonts w:ascii="Times New Roman" w:hAnsi="Times New Roman" w:cs="Times New Roman"/>
        </w:rPr>
        <w:t>.</w:t>
      </w:r>
    </w:p>
    <w:p w:rsidR="00DA002F" w:rsidRPr="00134C37" w:rsidRDefault="00DA002F" w:rsidP="00600A2E">
      <w:pPr>
        <w:spacing w:line="480" w:lineRule="auto"/>
        <w:rPr>
          <w:rFonts w:ascii="Times New Roman" w:hAnsi="Times New Roman" w:cs="Times New Roman"/>
        </w:rPr>
      </w:pPr>
      <w:r w:rsidRPr="00134C37">
        <w:rPr>
          <w:rFonts w:ascii="Times New Roman" w:hAnsi="Times New Roman" w:cs="Times New Roman"/>
          <w:b/>
          <w:iCs/>
        </w:rPr>
        <w:t>Roadside Point Counts</w:t>
      </w:r>
    </w:p>
    <w:p w:rsidR="00DA002F" w:rsidRDefault="00223CBE" w:rsidP="00600A2E">
      <w:pPr>
        <w:spacing w:line="480" w:lineRule="auto"/>
        <w:rPr>
          <w:rFonts w:ascii="Times New Roman" w:hAnsi="Times New Roman" w:cs="Times New Roman"/>
        </w:rPr>
      </w:pPr>
      <w:r>
        <w:rPr>
          <w:rFonts w:ascii="Times New Roman" w:hAnsi="Times New Roman" w:cs="Times New Roman"/>
        </w:rPr>
        <w:t>I</w:t>
      </w:r>
      <w:r w:rsidR="00DA002F">
        <w:rPr>
          <w:rFonts w:ascii="Times New Roman" w:hAnsi="Times New Roman" w:cs="Times New Roman"/>
        </w:rPr>
        <w:t xml:space="preserve"> conducted surveys during the peak breeding season between</w:t>
      </w:r>
      <w:r w:rsidR="00DA002F" w:rsidRPr="00F468EF">
        <w:rPr>
          <w:rFonts w:ascii="Times New Roman" w:hAnsi="Times New Roman" w:cs="Times New Roman"/>
        </w:rPr>
        <w:t xml:space="preserve"> 15 May and 15 July 2008 </w:t>
      </w:r>
      <w:r w:rsidR="00DA002F">
        <w:rPr>
          <w:rFonts w:ascii="Times New Roman" w:hAnsi="Times New Roman" w:cs="Times New Roman"/>
        </w:rPr>
        <w:t>–</w:t>
      </w:r>
      <w:r w:rsidR="00DA002F" w:rsidRPr="00F468EF">
        <w:rPr>
          <w:rFonts w:ascii="Times New Roman" w:hAnsi="Times New Roman" w:cs="Times New Roman"/>
        </w:rPr>
        <w:t xml:space="preserve"> 201</w:t>
      </w:r>
      <w:r w:rsidR="00DA002F">
        <w:rPr>
          <w:rFonts w:ascii="Times New Roman" w:hAnsi="Times New Roman" w:cs="Times New Roman"/>
        </w:rPr>
        <w:t xml:space="preserve">2. Surveys began no earlier than 30 minutes before sunrise and ended no later than 5 hours after sunrise. I recorded </w:t>
      </w:r>
      <w:r w:rsidR="00DA002F" w:rsidRPr="00935A45">
        <w:rPr>
          <w:rFonts w:ascii="Times New Roman" w:hAnsi="Times New Roman" w:cs="Times New Roman"/>
        </w:rPr>
        <w:t xml:space="preserve">the coordinates of each point </w:t>
      </w:r>
      <w:r w:rsidR="00DA002F">
        <w:rPr>
          <w:rFonts w:ascii="Times New Roman" w:hAnsi="Times New Roman" w:cs="Times New Roman"/>
        </w:rPr>
        <w:t xml:space="preserve">from a global positioning system </w:t>
      </w:r>
      <w:r w:rsidR="00DA002F" w:rsidRPr="00935A45">
        <w:rPr>
          <w:rFonts w:ascii="Times New Roman" w:hAnsi="Times New Roman" w:cs="Times New Roman"/>
        </w:rPr>
        <w:t xml:space="preserve">in </w:t>
      </w:r>
      <w:r w:rsidR="00DA002F">
        <w:rPr>
          <w:rFonts w:ascii="Times New Roman" w:hAnsi="Times New Roman" w:cs="Times New Roman"/>
        </w:rPr>
        <w:t>d</w:t>
      </w:r>
      <w:r w:rsidR="00DA002F" w:rsidRPr="00935A45">
        <w:rPr>
          <w:rFonts w:ascii="Times New Roman" w:hAnsi="Times New Roman" w:cs="Times New Roman"/>
        </w:rPr>
        <w:t>ecimal</w:t>
      </w:r>
      <w:r w:rsidR="00DA002F">
        <w:rPr>
          <w:rFonts w:ascii="Times New Roman" w:hAnsi="Times New Roman" w:cs="Times New Roman"/>
        </w:rPr>
        <w:t xml:space="preserve"> degrees (WGS84 datum)</w:t>
      </w:r>
      <w:r w:rsidR="00DA002F" w:rsidRPr="00935A45">
        <w:rPr>
          <w:rFonts w:ascii="Times New Roman" w:hAnsi="Times New Roman" w:cs="Times New Roman"/>
        </w:rPr>
        <w:t>.</w:t>
      </w:r>
      <w:r w:rsidR="00DA002F">
        <w:rPr>
          <w:rFonts w:ascii="Times New Roman" w:hAnsi="Times New Roman" w:cs="Times New Roman"/>
        </w:rPr>
        <w:t xml:space="preserve">  </w:t>
      </w:r>
      <w:r w:rsidR="00DA002F" w:rsidRPr="00F468EF">
        <w:rPr>
          <w:rFonts w:ascii="Times New Roman" w:hAnsi="Times New Roman" w:cs="Times New Roman"/>
        </w:rPr>
        <w:t xml:space="preserve">Routes </w:t>
      </w:r>
      <w:r w:rsidR="00DA002F">
        <w:rPr>
          <w:rFonts w:ascii="Times New Roman" w:hAnsi="Times New Roman" w:cs="Times New Roman"/>
        </w:rPr>
        <w:t xml:space="preserve">within a county </w:t>
      </w:r>
      <w:r w:rsidR="00DA002F" w:rsidRPr="00F468EF">
        <w:rPr>
          <w:rFonts w:ascii="Times New Roman" w:hAnsi="Times New Roman" w:cs="Times New Roman"/>
        </w:rPr>
        <w:t>were visited throughout the course of the season</w:t>
      </w:r>
      <w:r w:rsidR="00DA002F">
        <w:rPr>
          <w:rFonts w:ascii="Times New Roman" w:hAnsi="Times New Roman" w:cs="Times New Roman"/>
        </w:rPr>
        <w:t xml:space="preserve"> to spread out temporal effects on county-level results.</w:t>
      </w:r>
    </w:p>
    <w:p w:rsidR="003E58AC" w:rsidRPr="008F0366" w:rsidRDefault="00DA002F" w:rsidP="008F0366">
      <w:pPr>
        <w:spacing w:line="480" w:lineRule="auto"/>
        <w:ind w:firstLine="720"/>
        <w:rPr>
          <w:rFonts w:ascii="Times New Roman" w:hAnsi="Times New Roman" w:cs="Times New Roman"/>
        </w:rPr>
      </w:pPr>
      <w:r w:rsidRPr="00134C37">
        <w:rPr>
          <w:rFonts w:ascii="Times New Roman" w:hAnsi="Times New Roman" w:cs="Times New Roman"/>
        </w:rPr>
        <w:t xml:space="preserve">At each point </w:t>
      </w:r>
      <w:r w:rsidR="00223CBE">
        <w:rPr>
          <w:rFonts w:ascii="Times New Roman" w:hAnsi="Times New Roman" w:cs="Times New Roman"/>
        </w:rPr>
        <w:t>I</w:t>
      </w:r>
      <w:r w:rsidRPr="00134C37">
        <w:rPr>
          <w:rFonts w:ascii="Times New Roman" w:hAnsi="Times New Roman" w:cs="Times New Roman"/>
        </w:rPr>
        <w:t xml:space="preserve"> conducted a </w:t>
      </w:r>
      <w:r w:rsidRPr="00F468EF">
        <w:rPr>
          <w:rFonts w:ascii="Times New Roman" w:hAnsi="Times New Roman" w:cs="Times New Roman"/>
        </w:rPr>
        <w:t>5-min, 500</w:t>
      </w:r>
      <w:r>
        <w:rPr>
          <w:rFonts w:ascii="Times New Roman" w:hAnsi="Times New Roman" w:cs="Times New Roman"/>
        </w:rPr>
        <w:t>-</w:t>
      </w:r>
      <w:r w:rsidRPr="00F468EF">
        <w:rPr>
          <w:rFonts w:ascii="Times New Roman" w:hAnsi="Times New Roman" w:cs="Times New Roman"/>
        </w:rPr>
        <w:t>m radius point count</w:t>
      </w:r>
      <w:r>
        <w:rPr>
          <w:rFonts w:ascii="Times New Roman" w:hAnsi="Times New Roman" w:cs="Times New Roman"/>
        </w:rPr>
        <w:t>,</w:t>
      </w:r>
      <w:r w:rsidRPr="00F468EF">
        <w:rPr>
          <w:rFonts w:ascii="Times New Roman" w:hAnsi="Times New Roman" w:cs="Times New Roman"/>
        </w:rPr>
        <w:t xml:space="preserve"> recording all individuals </w:t>
      </w:r>
      <w:r>
        <w:rPr>
          <w:rFonts w:ascii="Times New Roman" w:hAnsi="Times New Roman" w:cs="Times New Roman"/>
        </w:rPr>
        <w:t xml:space="preserve">of target species </w:t>
      </w:r>
      <w:r w:rsidRPr="00F468EF">
        <w:rPr>
          <w:rFonts w:ascii="Times New Roman" w:hAnsi="Times New Roman" w:cs="Times New Roman"/>
        </w:rPr>
        <w:t>encountered (aurally</w:t>
      </w:r>
      <w:r>
        <w:rPr>
          <w:rFonts w:ascii="Times New Roman" w:hAnsi="Times New Roman" w:cs="Times New Roman"/>
        </w:rPr>
        <w:t xml:space="preserve"> or visually). </w:t>
      </w:r>
      <w:r w:rsidR="00223CBE">
        <w:rPr>
          <w:rFonts w:ascii="Times New Roman" w:hAnsi="Times New Roman" w:cs="Times New Roman"/>
        </w:rPr>
        <w:t>I</w:t>
      </w:r>
      <w:r>
        <w:rPr>
          <w:rFonts w:ascii="Times New Roman" w:hAnsi="Times New Roman" w:cs="Times New Roman"/>
        </w:rPr>
        <w:t xml:space="preserve"> recorded the minute in </w:t>
      </w:r>
      <w:r>
        <w:rPr>
          <w:rFonts w:ascii="Times New Roman" w:hAnsi="Times New Roman" w:cs="Times New Roman"/>
        </w:rPr>
        <w:lastRenderedPageBreak/>
        <w:t xml:space="preserve">which an individual was first detected, but then removed it from the rest of the survey. </w:t>
      </w:r>
      <w:r w:rsidR="00223CBE">
        <w:rPr>
          <w:rFonts w:ascii="Times New Roman" w:hAnsi="Times New Roman" w:cs="Times New Roman"/>
        </w:rPr>
        <w:t>I</w:t>
      </w:r>
      <w:r>
        <w:rPr>
          <w:rFonts w:ascii="Times New Roman" w:hAnsi="Times New Roman" w:cs="Times New Roman"/>
        </w:rPr>
        <w:t xml:space="preserve"> kept track of individuals throughout the duration of the survey to prevent double-counting.  Prior to the start of each point count, </w:t>
      </w:r>
      <w:r w:rsidR="00223CBE">
        <w:rPr>
          <w:rFonts w:ascii="Times New Roman" w:hAnsi="Times New Roman" w:cs="Times New Roman"/>
        </w:rPr>
        <w:t>I</w:t>
      </w:r>
      <w:r>
        <w:rPr>
          <w:rFonts w:ascii="Times New Roman" w:hAnsi="Times New Roman" w:cs="Times New Roman"/>
        </w:rPr>
        <w:t xml:space="preserve"> used range finders to determine distances to field marks at each point to aid in distance estimation. </w:t>
      </w:r>
      <w:r w:rsidRPr="00207394">
        <w:rPr>
          <w:rFonts w:ascii="Times New Roman" w:hAnsi="Times New Roman" w:cs="Times New Roman"/>
        </w:rPr>
        <w:t xml:space="preserve">Most passerine species have high detectability in open habitat to 50 m </w:t>
      </w:r>
      <w:r w:rsidRPr="00207394">
        <w:rPr>
          <w:rFonts w:ascii="Times New Roman" w:hAnsi="Times New Roman" w:cs="Times New Roman"/>
        </w:rPr>
        <w:fldChar w:fldCharType="begin"/>
      </w:r>
      <w:r>
        <w:rPr>
          <w:rFonts w:ascii="Times New Roman" w:hAnsi="Times New Roman" w:cs="Times New Roman"/>
        </w:rPr>
        <w:instrText xml:space="preserve"> ADDIN EN.CITE &lt;EndNote&gt;&lt;Cite&gt;&lt;Author&gt;Diefenbach&lt;/Author&gt;&lt;Year&gt;2003&lt;/Year&gt;&lt;RecNum&gt;68&lt;/RecNum&gt;&lt;DisplayText&gt;(Diefenbach et al. 2003)&lt;/DisplayText&gt;&lt;record&gt;&lt;rec-number&gt;68&lt;/rec-number&gt;&lt;foreign-keys&gt;&lt;key app="EN" db-id="azvsee9wcf92dme9eadx09zk220d95vax9ps"&gt;68&lt;/key&gt;&lt;/foreign-keys&gt;&lt;ref-type name="Journal Article"&gt;17&lt;/ref-type&gt;&lt;contributors&gt;&lt;authors&gt;&lt;author&gt;Diefenbach, D.R.&lt;/author&gt;&lt;author&gt;D.W. Brauning&lt;/author&gt;&lt;author&gt;J.A. Mattice&lt;/author&gt;&lt;/authors&gt;&lt;/contributors&gt;&lt;titles&gt;&lt;title&gt;Variability in grassland bird counts related to observer differences and species detection rates&lt;/title&gt;&lt;secondary-title&gt;Auk&lt;/secondary-title&gt;&lt;/titles&gt;&lt;periodical&gt;&lt;full-title&gt;Auk&lt;/full-title&gt;&lt;/periodical&gt;&lt;pages&gt;1168–1179&lt;/pages&gt;&lt;volume&gt;120&lt;/volume&gt;&lt;dates&gt;&lt;year&gt;2003&lt;/year&gt;&lt;/dates&gt;&lt;urls&gt;&lt;/urls&gt;&lt;/record&gt;&lt;/Cite&gt;&lt;/EndNote&gt;</w:instrText>
      </w:r>
      <w:r w:rsidRPr="00207394">
        <w:rPr>
          <w:rFonts w:ascii="Times New Roman" w:hAnsi="Times New Roman" w:cs="Times New Roman"/>
        </w:rPr>
        <w:fldChar w:fldCharType="separate"/>
      </w:r>
      <w:r>
        <w:rPr>
          <w:rFonts w:ascii="Times New Roman" w:hAnsi="Times New Roman" w:cs="Times New Roman"/>
          <w:noProof/>
        </w:rPr>
        <w:t>(</w:t>
      </w:r>
      <w:hyperlink w:anchor="_ENREF_21" w:tooltip="Diefenbach, 2003 #68" w:history="1">
        <w:r>
          <w:rPr>
            <w:rFonts w:ascii="Times New Roman" w:hAnsi="Times New Roman" w:cs="Times New Roman"/>
            <w:noProof/>
          </w:rPr>
          <w:t>Diefenbach et al. 2003</w:t>
        </w:r>
      </w:hyperlink>
      <w:r>
        <w:rPr>
          <w:rFonts w:ascii="Times New Roman" w:hAnsi="Times New Roman" w:cs="Times New Roman"/>
          <w:noProof/>
        </w:rPr>
        <w:t>)</w:t>
      </w:r>
      <w:r w:rsidRPr="00207394">
        <w:rPr>
          <w:rFonts w:ascii="Times New Roman" w:hAnsi="Times New Roman" w:cs="Times New Roman"/>
        </w:rPr>
        <w:fldChar w:fldCharType="end"/>
      </w:r>
      <w:r>
        <w:rPr>
          <w:rFonts w:ascii="Times New Roman" w:hAnsi="Times New Roman" w:cs="Times New Roman"/>
        </w:rPr>
        <w:t xml:space="preserve"> and </w:t>
      </w:r>
      <w:r w:rsidR="00696372">
        <w:rPr>
          <w:rFonts w:ascii="Times New Roman" w:hAnsi="Times New Roman" w:cs="Times New Roman"/>
        </w:rPr>
        <w:t>Northern Bobwhite</w:t>
      </w:r>
      <w:r w:rsidRPr="00F468EF">
        <w:rPr>
          <w:rFonts w:ascii="Times New Roman" w:hAnsi="Times New Roman" w:cs="Times New Roman"/>
        </w:rPr>
        <w:t xml:space="preserve"> are detectible up to 500 m </w:t>
      </w:r>
      <w:r w:rsidRPr="00F468EF">
        <w:rPr>
          <w:rFonts w:ascii="Times New Roman" w:hAnsi="Times New Roman" w:cs="Times New Roman"/>
        </w:rPr>
        <w:fldChar w:fldCharType="begin"/>
      </w:r>
      <w:r>
        <w:rPr>
          <w:rFonts w:ascii="Times New Roman" w:hAnsi="Times New Roman" w:cs="Times New Roman"/>
        </w:rPr>
        <w:instrText xml:space="preserve"> ADDIN EN.CITE &lt;EndNote&gt;&lt;Cite&gt;&lt;Author&gt;Stokes&lt;/Author&gt;&lt;Year&gt;1967&lt;/Year&gt;&lt;RecNum&gt;134&lt;/RecNum&gt;&lt;DisplayText&gt;(Stokes 1967)&lt;/DisplayText&gt;&lt;record&gt;&lt;rec-number&gt;134&lt;/rec-number&gt;&lt;foreign-keys&gt;&lt;key app="EN" db-id="azvsee9wcf92dme9eadx09zk220d95vax9ps"&gt;134&lt;/key&gt;&lt;/foreign-keys&gt;&lt;ref-type name="Journal Article"&gt;17&lt;/ref-type&gt;&lt;contributors&gt;&lt;authors&gt;&lt;author&gt;Stokes, A. W.&lt;/author&gt;&lt;/authors&gt;&lt;/contributors&gt;&lt;titles&gt;&lt;title&gt;Behavior of bobwhite (Colinus virginianus)&lt;/title&gt;&lt;secondary-title&gt;Auk&lt;/secondary-title&gt;&lt;alt-title&gt;Auk&lt;/alt-title&gt;&lt;/titles&gt;&lt;periodical&gt;&lt;full-title&gt;Auk&lt;/full-title&gt;&lt;/periodical&gt;&lt;alt-periodical&gt;&lt;full-title&gt;Auk&lt;/full-title&gt;&lt;/alt-periodical&gt;&lt;pages&gt;1–33&lt;/pages&gt;&lt;volume&gt;84&lt;/volume&gt;&lt;number&gt;1&lt;/number&gt;&lt;dates&gt;&lt;year&gt;1967&lt;/year&gt;&lt;/dates&gt;&lt;isbn&gt;0004-8038&lt;/isbn&gt;&lt;accession-num&gt;ISI:A19679100500001&lt;/accession-num&gt;&lt;work-type&gt;Article&lt;/work-type&gt;&lt;urls&gt;&lt;related-urls&gt;&lt;url&gt;&amp;lt;Go to ISI&amp;gt;://A19679100500001 &lt;/url&gt;&lt;/related-urls&gt;&lt;/urls&gt;&lt;language&gt;English&lt;/language&gt;&lt;/record&gt;&lt;/Cite&gt;&lt;/EndNote&gt;</w:instrText>
      </w:r>
      <w:r w:rsidRPr="00F468EF">
        <w:rPr>
          <w:rFonts w:ascii="Times New Roman" w:hAnsi="Times New Roman" w:cs="Times New Roman"/>
        </w:rPr>
        <w:fldChar w:fldCharType="separate"/>
      </w:r>
      <w:r w:rsidRPr="00F468EF">
        <w:rPr>
          <w:rFonts w:ascii="Times New Roman" w:hAnsi="Times New Roman" w:cs="Times New Roman"/>
          <w:noProof/>
        </w:rPr>
        <w:t>(</w:t>
      </w:r>
      <w:hyperlink w:anchor="_ENREF_71" w:tooltip="Stokes, 1967 #134" w:history="1">
        <w:r w:rsidRPr="00F468EF">
          <w:rPr>
            <w:rFonts w:ascii="Times New Roman" w:hAnsi="Times New Roman" w:cs="Times New Roman"/>
            <w:noProof/>
          </w:rPr>
          <w:t>Stokes 1967</w:t>
        </w:r>
      </w:hyperlink>
      <w:r w:rsidRPr="00F468EF">
        <w:rPr>
          <w:rFonts w:ascii="Times New Roman" w:hAnsi="Times New Roman" w:cs="Times New Roman"/>
          <w:noProof/>
        </w:rPr>
        <w:t>)</w:t>
      </w:r>
      <w:r w:rsidRPr="00F468EF">
        <w:rPr>
          <w:rFonts w:ascii="Times New Roman" w:hAnsi="Times New Roman" w:cs="Times New Roman"/>
        </w:rPr>
        <w:fldChar w:fldCharType="end"/>
      </w:r>
      <w:r>
        <w:rPr>
          <w:rFonts w:ascii="Times New Roman" w:hAnsi="Times New Roman" w:cs="Times New Roman"/>
        </w:rPr>
        <w:t>;</w:t>
      </w:r>
      <w:r w:rsidRPr="00F468EF">
        <w:rPr>
          <w:rFonts w:ascii="Times New Roman" w:hAnsi="Times New Roman" w:cs="Times New Roman"/>
        </w:rPr>
        <w:t xml:space="preserve"> thus, </w:t>
      </w:r>
      <w:r w:rsidR="00223CBE">
        <w:rPr>
          <w:rFonts w:ascii="Times New Roman" w:hAnsi="Times New Roman" w:cs="Times New Roman"/>
        </w:rPr>
        <w:t>I</w:t>
      </w:r>
      <w:r w:rsidRPr="00F468EF">
        <w:rPr>
          <w:rFonts w:ascii="Times New Roman" w:hAnsi="Times New Roman" w:cs="Times New Roman"/>
        </w:rPr>
        <w:t xml:space="preserve"> placed individuals in distance bands: 0</w:t>
      </w:r>
      <w:r>
        <w:rPr>
          <w:rFonts w:ascii="Times New Roman" w:hAnsi="Times New Roman" w:cs="Times New Roman"/>
        </w:rPr>
        <w:t>–</w:t>
      </w:r>
      <w:r w:rsidRPr="00F468EF">
        <w:rPr>
          <w:rFonts w:ascii="Times New Roman" w:hAnsi="Times New Roman" w:cs="Times New Roman"/>
        </w:rPr>
        <w:t>25 m, 2</w:t>
      </w:r>
      <w:r>
        <w:rPr>
          <w:rFonts w:ascii="Times New Roman" w:hAnsi="Times New Roman" w:cs="Times New Roman"/>
        </w:rPr>
        <w:t>6–</w:t>
      </w:r>
      <w:r w:rsidRPr="00F468EF">
        <w:rPr>
          <w:rFonts w:ascii="Times New Roman" w:hAnsi="Times New Roman" w:cs="Times New Roman"/>
        </w:rPr>
        <w:t>50 m, 5</w:t>
      </w:r>
      <w:r>
        <w:rPr>
          <w:rFonts w:ascii="Times New Roman" w:hAnsi="Times New Roman" w:cs="Times New Roman"/>
        </w:rPr>
        <w:t xml:space="preserve">1–75 m, 76–100 m, 101–250 m and 251–500 m. Surveys were not conducted on rainy or windy days (&gt;16 </w:t>
      </w:r>
      <w:proofErr w:type="spellStart"/>
      <w:r>
        <w:rPr>
          <w:rFonts w:ascii="Times New Roman" w:hAnsi="Times New Roman" w:cs="Times New Roman"/>
        </w:rPr>
        <w:t>kph</w:t>
      </w:r>
      <w:proofErr w:type="spellEnd"/>
      <w:r>
        <w:rPr>
          <w:rFonts w:ascii="Times New Roman" w:hAnsi="Times New Roman" w:cs="Times New Roman"/>
        </w:rPr>
        <w:t>)</w:t>
      </w:r>
      <w:r w:rsidRPr="00207394">
        <w:rPr>
          <w:rFonts w:ascii="Times New Roman" w:hAnsi="Times New Roman" w:cs="Times New Roman"/>
        </w:rPr>
        <w:t>.</w:t>
      </w:r>
      <w:r w:rsidRPr="001D507E">
        <w:rPr>
          <w:rFonts w:ascii="Times New Roman" w:hAnsi="Times New Roman" w:cs="Times New Roman"/>
        </w:rPr>
        <w:t xml:space="preserve"> </w:t>
      </w:r>
      <w:r w:rsidRPr="00F468EF">
        <w:rPr>
          <w:rFonts w:ascii="Times New Roman" w:hAnsi="Times New Roman" w:cs="Times New Roman"/>
        </w:rPr>
        <w:t>Different observers conducted surveys each year, though one observer su</w:t>
      </w:r>
      <w:r>
        <w:rPr>
          <w:rFonts w:ascii="Times New Roman" w:hAnsi="Times New Roman" w:cs="Times New Roman"/>
        </w:rPr>
        <w:t>rveyed for 2 years (2009–2010). I trained all observers in survey methodology for 5 days, including species identification</w:t>
      </w:r>
      <w:r w:rsidR="00965FA2">
        <w:rPr>
          <w:rFonts w:ascii="Times New Roman" w:hAnsi="Times New Roman" w:cs="Times New Roman"/>
        </w:rPr>
        <w:t>,</w:t>
      </w:r>
      <w:r>
        <w:rPr>
          <w:rFonts w:ascii="Times New Roman" w:hAnsi="Times New Roman" w:cs="Times New Roman"/>
        </w:rPr>
        <w:t xml:space="preserve"> distance estimation, </w:t>
      </w:r>
      <w:r w:rsidR="00965FA2">
        <w:rPr>
          <w:rFonts w:ascii="Times New Roman" w:hAnsi="Times New Roman" w:cs="Times New Roman"/>
        </w:rPr>
        <w:t xml:space="preserve">and habitat characterization </w:t>
      </w:r>
      <w:r>
        <w:rPr>
          <w:rFonts w:ascii="Times New Roman" w:hAnsi="Times New Roman" w:cs="Times New Roman"/>
        </w:rPr>
        <w:t>prior to initiation of surveys each year.</w:t>
      </w:r>
    </w:p>
    <w:p w:rsidR="00DA002F" w:rsidRDefault="00DA002F" w:rsidP="00600A2E">
      <w:pPr>
        <w:spacing w:line="480" w:lineRule="auto"/>
        <w:rPr>
          <w:rFonts w:ascii="Times New Roman" w:hAnsi="Times New Roman" w:cs="Times New Roman"/>
          <w:b/>
        </w:rPr>
      </w:pPr>
      <w:r>
        <w:rPr>
          <w:rFonts w:ascii="Times New Roman" w:hAnsi="Times New Roman" w:cs="Times New Roman"/>
          <w:b/>
        </w:rPr>
        <w:t>Land-cover</w:t>
      </w:r>
      <w:r w:rsidRPr="0037393A">
        <w:rPr>
          <w:rFonts w:ascii="Times New Roman" w:hAnsi="Times New Roman" w:cs="Times New Roman"/>
          <w:b/>
        </w:rPr>
        <w:t xml:space="preserve"> </w:t>
      </w:r>
      <w:r w:rsidR="00FB1C66">
        <w:rPr>
          <w:rFonts w:ascii="Times New Roman" w:hAnsi="Times New Roman" w:cs="Times New Roman"/>
          <w:b/>
        </w:rPr>
        <w:t>V</w:t>
      </w:r>
      <w:r w:rsidRPr="0037393A">
        <w:rPr>
          <w:rFonts w:ascii="Times New Roman" w:hAnsi="Times New Roman" w:cs="Times New Roman"/>
          <w:b/>
        </w:rPr>
        <w:t>ariables</w:t>
      </w:r>
    </w:p>
    <w:p w:rsidR="00BB2C50" w:rsidRDefault="00BB2C50" w:rsidP="00600A2E">
      <w:pPr>
        <w:spacing w:line="480" w:lineRule="auto"/>
        <w:rPr>
          <w:rFonts w:ascii="Times New Roman" w:hAnsi="Times New Roman" w:cs="Times New Roman"/>
        </w:rPr>
      </w:pPr>
      <w:r>
        <w:rPr>
          <w:rFonts w:ascii="Times New Roman" w:hAnsi="Times New Roman" w:cs="Times New Roman"/>
        </w:rPr>
        <w:t>Because of</w:t>
      </w:r>
      <w:r w:rsidR="00C07A7D">
        <w:rPr>
          <w:rFonts w:ascii="Times New Roman" w:hAnsi="Times New Roman" w:cs="Times New Roman"/>
        </w:rPr>
        <w:t xml:space="preserve"> </w:t>
      </w:r>
      <w:r w:rsidR="00682002">
        <w:rPr>
          <w:rFonts w:ascii="Times New Roman" w:hAnsi="Times New Roman" w:cs="Times New Roman"/>
        </w:rPr>
        <w:t>the broad geographic distribution of points, and t</w:t>
      </w:r>
      <w:r w:rsidR="003C48E3">
        <w:rPr>
          <w:rFonts w:ascii="Times New Roman" w:hAnsi="Times New Roman" w:cs="Times New Roman"/>
        </w:rPr>
        <w:t>o account for potential spatial autocorrelation, I grouped points by ecoregions using the Eco Level III categorization</w:t>
      </w:r>
      <w:r w:rsidR="00BC24BC">
        <w:rPr>
          <w:rFonts w:ascii="Times New Roman" w:hAnsi="Times New Roman" w:cs="Times New Roman"/>
        </w:rPr>
        <w:t xml:space="preserve"> </w:t>
      </w:r>
      <w:r>
        <w:rPr>
          <w:rFonts w:ascii="Times New Roman" w:hAnsi="Times New Roman" w:cs="Times New Roman"/>
        </w:rPr>
        <w:t>(USEPA 2013)</w:t>
      </w:r>
      <w:r w:rsidR="003C48E3">
        <w:rPr>
          <w:rFonts w:ascii="Times New Roman" w:hAnsi="Times New Roman" w:cs="Times New Roman"/>
        </w:rPr>
        <w:t xml:space="preserve">. </w:t>
      </w:r>
      <w:r w:rsidR="00A56A84">
        <w:rPr>
          <w:rFonts w:ascii="Times New Roman" w:hAnsi="Times New Roman" w:cs="Times New Roman"/>
        </w:rPr>
        <w:t xml:space="preserve">Points were located in 8 different ecoregions: </w:t>
      </w:r>
      <w:r w:rsidR="006B398E">
        <w:rPr>
          <w:rFonts w:ascii="Times New Roman" w:hAnsi="Times New Roman" w:cs="Times New Roman"/>
        </w:rPr>
        <w:t xml:space="preserve">Central Interior Plains (CIP; n = 138), Eastern Corn Belt Plains (ECP; n = 123), </w:t>
      </w:r>
      <w:r w:rsidR="00A56A84">
        <w:rPr>
          <w:rFonts w:ascii="Times New Roman" w:hAnsi="Times New Roman" w:cs="Times New Roman"/>
        </w:rPr>
        <w:t xml:space="preserve">Interior Plateau (IP; n = 2094), Interior River Valleys and Hills (IRVH n = 1605), </w:t>
      </w:r>
      <w:r w:rsidR="006B398E">
        <w:rPr>
          <w:rFonts w:ascii="Times New Roman" w:hAnsi="Times New Roman" w:cs="Times New Roman"/>
        </w:rPr>
        <w:t xml:space="preserve">Mississippi Alluvial Plain (MAP; n = 44), Ozark Highlands (OH; n = 1270), </w:t>
      </w:r>
      <w:r w:rsidR="00A56A84">
        <w:rPr>
          <w:rFonts w:ascii="Times New Roman" w:hAnsi="Times New Roman" w:cs="Times New Roman"/>
        </w:rPr>
        <w:t>Southweste</w:t>
      </w:r>
      <w:r w:rsidR="006B398E">
        <w:rPr>
          <w:rFonts w:ascii="Times New Roman" w:hAnsi="Times New Roman" w:cs="Times New Roman"/>
        </w:rPr>
        <w:t>rn Appalachians (SWA n = 8), and</w:t>
      </w:r>
      <w:r w:rsidR="006B398E" w:rsidRPr="006B398E">
        <w:rPr>
          <w:rFonts w:ascii="Times New Roman" w:hAnsi="Times New Roman" w:cs="Times New Roman"/>
        </w:rPr>
        <w:t xml:space="preserve"> </w:t>
      </w:r>
      <w:r w:rsidR="006B398E">
        <w:rPr>
          <w:rFonts w:ascii="Times New Roman" w:hAnsi="Times New Roman" w:cs="Times New Roman"/>
        </w:rPr>
        <w:t>Western Corn Belt Plains (WCP n = 21)</w:t>
      </w:r>
      <w:r w:rsidR="00A56A84">
        <w:rPr>
          <w:rFonts w:ascii="Times New Roman" w:hAnsi="Times New Roman" w:cs="Times New Roman"/>
        </w:rPr>
        <w:t xml:space="preserve">. Due to small sample sizes in </w:t>
      </w:r>
      <w:r w:rsidR="006B398E">
        <w:rPr>
          <w:rFonts w:ascii="Times New Roman" w:hAnsi="Times New Roman" w:cs="Times New Roman"/>
        </w:rPr>
        <w:t>MAP, SWA, and WCP</w:t>
      </w:r>
      <w:r w:rsidR="00BC24BC">
        <w:rPr>
          <w:rFonts w:ascii="Times New Roman" w:hAnsi="Times New Roman" w:cs="Times New Roman"/>
        </w:rPr>
        <w:t>,</w:t>
      </w:r>
      <w:r w:rsidR="006B398E">
        <w:rPr>
          <w:rFonts w:ascii="Times New Roman" w:hAnsi="Times New Roman" w:cs="Times New Roman"/>
        </w:rPr>
        <w:t xml:space="preserve"> I </w:t>
      </w:r>
      <w:r w:rsidR="00BC24BC">
        <w:rPr>
          <w:rFonts w:ascii="Times New Roman" w:hAnsi="Times New Roman" w:cs="Times New Roman"/>
        </w:rPr>
        <w:t>includ</w:t>
      </w:r>
      <w:r w:rsidR="006B398E">
        <w:rPr>
          <w:rFonts w:ascii="Times New Roman" w:hAnsi="Times New Roman" w:cs="Times New Roman"/>
        </w:rPr>
        <w:t xml:space="preserve">ed points from these regions with the closest neighboring ecoregion (MAP to OH, SWA to IP, and WCP to CIP). </w:t>
      </w:r>
    </w:p>
    <w:p w:rsidR="00DA002F" w:rsidRPr="0037393A" w:rsidRDefault="00DA002F" w:rsidP="00600A2E">
      <w:pPr>
        <w:spacing w:line="480" w:lineRule="auto"/>
        <w:ind w:firstLine="720"/>
        <w:rPr>
          <w:rFonts w:ascii="Times New Roman" w:hAnsi="Times New Roman" w:cs="Times New Roman"/>
          <w:b/>
        </w:rPr>
      </w:pPr>
      <w:r w:rsidRPr="00F400A5">
        <w:rPr>
          <w:rFonts w:ascii="Times New Roman" w:hAnsi="Times New Roman" w:cs="Times New Roman"/>
        </w:rPr>
        <w:lastRenderedPageBreak/>
        <w:t xml:space="preserve">I used ArcGIS 10.0 </w:t>
      </w:r>
      <w:r w:rsidRPr="009B0A9B">
        <w:rPr>
          <w:rFonts w:ascii="Times New Roman" w:hAnsi="Times New Roman" w:cs="Times New Roman"/>
          <w:color w:val="000000" w:themeColor="text1"/>
        </w:rPr>
        <w:t>(ESRI, Redlands, CA, USA)</w:t>
      </w:r>
      <w:r w:rsidRPr="00F400A5">
        <w:rPr>
          <w:rFonts w:ascii="Times New Roman" w:hAnsi="Times New Roman" w:cs="Times New Roman"/>
        </w:rPr>
        <w:t xml:space="preserve"> to buffer p</w:t>
      </w:r>
      <w:r>
        <w:rPr>
          <w:rFonts w:ascii="Times New Roman" w:hAnsi="Times New Roman" w:cs="Times New Roman"/>
        </w:rPr>
        <w:t>oint count locations each year.</w:t>
      </w:r>
      <w:r w:rsidRPr="00F400A5">
        <w:rPr>
          <w:rFonts w:ascii="Times New Roman" w:hAnsi="Times New Roman" w:cs="Times New Roman"/>
        </w:rPr>
        <w:t xml:space="preserve"> I used National Agricultural Statistics Service (NASS) data layers to determine </w:t>
      </w:r>
      <w:r>
        <w:rPr>
          <w:rFonts w:ascii="Times New Roman" w:hAnsi="Times New Roman" w:cs="Times New Roman"/>
        </w:rPr>
        <w:t>land-cover</w:t>
      </w:r>
      <w:r w:rsidRPr="00F400A5">
        <w:rPr>
          <w:rFonts w:ascii="Times New Roman" w:hAnsi="Times New Roman" w:cs="Times New Roman"/>
        </w:rPr>
        <w:t xml:space="preserve"> within a 200</w:t>
      </w:r>
      <w:r>
        <w:rPr>
          <w:rFonts w:ascii="Times New Roman" w:hAnsi="Times New Roman" w:cs="Times New Roman"/>
        </w:rPr>
        <w:t>-</w:t>
      </w:r>
      <w:r w:rsidRPr="00F400A5">
        <w:rPr>
          <w:rFonts w:ascii="Times New Roman" w:hAnsi="Times New Roman" w:cs="Times New Roman"/>
        </w:rPr>
        <w:t xml:space="preserve">m buffer of each point. I chose NASS data because the data are generated annually, and include specific classifications for </w:t>
      </w:r>
      <w:r w:rsidR="00965FA2">
        <w:rPr>
          <w:rFonts w:ascii="Times New Roman" w:hAnsi="Times New Roman" w:cs="Times New Roman"/>
        </w:rPr>
        <w:t xml:space="preserve">different </w:t>
      </w:r>
      <w:r w:rsidRPr="00F400A5">
        <w:rPr>
          <w:rFonts w:ascii="Times New Roman" w:hAnsi="Times New Roman" w:cs="Times New Roman"/>
        </w:rPr>
        <w:t xml:space="preserve">crop cover types. I used data files from 2008-2012 to correspond with </w:t>
      </w:r>
      <w:r w:rsidR="00A35B44">
        <w:rPr>
          <w:rFonts w:ascii="Times New Roman" w:hAnsi="Times New Roman" w:cs="Times New Roman"/>
        </w:rPr>
        <w:t>my</w:t>
      </w:r>
      <w:r w:rsidRPr="00F400A5">
        <w:rPr>
          <w:rFonts w:ascii="Times New Roman" w:hAnsi="Times New Roman" w:cs="Times New Roman"/>
        </w:rPr>
        <w:t xml:space="preserve"> survey years. </w:t>
      </w:r>
      <w:r>
        <w:rPr>
          <w:rFonts w:ascii="Times New Roman" w:hAnsi="Times New Roman" w:cs="Times New Roman"/>
        </w:rPr>
        <w:t>NASS r</w:t>
      </w:r>
      <w:r w:rsidRPr="00F400A5">
        <w:rPr>
          <w:rFonts w:ascii="Times New Roman" w:hAnsi="Times New Roman" w:cs="Times New Roman"/>
        </w:rPr>
        <w:t>aster files from 2008</w:t>
      </w:r>
      <w:r>
        <w:rPr>
          <w:rFonts w:ascii="Times New Roman" w:hAnsi="Times New Roman" w:cs="Times New Roman"/>
        </w:rPr>
        <w:t>-</w:t>
      </w:r>
      <w:r w:rsidRPr="00F400A5">
        <w:rPr>
          <w:rFonts w:ascii="Times New Roman" w:hAnsi="Times New Roman" w:cs="Times New Roman"/>
        </w:rPr>
        <w:t xml:space="preserve">2009 were 56 </w:t>
      </w:r>
      <w:r w:rsidRPr="00134C37">
        <w:rPr>
          <w:rFonts w:ascii="Times New Roman" w:hAnsi="Times New Roman" w:cs="Times New Roman"/>
        </w:rPr>
        <w:t>×</w:t>
      </w:r>
      <w:r w:rsidRPr="00F400A5">
        <w:rPr>
          <w:rFonts w:ascii="Times New Roman" w:hAnsi="Times New Roman" w:cs="Times New Roman"/>
        </w:rPr>
        <w:t xml:space="preserve"> 56 m pixels and from 2010-2012 </w:t>
      </w:r>
      <w:proofErr w:type="spellStart"/>
      <w:r w:rsidRPr="00F400A5">
        <w:rPr>
          <w:rFonts w:ascii="Times New Roman" w:hAnsi="Times New Roman" w:cs="Times New Roman"/>
        </w:rPr>
        <w:t>rasters</w:t>
      </w:r>
      <w:proofErr w:type="spellEnd"/>
      <w:r w:rsidRPr="00F400A5">
        <w:rPr>
          <w:rFonts w:ascii="Times New Roman" w:hAnsi="Times New Roman" w:cs="Times New Roman"/>
        </w:rPr>
        <w:t xml:space="preserve"> were 30 </w:t>
      </w:r>
      <w:r w:rsidRPr="00134C37">
        <w:rPr>
          <w:rFonts w:ascii="Times New Roman" w:hAnsi="Times New Roman" w:cs="Times New Roman"/>
        </w:rPr>
        <w:t>×</w:t>
      </w:r>
      <w:r w:rsidRPr="00F400A5">
        <w:rPr>
          <w:rFonts w:ascii="Times New Roman" w:hAnsi="Times New Roman" w:cs="Times New Roman"/>
        </w:rPr>
        <w:t xml:space="preserve"> 30 m pixels. I considered each year separately and matched survey years with their respective raster files. I used the extract by mask feature </w:t>
      </w:r>
      <w:r>
        <w:rPr>
          <w:rFonts w:ascii="Times New Roman" w:hAnsi="Times New Roman" w:cs="Times New Roman"/>
        </w:rPr>
        <w:t xml:space="preserve">in ArcGIS Spatial Analyst </w:t>
      </w:r>
      <w:r w:rsidRPr="00F400A5">
        <w:rPr>
          <w:rFonts w:ascii="Times New Roman" w:hAnsi="Times New Roman" w:cs="Times New Roman"/>
        </w:rPr>
        <w:t>to isolate areas within the 200</w:t>
      </w:r>
      <w:r>
        <w:rPr>
          <w:rFonts w:ascii="Times New Roman" w:hAnsi="Times New Roman" w:cs="Times New Roman"/>
        </w:rPr>
        <w:t>-</w:t>
      </w:r>
      <w:r w:rsidRPr="00F400A5">
        <w:rPr>
          <w:rFonts w:ascii="Times New Roman" w:hAnsi="Times New Roman" w:cs="Times New Roman"/>
        </w:rPr>
        <w:t>m buffer.</w:t>
      </w:r>
      <w:r>
        <w:rPr>
          <w:rFonts w:ascii="Times New Roman" w:hAnsi="Times New Roman" w:cs="Times New Roman"/>
        </w:rPr>
        <w:t xml:space="preserve"> I used 200 m because NOBO effective detection radius is 200 m (</w:t>
      </w:r>
      <w:r w:rsidR="00965FA2">
        <w:rPr>
          <w:rFonts w:ascii="Times New Roman" w:hAnsi="Times New Roman" w:cs="Times New Roman"/>
        </w:rPr>
        <w:t xml:space="preserve">C. </w:t>
      </w:r>
      <w:proofErr w:type="spellStart"/>
      <w:r>
        <w:rPr>
          <w:rFonts w:ascii="Times New Roman" w:hAnsi="Times New Roman" w:cs="Times New Roman"/>
        </w:rPr>
        <w:t>Lituma</w:t>
      </w:r>
      <w:proofErr w:type="spellEnd"/>
      <w:r w:rsidR="00965FA2">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unp</w:t>
      </w:r>
      <w:r w:rsidR="00965FA2">
        <w:rPr>
          <w:rFonts w:ascii="Times New Roman" w:hAnsi="Times New Roman" w:cs="Times New Roman"/>
        </w:rPr>
        <w:t>ubl</w:t>
      </w:r>
      <w:proofErr w:type="spellEnd"/>
      <w:r>
        <w:rPr>
          <w:rFonts w:ascii="Times New Roman" w:hAnsi="Times New Roman" w:cs="Times New Roman"/>
        </w:rPr>
        <w:t>. data), and because other target species effective detection radii are approximately 100 m (</w:t>
      </w:r>
      <w:r w:rsidR="00965FA2">
        <w:rPr>
          <w:rFonts w:ascii="Times New Roman" w:hAnsi="Times New Roman" w:cs="Times New Roman"/>
        </w:rPr>
        <w:t xml:space="preserve">C. </w:t>
      </w:r>
      <w:proofErr w:type="spellStart"/>
      <w:r w:rsidR="003C48E3">
        <w:rPr>
          <w:rFonts w:ascii="Times New Roman" w:hAnsi="Times New Roman" w:cs="Times New Roman"/>
        </w:rPr>
        <w:t>Lituma</w:t>
      </w:r>
      <w:proofErr w:type="spellEnd"/>
      <w:r w:rsidR="00965FA2">
        <w:rPr>
          <w:rFonts w:ascii="Times New Roman" w:hAnsi="Times New Roman" w:cs="Times New Roman"/>
        </w:rPr>
        <w:t>,</w:t>
      </w:r>
      <w:r w:rsidR="003C48E3">
        <w:rPr>
          <w:rFonts w:ascii="Times New Roman" w:hAnsi="Times New Roman" w:cs="Times New Roman"/>
        </w:rPr>
        <w:t xml:space="preserve"> </w:t>
      </w:r>
      <w:proofErr w:type="spellStart"/>
      <w:r w:rsidR="003C48E3">
        <w:rPr>
          <w:rFonts w:ascii="Times New Roman" w:hAnsi="Times New Roman" w:cs="Times New Roman"/>
        </w:rPr>
        <w:t>unp</w:t>
      </w:r>
      <w:r w:rsidR="00965FA2">
        <w:rPr>
          <w:rFonts w:ascii="Times New Roman" w:hAnsi="Times New Roman" w:cs="Times New Roman"/>
        </w:rPr>
        <w:t>ubl</w:t>
      </w:r>
      <w:proofErr w:type="spellEnd"/>
      <w:r w:rsidR="003C48E3">
        <w:rPr>
          <w:rFonts w:ascii="Times New Roman" w:hAnsi="Times New Roman" w:cs="Times New Roman"/>
        </w:rPr>
        <w:t>. data</w:t>
      </w:r>
      <w:r>
        <w:rPr>
          <w:rFonts w:ascii="Times New Roman" w:hAnsi="Times New Roman" w:cs="Times New Roman"/>
        </w:rPr>
        <w:t>).</w:t>
      </w:r>
      <w:r w:rsidRPr="00F400A5">
        <w:rPr>
          <w:rFonts w:ascii="Times New Roman" w:hAnsi="Times New Roman" w:cs="Times New Roman"/>
        </w:rPr>
        <w:t xml:space="preserve"> I converted each raster to polygons and spatially joined those polygons to each survey point. Once </w:t>
      </w:r>
      <w:r>
        <w:rPr>
          <w:rFonts w:ascii="Times New Roman" w:hAnsi="Times New Roman" w:cs="Times New Roman"/>
        </w:rPr>
        <w:t>land-cover</w:t>
      </w:r>
      <w:r w:rsidRPr="00F400A5">
        <w:rPr>
          <w:rFonts w:ascii="Times New Roman" w:hAnsi="Times New Roman" w:cs="Times New Roman"/>
        </w:rPr>
        <w:t xml:space="preserve"> polygon information was spatially linked to survey points</w:t>
      </w:r>
      <w:r>
        <w:rPr>
          <w:rFonts w:ascii="Times New Roman" w:hAnsi="Times New Roman" w:cs="Times New Roman"/>
        </w:rPr>
        <w:t>,</w:t>
      </w:r>
      <w:r w:rsidRPr="00F400A5">
        <w:rPr>
          <w:rFonts w:ascii="Times New Roman" w:hAnsi="Times New Roman" w:cs="Times New Roman"/>
        </w:rPr>
        <w:t xml:space="preserve"> I </w:t>
      </w:r>
      <w:r>
        <w:rPr>
          <w:rFonts w:ascii="Times New Roman" w:hAnsi="Times New Roman" w:cs="Times New Roman"/>
        </w:rPr>
        <w:t xml:space="preserve">computed </w:t>
      </w:r>
      <w:r w:rsidRPr="00F400A5">
        <w:rPr>
          <w:rFonts w:ascii="Times New Roman" w:hAnsi="Times New Roman" w:cs="Times New Roman"/>
        </w:rPr>
        <w:t>annual point</w:t>
      </w:r>
      <w:r w:rsidR="00965FA2">
        <w:rPr>
          <w:rFonts w:ascii="Times New Roman" w:hAnsi="Times New Roman" w:cs="Times New Roman"/>
        </w:rPr>
        <w:t>-specific</w:t>
      </w:r>
      <w:r w:rsidRPr="00F400A5">
        <w:rPr>
          <w:rFonts w:ascii="Times New Roman" w:hAnsi="Times New Roman" w:cs="Times New Roman"/>
        </w:rPr>
        <w:t xml:space="preserve"> </w:t>
      </w:r>
      <w:r>
        <w:rPr>
          <w:rFonts w:ascii="Times New Roman" w:hAnsi="Times New Roman" w:cs="Times New Roman"/>
        </w:rPr>
        <w:t>covariates</w:t>
      </w:r>
      <w:r w:rsidRPr="00F400A5">
        <w:rPr>
          <w:rFonts w:ascii="Times New Roman" w:hAnsi="Times New Roman" w:cs="Times New Roman"/>
        </w:rPr>
        <w:t xml:space="preserve"> of interest including percent </w:t>
      </w:r>
      <w:r>
        <w:rPr>
          <w:rFonts w:ascii="Times New Roman" w:hAnsi="Times New Roman" w:cs="Times New Roman"/>
        </w:rPr>
        <w:t>land-cover per cover type</w:t>
      </w:r>
      <w:r w:rsidRPr="00F400A5">
        <w:rPr>
          <w:rFonts w:ascii="Times New Roman" w:hAnsi="Times New Roman" w:cs="Times New Roman"/>
        </w:rPr>
        <w:t xml:space="preserve">, maximum </w:t>
      </w:r>
      <w:r>
        <w:rPr>
          <w:rFonts w:ascii="Times New Roman" w:hAnsi="Times New Roman" w:cs="Times New Roman"/>
        </w:rPr>
        <w:t>land-cover</w:t>
      </w:r>
      <w:r w:rsidRPr="00F400A5">
        <w:rPr>
          <w:rFonts w:ascii="Times New Roman" w:hAnsi="Times New Roman" w:cs="Times New Roman"/>
        </w:rPr>
        <w:t xml:space="preserve"> per cover type (ha), mean perimeter-to-area ratio (MPAR; a measure of point heterogeneity based on cover-specific polygon perimeter-area ratio), total edge (TE), sum of </w:t>
      </w:r>
      <w:r>
        <w:rPr>
          <w:rFonts w:ascii="Times New Roman" w:hAnsi="Times New Roman" w:cs="Times New Roman"/>
        </w:rPr>
        <w:t>land-cover</w:t>
      </w:r>
      <w:r w:rsidRPr="00F400A5">
        <w:rPr>
          <w:rFonts w:ascii="Times New Roman" w:hAnsi="Times New Roman" w:cs="Times New Roman"/>
        </w:rPr>
        <w:t xml:space="preserve"> polygons (</w:t>
      </w:r>
      <w:proofErr w:type="spellStart"/>
      <w:r w:rsidRPr="00F400A5">
        <w:rPr>
          <w:rFonts w:ascii="Times New Roman" w:hAnsi="Times New Roman" w:cs="Times New Roman"/>
        </w:rPr>
        <w:t>NumP</w:t>
      </w:r>
      <w:proofErr w:type="spellEnd"/>
      <w:r w:rsidRPr="00F400A5">
        <w:rPr>
          <w:rFonts w:ascii="Times New Roman" w:hAnsi="Times New Roman" w:cs="Times New Roman"/>
        </w:rPr>
        <w:t xml:space="preserve">), and polygon richness of </w:t>
      </w:r>
      <w:r>
        <w:rPr>
          <w:rFonts w:ascii="Times New Roman" w:hAnsi="Times New Roman" w:cs="Times New Roman"/>
        </w:rPr>
        <w:t>land-cover</w:t>
      </w:r>
      <w:r w:rsidRPr="00F400A5">
        <w:rPr>
          <w:rFonts w:ascii="Times New Roman" w:hAnsi="Times New Roman" w:cs="Times New Roman"/>
        </w:rPr>
        <w:t xml:space="preserve"> types (PR). </w:t>
      </w:r>
    </w:p>
    <w:p w:rsidR="00DA002F" w:rsidRDefault="00DA002F" w:rsidP="00600A2E">
      <w:pPr>
        <w:spacing w:line="480" w:lineRule="auto"/>
        <w:ind w:firstLine="720"/>
        <w:rPr>
          <w:rFonts w:ascii="Times New Roman" w:hAnsi="Times New Roman" w:cs="Times New Roman"/>
        </w:rPr>
      </w:pPr>
      <w:r w:rsidRPr="00F400A5">
        <w:rPr>
          <w:rFonts w:ascii="Times New Roman" w:hAnsi="Times New Roman" w:cs="Times New Roman"/>
        </w:rPr>
        <w:t>I acquired spatially explicit conservation</w:t>
      </w:r>
      <w:r w:rsidR="00BB2C50">
        <w:rPr>
          <w:rFonts w:ascii="Times New Roman" w:hAnsi="Times New Roman" w:cs="Times New Roman"/>
        </w:rPr>
        <w:t xml:space="preserve"> practice</w:t>
      </w:r>
      <w:r w:rsidRPr="00F400A5">
        <w:rPr>
          <w:rFonts w:ascii="Times New Roman" w:hAnsi="Times New Roman" w:cs="Times New Roman"/>
        </w:rPr>
        <w:t xml:space="preserve"> information from the NRCS. Data associated with each conservation point included: spatial coordinates (Latitude, Longitude), the NRCS program under which the conservation was implemented, the NRCS practice that was implemented, the date when it was implemented, and the </w:t>
      </w:r>
      <w:r>
        <w:rPr>
          <w:rFonts w:ascii="Times New Roman" w:hAnsi="Times New Roman" w:cs="Times New Roman"/>
        </w:rPr>
        <w:t>a</w:t>
      </w:r>
      <w:r w:rsidRPr="00F400A5">
        <w:rPr>
          <w:rFonts w:ascii="Times New Roman" w:hAnsi="Times New Roman" w:cs="Times New Roman"/>
        </w:rPr>
        <w:t xml:space="preserve">mount of area that was enrolled in </w:t>
      </w:r>
      <w:r>
        <w:rPr>
          <w:rFonts w:ascii="Times New Roman" w:hAnsi="Times New Roman" w:cs="Times New Roman"/>
        </w:rPr>
        <w:t xml:space="preserve">the </w:t>
      </w:r>
      <w:r w:rsidRPr="00F400A5">
        <w:rPr>
          <w:rFonts w:ascii="Times New Roman" w:hAnsi="Times New Roman" w:cs="Times New Roman"/>
        </w:rPr>
        <w:t>conservation</w:t>
      </w:r>
      <w:r>
        <w:rPr>
          <w:rFonts w:ascii="Times New Roman" w:hAnsi="Times New Roman" w:cs="Times New Roman"/>
        </w:rPr>
        <w:t xml:space="preserve"> practice</w:t>
      </w:r>
      <w:r w:rsidRPr="00F400A5">
        <w:rPr>
          <w:rFonts w:ascii="Times New Roman" w:hAnsi="Times New Roman" w:cs="Times New Roman"/>
        </w:rPr>
        <w:t xml:space="preserve">. I </w:t>
      </w:r>
      <w:r>
        <w:rPr>
          <w:rFonts w:ascii="Times New Roman" w:hAnsi="Times New Roman" w:cs="Times New Roman"/>
        </w:rPr>
        <w:t xml:space="preserve">consulted with state agency and </w:t>
      </w:r>
      <w:r>
        <w:rPr>
          <w:rFonts w:ascii="Times New Roman" w:hAnsi="Times New Roman" w:cs="Times New Roman"/>
        </w:rPr>
        <w:lastRenderedPageBreak/>
        <w:t>NRCS private lands biologists</w:t>
      </w:r>
      <w:r w:rsidRPr="00F400A5">
        <w:rPr>
          <w:rFonts w:ascii="Times New Roman" w:hAnsi="Times New Roman" w:cs="Times New Roman"/>
        </w:rPr>
        <w:t xml:space="preserve"> to </w:t>
      </w:r>
      <w:r>
        <w:rPr>
          <w:rFonts w:ascii="Times New Roman" w:hAnsi="Times New Roman" w:cs="Times New Roman"/>
        </w:rPr>
        <w:t xml:space="preserve">select the </w:t>
      </w:r>
      <w:r w:rsidRPr="00F400A5">
        <w:rPr>
          <w:rFonts w:ascii="Times New Roman" w:hAnsi="Times New Roman" w:cs="Times New Roman"/>
        </w:rPr>
        <w:t>conservation programs and practices</w:t>
      </w:r>
      <w:r w:rsidR="00965FA2">
        <w:rPr>
          <w:rFonts w:ascii="Times New Roman" w:hAnsi="Times New Roman" w:cs="Times New Roman"/>
        </w:rPr>
        <w:t xml:space="preserve"> to</w:t>
      </w:r>
      <w:r w:rsidRPr="00F400A5">
        <w:rPr>
          <w:rFonts w:ascii="Times New Roman" w:hAnsi="Times New Roman" w:cs="Times New Roman"/>
        </w:rPr>
        <w:t xml:space="preserve"> include in the analysis</w:t>
      </w:r>
      <w:r>
        <w:rPr>
          <w:rFonts w:ascii="Times New Roman" w:hAnsi="Times New Roman" w:cs="Times New Roman"/>
        </w:rPr>
        <w:t xml:space="preserve">. </w:t>
      </w:r>
      <w:r w:rsidRPr="00F400A5">
        <w:rPr>
          <w:rFonts w:ascii="Times New Roman" w:hAnsi="Times New Roman" w:cs="Times New Roman"/>
        </w:rPr>
        <w:t xml:space="preserve">NRCS contracts were initially established as 10-yr contracts, thus I used information for conservation from 2004-2012. </w:t>
      </w:r>
      <w:r>
        <w:rPr>
          <w:rFonts w:ascii="Times New Roman" w:hAnsi="Times New Roman" w:cs="Times New Roman"/>
        </w:rPr>
        <w:t xml:space="preserve">Because the contracts covered at least ten years, the individual practices would not have </w:t>
      </w:r>
      <w:r w:rsidRPr="00F400A5">
        <w:rPr>
          <w:rFonts w:ascii="Times New Roman" w:hAnsi="Times New Roman" w:cs="Times New Roman"/>
        </w:rPr>
        <w:t xml:space="preserve">rolled out of </w:t>
      </w:r>
      <w:r>
        <w:rPr>
          <w:rFonts w:ascii="Times New Roman" w:hAnsi="Times New Roman" w:cs="Times New Roman"/>
        </w:rPr>
        <w:t>the programs</w:t>
      </w:r>
      <w:r w:rsidRPr="00F400A5">
        <w:rPr>
          <w:rFonts w:ascii="Times New Roman" w:hAnsi="Times New Roman" w:cs="Times New Roman"/>
        </w:rPr>
        <w:t xml:space="preserve"> during the course of my surveys</w:t>
      </w:r>
      <w:r>
        <w:rPr>
          <w:rFonts w:ascii="Times New Roman" w:hAnsi="Times New Roman" w:cs="Times New Roman"/>
        </w:rPr>
        <w:t>. As a result,</w:t>
      </w:r>
      <w:r w:rsidRPr="00F400A5">
        <w:rPr>
          <w:rFonts w:ascii="Times New Roman" w:hAnsi="Times New Roman" w:cs="Times New Roman"/>
        </w:rPr>
        <w:t xml:space="preserve"> </w:t>
      </w:r>
      <w:r>
        <w:rPr>
          <w:rFonts w:ascii="Times New Roman" w:hAnsi="Times New Roman" w:cs="Times New Roman"/>
        </w:rPr>
        <w:t xml:space="preserve">the number and acreage of </w:t>
      </w:r>
      <w:r w:rsidRPr="00F400A5">
        <w:rPr>
          <w:rFonts w:ascii="Times New Roman" w:hAnsi="Times New Roman" w:cs="Times New Roman"/>
        </w:rPr>
        <w:t xml:space="preserve">conservation </w:t>
      </w:r>
      <w:r>
        <w:rPr>
          <w:rFonts w:ascii="Times New Roman" w:hAnsi="Times New Roman" w:cs="Times New Roman"/>
        </w:rPr>
        <w:t xml:space="preserve">practices increased with each </w:t>
      </w:r>
      <w:r w:rsidRPr="00F400A5">
        <w:rPr>
          <w:rFonts w:ascii="Times New Roman" w:hAnsi="Times New Roman" w:cs="Times New Roman"/>
        </w:rPr>
        <w:t xml:space="preserve">successive </w:t>
      </w:r>
      <w:r>
        <w:rPr>
          <w:rFonts w:ascii="Times New Roman" w:hAnsi="Times New Roman" w:cs="Times New Roman"/>
        </w:rPr>
        <w:t xml:space="preserve">survey </w:t>
      </w:r>
      <w:r w:rsidRPr="00F400A5">
        <w:rPr>
          <w:rFonts w:ascii="Times New Roman" w:hAnsi="Times New Roman" w:cs="Times New Roman"/>
        </w:rPr>
        <w:t xml:space="preserve">year. </w:t>
      </w:r>
      <w:r>
        <w:rPr>
          <w:rFonts w:ascii="Times New Roman" w:hAnsi="Times New Roman" w:cs="Times New Roman"/>
        </w:rPr>
        <w:t>T</w:t>
      </w:r>
      <w:r w:rsidRPr="00F400A5">
        <w:rPr>
          <w:rFonts w:ascii="Times New Roman" w:hAnsi="Times New Roman" w:cs="Times New Roman"/>
        </w:rPr>
        <w:t xml:space="preserve">o allow for establishment </w:t>
      </w:r>
      <w:r>
        <w:rPr>
          <w:rFonts w:ascii="Times New Roman" w:hAnsi="Times New Roman" w:cs="Times New Roman"/>
        </w:rPr>
        <w:t xml:space="preserve">of conservation practices </w:t>
      </w:r>
      <w:r w:rsidRPr="00F400A5">
        <w:rPr>
          <w:rFonts w:ascii="Times New Roman" w:hAnsi="Times New Roman" w:cs="Times New Roman"/>
        </w:rPr>
        <w:t xml:space="preserve">and time for </w:t>
      </w:r>
      <w:r>
        <w:rPr>
          <w:rFonts w:ascii="Times New Roman" w:hAnsi="Times New Roman" w:cs="Times New Roman"/>
        </w:rPr>
        <w:t xml:space="preserve">birds to respond, </w:t>
      </w:r>
      <w:r w:rsidRPr="00F400A5">
        <w:rPr>
          <w:rFonts w:ascii="Times New Roman" w:hAnsi="Times New Roman" w:cs="Times New Roman"/>
        </w:rPr>
        <w:t xml:space="preserve">I </w:t>
      </w:r>
      <w:r>
        <w:rPr>
          <w:rFonts w:ascii="Times New Roman" w:hAnsi="Times New Roman" w:cs="Times New Roman"/>
        </w:rPr>
        <w:t>censured</w:t>
      </w:r>
      <w:r w:rsidRPr="00F400A5">
        <w:rPr>
          <w:rFonts w:ascii="Times New Roman" w:hAnsi="Times New Roman" w:cs="Times New Roman"/>
        </w:rPr>
        <w:t xml:space="preserve"> conservation </w:t>
      </w:r>
      <w:r>
        <w:rPr>
          <w:rFonts w:ascii="Times New Roman" w:hAnsi="Times New Roman" w:cs="Times New Roman"/>
        </w:rPr>
        <w:t xml:space="preserve">practices which had not been </w:t>
      </w:r>
      <w:r w:rsidRPr="00F400A5">
        <w:rPr>
          <w:rFonts w:ascii="Times New Roman" w:hAnsi="Times New Roman" w:cs="Times New Roman"/>
        </w:rPr>
        <w:t xml:space="preserve">implemented </w:t>
      </w:r>
      <w:r>
        <w:rPr>
          <w:rFonts w:ascii="Times New Roman" w:hAnsi="Times New Roman" w:cs="Times New Roman"/>
        </w:rPr>
        <w:t>at least</w:t>
      </w:r>
      <w:r w:rsidRPr="00F400A5">
        <w:rPr>
          <w:rFonts w:ascii="Times New Roman" w:hAnsi="Times New Roman" w:cs="Times New Roman"/>
        </w:rPr>
        <w:t>1 y</w:t>
      </w:r>
      <w:r>
        <w:rPr>
          <w:rFonts w:ascii="Times New Roman" w:hAnsi="Times New Roman" w:cs="Times New Roman"/>
        </w:rPr>
        <w:t>ea</w:t>
      </w:r>
      <w:r w:rsidRPr="00F400A5">
        <w:rPr>
          <w:rFonts w:ascii="Times New Roman" w:hAnsi="Times New Roman" w:cs="Times New Roman"/>
        </w:rPr>
        <w:t>r prior to when roadside surveys were conducted.</w:t>
      </w:r>
      <w:r>
        <w:rPr>
          <w:rFonts w:ascii="Times New Roman" w:hAnsi="Times New Roman" w:cs="Times New Roman"/>
        </w:rPr>
        <w:t xml:space="preserve"> </w:t>
      </w:r>
      <w:r w:rsidRPr="00F400A5">
        <w:rPr>
          <w:rFonts w:ascii="Times New Roman" w:hAnsi="Times New Roman" w:cs="Times New Roman"/>
        </w:rPr>
        <w:t>Mid-contract management can be an important component in influencing quality of conservation for bird species</w:t>
      </w:r>
      <w:r>
        <w:rPr>
          <w:rFonts w:ascii="Times New Roman" w:hAnsi="Times New Roman" w:cs="Times New Roman"/>
          <w:b/>
        </w:rPr>
        <w:t xml:space="preserve"> </w:t>
      </w:r>
      <w:r w:rsidRPr="006562D0">
        <w:rPr>
          <w:rFonts w:ascii="Times New Roman" w:hAnsi="Times New Roman" w:cs="Times New Roman"/>
        </w:rPr>
        <w:fldChar w:fldCharType="begin"/>
      </w:r>
      <w:r w:rsidRPr="006562D0">
        <w:rPr>
          <w:rFonts w:ascii="Times New Roman" w:hAnsi="Times New Roman" w:cs="Times New Roman"/>
        </w:rPr>
        <w:instrText xml:space="preserve"> ADDIN EN.CITE &lt;EndNote&gt;&lt;Cite&gt;&lt;Author&gt;Osborne&lt;/Author&gt;&lt;Year&gt;2012&lt;/Year&gt;&lt;RecNum&gt;376&lt;/RecNum&gt;&lt;DisplayText&gt;(Osborne et al. 2012)&lt;/DisplayText&gt;&lt;record&gt;&lt;rec-number&gt;376&lt;/rec-number&gt;&lt;foreign-keys&gt;&lt;key app="EN" db-id="azvsee9wcf92dme9eadx09zk220d95vax9ps"&gt;376&lt;/key&gt;&lt;/foreign-keys&gt;&lt;ref-type name="Journal Article"&gt;17&lt;/ref-type&gt;&lt;contributors&gt;&lt;authors&gt;&lt;author&gt;Osborne, D. C.&lt;/author&gt;&lt;author&gt;Sparling, D. W.&lt;/author&gt;&lt;author&gt;Hopkins, R. L.&lt;/author&gt;&lt;/authors&gt;&lt;/contributors&gt;&lt;titles&gt;&lt;title&gt;Influence of conservation reserve program mid-contract management and landscape composition on northern bobwhite in tall fescue monocultures&lt;/title&gt;&lt;secondary-title&gt;Journal of Wildlife Management&lt;/secondary-title&gt;&lt;/titles&gt;&lt;periodical&gt;&lt;full-title&gt;Journal of Wildlife Management&lt;/full-title&gt;&lt;/periodical&gt;&lt;pages&gt;566-574&lt;/pages&gt;&lt;volume&gt;76&lt;/volume&gt;&lt;number&gt;3&lt;/number&gt;&lt;dates&gt;&lt;year&gt;2012&lt;/year&gt;&lt;pub-dates&gt;&lt;date&gt;Apr&lt;/date&gt;&lt;/pub-dates&gt;&lt;/dates&gt;&lt;isbn&gt;0022-541X&lt;/isbn&gt;&lt;accession-num&gt;WOS:000301932100016&lt;/accession-num&gt;&lt;urls&gt;&lt;related-urls&gt;&lt;url&gt;&amp;lt;Go to ISI&amp;gt;://WOS:000301932100016&lt;/url&gt;&lt;/related-urls&gt;&lt;/urls&gt;&lt;electronic-resource-num&gt;10.1002/jwmg.258&lt;/electronic-resource-num&gt;&lt;/record&gt;&lt;/Cite&gt;&lt;/EndNote&gt;</w:instrText>
      </w:r>
      <w:r w:rsidRPr="006562D0">
        <w:rPr>
          <w:rFonts w:ascii="Times New Roman" w:hAnsi="Times New Roman" w:cs="Times New Roman"/>
        </w:rPr>
        <w:fldChar w:fldCharType="separate"/>
      </w:r>
      <w:r w:rsidRPr="006562D0">
        <w:rPr>
          <w:rFonts w:ascii="Times New Roman" w:hAnsi="Times New Roman" w:cs="Times New Roman"/>
          <w:noProof/>
        </w:rPr>
        <w:t>(</w:t>
      </w:r>
      <w:hyperlink w:anchor="_ENREF_57" w:tooltip="Osborne, 2012 #376" w:history="1">
        <w:r w:rsidRPr="006562D0">
          <w:rPr>
            <w:rFonts w:ascii="Times New Roman" w:hAnsi="Times New Roman" w:cs="Times New Roman"/>
            <w:noProof/>
          </w:rPr>
          <w:t>Osborne et al. 2012</w:t>
        </w:r>
      </w:hyperlink>
      <w:r w:rsidRPr="006562D0">
        <w:rPr>
          <w:rFonts w:ascii="Times New Roman" w:hAnsi="Times New Roman" w:cs="Times New Roman"/>
          <w:noProof/>
        </w:rPr>
        <w:t>)</w:t>
      </w:r>
      <w:r w:rsidRPr="006562D0">
        <w:rPr>
          <w:rFonts w:ascii="Times New Roman" w:hAnsi="Times New Roman" w:cs="Times New Roman"/>
        </w:rPr>
        <w:fldChar w:fldCharType="end"/>
      </w:r>
      <w:r w:rsidRPr="006562D0">
        <w:rPr>
          <w:rFonts w:ascii="Times New Roman" w:hAnsi="Times New Roman" w:cs="Times New Roman"/>
        </w:rPr>
        <w:t>.</w:t>
      </w:r>
      <w:r w:rsidRPr="00F400A5">
        <w:rPr>
          <w:rFonts w:ascii="Times New Roman" w:hAnsi="Times New Roman" w:cs="Times New Roman"/>
        </w:rPr>
        <w:t xml:space="preserve"> However, </w:t>
      </w:r>
      <w:r>
        <w:rPr>
          <w:rFonts w:ascii="Times New Roman" w:hAnsi="Times New Roman" w:cs="Times New Roman"/>
        </w:rPr>
        <w:t>I did not have access to landowner-specific information on mid-contract management, so this factor was not included in analyses</w:t>
      </w:r>
      <w:r w:rsidRPr="00F400A5">
        <w:rPr>
          <w:rFonts w:ascii="Times New Roman" w:hAnsi="Times New Roman" w:cs="Times New Roman"/>
        </w:rPr>
        <w:t xml:space="preserve">. </w:t>
      </w:r>
      <w:r>
        <w:rPr>
          <w:rFonts w:ascii="Times New Roman" w:hAnsi="Times New Roman" w:cs="Times New Roman"/>
        </w:rPr>
        <w:t>For analysis purposes, I defined conservation as either the presence</w:t>
      </w:r>
      <w:r w:rsidR="00BA57ED">
        <w:rPr>
          <w:rFonts w:ascii="Times New Roman" w:hAnsi="Times New Roman" w:cs="Times New Roman"/>
        </w:rPr>
        <w:t xml:space="preserve"> (PC</w:t>
      </w:r>
      <w:r w:rsidR="001D6746">
        <w:rPr>
          <w:rFonts w:ascii="Times New Roman" w:hAnsi="Times New Roman" w:cs="Times New Roman"/>
        </w:rPr>
        <w:t>ON</w:t>
      </w:r>
      <w:r w:rsidR="00BA57ED">
        <w:rPr>
          <w:rFonts w:ascii="Times New Roman" w:hAnsi="Times New Roman" w:cs="Times New Roman"/>
        </w:rPr>
        <w:t>)</w:t>
      </w:r>
      <w:r>
        <w:rPr>
          <w:rFonts w:ascii="Times New Roman" w:hAnsi="Times New Roman" w:cs="Times New Roman"/>
        </w:rPr>
        <w:t xml:space="preserve"> or the sum total </w:t>
      </w:r>
      <w:r w:rsidRPr="00F400A5">
        <w:rPr>
          <w:rFonts w:ascii="Times New Roman" w:hAnsi="Times New Roman" w:cs="Times New Roman"/>
        </w:rPr>
        <w:t>area (</w:t>
      </w:r>
      <w:r w:rsidR="00BA57ED">
        <w:rPr>
          <w:rFonts w:ascii="Times New Roman" w:hAnsi="Times New Roman" w:cs="Times New Roman"/>
        </w:rPr>
        <w:t>C</w:t>
      </w:r>
      <w:r w:rsidR="001D6746">
        <w:rPr>
          <w:rFonts w:ascii="Times New Roman" w:hAnsi="Times New Roman" w:cs="Times New Roman"/>
        </w:rPr>
        <w:t>ON</w:t>
      </w:r>
      <w:r w:rsidR="00BA57ED">
        <w:rPr>
          <w:rFonts w:ascii="Times New Roman" w:hAnsi="Times New Roman" w:cs="Times New Roman"/>
        </w:rPr>
        <w:t xml:space="preserve">; </w:t>
      </w:r>
      <w:r w:rsidRPr="00F400A5">
        <w:rPr>
          <w:rFonts w:ascii="Times New Roman" w:hAnsi="Times New Roman" w:cs="Times New Roman"/>
        </w:rPr>
        <w:t xml:space="preserve">ha) of all </w:t>
      </w:r>
      <w:r>
        <w:rPr>
          <w:rFonts w:ascii="Times New Roman" w:hAnsi="Times New Roman" w:cs="Times New Roman"/>
        </w:rPr>
        <w:t xml:space="preserve">appropriate </w:t>
      </w:r>
      <w:r w:rsidRPr="00F400A5">
        <w:rPr>
          <w:rFonts w:ascii="Times New Roman" w:hAnsi="Times New Roman" w:cs="Times New Roman"/>
        </w:rPr>
        <w:t xml:space="preserve">conservation </w:t>
      </w:r>
      <w:r>
        <w:rPr>
          <w:rFonts w:ascii="Times New Roman" w:hAnsi="Times New Roman" w:cs="Times New Roman"/>
        </w:rPr>
        <w:t>practices</w:t>
      </w:r>
      <w:r w:rsidRPr="00F400A5">
        <w:rPr>
          <w:rFonts w:ascii="Times New Roman" w:hAnsi="Times New Roman" w:cs="Times New Roman"/>
        </w:rPr>
        <w:t xml:space="preserve"> located within 200 m of survey points for each year</w:t>
      </w:r>
      <w:r w:rsidR="00BA57ED">
        <w:rPr>
          <w:rFonts w:ascii="Times New Roman" w:hAnsi="Times New Roman" w:cs="Times New Roman"/>
        </w:rPr>
        <w:t>, and the distance to the nearest conservation practice (NC</w:t>
      </w:r>
      <w:r w:rsidR="001D6746">
        <w:rPr>
          <w:rFonts w:ascii="Times New Roman" w:hAnsi="Times New Roman" w:cs="Times New Roman"/>
        </w:rPr>
        <w:t>ON</w:t>
      </w:r>
      <w:r w:rsidR="00BA57ED">
        <w:rPr>
          <w:rFonts w:ascii="Times New Roman" w:hAnsi="Times New Roman" w:cs="Times New Roman"/>
        </w:rPr>
        <w:t>; km)</w:t>
      </w:r>
      <w:r w:rsidRPr="00F400A5">
        <w:rPr>
          <w:rFonts w:ascii="Times New Roman" w:hAnsi="Times New Roman" w:cs="Times New Roman"/>
        </w:rPr>
        <w:t xml:space="preserve">. </w:t>
      </w:r>
      <w:r w:rsidR="00764635">
        <w:rPr>
          <w:rFonts w:ascii="Times New Roman" w:hAnsi="Times New Roman" w:cs="Times New Roman"/>
        </w:rPr>
        <w:t>I also assessed the landscape surrounding conservation practices by using a Pearson’s correlation coefficient between the amount of conservation at a point, and the percent cover of all cover types at a point.</w:t>
      </w:r>
    </w:p>
    <w:p w:rsidR="003E58AC" w:rsidRPr="008F0366" w:rsidRDefault="00223CBE" w:rsidP="008F0366">
      <w:pPr>
        <w:spacing w:line="480" w:lineRule="auto"/>
        <w:ind w:firstLine="720"/>
        <w:rPr>
          <w:rFonts w:ascii="Times New Roman" w:hAnsi="Times New Roman" w:cs="Times New Roman"/>
        </w:rPr>
      </w:pPr>
      <w:r>
        <w:rPr>
          <w:rFonts w:ascii="Times New Roman" w:hAnsi="Times New Roman" w:cs="Times New Roman"/>
        </w:rPr>
        <w:t>I</w:t>
      </w:r>
      <w:r w:rsidR="00DA002F">
        <w:rPr>
          <w:rFonts w:ascii="Times New Roman" w:hAnsi="Times New Roman" w:cs="Times New Roman"/>
        </w:rPr>
        <w:t xml:space="preserve"> used Garmin GPS to </w:t>
      </w:r>
      <w:r w:rsidR="00DA002F" w:rsidRPr="00F400A5">
        <w:rPr>
          <w:rFonts w:ascii="Times New Roman" w:hAnsi="Times New Roman" w:cs="Times New Roman"/>
        </w:rPr>
        <w:t>maintain consistency and accuracy of point locations,</w:t>
      </w:r>
      <w:r w:rsidR="00DA002F">
        <w:rPr>
          <w:rFonts w:ascii="Times New Roman" w:hAnsi="Times New Roman" w:cs="Times New Roman"/>
        </w:rPr>
        <w:t xml:space="preserve"> although</w:t>
      </w:r>
      <w:r w:rsidR="00DA002F" w:rsidRPr="00F400A5">
        <w:rPr>
          <w:rFonts w:ascii="Times New Roman" w:hAnsi="Times New Roman" w:cs="Times New Roman"/>
        </w:rPr>
        <w:t xml:space="preserve"> </w:t>
      </w:r>
      <w:r w:rsidR="00DA002F">
        <w:rPr>
          <w:rFonts w:ascii="Times New Roman" w:hAnsi="Times New Roman" w:cs="Times New Roman"/>
        </w:rPr>
        <w:t xml:space="preserve">minor </w:t>
      </w:r>
      <w:r w:rsidR="00DA002F" w:rsidRPr="00F400A5">
        <w:rPr>
          <w:rFonts w:ascii="Times New Roman" w:hAnsi="Times New Roman" w:cs="Times New Roman"/>
        </w:rPr>
        <w:t xml:space="preserve">shifts in </w:t>
      </w:r>
      <w:r w:rsidR="00DA002F">
        <w:rPr>
          <w:rFonts w:ascii="Times New Roman" w:hAnsi="Times New Roman" w:cs="Times New Roman"/>
        </w:rPr>
        <w:t xml:space="preserve">point locations </w:t>
      </w:r>
      <w:r w:rsidR="00DA002F" w:rsidRPr="00F400A5">
        <w:rPr>
          <w:rFonts w:ascii="Times New Roman" w:hAnsi="Times New Roman" w:cs="Times New Roman"/>
        </w:rPr>
        <w:t xml:space="preserve">were inevitable. I used the spatially and temporally explicit information associated with each point in a given year </w:t>
      </w:r>
      <w:r w:rsidR="00DA002F">
        <w:rPr>
          <w:rFonts w:ascii="Times New Roman" w:hAnsi="Times New Roman" w:cs="Times New Roman"/>
        </w:rPr>
        <w:t>for conducting landscape analyses to model the relationships with conservation practices. P</w:t>
      </w:r>
      <w:r w:rsidR="00DA002F" w:rsidRPr="00F400A5">
        <w:rPr>
          <w:rFonts w:ascii="Times New Roman" w:hAnsi="Times New Roman" w:cs="Times New Roman"/>
        </w:rPr>
        <w:t xml:space="preserve">oints within 200 m of one another among years were </w:t>
      </w:r>
      <w:r w:rsidR="00DA002F">
        <w:rPr>
          <w:rFonts w:ascii="Times New Roman" w:hAnsi="Times New Roman" w:cs="Times New Roman"/>
        </w:rPr>
        <w:t xml:space="preserve">assumed to be </w:t>
      </w:r>
      <w:r w:rsidR="00DA002F" w:rsidRPr="00F400A5">
        <w:rPr>
          <w:rFonts w:ascii="Times New Roman" w:hAnsi="Times New Roman" w:cs="Times New Roman"/>
        </w:rPr>
        <w:t xml:space="preserve">the same relative spatial location </w:t>
      </w:r>
      <w:r w:rsidR="00DA002F" w:rsidRPr="00F400A5">
        <w:rPr>
          <w:rFonts w:ascii="Times New Roman" w:hAnsi="Times New Roman" w:cs="Times New Roman"/>
        </w:rPr>
        <w:lastRenderedPageBreak/>
        <w:t xml:space="preserve">for the purposes of generating multi-season occupancy estimates. </w:t>
      </w:r>
      <w:r w:rsidR="00DA002F">
        <w:rPr>
          <w:rFonts w:ascii="Times New Roman" w:hAnsi="Times New Roman" w:cs="Times New Roman"/>
        </w:rPr>
        <w:t>This approach yielded</w:t>
      </w:r>
      <w:r w:rsidR="00DA002F" w:rsidRPr="00F400A5">
        <w:rPr>
          <w:rFonts w:ascii="Times New Roman" w:hAnsi="Times New Roman" w:cs="Times New Roman"/>
        </w:rPr>
        <w:t xml:space="preserve"> 5,</w:t>
      </w:r>
      <w:r w:rsidR="002E7706">
        <w:rPr>
          <w:rFonts w:ascii="Times New Roman" w:hAnsi="Times New Roman" w:cs="Times New Roman"/>
        </w:rPr>
        <w:t>303</w:t>
      </w:r>
      <w:r w:rsidR="00DA002F" w:rsidRPr="00F400A5">
        <w:rPr>
          <w:rFonts w:ascii="Times New Roman" w:hAnsi="Times New Roman" w:cs="Times New Roman"/>
        </w:rPr>
        <w:t xml:space="preserve"> discreet points for the robust design multi-season occupancy analysis whereby each point was surveyed in at least 2 years.</w:t>
      </w:r>
      <w:r w:rsidR="00DA002F">
        <w:rPr>
          <w:rFonts w:ascii="Times New Roman" w:hAnsi="Times New Roman" w:cs="Times New Roman"/>
        </w:rPr>
        <w:t xml:space="preserve"> I</w:t>
      </w:r>
      <w:r w:rsidR="00DA002F" w:rsidRPr="00F400A5">
        <w:rPr>
          <w:rFonts w:ascii="Times New Roman" w:hAnsi="Times New Roman" w:cs="Times New Roman"/>
        </w:rPr>
        <w:t xml:space="preserve"> coded years in which a point was not surveyed as missing data, so those histories were not used to generate parameter estimates</w:t>
      </w:r>
      <w:r w:rsidR="00DA002F" w:rsidRPr="006562D0">
        <w:rPr>
          <w:rFonts w:ascii="Times New Roman" w:hAnsi="Times New Roman" w:cs="Times New Roman"/>
        </w:rPr>
        <w:t>.</w:t>
      </w:r>
      <w:r w:rsidR="00DA002F" w:rsidRPr="00F400A5">
        <w:rPr>
          <w:rFonts w:ascii="Times New Roman" w:hAnsi="Times New Roman" w:cs="Times New Roman"/>
        </w:rPr>
        <w:t xml:space="preserve"> </w:t>
      </w:r>
    </w:p>
    <w:p w:rsidR="00DA002F" w:rsidRPr="00927FB0" w:rsidRDefault="00794735" w:rsidP="002F02B1">
      <w:pPr>
        <w:spacing w:line="480" w:lineRule="auto"/>
        <w:rPr>
          <w:rFonts w:ascii="Times New Roman" w:hAnsi="Times New Roman" w:cs="Times New Roman"/>
          <w:b/>
        </w:rPr>
      </w:pPr>
      <w:r>
        <w:rPr>
          <w:rFonts w:ascii="Times New Roman" w:hAnsi="Times New Roman" w:cs="Times New Roman"/>
          <w:b/>
        </w:rPr>
        <w:t>Analyse</w:t>
      </w:r>
      <w:r w:rsidR="00DA002F" w:rsidRPr="00927FB0">
        <w:rPr>
          <w:rFonts w:ascii="Times New Roman" w:hAnsi="Times New Roman" w:cs="Times New Roman"/>
          <w:b/>
        </w:rPr>
        <w:t>s</w:t>
      </w:r>
    </w:p>
    <w:p w:rsidR="00DA002F" w:rsidRDefault="00DA002F" w:rsidP="002F02B1">
      <w:pPr>
        <w:spacing w:line="480" w:lineRule="auto"/>
        <w:rPr>
          <w:rFonts w:ascii="Times New Roman" w:hAnsi="Times New Roman" w:cs="Times New Roman"/>
        </w:rPr>
      </w:pPr>
      <w:r>
        <w:rPr>
          <w:rFonts w:ascii="Times New Roman" w:hAnsi="Times New Roman" w:cs="Times New Roman"/>
          <w:i/>
        </w:rPr>
        <w:t xml:space="preserve">     </w:t>
      </w:r>
      <w:r w:rsidRPr="00927FB0">
        <w:rPr>
          <w:rFonts w:ascii="Times New Roman" w:hAnsi="Times New Roman" w:cs="Times New Roman"/>
          <w:i/>
        </w:rPr>
        <w:t>Multi-season Occupancy</w:t>
      </w:r>
      <w:r>
        <w:rPr>
          <w:rFonts w:ascii="Times New Roman" w:hAnsi="Times New Roman" w:cs="Times New Roman"/>
          <w:i/>
        </w:rPr>
        <w:t>.—</w:t>
      </w:r>
      <w:r w:rsidRPr="00927FB0">
        <w:rPr>
          <w:rFonts w:ascii="Times New Roman" w:hAnsi="Times New Roman" w:cs="Times New Roman"/>
          <w:i/>
        </w:rPr>
        <w:t xml:space="preserve"> </w:t>
      </w:r>
      <w:r w:rsidRPr="00F400A5">
        <w:rPr>
          <w:rFonts w:ascii="Times New Roman" w:hAnsi="Times New Roman" w:cs="Times New Roman"/>
        </w:rPr>
        <w:t xml:space="preserve">I used a multi-season robust design occupancy module in program MARK </w:t>
      </w:r>
      <w:r>
        <w:rPr>
          <w:rFonts w:ascii="Times New Roman" w:hAnsi="Times New Roman" w:cs="Times New Roman"/>
        </w:rPr>
        <w:t xml:space="preserve">6.1 </w:t>
      </w:r>
      <w:r>
        <w:rPr>
          <w:rFonts w:ascii="Times New Roman" w:hAnsi="Times New Roman" w:cs="Times New Roman"/>
        </w:rPr>
        <w:fldChar w:fldCharType="begin"/>
      </w:r>
      <w:r>
        <w:rPr>
          <w:rFonts w:ascii="Times New Roman" w:hAnsi="Times New Roman" w:cs="Times New Roman"/>
        </w:rPr>
        <w:instrText xml:space="preserve"> ADDIN EN.CITE &lt;EndNote&gt;&lt;Cite&gt;&lt;Author&gt;White&lt;/Author&gt;&lt;Year&gt;1999&lt;/Year&gt;&lt;RecNum&gt;104&lt;/RecNum&gt;&lt;DisplayText&gt;(White and Burnham 1999)&lt;/DisplayText&gt;&lt;record&gt;&lt;rec-number&gt;104&lt;/rec-number&gt;&lt;foreign-keys&gt;&lt;key app="EN" db-id="azvsee9wcf92dme9eadx09zk220d95vax9ps"&gt;104&lt;/key&gt;&lt;/foreign-keys&gt;&lt;ref-type name="Journal Article"&gt;17&lt;/ref-type&gt;&lt;contributors&gt;&lt;authors&gt;&lt;author&gt;White, G.C.&lt;/author&gt;&lt;author&gt;Burnham, K.P.&lt;/author&gt;&lt;/authors&gt;&lt;/contributors&gt;&lt;titles&gt;&lt;title&gt;Program MARK: survival estimation from populations of marked animals&lt;/title&gt;&lt;secondary-title&gt;Bird Study&lt;/secondary-title&gt;&lt;/titles&gt;&lt;periodical&gt;&lt;full-title&gt;Bird Study&lt;/full-title&gt;&lt;/periodical&gt;&lt;pages&gt;120–138&lt;/pages&gt;&lt;number&gt;46&lt;/number&gt;&lt;dates&gt;&lt;year&gt;1999&lt;/year&gt;&lt;/dates&gt;&lt;urls&gt;&lt;/urls&gt;&lt;/record&gt;&lt;/Cite&gt;&lt;/EndNote&gt;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78" w:tooltip="White, 1999 #104" w:history="1">
        <w:r>
          <w:rPr>
            <w:rFonts w:ascii="Times New Roman" w:hAnsi="Times New Roman" w:cs="Times New Roman"/>
            <w:noProof/>
          </w:rPr>
          <w:t>White and Burnham 1999</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Pr="00F400A5">
        <w:rPr>
          <w:rFonts w:ascii="Times New Roman" w:hAnsi="Times New Roman" w:cs="Times New Roman"/>
        </w:rPr>
        <w:t>to model occupancy among years</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PEVuZE5vdGU+PENpdGU+PEF1dGhvcj5NYWNLZW56aWU8L0F1dGhvcj48WWVhcj4yMDAzPC9ZZWFy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PEVuZE5vdGU+PENpdGU+PEF1dGhvcj5NYWNLZW56aWU8L0F1dGhvcj48WWVhcj4yMDAzPC9ZZWFy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48" w:tooltip="MacKenzie, 2002 #116" w:history="1">
        <w:r>
          <w:rPr>
            <w:rFonts w:ascii="Times New Roman" w:hAnsi="Times New Roman" w:cs="Times New Roman"/>
            <w:noProof/>
          </w:rPr>
          <w:t>MacKenzie et al. 2002</w:t>
        </w:r>
      </w:hyperlink>
      <w:r>
        <w:rPr>
          <w:rFonts w:ascii="Times New Roman" w:hAnsi="Times New Roman" w:cs="Times New Roman"/>
          <w:noProof/>
        </w:rPr>
        <w:t xml:space="preserve">, </w:t>
      </w:r>
      <w:hyperlink w:anchor="_ENREF_47" w:tooltip="MacKenzie, 2003 #203" w:history="1">
        <w:r>
          <w:rPr>
            <w:rFonts w:ascii="Times New Roman" w:hAnsi="Times New Roman" w:cs="Times New Roman"/>
            <w:noProof/>
          </w:rPr>
          <w:t>MacKenzie et al. 2003</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 I estimated occupancy (ψ), colonization (γ), and de</w:t>
      </w:r>
      <w:r>
        <w:rPr>
          <w:rFonts w:ascii="Times New Roman" w:hAnsi="Times New Roman" w:cs="Times New Roman"/>
        </w:rPr>
        <w:t>tection probability (</w:t>
      </w:r>
      <w:r w:rsidR="00B256F0" w:rsidRPr="00B256F0">
        <w:rPr>
          <w:rFonts w:ascii="Times New Roman" w:hAnsi="Times New Roman" w:cs="Times New Roman"/>
          <w:i/>
        </w:rPr>
        <w:t>p</w:t>
      </w:r>
      <w:r>
        <w:rPr>
          <w:rFonts w:ascii="Times New Roman" w:hAnsi="Times New Roman" w:cs="Times New Roman"/>
        </w:rPr>
        <w:t>)</w:t>
      </w:r>
      <w:r w:rsidRPr="00F400A5">
        <w:rPr>
          <w:rFonts w:ascii="Times New Roman" w:hAnsi="Times New Roman" w:cs="Times New Roman"/>
        </w:rPr>
        <w:t>.</w:t>
      </w:r>
      <w:r>
        <w:rPr>
          <w:rFonts w:ascii="Times New Roman" w:hAnsi="Times New Roman" w:cs="Times New Roman"/>
        </w:rPr>
        <w:t xml:space="preserve"> </w:t>
      </w:r>
      <w:r w:rsidRPr="00F400A5">
        <w:rPr>
          <w:rFonts w:ascii="Times New Roman" w:hAnsi="Times New Roman" w:cs="Times New Roman"/>
        </w:rPr>
        <w:t xml:space="preserve">I was interested in modeling covariates with colonization, so I chose to utilize the program MARK module that explicitly models colonization, and estimates extinction </w:t>
      </w:r>
      <w:r>
        <w:rPr>
          <w:rFonts w:ascii="Times New Roman" w:hAnsi="Times New Roman" w:cs="Times New Roman"/>
        </w:rPr>
        <w:t xml:space="preserve">probability (ε) </w:t>
      </w:r>
      <w:r w:rsidRPr="00F400A5">
        <w:rPr>
          <w:rFonts w:ascii="Times New Roman" w:hAnsi="Times New Roman" w:cs="Times New Roman"/>
        </w:rPr>
        <w:t>as a derived parameter.</w:t>
      </w:r>
      <w:r w:rsidR="00373773">
        <w:rPr>
          <w:rFonts w:ascii="Times New Roman" w:hAnsi="Times New Roman" w:cs="Times New Roman"/>
        </w:rPr>
        <w:t xml:space="preserve"> Because my focus was on colonization probability, I do not present extinction probability estimates.</w:t>
      </w:r>
      <w:r>
        <w:rPr>
          <w:rFonts w:ascii="Times New Roman" w:hAnsi="Times New Roman" w:cs="Times New Roman"/>
        </w:rPr>
        <w:t xml:space="preserve"> In some cases I could not estimate extinction, because colonization probability was 0. </w:t>
      </w:r>
      <w:r w:rsidRPr="00F400A5">
        <w:rPr>
          <w:rFonts w:ascii="Times New Roman" w:hAnsi="Times New Roman" w:cs="Times New Roman"/>
        </w:rPr>
        <w:t>I considered a single</w:t>
      </w:r>
      <w:r>
        <w:rPr>
          <w:rFonts w:ascii="Times New Roman" w:hAnsi="Times New Roman" w:cs="Times New Roman"/>
        </w:rPr>
        <w:t>-</w:t>
      </w:r>
      <w:r w:rsidRPr="00F400A5">
        <w:rPr>
          <w:rFonts w:ascii="Times New Roman" w:hAnsi="Times New Roman" w:cs="Times New Roman"/>
        </w:rPr>
        <w:t xml:space="preserve">visit point count divided into </w:t>
      </w:r>
      <w:r>
        <w:rPr>
          <w:rFonts w:ascii="Times New Roman" w:hAnsi="Times New Roman" w:cs="Times New Roman"/>
        </w:rPr>
        <w:t>five</w:t>
      </w:r>
      <w:r w:rsidRPr="00F400A5">
        <w:rPr>
          <w:rFonts w:ascii="Times New Roman" w:hAnsi="Times New Roman" w:cs="Times New Roman"/>
        </w:rPr>
        <w:t xml:space="preserve"> 1-min intervals to be secondary sampling occasions, and I considered years to be primary sampling occasions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&lt;EndNote&gt;&lt;Cite&gt;&lt;Author&gt;Rota&lt;/Author&gt;&lt;Year&gt;2009&lt;/Year&gt;&lt;RecNum&gt;378&lt;/RecNum&gt;&lt;DisplayText&gt;(Rota et al. 2009)&lt;/DisplayText&gt;&lt;record&gt;&lt;rec-number&gt;378&lt;/rec-number&gt;&lt;foreign-keys&gt;&lt;key app="EN" db-id="azvsee9wcf92dme9eadx09zk220d95vax9ps"&gt;378&lt;/key&gt;&lt;/foreign-keys&gt;&lt;ref-type name="Journal Article"&gt;17&lt;/ref-type&gt;&lt;contributors&gt;&lt;authors&gt;&lt;author&gt;Rota, C. T.&lt;/author&gt;&lt;author&gt;Fletcher, R. J.&lt;/author&gt;&lt;author&gt;Dorazio, R. M.&lt;/author&gt;&lt;author&gt;Betts, M. G.&lt;/author&gt;&lt;/authors&gt;&lt;/contributors&gt;&lt;titles&gt;&lt;title&gt;Occupancy estimation and the closure assumption&lt;/title&gt;&lt;secondary-title&gt;Journal of Applied Ecology&lt;/secondary-title&gt;&lt;/titles&gt;&lt;periodical&gt;&lt;full-title&gt;Journal of Applied Ecology&lt;/full-title&gt;&lt;/periodical&gt;&lt;pages&gt;1173-1181&lt;/pages&gt;&lt;volume&gt;46&lt;/volume&gt;&lt;number&gt;6&lt;/number&gt;&lt;dates&gt;&lt;year&gt;2009&lt;/year&gt;&lt;pub-dates&gt;&lt;date&gt;Dec&lt;/date&gt;&lt;/pub-dates&gt;&lt;/dates&gt;&lt;isbn&gt;0021-8901&lt;/isbn&gt;&lt;accession-num&gt;WOS:000272193300005&lt;/accession-num&gt;&lt;urls&gt;&lt;related-urls&gt;&lt;url&gt;&amp;lt;Go to ISI&amp;gt;://WOS:000272193300005&lt;/url&gt;&lt;/related-urls&gt;&lt;/urls&gt;&lt;electronic-resource-num&gt;10.1111/j.1365-2664.2009.01734.x&lt;/electronic-resource-num&gt;&lt;/record&gt;&lt;/Cite&gt;&lt;/EndNote&gt;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67" w:tooltip="Rota, 2009 #378" w:history="1">
        <w:r>
          <w:rPr>
            <w:rFonts w:ascii="Times New Roman" w:hAnsi="Times New Roman" w:cs="Times New Roman"/>
            <w:noProof/>
          </w:rPr>
          <w:t>Rota et al. 2009</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 I only included survey points that were surveyed at l</w:t>
      </w:r>
      <w:r>
        <w:rPr>
          <w:rFonts w:ascii="Times New Roman" w:hAnsi="Times New Roman" w:cs="Times New Roman"/>
        </w:rPr>
        <w:t>east twice during the four years (n = 5,</w:t>
      </w:r>
      <w:r w:rsidR="00B3560F">
        <w:rPr>
          <w:rFonts w:ascii="Times New Roman" w:hAnsi="Times New Roman" w:cs="Times New Roman"/>
        </w:rPr>
        <w:t>303</w:t>
      </w:r>
      <w:r>
        <w:rPr>
          <w:rFonts w:ascii="Times New Roman" w:hAnsi="Times New Roman" w:cs="Times New Roman"/>
        </w:rPr>
        <w:t>)</w:t>
      </w:r>
      <w:r w:rsidR="00C07A7D">
        <w:rPr>
          <w:rFonts w:ascii="Times New Roman" w:hAnsi="Times New Roman" w:cs="Times New Roman"/>
        </w:rPr>
        <w:t xml:space="preserve">, though </w:t>
      </w:r>
      <w:r w:rsidR="00E00EC2">
        <w:rPr>
          <w:rFonts w:ascii="Times New Roman" w:hAnsi="Times New Roman" w:cs="Times New Roman"/>
        </w:rPr>
        <w:t>fewer points were included in the analysis</w:t>
      </w:r>
      <w:r w:rsidR="00C07A7D">
        <w:rPr>
          <w:rFonts w:ascii="Times New Roman" w:hAnsi="Times New Roman" w:cs="Times New Roman"/>
        </w:rPr>
        <w:t xml:space="preserve"> for EAME (n = 5</w:t>
      </w:r>
      <w:r w:rsidR="00E00EC2">
        <w:rPr>
          <w:rFonts w:ascii="Times New Roman" w:hAnsi="Times New Roman" w:cs="Times New Roman"/>
        </w:rPr>
        <w:t>,</w:t>
      </w:r>
      <w:r w:rsidR="00C07A7D">
        <w:rPr>
          <w:rFonts w:ascii="Times New Roman" w:hAnsi="Times New Roman" w:cs="Times New Roman"/>
        </w:rPr>
        <w:t>159), and BEVI and EAKI (n = 5</w:t>
      </w:r>
      <w:r w:rsidR="00E00EC2">
        <w:rPr>
          <w:rFonts w:ascii="Times New Roman" w:hAnsi="Times New Roman" w:cs="Times New Roman"/>
        </w:rPr>
        <w:t>,</w:t>
      </w:r>
      <w:r w:rsidR="00C07A7D">
        <w:rPr>
          <w:rFonts w:ascii="Times New Roman" w:hAnsi="Times New Roman" w:cs="Times New Roman"/>
        </w:rPr>
        <w:t>075) because data collection began in 2009 for EAME, and in 2010 for BEVI and EAKI</w:t>
      </w:r>
      <w:r>
        <w:rPr>
          <w:rFonts w:ascii="Times New Roman" w:hAnsi="Times New Roman" w:cs="Times New Roman"/>
        </w:rPr>
        <w:t>.</w:t>
      </w:r>
    </w:p>
    <w:p w:rsidR="00DA002F" w:rsidRPr="00F400A5" w:rsidRDefault="00DA002F" w:rsidP="00600A2E">
      <w:pPr>
        <w:spacing w:line="480" w:lineRule="auto"/>
        <w:ind w:firstLine="720"/>
        <w:rPr>
          <w:rFonts w:ascii="Times New Roman" w:hAnsi="Times New Roman" w:cs="Times New Roman"/>
        </w:rPr>
      </w:pPr>
      <w:r w:rsidRPr="00F400A5">
        <w:rPr>
          <w:rFonts w:ascii="Times New Roman" w:hAnsi="Times New Roman" w:cs="Times New Roman"/>
        </w:rPr>
        <w:t>I used Akaike’s Information Criterion adjusted for small sample sizes (AIC</w:t>
      </w:r>
      <w:r w:rsidRPr="00F400A5">
        <w:rPr>
          <w:rFonts w:ascii="Times New Roman" w:hAnsi="Times New Roman" w:cs="Times New Roman"/>
          <w:i/>
          <w:vertAlign w:val="subscript"/>
        </w:rPr>
        <w:t>c</w:t>
      </w:r>
      <w:r w:rsidRPr="00F400A5">
        <w:rPr>
          <w:rFonts w:ascii="Times New Roman" w:hAnsi="Times New Roman" w:cs="Times New Roman"/>
        </w:rPr>
        <w:t xml:space="preserve">) for model selection. I considered models with a </w:t>
      </w:r>
      <w:proofErr w:type="spellStart"/>
      <w:r w:rsidRPr="00F400A5">
        <w:rPr>
          <w:rFonts w:ascii="Times New Roman" w:hAnsi="Times New Roman" w:cs="Times New Roman"/>
        </w:rPr>
        <w:t>ΔAIC</w:t>
      </w:r>
      <w:r w:rsidRPr="00F400A5">
        <w:rPr>
          <w:rFonts w:ascii="Times New Roman" w:hAnsi="Times New Roman" w:cs="Times New Roman"/>
          <w:i/>
          <w:vertAlign w:val="subscript"/>
        </w:rPr>
        <w:t>c</w:t>
      </w:r>
      <w:proofErr w:type="spellEnd"/>
      <w:r w:rsidRPr="00F400A5">
        <w:rPr>
          <w:rFonts w:ascii="Times New Roman" w:hAnsi="Times New Roman" w:cs="Times New Roman"/>
        </w:rPr>
        <w:t xml:space="preserve"> ≤2 to be most influential in explaining the variability in the system</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&lt;EndNote&gt;&lt;Cite&gt;&lt;Author&gt;Anderson&lt;/Author&gt;&lt;Year&gt;2008&lt;/Year&gt;&lt;RecNum&gt;236&lt;/RecNum&gt;&lt;DisplayText&gt;(Burnham and Anderson 2002, Anderson 2008)&lt;/DisplayText&gt;&lt;record&gt;&lt;rec-number&gt;236&lt;/rec-number&gt;&lt;foreign-keys&gt;&lt;key app="EN" db-id="azvsee9wcf92dme9eadx09zk220d95vax9ps"&gt;236&lt;/key&gt;&lt;/foreign-keys&gt;&lt;ref-type name="Book"&gt;6&lt;/ref-type&gt;&lt;contributors&gt;&lt;authors&gt;&lt;author&gt;Anderson, D. R.&lt;/author&gt;&lt;/authors&gt;&lt;/contributors&gt;&lt;titles&gt;&lt;title&gt;Model based inference in the life sciences: a primer on evidence&lt;/title&gt;&lt;/titles&gt;&lt;dates&gt;&lt;year&gt;2008&lt;/year&gt;&lt;/dates&gt;&lt;pub-location&gt;New York, New York, USA&lt;/pub-location&gt;&lt;publisher&gt;Springer Science+Business Media LLC&lt;/publisher&gt;&lt;urls&gt;&lt;/urls&gt;&lt;/record&gt;&lt;/Cite&gt;&lt;Cite&gt;&lt;Author&gt;Burnham&lt;/Author&gt;&lt;Year&gt;2002&lt;/Year&gt;&lt;RecNum&gt;395&lt;/RecNum&gt;&lt;record&gt;&lt;rec-number&gt;395&lt;/rec-number&gt;&lt;foreign-keys&gt;&lt;key app="EN" db-id="azvsee9wcf92dme9eadx09zk220d95vax9ps"&gt;395&lt;/key&gt;&lt;/foreign-keys&gt;&lt;ref-type name="Book"&gt;6&lt;/ref-type&gt;&lt;contributors&gt;&lt;authors&gt;&lt;author&gt;Kenneth P. Burnham&lt;/author&gt;&lt;author&gt;David R. Anderson&lt;/author&gt;&lt;/authors&gt;&lt;/contributors&gt;&lt;titles&gt;&lt;title&gt;Model selection and multi-model inference: a practical information-theoretic approach&lt;/title&gt;&lt;/titles&gt;&lt;edition&gt;2&lt;/edition&gt;&lt;dates&gt;&lt;year&gt;2002&lt;/year&gt;&lt;/dates&gt;&lt;pub-location&gt;New York, USA&lt;/pub-location&gt;&lt;publisher&gt;Springer-Verlag&lt;/publisher&gt;&lt;urls&gt;&lt;/urls&gt;&lt;/record&gt;&lt;/Cite&gt;&lt;/EndNote&gt;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13" w:tooltip="Burnham, 2002 #395" w:history="1">
        <w:r>
          <w:rPr>
            <w:rFonts w:ascii="Times New Roman" w:hAnsi="Times New Roman" w:cs="Times New Roman"/>
            <w:noProof/>
          </w:rPr>
          <w:t>Burnham and Anderson 2002</w:t>
        </w:r>
      </w:hyperlink>
      <w:r>
        <w:rPr>
          <w:rFonts w:ascii="Times New Roman" w:hAnsi="Times New Roman" w:cs="Times New Roman"/>
          <w:noProof/>
        </w:rPr>
        <w:t xml:space="preserve">, </w:t>
      </w:r>
      <w:hyperlink w:anchor="_ENREF_1" w:tooltip="Anderson, 2008 #236" w:history="1">
        <w:r>
          <w:rPr>
            <w:rFonts w:ascii="Times New Roman" w:hAnsi="Times New Roman" w:cs="Times New Roman"/>
            <w:noProof/>
          </w:rPr>
          <w:t>Anderson 2008</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 xml:space="preserve">. </w:t>
      </w:r>
      <w:r w:rsidRPr="00F400A5">
        <w:rPr>
          <w:rFonts w:ascii="Times New Roman" w:hAnsi="Times New Roman" w:cs="Times New Roman"/>
        </w:rPr>
        <w:lastRenderedPageBreak/>
        <w:t xml:space="preserve">Though there is an obvious lack of independence </w:t>
      </w:r>
      <w:r w:rsidR="00E00EC2">
        <w:rPr>
          <w:rFonts w:ascii="Times New Roman" w:hAnsi="Times New Roman" w:cs="Times New Roman"/>
        </w:rPr>
        <w:t>within the five one-minute</w:t>
      </w:r>
      <w:r w:rsidRPr="00F400A5">
        <w:rPr>
          <w:rFonts w:ascii="Times New Roman" w:hAnsi="Times New Roman" w:cs="Times New Roman"/>
        </w:rPr>
        <w:t xml:space="preserve"> survey periods, I directly modeled the removal detection function by estimating minute-specific detection probabilities. A benefit to removal surveys is that they directly account for potential lack of closure among secondary sampling occasions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&lt;EndNote&gt;&lt;Cite&gt;&lt;Author&gt;Rota&lt;/Author&gt;&lt;Year&gt;2009&lt;/Year&gt;&lt;RecNum&gt;378&lt;/RecNum&gt;&lt;DisplayText&gt;(Rota et al. 2009)&lt;/DisplayText&gt;&lt;record&gt;&lt;rec-number&gt;378&lt;/rec-number&gt;&lt;foreign-keys&gt;&lt;key app="EN" db-id="azvsee9wcf92dme9eadx09zk220d95vax9ps"&gt;378&lt;/key&gt;&lt;/foreign-keys&gt;&lt;ref-type name="Journal Article"&gt;17&lt;/ref-type&gt;&lt;contributors&gt;&lt;authors&gt;&lt;author&gt;Rota, C. T.&lt;/author&gt;&lt;author&gt;Fletcher, R. J.&lt;/author&gt;&lt;author&gt;Dorazio, R. M.&lt;/author&gt;&lt;author&gt;Betts, M. G.&lt;/author&gt;&lt;/authors&gt;&lt;/contributors&gt;&lt;titles&gt;&lt;title&gt;Occupancy estimation and the closure assumption&lt;/title&gt;&lt;secondary-title&gt;Journal of Applied Ecology&lt;/secondary-title&gt;&lt;/titles&gt;&lt;periodical&gt;&lt;full-title&gt;Journal of Applied Ecology&lt;/full-title&gt;&lt;/periodical&gt;&lt;pages&gt;1173-1181&lt;/pages&gt;&lt;volume&gt;46&lt;/volume&gt;&lt;number&gt;6&lt;/number&gt;&lt;dates&gt;&lt;year&gt;2009&lt;/year&gt;&lt;pub-dates&gt;&lt;date&gt;Dec&lt;/date&gt;&lt;/pub-dates&gt;&lt;/dates&gt;&lt;isbn&gt;0021-8901&lt;/isbn&gt;&lt;accession-num&gt;WOS:000272193300005&lt;/accession-num&gt;&lt;urls&gt;&lt;related-urls&gt;&lt;url&gt;&amp;lt;Go to ISI&amp;gt;://WOS:000272193300005&lt;/url&gt;&lt;/related-urls&gt;&lt;/urls&gt;&lt;electronic-resource-num&gt;10.1111/j.1365-2664.2009.01734.x&lt;/electronic-resource-num&gt;&lt;/record&gt;&lt;/Cite&gt;&lt;/EndNote&gt;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67" w:tooltip="Rota, 2009 #378" w:history="1">
        <w:r>
          <w:rPr>
            <w:rFonts w:ascii="Times New Roman" w:hAnsi="Times New Roman" w:cs="Times New Roman"/>
            <w:noProof/>
          </w:rPr>
          <w:t>Rota et al. 2009</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 xml:space="preserve">. I modeled changes in occupancy among primary occasions (years) as a Markov process (occupancy at time </w:t>
      </w:r>
      <w:r w:rsidRPr="00F400A5">
        <w:rPr>
          <w:rFonts w:ascii="Times New Roman" w:hAnsi="Times New Roman" w:cs="Times New Roman"/>
          <w:i/>
        </w:rPr>
        <w:t xml:space="preserve">t </w:t>
      </w:r>
      <w:r w:rsidRPr="00F400A5">
        <w:rPr>
          <w:rFonts w:ascii="Times New Roman" w:hAnsi="Times New Roman" w:cs="Times New Roman"/>
        </w:rPr>
        <w:t xml:space="preserve">is dependent on past occupancy of a point </w:t>
      </w:r>
      <w:proofErr w:type="spellStart"/>
      <w:r w:rsidRPr="00F400A5">
        <w:rPr>
          <w:rFonts w:ascii="Times New Roman" w:hAnsi="Times New Roman" w:cs="Times New Roman"/>
          <w:i/>
        </w:rPr>
        <w:t>t</w:t>
      </w:r>
      <w:proofErr w:type="spellEnd"/>
      <w:r w:rsidRPr="00F400A5">
        <w:rPr>
          <w:rFonts w:ascii="Times New Roman" w:hAnsi="Times New Roman" w:cs="Times New Roman"/>
          <w:i/>
        </w:rPr>
        <w:t xml:space="preserve"> </w:t>
      </w:r>
      <w:r w:rsidRPr="00F400A5">
        <w:rPr>
          <w:rFonts w:ascii="Times New Roman" w:hAnsi="Times New Roman" w:cs="Times New Roman"/>
        </w:rPr>
        <w:t>-1) to account for potential temporal autocorrelation</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&lt;EndNote&gt;&lt;Cite&gt;&lt;Author&gt;MacKenzie&lt;/Author&gt;&lt;Year&gt;2006&lt;/Year&gt;&lt;RecNum&gt;379&lt;/RecNum&gt;&lt;DisplayText&gt;(MacKenzie et al. 2006)&lt;/DisplayText&gt;&lt;record&gt;&lt;rec-number&gt;379&lt;/rec-number&gt;&lt;foreign-keys&gt;&lt;key app="EN" db-id="azvsee9wcf92dme9eadx09zk220d95vax9ps"&gt;379&lt;/key&gt;&lt;/foreign-keys&gt;&lt;ref-type name="Book"&gt;6&lt;/ref-type&gt;&lt;contributors&gt;&lt;authors&gt;&lt;author&gt;MacKenzie, Darryl I&lt;/author&gt;&lt;author&gt;James D. Nichols&lt;/author&gt;&lt;author&gt;J. Andrew Royle&lt;/author&gt;&lt;author&gt;Kenneth H. Pollock&lt;/author&gt;&lt;author&gt;Larissa L. Bailey&amp;#xD;James E. Hines&lt;/author&gt;&lt;/authors&gt;&lt;/contributors&gt;&lt;titles&gt;&lt;title&gt;Occupancy estimation and modeling: inferring patterns and dynamics of species occurrence&lt;/title&gt;&lt;/titles&gt;&lt;dates&gt;&lt;year&gt;2006&lt;/year&gt;&lt;/dates&gt;&lt;publisher&gt;Elsevier Inc.&lt;/publisher&gt;&lt;isbn&gt;0120887665&lt;/isbn&gt;&lt;urls&gt;&lt;/urls&gt;&lt;/record&gt;&lt;/Cite&gt;&lt;/EndNote&gt;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49" w:tooltip="MacKenzie, 2006 #379" w:history="1">
        <w:r>
          <w:rPr>
            <w:rFonts w:ascii="Times New Roman" w:hAnsi="Times New Roman" w:cs="Times New Roman"/>
            <w:noProof/>
          </w:rPr>
          <w:t>MacKenzie et al. 2006</w:t>
        </w:r>
      </w:hyperlink>
      <w:r>
        <w:rPr>
          <w:rFonts w:ascii="Times New Roman" w:hAnsi="Times New Roman" w:cs="Times New Roman"/>
          <w:noProof/>
        </w:rPr>
        <w:t>)</w:t>
      </w:r>
      <w:r>
        <w:rPr>
          <w:rFonts w:ascii="Times New Roman" w:hAnsi="Times New Roman" w:cs="Times New Roman"/>
        </w:rPr>
        <w:fldChar w:fldCharType="end"/>
      </w:r>
      <w:r w:rsidRPr="00F400A5">
        <w:rPr>
          <w:rFonts w:ascii="Times New Roman" w:hAnsi="Times New Roman" w:cs="Times New Roman"/>
        </w:rPr>
        <w:t xml:space="preserve">. Temporal autocorrelation could be of concern because many songbird species are </w:t>
      </w:r>
      <w:proofErr w:type="spellStart"/>
      <w:r w:rsidRPr="00F400A5">
        <w:rPr>
          <w:rFonts w:ascii="Times New Roman" w:hAnsi="Times New Roman" w:cs="Times New Roman"/>
        </w:rPr>
        <w:t>philopatric</w:t>
      </w:r>
      <w:proofErr w:type="spellEnd"/>
      <w:r w:rsidRPr="00F400A5">
        <w:rPr>
          <w:rFonts w:ascii="Times New Roman" w:hAnsi="Times New Roman" w:cs="Times New Roman"/>
        </w:rPr>
        <w:t xml:space="preserve"> which could potentially bias occupancy relationships thorough time. I chose to estimate colonization (γ) directly so I could include potential changes in </w:t>
      </w:r>
      <w:r>
        <w:rPr>
          <w:rFonts w:ascii="Times New Roman" w:hAnsi="Times New Roman" w:cs="Times New Roman"/>
        </w:rPr>
        <w:t>land-cover</w:t>
      </w:r>
      <w:r w:rsidRPr="00F400A5">
        <w:rPr>
          <w:rFonts w:ascii="Times New Roman" w:hAnsi="Times New Roman" w:cs="Times New Roman"/>
        </w:rPr>
        <w:t xml:space="preserve"> and conservation as covariates affect</w:t>
      </w:r>
      <w:r>
        <w:rPr>
          <w:rFonts w:ascii="Times New Roman" w:hAnsi="Times New Roman" w:cs="Times New Roman"/>
        </w:rPr>
        <w:t>ing</w:t>
      </w:r>
      <w:r w:rsidRPr="00F400A5">
        <w:rPr>
          <w:rFonts w:ascii="Times New Roman" w:hAnsi="Times New Roman" w:cs="Times New Roman"/>
        </w:rPr>
        <w:t xml:space="preserve"> colonization</w:t>
      </w:r>
      <w:r>
        <w:rPr>
          <w:rFonts w:ascii="Times New Roman" w:hAnsi="Times New Roman" w:cs="Times New Roman"/>
        </w:rPr>
        <w:t xml:space="preserve"> among years</w:t>
      </w:r>
      <w:r w:rsidRPr="00F400A5">
        <w:rPr>
          <w:rFonts w:ascii="Times New Roman" w:hAnsi="Times New Roman" w:cs="Times New Roman"/>
        </w:rPr>
        <w:t xml:space="preserve">. Extinction </w:t>
      </w:r>
      <w:r>
        <w:rPr>
          <w:rFonts w:ascii="Times New Roman" w:hAnsi="Times New Roman" w:cs="Times New Roman"/>
        </w:rPr>
        <w:t xml:space="preserve">probability (ε) </w:t>
      </w:r>
      <w:r w:rsidR="00373773">
        <w:rPr>
          <w:rFonts w:ascii="Times New Roman" w:hAnsi="Times New Roman" w:cs="Times New Roman"/>
        </w:rPr>
        <w:t>can be</w:t>
      </w:r>
      <w:r w:rsidRPr="00F400A5">
        <w:rPr>
          <w:rFonts w:ascii="Times New Roman" w:hAnsi="Times New Roman" w:cs="Times New Roman"/>
        </w:rPr>
        <w:t xml:space="preserve"> derived by the equation</w:t>
      </w:r>
      <w:proofErr w:type="gramStart"/>
      <w:r w:rsidRPr="00F400A5">
        <w:rPr>
          <w:rFonts w:ascii="Times New Roman" w:hAnsi="Times New Roman" w:cs="Times New Roman"/>
        </w:rPr>
        <w:t xml:space="preserve">: </w:t>
      </w:r>
      <w:proofErr w:type="gramEnd"/>
      <w:r w:rsidRPr="00F400A5">
        <w:rPr>
          <w:rFonts w:ascii="Times New Roman" w:hAnsi="Times New Roman" w:cs="Times New Roman"/>
          <w:position w:val="-30"/>
        </w:rPr>
        <w:object w:dxaOrig="2280" w:dyaOrig="700">
          <v:shape id="_x0000_i1038" type="#_x0000_t75" style="width:114.75pt;height:35.25pt" o:ole="">
            <v:imagedata r:id="rId44" o:title=""/>
          </v:shape>
          <o:OLEObject Type="Embed" ProgID="Equation.3" ShapeID="_x0000_i1038" DrawAspect="Content" ObjectID="_1450518048" r:id="rId45"/>
        </w:object>
      </w:r>
      <w:r w:rsidRPr="00F400A5">
        <w:rPr>
          <w:rFonts w:ascii="Times New Roman" w:hAnsi="Times New Roman" w:cs="Times New Roman"/>
        </w:rPr>
        <w:t>. I also modeled detection probability (</w:t>
      </w:r>
      <w:r w:rsidR="00B256F0" w:rsidRPr="00B256F0">
        <w:rPr>
          <w:rFonts w:ascii="Times New Roman" w:hAnsi="Times New Roman" w:cs="Times New Roman"/>
          <w:i/>
        </w:rPr>
        <w:t>p</w:t>
      </w:r>
      <w:r w:rsidRPr="00F400A5">
        <w:rPr>
          <w:rFonts w:ascii="Times New Roman" w:hAnsi="Times New Roman" w:cs="Times New Roman"/>
        </w:rPr>
        <w:t>) with covariates to account for observation variability. Detection probability corresponds to the probability a species is detected (</w:t>
      </w:r>
      <w:proofErr w:type="gramStart"/>
      <w:r w:rsidRPr="00F400A5">
        <w:rPr>
          <w:rFonts w:ascii="Times New Roman" w:hAnsi="Times New Roman" w:cs="Times New Roman"/>
          <w:i/>
        </w:rPr>
        <w:t>p</w:t>
      </w:r>
      <w:r w:rsidRPr="00F400A5">
        <w:rPr>
          <w:rFonts w:ascii="Times New Roman" w:hAnsi="Times New Roman" w:cs="Times New Roman"/>
          <w:i/>
          <w:vertAlign w:val="subscript"/>
        </w:rPr>
        <w:t>d</w:t>
      </w:r>
      <w:proofErr w:type="gramEnd"/>
      <w:r w:rsidRPr="00F400A5">
        <w:rPr>
          <w:rFonts w:ascii="Times New Roman" w:hAnsi="Times New Roman" w:cs="Times New Roman"/>
        </w:rPr>
        <w:t>) given it is available (</w:t>
      </w:r>
      <w:r w:rsidRPr="00F400A5">
        <w:rPr>
          <w:rFonts w:ascii="Times New Roman" w:hAnsi="Times New Roman" w:cs="Times New Roman"/>
          <w:i/>
        </w:rPr>
        <w:t>p</w:t>
      </w:r>
      <w:r w:rsidRPr="00F400A5">
        <w:rPr>
          <w:rFonts w:ascii="Times New Roman" w:hAnsi="Times New Roman" w:cs="Times New Roman"/>
          <w:i/>
          <w:vertAlign w:val="subscript"/>
        </w:rPr>
        <w:t>a</w:t>
      </w:r>
      <w:r w:rsidRPr="00F400A5">
        <w:rPr>
          <w:rFonts w:ascii="Times New Roman" w:hAnsi="Times New Roman" w:cs="Times New Roman"/>
        </w:rPr>
        <w:t>) and present (</w:t>
      </w:r>
      <w:r w:rsidRPr="00F400A5">
        <w:rPr>
          <w:rFonts w:ascii="Times New Roman" w:hAnsi="Times New Roman" w:cs="Times New Roman"/>
          <w:i/>
        </w:rPr>
        <w:t>p</w:t>
      </w:r>
      <w:r w:rsidRPr="00F400A5">
        <w:rPr>
          <w:rFonts w:ascii="Times New Roman" w:hAnsi="Times New Roman" w:cs="Times New Roman"/>
          <w:i/>
          <w:vertAlign w:val="subscript"/>
        </w:rPr>
        <w:t>p</w:t>
      </w:r>
      <w:r w:rsidRPr="00F400A5">
        <w:rPr>
          <w:rFonts w:ascii="Times New Roman" w:hAnsi="Times New Roman" w:cs="Times New Roman"/>
        </w:rPr>
        <w:t>) at a site from a traditional occupancy modeling framework</w:t>
      </w:r>
      <w:r>
        <w:rPr>
          <w:rFonts w:ascii="Times New Roman" w:hAnsi="Times New Roman" w:cs="Times New Roman"/>
          <w:b/>
        </w:rPr>
        <w:t xml:space="preserve"> </w:t>
      </w:r>
      <w:r w:rsidRPr="00F03EC2">
        <w:rPr>
          <w:rFonts w:ascii="Times New Roman" w:hAnsi="Times New Roman" w:cs="Times New Roman"/>
        </w:rPr>
        <w:fldChar w:fldCharType="begin">
          <w:fldData xml:space="preserve">PEVuZE5vdGU+PENpdGU+PEF1dGhvcj5NYWNLZW56aWU8L0F1dGhvcj48WWVhcj4yMDAyPC9ZZWFy
PjxSZWNOdW0+MTE2PC9SZWNOdW0+PERpc3BsYXlUZXh0PihNYWNLZW56aWUgZXQgYWwuIDIwMDIp
PC9EaXNwbGF5VGV4dD48cmVjb3JkPjxyZWMtbnVtYmVyPjExNjwvcmVjLW51bWJlcj48Zm9yZWln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sidRPr="00F03EC2">
        <w:rPr>
          <w:rFonts w:ascii="Times New Roman" w:hAnsi="Times New Roman" w:cs="Times New Roman"/>
        </w:rPr>
        <w:instrText xml:space="preserve"> ADDIN EN.CITE </w:instrText>
      </w:r>
      <w:r w:rsidRPr="00F03EC2">
        <w:rPr>
          <w:rFonts w:ascii="Times New Roman" w:hAnsi="Times New Roman" w:cs="Times New Roman"/>
        </w:rPr>
        <w:fldChar w:fldCharType="begin">
          <w:fldData xml:space="preserve">PEVuZE5vdGU+PENpdGU+PEF1dGhvcj5NYWNLZW56aWU8L0F1dGhvcj48WWVhcj4yMDAyPC9ZZWFy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</w:fldData>
        </w:fldChar>
      </w:r>
      <w:r w:rsidRPr="00F03EC2">
        <w:rPr>
          <w:rFonts w:ascii="Times New Roman" w:hAnsi="Times New Roman" w:cs="Times New Roman"/>
        </w:rPr>
        <w:instrText xml:space="preserve"> ADDIN EN.CITE.DATA </w:instrText>
      </w:r>
      <w:r w:rsidRPr="00F03EC2">
        <w:rPr>
          <w:rFonts w:ascii="Times New Roman" w:hAnsi="Times New Roman" w:cs="Times New Roman"/>
        </w:rPr>
      </w:r>
      <w:r w:rsidRPr="00F03EC2">
        <w:rPr>
          <w:rFonts w:ascii="Times New Roman" w:hAnsi="Times New Roman" w:cs="Times New Roman"/>
        </w:rPr>
        <w:fldChar w:fldCharType="end"/>
      </w:r>
      <w:r w:rsidRPr="00F03EC2">
        <w:rPr>
          <w:rFonts w:ascii="Times New Roman" w:hAnsi="Times New Roman" w:cs="Times New Roman"/>
        </w:rPr>
      </w:r>
      <w:r w:rsidRPr="00F03EC2">
        <w:rPr>
          <w:rFonts w:ascii="Times New Roman" w:hAnsi="Times New Roman" w:cs="Times New Roman"/>
        </w:rPr>
        <w:fldChar w:fldCharType="separate"/>
      </w:r>
      <w:r w:rsidRPr="00F03EC2">
        <w:rPr>
          <w:rFonts w:ascii="Times New Roman" w:hAnsi="Times New Roman" w:cs="Times New Roman"/>
          <w:noProof/>
        </w:rPr>
        <w:t>(</w:t>
      </w:r>
      <w:hyperlink w:anchor="_ENREF_48" w:tooltip="MacKenzie, 2002 #116" w:history="1">
        <w:r w:rsidRPr="00F03EC2">
          <w:rPr>
            <w:rFonts w:ascii="Times New Roman" w:hAnsi="Times New Roman" w:cs="Times New Roman"/>
            <w:noProof/>
          </w:rPr>
          <w:t>MacKenzie et al. 2002</w:t>
        </w:r>
      </w:hyperlink>
      <w:r w:rsidRPr="00F03EC2">
        <w:rPr>
          <w:rFonts w:ascii="Times New Roman" w:hAnsi="Times New Roman" w:cs="Times New Roman"/>
          <w:noProof/>
        </w:rPr>
        <w:t>)</w:t>
      </w:r>
      <w:r w:rsidRPr="00F03EC2">
        <w:rPr>
          <w:rFonts w:ascii="Times New Roman" w:hAnsi="Times New Roman" w:cs="Times New Roman"/>
        </w:rPr>
        <w:fldChar w:fldCharType="end"/>
      </w:r>
      <w:r w:rsidRPr="00F400A5">
        <w:rPr>
          <w:rFonts w:ascii="Times New Roman" w:hAnsi="Times New Roman" w:cs="Times New Roman"/>
        </w:rPr>
        <w:t xml:space="preserve">. </w:t>
      </w:r>
    </w:p>
    <w:p w:rsidR="00DA002F" w:rsidRPr="002C5E17" w:rsidRDefault="00DA002F" w:rsidP="00600A2E">
      <w:pPr>
        <w:spacing w:line="480" w:lineRule="auto"/>
        <w:ind w:firstLine="720"/>
        <w:rPr>
          <w:rFonts w:ascii="Times New Roman" w:hAnsi="Times New Roman" w:cs="Times New Roman"/>
        </w:rPr>
      </w:pPr>
      <w:r w:rsidRPr="00F400A5">
        <w:rPr>
          <w:rFonts w:ascii="Times New Roman" w:hAnsi="Times New Roman" w:cs="Times New Roman"/>
        </w:rPr>
        <w:t>I generated a hypothesized list of species-specific a priori model</w:t>
      </w:r>
      <w:r w:rsidRPr="002C5E17">
        <w:rPr>
          <w:rFonts w:ascii="Times New Roman" w:hAnsi="Times New Roman" w:cs="Times New Roman"/>
        </w:rPr>
        <w:t xml:space="preserve">s (Table </w:t>
      </w:r>
      <w:r w:rsidR="000F13DF" w:rsidRPr="002C5E17">
        <w:rPr>
          <w:rFonts w:ascii="Times New Roman" w:hAnsi="Times New Roman" w:cs="Times New Roman"/>
        </w:rPr>
        <w:t>3.2</w:t>
      </w:r>
      <w:r w:rsidRPr="002C5E17">
        <w:rPr>
          <w:rFonts w:ascii="Times New Roman" w:hAnsi="Times New Roman" w:cs="Times New Roman"/>
        </w:rPr>
        <w:t>). For all species I first accounted for detection probabilities (</w:t>
      </w:r>
      <w:r w:rsidR="00B256F0" w:rsidRPr="002C5E17">
        <w:rPr>
          <w:rFonts w:ascii="Times New Roman" w:hAnsi="Times New Roman" w:cs="Times New Roman"/>
          <w:i/>
        </w:rPr>
        <w:t>p</w:t>
      </w:r>
      <w:r w:rsidRPr="002C5E17">
        <w:rPr>
          <w:rFonts w:ascii="Times New Roman" w:hAnsi="Times New Roman" w:cs="Times New Roman"/>
        </w:rPr>
        <w:t xml:space="preserve">), and then modeled occupancy (ψ) and colonization (γ) parameters given the best detection probability model. I included temporal and observational covariates for detection probabilities. I modeled differences among secondary occasions (minutes) because the data were collected in a removal framework and the probability of detection in the final minute was reduced because individuals were not re-counted (i.e., were removed from the population). I did not </w:t>
      </w:r>
      <w:r w:rsidRPr="002C5E17">
        <w:rPr>
          <w:rFonts w:ascii="Times New Roman" w:hAnsi="Times New Roman" w:cs="Times New Roman"/>
        </w:rPr>
        <w:lastRenderedPageBreak/>
        <w:t>include covariates associated with minute-by-minute detection probabilities because each minute interval was considered equal. I included an observer covariate (</w:t>
      </w:r>
      <w:proofErr w:type="spellStart"/>
      <w:r w:rsidRPr="002C5E17">
        <w:rPr>
          <w:rFonts w:ascii="Times New Roman" w:hAnsi="Times New Roman" w:cs="Times New Roman"/>
        </w:rPr>
        <w:t>Obs</w:t>
      </w:r>
      <w:proofErr w:type="spellEnd"/>
      <w:r w:rsidRPr="002C5E17">
        <w:rPr>
          <w:rFonts w:ascii="Times New Roman" w:hAnsi="Times New Roman" w:cs="Times New Roman"/>
        </w:rPr>
        <w:t xml:space="preserve">) because differences in observer abilities can contribute substantially to variation in parameter estimates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&lt;EndNote&gt;&lt;Cite&gt;&lt;Author&gt;Sauer&lt;/Author&gt;&lt;Year&gt;1994&lt;/Year&gt;&lt;RecNum&gt;191&lt;/RecNum&gt;&lt;DisplayText&gt;(Sauer et al. 1994)&lt;/DisplayText&gt;&lt;record&gt;&lt;rec-number&gt;191&lt;/rec-number&gt;&lt;foreign-keys&gt;&lt;key app="EN" db-id="azvsee9wcf92dme9eadx09zk220d95vax9ps"&gt;191&lt;/key&gt;&lt;/foreign-keys&gt;&lt;ref-type name="Journal Article"&gt;17&lt;/ref-type&gt;&lt;contributors&gt;&lt;authors&gt;&lt;author&gt;Sauer, J. R.&lt;/author&gt;&lt;author&gt;Peterjohn, B. G.&lt;/author&gt;&lt;author&gt;Link, W. A.&lt;/author&gt;&lt;/authors&gt;&lt;/contributors&gt;&lt;auth-address&gt;US FISH &amp;amp; WILDLIFE SERV,OFF MIGRATORY BIRD MANAGEMENT,LAUREL,MD 20708.&amp;#xD;SAUER, JR, US FISH &amp;amp; WILDLIFE SERV,PATUXENT WILDLIFE RES CTR,LAUREL,MD 20708.&lt;/auth-address&gt;&lt;titles&gt;&lt;title&gt;Observer differences in the North American Breeding Bird Survey&lt;/title&gt;&lt;secondary-title&gt;Auk&lt;/secondary-title&gt;&lt;alt-title&gt;Auk&lt;/alt-title&gt;&lt;/titles&gt;&lt;periodical&gt;&lt;full-title&gt;Auk&lt;/full-title&gt;&lt;/periodical&gt;&lt;alt-periodical&gt;&lt;full-title&gt;Auk&lt;/full-title&gt;&lt;/alt-periodical&gt;&lt;pages&gt;50–62&lt;/pages&gt;&lt;volume&gt;111&lt;/volume&gt;&lt;number&gt;1&lt;/number&gt;&lt;keywords&gt;&lt;keyword&gt;population&lt;/keyword&gt;&lt;/keywords&gt;&lt;dates&gt;&lt;year&gt;1994&lt;/year&gt;&lt;pub-dates&gt;&lt;date&gt;Jan&lt;/date&gt;&lt;/pub-dates&gt;&lt;/dates&gt;&lt;isbn&gt;0004-8038&lt;/isbn&gt;&lt;accession-num&gt;ISI:A1994NL77800006&lt;/accession-num&gt;&lt;work-type&gt;Article&lt;/work-type&gt;&lt;urls&gt;&lt;related-urls&gt;&lt;url&gt;&amp;lt;Go to ISI&amp;gt;://A1994NL77800006&lt;/url&gt;&lt;/related-urls&gt;&lt;/urls&gt;&lt;language&gt;English&lt;/language&gt;&lt;/record&gt;&lt;/Cite&gt;&lt;/EndNote&gt;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70" w:tooltip="Sauer, 1994 #191" w:history="1">
        <w:r w:rsidRPr="002C5E17">
          <w:rPr>
            <w:rFonts w:ascii="Times New Roman" w:hAnsi="Times New Roman" w:cs="Times New Roman"/>
            <w:noProof/>
          </w:rPr>
          <w:t>Sauer et al. 1994</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Additionally, I included a time-of-year (TOY) covariate that grouped observations into early (May 15</w:t>
      </w:r>
      <w:r w:rsidRPr="002C5E17">
        <w:rPr>
          <w:rFonts w:ascii="Times New Roman" w:hAnsi="Times New Roman" w:cs="Times New Roman"/>
          <w:vertAlign w:val="superscript"/>
        </w:rPr>
        <w:t>th</w:t>
      </w:r>
      <w:r w:rsidRPr="002C5E17">
        <w:rPr>
          <w:rFonts w:ascii="Times New Roman" w:hAnsi="Times New Roman" w:cs="Times New Roman"/>
        </w:rPr>
        <w:t xml:space="preserve"> – June 1</w:t>
      </w:r>
      <w:r w:rsidRPr="002C5E17">
        <w:rPr>
          <w:rFonts w:ascii="Times New Roman" w:hAnsi="Times New Roman" w:cs="Times New Roman"/>
          <w:vertAlign w:val="superscript"/>
        </w:rPr>
        <w:t>st</w:t>
      </w:r>
      <w:r w:rsidRPr="002C5E17">
        <w:rPr>
          <w:rFonts w:ascii="Times New Roman" w:hAnsi="Times New Roman" w:cs="Times New Roman"/>
        </w:rPr>
        <w:t>), mid (June 2</w:t>
      </w:r>
      <w:r w:rsidRPr="002C5E17">
        <w:rPr>
          <w:rFonts w:ascii="Times New Roman" w:hAnsi="Times New Roman" w:cs="Times New Roman"/>
          <w:vertAlign w:val="superscript"/>
        </w:rPr>
        <w:t>nd</w:t>
      </w:r>
      <w:r w:rsidRPr="002C5E17">
        <w:rPr>
          <w:rFonts w:ascii="Times New Roman" w:hAnsi="Times New Roman" w:cs="Times New Roman"/>
        </w:rPr>
        <w:t xml:space="preserve"> – June 25</w:t>
      </w:r>
      <w:r w:rsidRPr="002C5E17">
        <w:rPr>
          <w:rFonts w:ascii="Times New Roman" w:hAnsi="Times New Roman" w:cs="Times New Roman"/>
          <w:vertAlign w:val="superscript"/>
        </w:rPr>
        <w:t>th</w:t>
      </w:r>
      <w:r w:rsidRPr="002C5E17">
        <w:rPr>
          <w:rFonts w:ascii="Times New Roman" w:hAnsi="Times New Roman" w:cs="Times New Roman"/>
        </w:rPr>
        <w:t>), and late (June 26</w:t>
      </w:r>
      <w:r w:rsidRPr="002C5E17">
        <w:rPr>
          <w:rFonts w:ascii="Times New Roman" w:hAnsi="Times New Roman" w:cs="Times New Roman"/>
          <w:vertAlign w:val="superscript"/>
        </w:rPr>
        <w:t>th</w:t>
      </w:r>
      <w:r w:rsidRPr="002C5E17">
        <w:rPr>
          <w:rFonts w:ascii="Times New Roman" w:hAnsi="Times New Roman" w:cs="Times New Roman"/>
        </w:rPr>
        <w:t xml:space="preserve"> – July 15</w:t>
      </w:r>
      <w:r w:rsidRPr="002C5E17">
        <w:rPr>
          <w:rFonts w:ascii="Times New Roman" w:hAnsi="Times New Roman" w:cs="Times New Roman"/>
          <w:vertAlign w:val="superscript"/>
        </w:rPr>
        <w:t>th</w:t>
      </w:r>
      <w:r w:rsidRPr="002C5E17">
        <w:rPr>
          <w:rFonts w:ascii="Times New Roman" w:hAnsi="Times New Roman" w:cs="Times New Roman"/>
        </w:rPr>
        <w:t xml:space="preserve">) </w:t>
      </w:r>
      <w:r w:rsidR="00E00EC2">
        <w:rPr>
          <w:rFonts w:ascii="Times New Roman" w:hAnsi="Times New Roman" w:cs="Times New Roman"/>
        </w:rPr>
        <w:t>time period</w:t>
      </w:r>
      <w:r w:rsidRPr="002C5E17">
        <w:rPr>
          <w:rFonts w:ascii="Times New Roman" w:hAnsi="Times New Roman" w:cs="Times New Roman"/>
        </w:rPr>
        <w:t xml:space="preserve">s because differences in breeding phenologies throughout the breeding season can affect detection probabilities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&lt;EndNote&gt;&lt;Cite&gt;&lt;Author&gt;Wilson&lt;/Author&gt;&lt;Year&gt;1985&lt;/Year&gt;&lt;RecNum&gt;369&lt;/RecNum&gt;&lt;DisplayText&gt;(Wilson and Bart 1985)&lt;/DisplayText&gt;&lt;record&gt;&lt;rec-number&gt;369&lt;/rec-number&gt;&lt;foreign-keys&gt;&lt;key app="EN" db-id="azvsee9wcf92dme9eadx09zk220d95vax9ps"&gt;369&lt;/key&gt;&lt;/foreign-keys&gt;&lt;ref-type name="Journal Article"&gt;17&lt;/ref-type&gt;&lt;contributors&gt;&lt;authors&gt;&lt;author&gt;Wilson, D. M.&lt;/author&gt;&lt;author&gt;Bart, J.&lt;/author&gt;&lt;/authors&gt;&lt;/contributors&gt;&lt;auth-address&gt;Wilson, Dm&amp;#xD;Ohio State Univ,Dept Zool,Ohio Cooperat Wildlife Res Unit,Columbus,Oh 43210, USA&amp;#xD;Ohio State Univ,Dept Zool,Ohio Cooperat Wildlife Res Unit,Columbus,Oh 43210, USA&lt;/auth-address&gt;&lt;titles&gt;&lt;title&gt;Reliability of singing bird surveys: effects of song phenology during the breeding-season&lt;/title&gt;&lt;secondary-title&gt;Condor&lt;/secondary-title&gt;&lt;alt-title&gt;Condor&lt;/alt-title&gt;&lt;/titles&gt;&lt;periodical&gt;&lt;full-title&gt;Condor&lt;/full-title&gt;&lt;/periodical&gt;&lt;alt-periodical&gt;&lt;full-title&gt;Condor&lt;/full-title&gt;&lt;/alt-periodical&gt;&lt;pages&gt;69-73&lt;/pages&gt;&lt;volume&gt;87&lt;/volume&gt;&lt;number&gt;1&lt;/number&gt;&lt;dates&gt;&lt;year&gt;1985&lt;/year&gt;&lt;/dates&gt;&lt;isbn&gt;0010-5422&lt;/isbn&gt;&lt;accession-num&gt;ISI:A1985ADM6400007&lt;/accession-num&gt;&lt;urls&gt;&lt;related-urls&gt;&lt;url&gt;&amp;lt;Go to ISI&amp;gt;://A1985ADM6400007&lt;/url&gt;&lt;/related-urls&gt;&lt;/urls&gt;&lt;electronic-resource-num&gt;Doi 10.2307/1367132&lt;/electronic-resource-num&gt;&lt;language&gt;English&lt;/language&gt;&lt;/record&gt;&lt;/Cite&gt;&lt;/EndNote&gt;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81" w:tooltip="Wilson, 1985 #369" w:history="1">
        <w:r w:rsidRPr="002C5E17">
          <w:rPr>
            <w:rFonts w:ascii="Times New Roman" w:hAnsi="Times New Roman" w:cs="Times New Roman"/>
            <w:noProof/>
          </w:rPr>
          <w:t>Wilson and Bart 1985</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To model detection probability (</w:t>
      </w:r>
      <w:r w:rsidR="00B256F0" w:rsidRPr="002C5E17">
        <w:rPr>
          <w:rFonts w:ascii="Times New Roman" w:hAnsi="Times New Roman" w:cs="Times New Roman"/>
          <w:i/>
        </w:rPr>
        <w:t>p</w:t>
      </w:r>
      <w:r w:rsidRPr="002C5E17">
        <w:rPr>
          <w:rFonts w:ascii="Times New Roman" w:hAnsi="Times New Roman" w:cs="Times New Roman"/>
        </w:rPr>
        <w:t xml:space="preserve">) I tested each covariate singularly against the constant detection model, and then I added covariates to the top singular covariate until every combination was exhausted.  I limited the number of covariates </w:t>
      </w:r>
      <w:r w:rsidR="00E00EC2">
        <w:rPr>
          <w:rFonts w:ascii="Times New Roman" w:hAnsi="Times New Roman" w:cs="Times New Roman"/>
        </w:rPr>
        <w:t>by excluding observer effects for</w:t>
      </w:r>
      <w:r w:rsidRPr="002C5E17">
        <w:rPr>
          <w:rFonts w:ascii="Times New Roman" w:hAnsi="Times New Roman" w:cs="Times New Roman"/>
        </w:rPr>
        <w:t xml:space="preserve"> models of species with sparse data where model convergence was problematic (BEVI, HESP, PRAW).</w:t>
      </w:r>
      <w:r w:rsidR="001F09DA" w:rsidRPr="002C5E17">
        <w:rPr>
          <w:rFonts w:ascii="Times New Roman" w:hAnsi="Times New Roman" w:cs="Times New Roman"/>
        </w:rPr>
        <w:t xml:space="preserve"> Overall detection probabilities for a 5-min count were determined using the delta method </w:t>
      </w:r>
      <w:r w:rsidR="001F09DA" w:rsidRPr="002C5E17">
        <w:rPr>
          <w:rFonts w:ascii="Times New Roman" w:hAnsi="Times New Roman" w:cs="Times New Roman"/>
        </w:rPr>
        <w:fldChar w:fldCharType="begin"/>
      </w:r>
      <w:r w:rsidR="001F09DA" w:rsidRPr="002C5E17">
        <w:rPr>
          <w:rFonts w:ascii="Times New Roman" w:hAnsi="Times New Roman" w:cs="Times New Roman"/>
        </w:rPr>
        <w:instrText xml:space="preserve"> ADDIN EN.CITE &lt;EndNote&gt;&lt;Cite&gt;&lt;Author&gt;Williams&lt;/Author&gt;&lt;Year&gt;2002&lt;/Year&gt;&lt;RecNum&gt;266&lt;/RecNum&gt;&lt;DisplayText&gt;(Williams et al. 2002)&lt;/DisplayText&gt;&lt;record&gt;&lt;rec-number&gt;266&lt;/rec-number&gt;&lt;foreign-keys&gt;&lt;key app="EN" db-id="azvsee9wcf92dme9eadx09zk220d95vax9ps"&gt;266&lt;/key&gt;&lt;/foreign-keys&gt;&lt;ref-type name="Journal Article"&gt;17&lt;/ref-type&gt;&lt;contributors&gt;&lt;authors&gt;&lt;author&gt;B. K. Williams&lt;/author&gt;&lt;author&gt;J. D. Nichols&lt;/author&gt;&lt;author&gt;M. J. Conroy&lt;/author&gt;&lt;/authors&gt;&lt;/contributors&gt;&lt;titles&gt;&lt;title&gt;Analysis and management of animal populations: modeling estimation and decision making.&lt;/title&gt;&lt;secondary-title&gt;Academic Press, San Diego, California, USA.&lt;/secondary-title&gt;&lt;/titles&gt;&lt;periodical&gt;&lt;full-title&gt;Academic Press, San Diego, California, USA.&lt;/full-title&gt;&lt;/periodical&gt;&lt;dates&gt;&lt;year&gt;2002&lt;/year&gt;&lt;/dates&gt;&lt;urls&gt;&lt;/urls&gt;&lt;/record&gt;&lt;/Cite&gt;&lt;/EndNote&gt;</w:instrText>
      </w:r>
      <w:r w:rsidR="001F09DA" w:rsidRPr="002C5E17">
        <w:rPr>
          <w:rFonts w:ascii="Times New Roman" w:hAnsi="Times New Roman" w:cs="Times New Roman"/>
        </w:rPr>
        <w:fldChar w:fldCharType="separate"/>
      </w:r>
      <w:r w:rsidR="001F09DA" w:rsidRPr="002C5E17">
        <w:rPr>
          <w:rFonts w:ascii="Times New Roman" w:hAnsi="Times New Roman" w:cs="Times New Roman"/>
          <w:noProof/>
        </w:rPr>
        <w:t>(</w:t>
      </w:r>
      <w:hyperlink w:anchor="_ENREF_80" w:tooltip="Williams, 2002 #266" w:history="1">
        <w:r w:rsidR="001F09DA" w:rsidRPr="002C5E17">
          <w:rPr>
            <w:rFonts w:ascii="Times New Roman" w:hAnsi="Times New Roman" w:cs="Times New Roman"/>
            <w:noProof/>
          </w:rPr>
          <w:t>Williams et al. 2002</w:t>
        </w:r>
      </w:hyperlink>
      <w:r w:rsidR="001F09DA" w:rsidRPr="002C5E17">
        <w:rPr>
          <w:rFonts w:ascii="Times New Roman" w:hAnsi="Times New Roman" w:cs="Times New Roman"/>
          <w:noProof/>
        </w:rPr>
        <w:t>)</w:t>
      </w:r>
      <w:r w:rsidR="001F09DA" w:rsidRPr="002C5E17">
        <w:rPr>
          <w:rFonts w:ascii="Times New Roman" w:hAnsi="Times New Roman" w:cs="Times New Roman"/>
        </w:rPr>
        <w:fldChar w:fldCharType="end"/>
      </w:r>
      <w:r w:rsidR="001F09DA" w:rsidRPr="002C5E17">
        <w:rPr>
          <w:rFonts w:ascii="Times New Roman" w:hAnsi="Times New Roman" w:cs="Times New Roman"/>
        </w:rPr>
        <w:t>.</w:t>
      </w:r>
    </w:p>
    <w:p w:rsidR="00DA002F" w:rsidRPr="002C5E17" w:rsidRDefault="00DA002F" w:rsidP="00600A2E">
      <w:pPr>
        <w:spacing w:line="480" w:lineRule="auto"/>
        <w:ind w:firstLine="720"/>
        <w:rPr>
          <w:rFonts w:ascii="Times New Roman" w:hAnsi="Times New Roman" w:cs="Times New Roman"/>
        </w:rPr>
      </w:pPr>
      <w:r w:rsidRPr="002C5E17">
        <w:rPr>
          <w:rFonts w:ascii="Times New Roman" w:hAnsi="Times New Roman" w:cs="Times New Roman"/>
        </w:rPr>
        <w:t xml:space="preserve">Once I determined a top species-specific model explaining detection probability, I proceeded to model occupancy and colonization with spatial and temporal covariates. </w:t>
      </w:r>
      <w:r w:rsidR="00483B89" w:rsidRPr="002C5E17">
        <w:rPr>
          <w:rFonts w:ascii="Times New Roman" w:hAnsi="Times New Roman" w:cs="Times New Roman"/>
        </w:rPr>
        <w:t xml:space="preserve">I grouped points based on ecoregions to examine differences among ecoregions. </w:t>
      </w:r>
      <w:r w:rsidRPr="002C5E17">
        <w:rPr>
          <w:rFonts w:ascii="Times New Roman" w:hAnsi="Times New Roman" w:cs="Times New Roman"/>
        </w:rPr>
        <w:t>I used Pearson’s correlation coefficient to test for potential multi-</w:t>
      </w:r>
      <w:proofErr w:type="spellStart"/>
      <w:r w:rsidRPr="002C5E17">
        <w:rPr>
          <w:rFonts w:ascii="Times New Roman" w:hAnsi="Times New Roman" w:cs="Times New Roman"/>
        </w:rPr>
        <w:t>collinearity</w:t>
      </w:r>
      <w:proofErr w:type="spellEnd"/>
      <w:r w:rsidRPr="002C5E17">
        <w:rPr>
          <w:rFonts w:ascii="Times New Roman" w:hAnsi="Times New Roman" w:cs="Times New Roman"/>
        </w:rPr>
        <w:t xml:space="preserve"> among landscape covariates.  Covariates with correlations &gt;0.7 were deemed collinear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&lt;EndNote&gt;&lt;Cite&gt;&lt;Author&gt;Fletcher&lt;/Author&gt;&lt;Year&gt;2002&lt;/Year&gt;&lt;RecNum&gt;40&lt;/RecNum&gt;&lt;DisplayText&gt;(Fletcher and Koford 2002, Osborne and Sparling 2013)&lt;/DisplayText&gt;&lt;record&gt;&lt;rec-number&gt;40&lt;/rec-number&gt;&lt;foreign-keys&gt;&lt;key app="EN" db-id="azvsee9wcf92dme9eadx09zk220d95vax9ps"&gt;40&lt;/key&gt;&lt;/foreign-keys&gt;&lt;ref-type name="Journal Article"&gt;17&lt;/ref-type&gt;&lt;contributors&gt;&lt;authors&gt;&lt;author&gt;Fletcher, R.J., Jr.&lt;/author&gt;&lt;author&gt;R.R. Koford&lt;/author&gt;&lt;/authors&gt;&lt;/contributors&gt;&lt;titles&gt;&lt;title&gt;Habitat and landscape associations of breeding birds in native and restored grasslands&lt;/title&gt;&lt;secondary-title&gt;Journal of Wildlife Management&lt;/secondary-title&gt;&lt;/titles&gt;&lt;periodical&gt;&lt;full-title&gt;Journal of Wildlife Management&lt;/full-title&gt;&lt;/periodical&gt;&lt;pages&gt;1011–1022&lt;/pages&gt;&lt;volume&gt;66&lt;/volume&gt;&lt;dates&gt;&lt;year&gt;2002&lt;/year&gt;&lt;/dates&gt;&lt;urls&gt;&lt;/urls&gt;&lt;/record&gt;&lt;/Cite&gt;&lt;Cite&gt;&lt;Author&gt;Osborne&lt;/Author&gt;&lt;Year&gt;2013&lt;/Year&gt;&lt;RecNum&gt;380&lt;/RecNum&gt;&lt;record&gt;&lt;rec-number&gt;380&lt;/rec-number&gt;&lt;foreign-keys&gt;&lt;key app="EN" db-id="azvsee9wcf92dme9eadx09zk220d95vax9ps"&gt;380&lt;/key&gt;&lt;/foreign-keys&gt;&lt;ref-type name="Journal Article"&gt;17&lt;/ref-type&gt;&lt;contributors&gt;&lt;authors&gt;&lt;author&gt;Osborne, D. C.&lt;/author&gt;&lt;author&gt;Sparling, D. W.&lt;/author&gt;&lt;/authors&gt;&lt;/contributors&gt;&lt;titles&gt;&lt;title&gt;Multi-scale associations of grassland birds in response to cost-share management of conservation reserve program fields in Illinois&lt;/title&gt;&lt;secondary-title&gt;Journal of Wildlife Management&lt;/secondary-title&gt;&lt;/titles&gt;&lt;periodical&gt;&lt;full-title&gt;Journal of Wildlife Management&lt;/full-title&gt;&lt;/periodical&gt;&lt;pages&gt;920-930&lt;/pages&gt;&lt;volume&gt;77&lt;/volume&gt;&lt;number&gt;5&lt;/number&gt;&lt;dates&gt;&lt;year&gt;2013&lt;/year&gt;&lt;pub-dates&gt;&lt;date&gt;Jul&lt;/date&gt;&lt;/pub-dates&gt;&lt;/dates&gt;&lt;isbn&gt;0022-541X&lt;/isbn&gt;&lt;accession-num&gt;WOS:000320937000007&lt;/accession-num&gt;&lt;urls&gt;&lt;related-urls&gt;&lt;url&gt;&amp;lt;Go to ISI&amp;gt;://WOS:000320937000007&lt;/url&gt;&lt;/related-urls&gt;&lt;/urls&gt;&lt;electronic-resource-num&gt;10.1002/jwmg.553&lt;/electronic-resource-num&gt;&lt;/record&gt;&lt;/Cite&gt;&lt;/EndNote&gt;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28" w:tooltip="Fletcher, 2002 #40" w:history="1">
        <w:r w:rsidRPr="002C5E17">
          <w:rPr>
            <w:rFonts w:ascii="Times New Roman" w:hAnsi="Times New Roman" w:cs="Times New Roman"/>
            <w:noProof/>
          </w:rPr>
          <w:t>Fletcher and Koford 2002</w:t>
        </w:r>
      </w:hyperlink>
      <w:r w:rsidRPr="002C5E17">
        <w:rPr>
          <w:rFonts w:ascii="Times New Roman" w:hAnsi="Times New Roman" w:cs="Times New Roman"/>
          <w:noProof/>
        </w:rPr>
        <w:t xml:space="preserve">, </w:t>
      </w:r>
      <w:hyperlink w:anchor="_ENREF_56" w:tooltip="Osborne, 2013 #380" w:history="1">
        <w:r w:rsidRPr="002C5E17">
          <w:rPr>
            <w:rFonts w:ascii="Times New Roman" w:hAnsi="Times New Roman" w:cs="Times New Roman"/>
            <w:noProof/>
          </w:rPr>
          <w:t>Osborne and Sparling 2013</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If multi-</w:t>
      </w:r>
      <w:proofErr w:type="spellStart"/>
      <w:r w:rsidRPr="002C5E17">
        <w:rPr>
          <w:rFonts w:ascii="Times New Roman" w:hAnsi="Times New Roman" w:cs="Times New Roman"/>
        </w:rPr>
        <w:t>collinearity</w:t>
      </w:r>
      <w:proofErr w:type="spellEnd"/>
      <w:r w:rsidRPr="002C5E17">
        <w:rPr>
          <w:rFonts w:ascii="Times New Roman" w:hAnsi="Times New Roman" w:cs="Times New Roman"/>
        </w:rPr>
        <w:t xml:space="preserve"> was detected, I included the covariates with the greatest AIC</w:t>
      </w:r>
      <w:r w:rsidRPr="002C5E17">
        <w:rPr>
          <w:rFonts w:ascii="Times New Roman" w:hAnsi="Times New Roman" w:cs="Times New Roman"/>
          <w:i/>
          <w:vertAlign w:val="subscript"/>
        </w:rPr>
        <w:t xml:space="preserve">c </w:t>
      </w:r>
      <w:r w:rsidRPr="002C5E17">
        <w:rPr>
          <w:rFonts w:ascii="Times New Roman" w:hAnsi="Times New Roman" w:cs="Times New Roman"/>
        </w:rPr>
        <w:t>score when covariates were compared singularly.</w:t>
      </w:r>
      <w:r w:rsidRPr="002C5E17">
        <w:rPr>
          <w:rFonts w:ascii="Times New Roman" w:hAnsi="Times New Roman" w:cs="Times New Roman"/>
          <w:b/>
        </w:rPr>
        <w:t xml:space="preserve"> </w:t>
      </w:r>
      <w:r w:rsidRPr="002C5E17">
        <w:rPr>
          <w:rFonts w:ascii="Times New Roman" w:hAnsi="Times New Roman" w:cs="Times New Roman"/>
        </w:rPr>
        <w:t xml:space="preserve">I only included cover-type covariates that comprised &gt;1% of the total area covered by survey points (corn [CR], double crop winter wheat/soybean [DWW], deciduous forest </w:t>
      </w:r>
      <w:r w:rsidRPr="002C5E17">
        <w:rPr>
          <w:rFonts w:ascii="Times New Roman" w:hAnsi="Times New Roman" w:cs="Times New Roman"/>
        </w:rPr>
        <w:lastRenderedPageBreak/>
        <w:t xml:space="preserve">[DF], developed low-intensity [DLI], developed open-space [DOS], grassland herbaceous [GH], other hay [OH], pasture grass/pasture hay [P], and soybean [SOY]; Table </w:t>
      </w:r>
      <w:r w:rsidR="000F13DF" w:rsidRPr="002C5E17">
        <w:rPr>
          <w:rFonts w:ascii="Times New Roman" w:hAnsi="Times New Roman" w:cs="Times New Roman"/>
        </w:rPr>
        <w:t>3.3</w:t>
      </w:r>
      <w:r w:rsidRPr="002C5E17">
        <w:rPr>
          <w:rFonts w:ascii="Times New Roman" w:hAnsi="Times New Roman" w:cs="Times New Roman"/>
        </w:rPr>
        <w:t xml:space="preserve">). I modeled the effects of percent cover type, and maximum patch size of each cover-type covariate singularly for occupancy, then I included additive combinations of the two most extensive cover types based on percent cover and maximum patch size. Once land-cover covariates were exhausted, I added patch heterogeneity covariates (MPAR, TE, </w:t>
      </w:r>
      <w:proofErr w:type="gramStart"/>
      <w:r w:rsidRPr="002C5E17">
        <w:rPr>
          <w:rFonts w:ascii="Times New Roman" w:hAnsi="Times New Roman" w:cs="Times New Roman"/>
        </w:rPr>
        <w:t>PR</w:t>
      </w:r>
      <w:proofErr w:type="gramEnd"/>
      <w:r w:rsidRPr="002C5E17">
        <w:rPr>
          <w:rFonts w:ascii="Times New Roman" w:hAnsi="Times New Roman" w:cs="Times New Roman"/>
        </w:rPr>
        <w:t xml:space="preserve">) to </w:t>
      </w:r>
      <w:r w:rsidR="008D2131">
        <w:rPr>
          <w:rFonts w:ascii="Times New Roman" w:hAnsi="Times New Roman" w:cs="Times New Roman"/>
        </w:rPr>
        <w:t xml:space="preserve">the best land-cover models to </w:t>
      </w:r>
      <w:r w:rsidRPr="002C5E17">
        <w:rPr>
          <w:rFonts w:ascii="Times New Roman" w:hAnsi="Times New Roman" w:cs="Times New Roman"/>
        </w:rPr>
        <w:t xml:space="preserve">determine if they improved model performance. </w:t>
      </w:r>
      <w:r w:rsidR="00483B89" w:rsidRPr="002C5E17">
        <w:rPr>
          <w:rFonts w:ascii="Times New Roman" w:hAnsi="Times New Roman" w:cs="Times New Roman"/>
        </w:rPr>
        <w:t xml:space="preserve">Lastly, after land-cover and heterogeneity covariates were accounted for, I added conservation covariates </w:t>
      </w:r>
      <w:r w:rsidR="008D2131">
        <w:rPr>
          <w:rFonts w:ascii="Times New Roman" w:hAnsi="Times New Roman" w:cs="Times New Roman"/>
        </w:rPr>
        <w:t xml:space="preserve">to the top land-cover and heterogeneity models </w:t>
      </w:r>
      <w:r w:rsidR="00483B89" w:rsidRPr="002C5E17">
        <w:rPr>
          <w:rFonts w:ascii="Times New Roman" w:hAnsi="Times New Roman" w:cs="Times New Roman"/>
        </w:rPr>
        <w:t xml:space="preserve">to determine if they improved top model performance. My primary interest was in assessing the relationship of either the presence/absence of (PCON), amount of (CON), or distance to </w:t>
      </w:r>
      <w:r w:rsidR="00817681" w:rsidRPr="002C5E17">
        <w:rPr>
          <w:rFonts w:ascii="Times New Roman" w:hAnsi="Times New Roman" w:cs="Times New Roman"/>
        </w:rPr>
        <w:t xml:space="preserve">nearest </w:t>
      </w:r>
      <w:r w:rsidR="00483B89" w:rsidRPr="002C5E17">
        <w:rPr>
          <w:rFonts w:ascii="Times New Roman" w:hAnsi="Times New Roman" w:cs="Times New Roman"/>
        </w:rPr>
        <w:t>(NCON) conservation to species occupancies</w:t>
      </w:r>
      <w:r w:rsidR="0064027F" w:rsidRPr="002C5E17">
        <w:rPr>
          <w:rFonts w:ascii="Times New Roman" w:hAnsi="Times New Roman" w:cs="Times New Roman"/>
        </w:rPr>
        <w:t xml:space="preserve">, but I wanted to account for all potential spatial explanatory covariates prior to including conservation covariates. </w:t>
      </w:r>
      <w:r w:rsidRPr="002C5E17">
        <w:rPr>
          <w:rFonts w:ascii="Times New Roman" w:hAnsi="Times New Roman" w:cs="Times New Roman"/>
        </w:rPr>
        <w:t xml:space="preserve">Once occupancy was accounted for, I modeled colonization probabilities (γ) by </w:t>
      </w:r>
      <w:r w:rsidR="008D2131">
        <w:rPr>
          <w:rFonts w:ascii="Times New Roman" w:hAnsi="Times New Roman" w:cs="Times New Roman"/>
        </w:rPr>
        <w:t>evaluating models with</w:t>
      </w:r>
      <w:r w:rsidRPr="002C5E17">
        <w:rPr>
          <w:rFonts w:ascii="Times New Roman" w:hAnsi="Times New Roman" w:cs="Times New Roman"/>
        </w:rPr>
        <w:t xml:space="preserve"> annual differences in colonization, </w:t>
      </w:r>
      <w:proofErr w:type="spellStart"/>
      <w:r w:rsidR="002170D6" w:rsidRPr="002C5E17">
        <w:rPr>
          <w:rFonts w:ascii="Times New Roman" w:hAnsi="Times New Roman" w:cs="Times New Roman"/>
        </w:rPr>
        <w:t>ecoregional</w:t>
      </w:r>
      <w:proofErr w:type="spellEnd"/>
      <w:r w:rsidR="002170D6" w:rsidRPr="002C5E17">
        <w:rPr>
          <w:rFonts w:ascii="Times New Roman" w:hAnsi="Times New Roman" w:cs="Times New Roman"/>
        </w:rPr>
        <w:t xml:space="preserve"> differences in colonization, </w:t>
      </w:r>
      <w:r w:rsidRPr="002C5E17">
        <w:rPr>
          <w:rFonts w:ascii="Times New Roman" w:hAnsi="Times New Roman" w:cs="Times New Roman"/>
        </w:rPr>
        <w:t xml:space="preserve">constant colonization, no colonization, and effects of changes in land-cover types on colonization. </w:t>
      </w:r>
      <w:r w:rsidR="002170D6" w:rsidRPr="002C5E17">
        <w:rPr>
          <w:rFonts w:ascii="Times New Roman" w:hAnsi="Times New Roman" w:cs="Times New Roman"/>
        </w:rPr>
        <w:t xml:space="preserve">I </w:t>
      </w:r>
      <w:r w:rsidR="008D2131">
        <w:rPr>
          <w:rFonts w:ascii="Times New Roman" w:hAnsi="Times New Roman" w:cs="Times New Roman"/>
        </w:rPr>
        <w:t>assum</w:t>
      </w:r>
      <w:r w:rsidR="002170D6" w:rsidRPr="002C5E17">
        <w:rPr>
          <w:rFonts w:ascii="Times New Roman" w:hAnsi="Times New Roman" w:cs="Times New Roman"/>
        </w:rPr>
        <w:t>ed colonization</w:t>
      </w:r>
      <w:r w:rsidR="008D2131">
        <w:rPr>
          <w:rFonts w:ascii="Times New Roman" w:hAnsi="Times New Roman" w:cs="Times New Roman"/>
        </w:rPr>
        <w:t xml:space="preserve"> probabilities </w:t>
      </w:r>
      <w:r w:rsidR="002170D6" w:rsidRPr="002C5E17">
        <w:rPr>
          <w:rFonts w:ascii="Times New Roman" w:hAnsi="Times New Roman" w:cs="Times New Roman"/>
        </w:rPr>
        <w:t>on points surveyed in 2008 to</w:t>
      </w:r>
      <w:r w:rsidR="008D2131">
        <w:rPr>
          <w:rFonts w:ascii="Times New Roman" w:hAnsi="Times New Roman" w:cs="Times New Roman"/>
        </w:rPr>
        <w:t xml:space="preserve"> 2010 to</w:t>
      </w:r>
      <w:r w:rsidR="002170D6" w:rsidRPr="002C5E17">
        <w:rPr>
          <w:rFonts w:ascii="Times New Roman" w:hAnsi="Times New Roman" w:cs="Times New Roman"/>
        </w:rPr>
        <w:t xml:space="preserve"> be equal to colonization probabilities from 2009</w:t>
      </w:r>
      <w:r w:rsidR="008D2131">
        <w:rPr>
          <w:rFonts w:ascii="Times New Roman" w:hAnsi="Times New Roman" w:cs="Times New Roman"/>
        </w:rPr>
        <w:t xml:space="preserve"> to </w:t>
      </w:r>
      <w:r w:rsidR="002170D6" w:rsidRPr="002C5E17">
        <w:rPr>
          <w:rFonts w:ascii="Times New Roman" w:hAnsi="Times New Roman" w:cs="Times New Roman"/>
        </w:rPr>
        <w:t xml:space="preserve">2010, because points surveyed from 2008 were not surveyed in 2009. </w:t>
      </w:r>
      <w:r w:rsidRPr="002C5E17">
        <w:rPr>
          <w:rFonts w:ascii="Times New Roman" w:hAnsi="Times New Roman" w:cs="Times New Roman"/>
        </w:rPr>
        <w:t>Based on beta estimates from the best supported model, I used mean covariate values to generate occupancy (ψ), colonization (γ), and detection probability (</w:t>
      </w:r>
      <w:r w:rsidR="00B256F0" w:rsidRPr="002C5E17">
        <w:rPr>
          <w:rFonts w:ascii="Times New Roman" w:hAnsi="Times New Roman" w:cs="Times New Roman"/>
          <w:i/>
        </w:rPr>
        <w:t>p</w:t>
      </w:r>
      <w:r w:rsidRPr="002C5E17">
        <w:rPr>
          <w:rFonts w:ascii="Times New Roman" w:hAnsi="Times New Roman" w:cs="Times New Roman"/>
        </w:rPr>
        <w:t xml:space="preserve">) parameter estimates. If there was only one model that received the majority of support, I did not model average parameter estimates. However, if there were </w:t>
      </w:r>
      <w:r w:rsidRPr="002C5E17">
        <w:rPr>
          <w:rFonts w:ascii="Times New Roman" w:hAnsi="Times New Roman" w:cs="Times New Roman"/>
        </w:rPr>
        <w:lastRenderedPageBreak/>
        <w:t xml:space="preserve">multiple models with </w:t>
      </w:r>
      <w:proofErr w:type="spellStart"/>
      <w:r w:rsidRPr="002C5E17">
        <w:rPr>
          <w:rFonts w:ascii="Times New Roman" w:hAnsi="Times New Roman" w:cs="Times New Roman"/>
        </w:rPr>
        <w:t>ΔAIC</w:t>
      </w:r>
      <w:r w:rsidRPr="002C5E17">
        <w:rPr>
          <w:rFonts w:ascii="Times New Roman" w:hAnsi="Times New Roman" w:cs="Times New Roman"/>
          <w:i/>
          <w:vertAlign w:val="subscript"/>
        </w:rPr>
        <w:t>c</w:t>
      </w:r>
      <w:proofErr w:type="spellEnd"/>
      <w:r w:rsidR="00596018">
        <w:rPr>
          <w:rFonts w:ascii="Times New Roman" w:hAnsi="Times New Roman" w:cs="Times New Roman"/>
        </w:rPr>
        <w:t xml:space="preserve"> ≤</w:t>
      </w:r>
      <w:r w:rsidRPr="002C5E17">
        <w:rPr>
          <w:rFonts w:ascii="Times New Roman" w:hAnsi="Times New Roman" w:cs="Times New Roman"/>
        </w:rPr>
        <w:t xml:space="preserve">2, I inspected beta values. If confidence intervals of beta values  did not overlap zero, I considered the explanatory value to be important, and used multi-model inference model averaging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&lt;EndNote&gt;&lt;Cite&gt;&lt;Author&gt;Anderson&lt;/Author&gt;&lt;Year&gt;2008&lt;/Year&gt;&lt;RecNum&gt;236&lt;/RecNum&gt;&lt;DisplayText&gt;(Anderson 2008)&lt;/DisplayText&gt;&lt;record&gt;&lt;rec-number&gt;236&lt;/rec-number&gt;&lt;foreign-keys&gt;&lt;key app="EN" db-id="azvsee9wcf92dme9eadx09zk220d95vax9ps"&gt;236&lt;/key&gt;&lt;/foreign-keys&gt;&lt;ref-type name="Book"&gt;6&lt;/ref-type&gt;&lt;contributors&gt;&lt;authors&gt;&lt;author&gt;Anderson, D. R.&lt;/author&gt;&lt;/authors&gt;&lt;/contributors&gt;&lt;titles&gt;&lt;title&gt;Model based inference in the life sciences: a primer on evidence&lt;/title&gt;&lt;/titles&gt;&lt;dates&gt;&lt;year&gt;2008&lt;/year&gt;&lt;/dates&gt;&lt;pub-location&gt;New York, New York, USA&lt;/pub-location&gt;&lt;publisher&gt;Springer Science+Business Media LLC&lt;/publisher&gt;&lt;urls&gt;&lt;/urls&gt;&lt;/record&gt;&lt;/Cite&gt;&lt;/EndNote&gt;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1" w:tooltip="Anderson, 2008 #236" w:history="1">
        <w:r w:rsidRPr="002C5E17">
          <w:rPr>
            <w:rFonts w:ascii="Times New Roman" w:hAnsi="Times New Roman" w:cs="Times New Roman"/>
            <w:noProof/>
          </w:rPr>
          <w:t>Anderson 2008</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xml:space="preserve">. In cases where confidence intervals of beta estimates overlapped zero, I referred to those relationships as being weak. </w:t>
      </w:r>
    </w:p>
    <w:p w:rsidR="00DA002F" w:rsidRPr="002C5E17" w:rsidRDefault="00DA002F" w:rsidP="00600A2E">
      <w:pPr>
        <w:spacing w:line="480" w:lineRule="auto"/>
        <w:ind w:firstLine="720"/>
        <w:rPr>
          <w:rFonts w:ascii="Times New Roman" w:hAnsi="Times New Roman" w:cs="Times New Roman"/>
        </w:rPr>
      </w:pPr>
      <w:r w:rsidRPr="002C5E17">
        <w:rPr>
          <w:rFonts w:ascii="Times New Roman" w:hAnsi="Times New Roman" w:cs="Times New Roman"/>
        </w:rPr>
        <w:t xml:space="preserve">Assumptions associated with the robust design multi-season occupancy model include: 1) no </w:t>
      </w:r>
      <w:proofErr w:type="spellStart"/>
      <w:r w:rsidRPr="002C5E17">
        <w:rPr>
          <w:rFonts w:ascii="Times New Roman" w:hAnsi="Times New Roman" w:cs="Times New Roman"/>
        </w:rPr>
        <w:t>unmodeled</w:t>
      </w:r>
      <w:proofErr w:type="spellEnd"/>
      <w:r w:rsidRPr="002C5E17">
        <w:rPr>
          <w:rFonts w:ascii="Times New Roman" w:hAnsi="Times New Roman" w:cs="Times New Roman"/>
        </w:rPr>
        <w:t xml:space="preserve"> heterogeneity in any of the rate parameters, 2) occupancy state at a site does not change among secondary sampling occasions, 3) detection of species and species detection histories at each location are independent, 4) replicate surveys at a site during secondary survey occasions are independent or dependency must be modeled, and 5) target species are never falsely detected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&lt;EndNote&gt;&lt;Cite&gt;&lt;Author&gt;Fiske&lt;/Author&gt;&lt;Year&gt;2011&lt;/Year&gt;&lt;RecNum&gt;377&lt;/RecNum&gt;&lt;DisplayText&gt;(MacKenzie et al. 2006, Fiske and Chandler 2011)&lt;/DisplayText&gt;&lt;record&gt;&lt;rec-number&gt;377&lt;/rec-number&gt;&lt;foreign-keys&gt;&lt;key app="EN" db-id="azvsee9wcf92dme9eadx09zk220d95vax9ps"&gt;377&lt;/key&gt;&lt;/foreign-keys&gt;&lt;ref-type name="Journal Article"&gt;17&lt;/ref-type&gt;&lt;contributors&gt;&lt;authors&gt;&lt;author&gt;Fiske, I. J.&lt;/author&gt;&lt;author&gt;Chandler, R. B.&lt;/author&gt;&lt;/authors&gt;&lt;/contributors&gt;&lt;titles&gt;&lt;title&gt;Unmarked: An R Package for Fitting Hierarchical Models of Wildlife Occurrence and Abundance&lt;/title&gt;&lt;secondary-title&gt;Journal of Statistical Software&lt;/secondary-title&gt;&lt;/titles&gt;&lt;periodical&gt;&lt;full-title&gt;Journal of Statistical Software&lt;/full-title&gt;&lt;/periodical&gt;&lt;pages&gt;1-23&lt;/pages&gt;&lt;volume&gt;43&lt;/volume&gt;&lt;number&gt;10&lt;/number&gt;&lt;dates&gt;&lt;year&gt;2011&lt;/year&gt;&lt;pub-dates&gt;&lt;date&gt;Aug&lt;/date&gt;&lt;/pub-dates&gt;&lt;/dates&gt;&lt;isbn&gt;1548-7660&lt;/isbn&gt;&lt;accession-num&gt;WOS:000294232000001&lt;/accession-num&gt;&lt;urls&gt;&lt;related-urls&gt;&lt;url&gt;&amp;lt;Go to ISI&amp;gt;://WOS:000294232000001&lt;/url&gt;&lt;/related-urls&gt;&lt;/urls&gt;&lt;/record&gt;&lt;/Cite&gt;&lt;Cite&gt;&lt;Author&gt;MacKenzie&lt;/Author&gt;&lt;Year&gt;2006&lt;/Year&gt;&lt;RecNum&gt;379&lt;/RecNum&gt;&lt;record&gt;&lt;rec-number&gt;379&lt;/rec-number&gt;&lt;foreign-keys&gt;&lt;key app="EN" db-id="azvsee9wcf92dme9eadx09zk220d95vax9ps"&gt;379&lt;/key&gt;&lt;/foreign-keys&gt;&lt;ref-type name="Book"&gt;6&lt;/ref-type&gt;&lt;contributors&gt;&lt;authors&gt;&lt;author&gt;MacKenzie, Darryl I&lt;/author&gt;&lt;author&gt;James D. Nichols&lt;/author&gt;&lt;author&gt;J. Andrew Royle&lt;/author&gt;&lt;author&gt;Kenneth H. Pollock&lt;/author&gt;&lt;author&gt;Larissa L. Bailey&amp;#xD;James E. Hines&lt;/author&gt;&lt;/authors&gt;&lt;/contributors&gt;&lt;titles&gt;&lt;title&gt;Occupancy estimation and modeling: inferring patterns and dynamics of species occurrence&lt;/title&gt;&lt;/titles&gt;&lt;dates&gt;&lt;year&gt;2006&lt;/year&gt;&lt;/dates&gt;&lt;publisher&gt;Elsevier Inc.&lt;/publisher&gt;&lt;isbn&gt;0120887665&lt;/isbn&gt;&lt;urls&gt;&lt;/urls&gt;&lt;/record&gt;&lt;/Cite&gt;&lt;/EndNote&gt;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49" w:tooltip="MacKenzie, 2006 #379" w:history="1">
        <w:r w:rsidRPr="002C5E17">
          <w:rPr>
            <w:rFonts w:ascii="Times New Roman" w:hAnsi="Times New Roman" w:cs="Times New Roman"/>
            <w:noProof/>
          </w:rPr>
          <w:t>MacKenzie et al. 2006</w:t>
        </w:r>
      </w:hyperlink>
      <w:r w:rsidRPr="002C5E17">
        <w:rPr>
          <w:rFonts w:ascii="Times New Roman" w:hAnsi="Times New Roman" w:cs="Times New Roman"/>
          <w:noProof/>
        </w:rPr>
        <w:t xml:space="preserve">, </w:t>
      </w:r>
      <w:hyperlink w:anchor="_ENREF_26" w:tooltip="Fiske, 2011 #377" w:history="1">
        <w:r w:rsidRPr="002C5E17">
          <w:rPr>
            <w:rFonts w:ascii="Times New Roman" w:hAnsi="Times New Roman" w:cs="Times New Roman"/>
            <w:noProof/>
          </w:rPr>
          <w:t>Fiske and Chandler 2011</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xml:space="preserve">. I accounted for potential </w:t>
      </w:r>
      <w:proofErr w:type="spellStart"/>
      <w:r w:rsidR="00F25FAE" w:rsidRPr="002C5E17">
        <w:rPr>
          <w:rFonts w:ascii="Times New Roman" w:hAnsi="Times New Roman" w:cs="Times New Roman"/>
        </w:rPr>
        <w:t>unmodeled</w:t>
      </w:r>
      <w:proofErr w:type="spellEnd"/>
      <w:r w:rsidR="00F25FAE" w:rsidRPr="002C5E17">
        <w:rPr>
          <w:rFonts w:ascii="Times New Roman" w:hAnsi="Times New Roman" w:cs="Times New Roman"/>
        </w:rPr>
        <w:t xml:space="preserve"> heterogeneity </w:t>
      </w:r>
      <w:r w:rsidR="00F25FAE">
        <w:rPr>
          <w:rFonts w:ascii="Times New Roman" w:hAnsi="Times New Roman" w:cs="Times New Roman"/>
        </w:rPr>
        <w:t xml:space="preserve">by including covariate effects on rate </w:t>
      </w:r>
      <w:proofErr w:type="spellStart"/>
      <w:r w:rsidR="00F25FAE">
        <w:rPr>
          <w:rFonts w:ascii="Times New Roman" w:hAnsi="Times New Roman" w:cs="Times New Roman"/>
        </w:rPr>
        <w:t>prameters</w:t>
      </w:r>
      <w:proofErr w:type="spellEnd"/>
      <w:r w:rsidRPr="002C5E17">
        <w:rPr>
          <w:rFonts w:ascii="Times New Roman" w:hAnsi="Times New Roman" w:cs="Times New Roman"/>
        </w:rPr>
        <w:t xml:space="preserve">. </w:t>
      </w:r>
      <w:r w:rsidR="00A062CB">
        <w:rPr>
          <w:rFonts w:ascii="Times New Roman" w:hAnsi="Times New Roman" w:cs="Times New Roman"/>
        </w:rPr>
        <w:t>O</w:t>
      </w:r>
      <w:r w:rsidRPr="002C5E17">
        <w:rPr>
          <w:rFonts w:ascii="Times New Roman" w:hAnsi="Times New Roman" w:cs="Times New Roman"/>
        </w:rPr>
        <w:t xml:space="preserve">ccupancy </w:t>
      </w:r>
      <w:r w:rsidR="00A062CB">
        <w:rPr>
          <w:rFonts w:ascii="Times New Roman" w:hAnsi="Times New Roman" w:cs="Times New Roman"/>
        </w:rPr>
        <w:t xml:space="preserve">likely </w:t>
      </w:r>
      <w:r w:rsidRPr="002C5E17">
        <w:rPr>
          <w:rFonts w:ascii="Times New Roman" w:hAnsi="Times New Roman" w:cs="Times New Roman"/>
        </w:rPr>
        <w:t xml:space="preserve">did not change among secondary sampling occasions </w:t>
      </w:r>
      <w:r w:rsidR="00F25FAE">
        <w:rPr>
          <w:rFonts w:ascii="Times New Roman" w:hAnsi="Times New Roman" w:cs="Times New Roman"/>
        </w:rPr>
        <w:t>because of the use of 1-minute time intervals</w:t>
      </w:r>
      <w:r w:rsidRPr="002C5E17">
        <w:rPr>
          <w:rFonts w:ascii="Times New Roman" w:hAnsi="Times New Roman" w:cs="Times New Roman"/>
        </w:rPr>
        <w:t xml:space="preserve">, but I have certainly violated the assumption that each minute </w:t>
      </w:r>
      <w:r w:rsidR="00F25FAE">
        <w:rPr>
          <w:rFonts w:ascii="Times New Roman" w:hAnsi="Times New Roman" w:cs="Times New Roman"/>
        </w:rPr>
        <w:t>wa</w:t>
      </w:r>
      <w:r w:rsidRPr="002C5E17">
        <w:rPr>
          <w:rFonts w:ascii="Times New Roman" w:hAnsi="Times New Roman" w:cs="Times New Roman"/>
        </w:rPr>
        <w:t xml:space="preserve">s independent. However, I explicitly account for this dependence by modeling the decline in detection for each minute in the removal process. Detection of a species and species detection histories are independent because each individual was only counted once during a survey, and each point was only surveyed once in a year, and points were located far enough apart (&gt;800 m) that individuals were not likely to have been double counted from movement among points. To account for the potential that a species could have been falsely detected at a point I </w:t>
      </w:r>
      <w:r w:rsidRPr="002C5E17">
        <w:rPr>
          <w:rFonts w:ascii="Times New Roman" w:hAnsi="Times New Roman" w:cs="Times New Roman"/>
        </w:rPr>
        <w:lastRenderedPageBreak/>
        <w:t>accounted for heterogeneity in detection probability with covariates and trained observers for 5 days prior to sampling.</w:t>
      </w:r>
    </w:p>
    <w:p w:rsidR="00DA002F" w:rsidRPr="002C5E17" w:rsidRDefault="00DA002F" w:rsidP="00600A2E">
      <w:pPr>
        <w:spacing w:line="480" w:lineRule="auto"/>
        <w:rPr>
          <w:rFonts w:ascii="Times New Roman" w:hAnsi="Times New Roman" w:cs="Times New Roman"/>
        </w:rPr>
      </w:pPr>
      <w:r w:rsidRPr="002C5E17">
        <w:rPr>
          <w:rFonts w:ascii="Times New Roman" w:hAnsi="Times New Roman" w:cs="Times New Roman"/>
          <w:i/>
        </w:rPr>
        <w:t xml:space="preserve">     Multinomial Poisson Abundance.—</w:t>
      </w:r>
      <w:r w:rsidRPr="002C5E17">
        <w:rPr>
          <w:rFonts w:ascii="Times New Roman" w:hAnsi="Times New Roman" w:cs="Times New Roman"/>
        </w:rPr>
        <w:t xml:space="preserve"> I used the general multinomial-Poisson mixture model utilizing a removal count framework in program R with the unmarked package to model species-specific abundance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&lt;EndNote&gt;&lt;Cite&gt;&lt;Author&gt;Fiske&lt;/Author&gt;&lt;Year&gt;2011&lt;/Year&gt;&lt;RecNum&gt;377&lt;/RecNum&gt;&lt;DisplayText&gt;(Fiske and Chandler 2011)&lt;/DisplayText&gt;&lt;record&gt;&lt;rec-number&gt;377&lt;/rec-number&gt;&lt;foreign-keys&gt;&lt;key app="EN" db-id="azvsee9wcf92dme9eadx09zk220d95vax9ps"&gt;377&lt;/key&gt;&lt;/foreign-keys&gt;&lt;ref-type name="Journal Article"&gt;17&lt;/ref-type&gt;&lt;contributors&gt;&lt;authors&gt;&lt;author&gt;Fiske, I. J.&lt;/author&gt;&lt;author&gt;Chandler, R. B.&lt;/author&gt;&lt;/authors&gt;&lt;/contributors&gt;&lt;titles&gt;&lt;title&gt;Unmarked: An R Package for Fitting Hierarchical Models of Wildlife Occurrence and Abundance&lt;/title&gt;&lt;secondary-title&gt;Journal of Statistical Software&lt;/secondary-title&gt;&lt;/titles&gt;&lt;periodical&gt;&lt;full-title&gt;Journal of Statistical Software&lt;/full-title&gt;&lt;/periodical&gt;&lt;pages&gt;1-23&lt;/pages&gt;&lt;volume&gt;43&lt;/volume&gt;&lt;number&gt;10&lt;/number&gt;&lt;dates&gt;&lt;year&gt;2011&lt;/year&gt;&lt;pub-dates&gt;&lt;date&gt;Aug&lt;/date&gt;&lt;/pub-dates&gt;&lt;/dates&gt;&lt;isbn&gt;1548-7660&lt;/isbn&gt;&lt;accession-num&gt;WOS:000294232000001&lt;/accession-num&gt;&lt;urls&gt;&lt;related-urls&gt;&lt;url&gt;&amp;lt;Go to ISI&amp;gt;://WOS:000294232000001&lt;/url&gt;&lt;/related-urls&gt;&lt;/urls&gt;&lt;/record&gt;&lt;/Cite&gt;&lt;/EndNote&gt;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26" w:tooltip="Fiske, 2011 #377" w:history="1">
        <w:r w:rsidRPr="002C5E17">
          <w:rPr>
            <w:rFonts w:ascii="Times New Roman" w:hAnsi="Times New Roman" w:cs="Times New Roman"/>
            <w:noProof/>
          </w:rPr>
          <w:t>Fiske and Chandler 2011</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I used Akaike’s Information Criterion adjusted for small sample sizes (AIC</w:t>
      </w:r>
      <w:r w:rsidRPr="002C5E17">
        <w:rPr>
          <w:rFonts w:ascii="Times New Roman" w:hAnsi="Times New Roman" w:cs="Times New Roman"/>
          <w:i/>
          <w:vertAlign w:val="subscript"/>
        </w:rPr>
        <w:t>c</w:t>
      </w:r>
      <w:r w:rsidRPr="002C5E17">
        <w:rPr>
          <w:rFonts w:ascii="Times New Roman" w:hAnsi="Times New Roman" w:cs="Times New Roman"/>
        </w:rPr>
        <w:t xml:space="preserve">) for model selection. I considered models with a </w:t>
      </w:r>
      <w:proofErr w:type="spellStart"/>
      <w:r w:rsidRPr="002C5E17">
        <w:rPr>
          <w:rFonts w:ascii="Times New Roman" w:hAnsi="Times New Roman" w:cs="Times New Roman"/>
        </w:rPr>
        <w:t>ΔAIC</w:t>
      </w:r>
      <w:r w:rsidRPr="002C5E17">
        <w:rPr>
          <w:rFonts w:ascii="Times New Roman" w:hAnsi="Times New Roman" w:cs="Times New Roman"/>
          <w:i/>
          <w:vertAlign w:val="subscript"/>
        </w:rPr>
        <w:t>c</w:t>
      </w:r>
      <w:proofErr w:type="spellEnd"/>
      <w:r w:rsidR="00596018">
        <w:rPr>
          <w:rFonts w:ascii="Times New Roman" w:hAnsi="Times New Roman" w:cs="Times New Roman"/>
        </w:rPr>
        <w:t xml:space="preserve"> ≤</w:t>
      </w:r>
      <w:r w:rsidRPr="002C5E17">
        <w:rPr>
          <w:rFonts w:ascii="Times New Roman" w:hAnsi="Times New Roman" w:cs="Times New Roman"/>
        </w:rPr>
        <w:t xml:space="preserve">2 to be most influential in explaining the variability in the system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&lt;EndNote&gt;&lt;Cite&gt;&lt;Author&gt;Anderson&lt;/Author&gt;&lt;Year&gt;2008&lt;/Year&gt;&lt;RecNum&gt;236&lt;/RecNum&gt;&lt;DisplayText&gt;(Anderson 2008)&lt;/DisplayText&gt;&lt;record&gt;&lt;rec-number&gt;236&lt;/rec-number&gt;&lt;foreign-keys&gt;&lt;key app="EN" db-id="azvsee9wcf92dme9eadx09zk220d95vax9ps"&gt;236&lt;/key&gt;&lt;/foreign-keys&gt;&lt;ref-type name="Book"&gt;6&lt;/ref-type&gt;&lt;contributors&gt;&lt;authors&gt;&lt;author&gt;Anderson, D. R.&lt;/author&gt;&lt;/authors&gt;&lt;/contributors&gt;&lt;titles&gt;&lt;title&gt;Model based inference in the life sciences: a primer on evidence&lt;/title&gt;&lt;/titles&gt;&lt;dates&gt;&lt;year&gt;2008&lt;/year&gt;&lt;/dates&gt;&lt;pub-location&gt;New York, New York, USA&lt;/pub-location&gt;&lt;publisher&gt;Springer Science+Business Media LLC&lt;/publisher&gt;&lt;urls&gt;&lt;/urls&gt;&lt;/record&gt;&lt;/Cite&gt;&lt;/EndNote&gt;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1" w:tooltip="Anderson, 2008 #236" w:history="1">
        <w:r w:rsidRPr="002C5E17">
          <w:rPr>
            <w:rFonts w:ascii="Times New Roman" w:hAnsi="Times New Roman" w:cs="Times New Roman"/>
            <w:noProof/>
          </w:rPr>
          <w:t>Anderson 2008</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xml:space="preserve">. Similar to the multi-season occupancy analysis, I generated a hypothesized list of species-specific a priori models (Table </w:t>
      </w:r>
      <w:r w:rsidR="000F13DF" w:rsidRPr="002C5E17">
        <w:rPr>
          <w:rFonts w:ascii="Times New Roman" w:hAnsi="Times New Roman" w:cs="Times New Roman"/>
        </w:rPr>
        <w:t>3.4</w:t>
      </w:r>
      <w:r w:rsidRPr="002C5E17">
        <w:rPr>
          <w:rFonts w:ascii="Times New Roman" w:hAnsi="Times New Roman" w:cs="Times New Roman"/>
        </w:rPr>
        <w:t>). For all species I first accounted for detection probabilities (</w:t>
      </w:r>
      <w:r w:rsidR="00B256F0" w:rsidRPr="002C5E17">
        <w:rPr>
          <w:rFonts w:ascii="Times New Roman" w:hAnsi="Times New Roman" w:cs="Times New Roman"/>
          <w:i/>
        </w:rPr>
        <w:t>p</w:t>
      </w:r>
      <w:r w:rsidRPr="002C5E17">
        <w:rPr>
          <w:rFonts w:ascii="Times New Roman" w:hAnsi="Times New Roman" w:cs="Times New Roman"/>
        </w:rPr>
        <w:t>), and then modeled abundance (a) given the best detection probability (</w:t>
      </w:r>
      <w:r w:rsidR="00B256F0" w:rsidRPr="002C5E17">
        <w:rPr>
          <w:rFonts w:ascii="Times New Roman" w:hAnsi="Times New Roman" w:cs="Times New Roman"/>
          <w:i/>
        </w:rPr>
        <w:t>p</w:t>
      </w:r>
      <w:r w:rsidRPr="002C5E17">
        <w:rPr>
          <w:rFonts w:ascii="Times New Roman" w:hAnsi="Times New Roman" w:cs="Times New Roman"/>
        </w:rPr>
        <w:t>) model. I included temporal and observational covariates for detection probabilities. Detection probabilities were directly modeled in a removal framework, whereby dependence among minute intervals was accounted for. I included a covariate for year (Yr) or observer (</w:t>
      </w:r>
      <w:proofErr w:type="spellStart"/>
      <w:r w:rsidRPr="002C5E17">
        <w:rPr>
          <w:rFonts w:ascii="Times New Roman" w:hAnsi="Times New Roman" w:cs="Times New Roman"/>
        </w:rPr>
        <w:t>Obs</w:t>
      </w:r>
      <w:proofErr w:type="spellEnd"/>
      <w:r w:rsidR="00B3560F" w:rsidRPr="002C5E17">
        <w:rPr>
          <w:rFonts w:ascii="Times New Roman" w:hAnsi="Times New Roman" w:cs="Times New Roman"/>
        </w:rPr>
        <w:t xml:space="preserve">), and </w:t>
      </w:r>
      <w:r w:rsidRPr="002C5E17">
        <w:rPr>
          <w:rFonts w:ascii="Times New Roman" w:hAnsi="Times New Roman" w:cs="Times New Roman"/>
        </w:rPr>
        <w:t>day-of-year (DOY). I included year or observer because they are categorical covariates and could not be examined simultaneously in the model. I quantified DOY by considering May 15</w:t>
      </w:r>
      <w:r w:rsidRPr="002C5E17">
        <w:rPr>
          <w:rFonts w:ascii="Times New Roman" w:hAnsi="Times New Roman" w:cs="Times New Roman"/>
          <w:vertAlign w:val="superscript"/>
        </w:rPr>
        <w:t>th</w:t>
      </w:r>
      <w:r w:rsidRPr="002C5E17">
        <w:rPr>
          <w:rFonts w:ascii="Times New Roman" w:hAnsi="Times New Roman" w:cs="Times New Roman"/>
        </w:rPr>
        <w:t xml:space="preserve"> as the first day of surveys (0) and numbered consecutive days. Sample sizes for some species did not allow for the inclusion of an observer covariate (i.e., there were too few detections by an observer), in which case I only considered Yr, </w:t>
      </w:r>
      <w:r w:rsidR="00B3560F" w:rsidRPr="002C5E17">
        <w:rPr>
          <w:rFonts w:ascii="Times New Roman" w:hAnsi="Times New Roman" w:cs="Times New Roman"/>
        </w:rPr>
        <w:t xml:space="preserve">and </w:t>
      </w:r>
      <w:r w:rsidRPr="002C5E17">
        <w:rPr>
          <w:rFonts w:ascii="Times New Roman" w:hAnsi="Times New Roman" w:cs="Times New Roman"/>
        </w:rPr>
        <w:t>DOY effects on detectability.</w:t>
      </w:r>
      <w:r w:rsidR="001F09DA" w:rsidRPr="002C5E17">
        <w:rPr>
          <w:rFonts w:ascii="Times New Roman" w:hAnsi="Times New Roman" w:cs="Times New Roman"/>
        </w:rPr>
        <w:t xml:space="preserve"> Overall detection probabilities for a 5-min count were determined using the delta method </w:t>
      </w:r>
      <w:r w:rsidR="001F09DA" w:rsidRPr="002C5E17">
        <w:rPr>
          <w:rFonts w:ascii="Times New Roman" w:hAnsi="Times New Roman" w:cs="Times New Roman"/>
        </w:rPr>
        <w:fldChar w:fldCharType="begin"/>
      </w:r>
      <w:r w:rsidR="001F09DA" w:rsidRPr="002C5E17">
        <w:rPr>
          <w:rFonts w:ascii="Times New Roman" w:hAnsi="Times New Roman" w:cs="Times New Roman"/>
        </w:rPr>
        <w:instrText xml:space="preserve"> ADDIN EN.CITE &lt;EndNote&gt;&lt;Cite&gt;&lt;Author&gt;Williams&lt;/Author&gt;&lt;Year&gt;2002&lt;/Year&gt;&lt;RecNum&gt;266&lt;/RecNum&gt;&lt;DisplayText&gt;(Williams et al. 2002)&lt;/DisplayText&gt;&lt;record&gt;&lt;rec-number&gt;266&lt;/rec-number&gt;&lt;foreign-keys&gt;&lt;key app="EN" db-id="azvsee9wcf92dme9eadx09zk220d95vax9ps"&gt;266&lt;/key&gt;&lt;/foreign-keys&gt;&lt;ref-type name="Journal Article"&gt;17&lt;/ref-type&gt;&lt;contributors&gt;&lt;authors&gt;&lt;author&gt;B. K. Williams&lt;/author&gt;&lt;author&gt;J. D. Nichols&lt;/author&gt;&lt;author&gt;M. J. Conroy&lt;/author&gt;&lt;/authors&gt;&lt;/contributors&gt;&lt;titles&gt;&lt;title&gt;Analysis and management of animal populations: modeling estimation and decision making.&lt;/title&gt;&lt;secondary-title&gt;Academic Press, San Diego, California, USA.&lt;/secondary-title&gt;&lt;/titles&gt;&lt;periodical&gt;&lt;full-title&gt;Academic Press, San Diego, California, USA.&lt;/full-title&gt;&lt;/periodical&gt;&lt;dates&gt;&lt;year&gt;2002&lt;/year&gt;&lt;/dates&gt;&lt;urls&gt;&lt;/urls&gt;&lt;/record&gt;&lt;/Cite&gt;&lt;/EndNote&gt;</w:instrText>
      </w:r>
      <w:r w:rsidR="001F09DA" w:rsidRPr="002C5E17">
        <w:rPr>
          <w:rFonts w:ascii="Times New Roman" w:hAnsi="Times New Roman" w:cs="Times New Roman"/>
        </w:rPr>
        <w:fldChar w:fldCharType="separate"/>
      </w:r>
      <w:r w:rsidR="001F09DA" w:rsidRPr="002C5E17">
        <w:rPr>
          <w:rFonts w:ascii="Times New Roman" w:hAnsi="Times New Roman" w:cs="Times New Roman"/>
          <w:noProof/>
        </w:rPr>
        <w:t>(</w:t>
      </w:r>
      <w:hyperlink w:anchor="_ENREF_80" w:tooltip="Williams, 2002 #266" w:history="1">
        <w:r w:rsidR="001F09DA" w:rsidRPr="002C5E17">
          <w:rPr>
            <w:rFonts w:ascii="Times New Roman" w:hAnsi="Times New Roman" w:cs="Times New Roman"/>
            <w:noProof/>
          </w:rPr>
          <w:t>Williams et al. 2002</w:t>
        </w:r>
      </w:hyperlink>
      <w:r w:rsidR="001F09DA" w:rsidRPr="002C5E17">
        <w:rPr>
          <w:rFonts w:ascii="Times New Roman" w:hAnsi="Times New Roman" w:cs="Times New Roman"/>
          <w:noProof/>
        </w:rPr>
        <w:t>)</w:t>
      </w:r>
      <w:r w:rsidR="001F09DA" w:rsidRPr="002C5E17">
        <w:rPr>
          <w:rFonts w:ascii="Times New Roman" w:hAnsi="Times New Roman" w:cs="Times New Roman"/>
        </w:rPr>
        <w:fldChar w:fldCharType="end"/>
      </w:r>
      <w:r w:rsidR="001F09DA" w:rsidRPr="002C5E17">
        <w:rPr>
          <w:rFonts w:ascii="Times New Roman" w:hAnsi="Times New Roman" w:cs="Times New Roman"/>
        </w:rPr>
        <w:t>.</w:t>
      </w:r>
      <w:r w:rsidRPr="002C5E17">
        <w:rPr>
          <w:rFonts w:ascii="Times New Roman" w:hAnsi="Times New Roman" w:cs="Times New Roman"/>
        </w:rPr>
        <w:t xml:space="preserve"> </w:t>
      </w:r>
    </w:p>
    <w:p w:rsidR="00DA002F" w:rsidRPr="000C6FBE" w:rsidRDefault="00DA002F" w:rsidP="00600A2E">
      <w:pPr>
        <w:spacing w:line="480" w:lineRule="auto"/>
        <w:ind w:firstLine="720"/>
        <w:rPr>
          <w:rFonts w:ascii="Times New Roman" w:hAnsi="Times New Roman" w:cs="Times New Roman"/>
        </w:rPr>
      </w:pPr>
      <w:r w:rsidRPr="002C5E17">
        <w:rPr>
          <w:rFonts w:ascii="Times New Roman" w:hAnsi="Times New Roman" w:cs="Times New Roman"/>
        </w:rPr>
        <w:lastRenderedPageBreak/>
        <w:t xml:space="preserve">To model the abundance process I considered abundance given presence, and I excluded zero data from my modeling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&lt;EndNote&gt;&lt;Cite&gt;&lt;Author&gt;Martin&lt;/Author&gt;&lt;Year&gt;2005&lt;/Year&gt;&lt;RecNum&gt;381&lt;/RecNum&gt;&lt;DisplayText&gt;(Martin et al. 2005)&lt;/DisplayText&gt;&lt;record&gt;&lt;rec-number&gt;381&lt;/rec-number&gt;&lt;foreign-keys&gt;&lt;key app="EN" db-id="azvsee9wcf92dme9eadx09zk220d95vax9ps"&gt;381&lt;/key&gt;&lt;/foreign-keys&gt;&lt;ref-type name="Journal Article"&gt;17&lt;/ref-type&gt;&lt;contributors&gt;&lt;authors&gt;&lt;author&gt;Martin, T. G.&lt;/author&gt;&lt;author&gt;Wintle, B. A.&lt;/author&gt;&lt;author&gt;Rhodes, J. R.&lt;/author&gt;&lt;author&gt;Kuhnert, P. M.&lt;/author&gt;&lt;author&gt;Field, S. A.&lt;/author&gt;&lt;author&gt;Low-Choy, S. J.&lt;/author&gt;&lt;author&gt;Tyre, A. J.&lt;/author&gt;&lt;author&gt;Possingham, H. P.&lt;/author&gt;&lt;/authors&gt;&lt;/contributors&gt;&lt;titles&gt;&lt;title&gt;Zero tolerance ecology: improving ecological inference by modelling the source of zero observations&lt;/title&gt;&lt;secondary-title&gt;Ecology Letters&lt;/secondary-title&gt;&lt;/titles&gt;&lt;periodical&gt;&lt;full-title&gt;Ecology Letters&lt;/full-title&gt;&lt;/periodical&gt;&lt;pages&gt;1235-1246&lt;/pages&gt;&lt;volume&gt;8&lt;/volume&gt;&lt;number&gt;11&lt;/number&gt;&lt;dates&gt;&lt;year&gt;2005&lt;/year&gt;&lt;pub-dates&gt;&lt;date&gt;Nov&lt;/date&gt;&lt;/pub-dates&gt;&lt;/dates&gt;&lt;isbn&gt;1461-023X&lt;/isbn&gt;&lt;accession-num&gt;WOS:000232535300012&lt;/accession-num&gt;&lt;urls&gt;&lt;related-urls&gt;&lt;url&gt;&amp;lt;Go to ISI&amp;gt;://WOS:000232535300012&lt;/url&gt;&lt;/related-urls&gt;&lt;/urls&gt;&lt;electronic-resource-num&gt;10.1111/j.1461-0248.2005.00826.x&lt;/electronic-resource-num&gt;&lt;/record&gt;&lt;/Cite&gt;&lt;/EndNote&gt;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50" w:tooltip="Martin, 2005 #381" w:history="1">
        <w:r w:rsidRPr="002C5E17">
          <w:rPr>
            <w:rFonts w:ascii="Times New Roman" w:hAnsi="Times New Roman" w:cs="Times New Roman"/>
            <w:noProof/>
          </w:rPr>
          <w:t>Martin et al. 2005</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xml:space="preserve">. Though zero-inflated models can be accommodated with some modeling techniques, the unmarked package does not yet have this capacity, so I chose to model occupancy and abundance as separate processes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&lt;EndNote&gt;&lt;Cite&gt;&lt;Author&gt;Fiske&lt;/Author&gt;&lt;Year&gt;2011&lt;/Year&gt;&lt;RecNum&gt;377&lt;/RecNum&gt;&lt;DisplayText&gt;(Fiske and Chandler 2011)&lt;/DisplayText&gt;&lt;record&gt;&lt;rec-number&gt;377&lt;/rec-number&gt;&lt;foreign-keys&gt;&lt;key app="EN" db-id="azvsee9wcf92dme9eadx09zk220d95vax9ps"&gt;377&lt;/key&gt;&lt;/foreign-keys&gt;&lt;ref-type name="Journal Article"&gt;17&lt;/ref-type&gt;&lt;contributors&gt;&lt;authors&gt;&lt;author&gt;Fiske, I. J.&lt;/author&gt;&lt;author&gt;Chandler, R. B.&lt;/author&gt;&lt;/authors&gt;&lt;/contributors&gt;&lt;titles&gt;&lt;title&gt;Unmarked: An R Package for Fitting Hierarchical Models of Wildlife Occurrence and Abundance&lt;/title&gt;&lt;secondary-title&gt;Journal of Statistical Software&lt;/secondary-title&gt;&lt;/titles&gt;&lt;periodical&gt;&lt;full-title&gt;Journal of Statistical Software&lt;/full-title&gt;&lt;/periodical&gt;&lt;pages&gt;1-23&lt;/pages&gt;&lt;volume&gt;43&lt;/volume&gt;&lt;number&gt;10&lt;/number&gt;&lt;dates&gt;&lt;year&gt;2011&lt;/year&gt;&lt;pub-dates&gt;&lt;date&gt;Aug&lt;/date&gt;&lt;/pub-dates&gt;&lt;/dates&gt;&lt;isbn&gt;1548-7660&lt;/isbn&gt;&lt;accession-num&gt;WOS:000294232000001&lt;/accession-num&gt;&lt;urls&gt;&lt;related-urls&gt;&lt;url&gt;&amp;lt;Go to ISI&amp;gt;://WOS:000294232000001&lt;/url&gt;&lt;/related-urls&gt;&lt;/urls&gt;&lt;/record&gt;&lt;/Cite&gt;&lt;/EndNote&gt;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26" w:tooltip="Fiske, 2011 #377" w:history="1">
        <w:r w:rsidRPr="002C5E17">
          <w:rPr>
            <w:rFonts w:ascii="Times New Roman" w:hAnsi="Times New Roman" w:cs="Times New Roman"/>
            <w:noProof/>
          </w:rPr>
          <w:t>Fiske and Chandler 2011</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rPr>
        <w:t xml:space="preserve">. Count data are often Poisson or negative binomially distributed, thus I tested and visually inspected observed counts for each species to determine if they were Poisson distributed.  Multinomial Poisson models explicitly incorporate this distribution into the model likelihood for abundance based on the count data. </w:t>
      </w:r>
      <w:r w:rsidR="0064027F" w:rsidRPr="002C5E17">
        <w:rPr>
          <w:rFonts w:ascii="Times New Roman" w:hAnsi="Times New Roman" w:cs="Times New Roman"/>
        </w:rPr>
        <w:t>A</w:t>
      </w:r>
      <w:r w:rsidRPr="002C5E17">
        <w:rPr>
          <w:rFonts w:ascii="Times New Roman" w:hAnsi="Times New Roman" w:cs="Times New Roman"/>
        </w:rPr>
        <w:t xml:space="preserve">fter I determined the best model for detection probability, I generated a list of models for each species </w:t>
      </w:r>
      <w:r w:rsidR="0064027F" w:rsidRPr="002C5E17">
        <w:rPr>
          <w:rFonts w:ascii="Times New Roman" w:hAnsi="Times New Roman" w:cs="Times New Roman"/>
        </w:rPr>
        <w:t>to determine the</w:t>
      </w:r>
      <w:r w:rsidRPr="002C5E17">
        <w:rPr>
          <w:rFonts w:ascii="Times New Roman" w:hAnsi="Times New Roman" w:cs="Times New Roman"/>
        </w:rPr>
        <w:t xml:space="preserve"> effect of cover types that comprised &gt;1% of the total area covered by survey points. Cover types were slightly different for each species and from multi-season occupancy models because I only included points where a target species was detected and omitted absence points </w:t>
      </w:r>
      <w:r w:rsidR="009D5720">
        <w:rPr>
          <w:rFonts w:ascii="Times New Roman" w:hAnsi="Times New Roman" w:cs="Times New Roman"/>
        </w:rPr>
        <w:t>(</w:t>
      </w:r>
      <w:r w:rsidRPr="002C5E17">
        <w:rPr>
          <w:rFonts w:ascii="Times New Roman" w:hAnsi="Times New Roman" w:cs="Times New Roman"/>
        </w:rPr>
        <w:t xml:space="preserve">Table </w:t>
      </w:r>
      <w:r w:rsidR="00827E5A" w:rsidRPr="002C5E17">
        <w:rPr>
          <w:rFonts w:ascii="Times New Roman" w:hAnsi="Times New Roman" w:cs="Times New Roman"/>
        </w:rPr>
        <w:t>3.3</w:t>
      </w:r>
      <w:r w:rsidRPr="002C5E17">
        <w:rPr>
          <w:rFonts w:ascii="Times New Roman" w:hAnsi="Times New Roman" w:cs="Times New Roman"/>
        </w:rPr>
        <w:t xml:space="preserve">). I modeled the effects of percent cover type, and maximum patch size of each cover type singularly for abundance, and then I included additive combinations of the two most extensive cover types based on percent cover and maximum patch size. I also modeled abundance as a function of </w:t>
      </w:r>
      <w:r w:rsidR="0064027F" w:rsidRPr="002C5E17">
        <w:rPr>
          <w:rFonts w:ascii="Times New Roman" w:hAnsi="Times New Roman" w:cs="Times New Roman"/>
        </w:rPr>
        <w:t xml:space="preserve">ecoregion (ECO), </w:t>
      </w:r>
      <w:r w:rsidRPr="002C5E17">
        <w:rPr>
          <w:rFonts w:ascii="Times New Roman" w:hAnsi="Times New Roman" w:cs="Times New Roman"/>
        </w:rPr>
        <w:t>annual differences (Yr)</w:t>
      </w:r>
      <w:r w:rsidR="0064027F" w:rsidRPr="002C5E17">
        <w:rPr>
          <w:rFonts w:ascii="Times New Roman" w:hAnsi="Times New Roman" w:cs="Times New Roman"/>
        </w:rPr>
        <w:t>,</w:t>
      </w:r>
      <w:r w:rsidRPr="002C5E17">
        <w:rPr>
          <w:rFonts w:ascii="Times New Roman" w:hAnsi="Times New Roman" w:cs="Times New Roman"/>
        </w:rPr>
        <w:t xml:space="preserve"> and cover heterogeneity (MPAR, TE, </w:t>
      </w:r>
      <w:proofErr w:type="spellStart"/>
      <w:r w:rsidRPr="002C5E17">
        <w:rPr>
          <w:rFonts w:ascii="Times New Roman" w:hAnsi="Times New Roman" w:cs="Times New Roman"/>
        </w:rPr>
        <w:t>NumP</w:t>
      </w:r>
      <w:proofErr w:type="spellEnd"/>
      <w:r w:rsidRPr="002C5E17">
        <w:rPr>
          <w:rFonts w:ascii="Times New Roman" w:hAnsi="Times New Roman" w:cs="Times New Roman"/>
        </w:rPr>
        <w:t xml:space="preserve">). </w:t>
      </w:r>
      <w:r w:rsidR="0064027F" w:rsidRPr="002C5E17">
        <w:rPr>
          <w:rFonts w:ascii="Times New Roman" w:hAnsi="Times New Roman" w:cs="Times New Roman"/>
        </w:rPr>
        <w:t xml:space="preserve">Similar to the multi-season occupancy analysis my interest was in assessing the relationship of presence/absence (PCON), amount (CON), or nearest distance (NCON) of conservation to abundance. </w:t>
      </w:r>
      <w:r w:rsidRPr="002C5E17">
        <w:rPr>
          <w:rFonts w:ascii="Times New Roman" w:hAnsi="Times New Roman" w:cs="Times New Roman"/>
        </w:rPr>
        <w:t>I used mean covariate values to generate abundance (a) and detection probability (</w:t>
      </w:r>
      <w:r w:rsidR="00B256F0" w:rsidRPr="002C5E17">
        <w:rPr>
          <w:rFonts w:ascii="Times New Roman" w:hAnsi="Times New Roman" w:cs="Times New Roman"/>
          <w:i/>
        </w:rPr>
        <w:t>p</w:t>
      </w:r>
      <w:r w:rsidRPr="002C5E17">
        <w:rPr>
          <w:rFonts w:ascii="Times New Roman" w:hAnsi="Times New Roman" w:cs="Times New Roman"/>
        </w:rPr>
        <w:t xml:space="preserve">) parameter estimates. If there was only one model that received the majority of support I did not model average parameter estimates. </w:t>
      </w:r>
      <w:r w:rsidRPr="002C5E17">
        <w:rPr>
          <w:rFonts w:ascii="Times New Roman" w:hAnsi="Times New Roman" w:cs="Times New Roman"/>
        </w:rPr>
        <w:lastRenderedPageBreak/>
        <w:t xml:space="preserve">However, if there were multiple models with </w:t>
      </w:r>
      <w:proofErr w:type="spellStart"/>
      <w:r w:rsidRPr="002C5E17">
        <w:rPr>
          <w:rFonts w:ascii="Times New Roman" w:hAnsi="Times New Roman" w:cs="Times New Roman"/>
        </w:rPr>
        <w:t>ΔAIC</w:t>
      </w:r>
      <w:r w:rsidRPr="002C5E17">
        <w:rPr>
          <w:rFonts w:ascii="Times New Roman" w:hAnsi="Times New Roman" w:cs="Times New Roman"/>
          <w:i/>
          <w:vertAlign w:val="subscript"/>
        </w:rPr>
        <w:t>c</w:t>
      </w:r>
      <w:proofErr w:type="spellEnd"/>
      <w:r w:rsidR="00596018">
        <w:rPr>
          <w:rFonts w:ascii="Times New Roman" w:hAnsi="Times New Roman" w:cs="Times New Roman"/>
        </w:rPr>
        <w:t xml:space="preserve"> ≤</w:t>
      </w:r>
      <w:r w:rsidRPr="002C5E17">
        <w:rPr>
          <w:rFonts w:ascii="Times New Roman" w:hAnsi="Times New Roman" w:cs="Times New Roman"/>
        </w:rPr>
        <w:t xml:space="preserve">2, I inspected beta values. If confidence intervals of beta values did not overlap zero, I considered the covariate to be important, and used multi-model inference model averaging </w:t>
      </w:r>
      <w:r w:rsidRPr="002C5E17">
        <w:rPr>
          <w:rFonts w:ascii="Times New Roman" w:hAnsi="Times New Roman" w:cs="Times New Roman"/>
        </w:rPr>
        <w:fldChar w:fldCharType="begin"/>
      </w:r>
      <w:r w:rsidRPr="002C5E17">
        <w:rPr>
          <w:rFonts w:ascii="Times New Roman" w:hAnsi="Times New Roman" w:cs="Times New Roman"/>
        </w:rPr>
        <w:instrText xml:space="preserve"> ADDIN EN.CITE &lt;EndNote&gt;&lt;Cite&gt;&lt;Author&gt;Anderson&lt;/Author&gt;&lt;Year&gt;2008&lt;/Year&gt;&lt;RecNum&gt;236&lt;/RecNum&gt;&lt;DisplayText&gt;(Anderson 2008)&lt;/DisplayText&gt;&lt;record&gt;&lt;rec-number&gt;236&lt;/rec-number&gt;&lt;foreign-keys&gt;&lt;key app="EN" db-id="azvsee9wcf92dme9eadx09zk220d95vax9ps"&gt;236&lt;/key&gt;&lt;/foreign-keys&gt;&lt;ref-type name="Book"&gt;6&lt;/ref-type&gt;&lt;contributors&gt;&lt;authors&gt;&lt;author&gt;Anderson, D. R.&lt;/author&gt;&lt;/authors&gt;&lt;/contributors&gt;&lt;titles&gt;&lt;title&gt;Model based inference in the life sciences: a primer on evidence&lt;/title&gt;&lt;/titles&gt;&lt;dates&gt;&lt;year&gt;2008&lt;/year&gt;&lt;/dates&gt;&lt;pub-location&gt;New York, New York, USA&lt;/pub-location&gt;&lt;publisher&gt;Springer Science+Business Media LLC&lt;/publisher&gt;&lt;urls&gt;&lt;/urls&gt;&lt;/record&gt;&lt;/Cite&gt;&lt;/EndNote&gt;</w:instrText>
      </w:r>
      <w:r w:rsidRPr="002C5E17">
        <w:rPr>
          <w:rFonts w:ascii="Times New Roman" w:hAnsi="Times New Roman" w:cs="Times New Roman"/>
        </w:rPr>
        <w:fldChar w:fldCharType="separate"/>
      </w:r>
      <w:r w:rsidRPr="002C5E17">
        <w:rPr>
          <w:rFonts w:ascii="Times New Roman" w:hAnsi="Times New Roman" w:cs="Times New Roman"/>
          <w:noProof/>
        </w:rPr>
        <w:t>(</w:t>
      </w:r>
      <w:hyperlink w:anchor="_ENREF_1" w:tooltip="Anderson, 2008 #236" w:history="1">
        <w:r w:rsidRPr="002C5E17">
          <w:rPr>
            <w:rFonts w:ascii="Times New Roman" w:hAnsi="Times New Roman" w:cs="Times New Roman"/>
            <w:noProof/>
          </w:rPr>
          <w:t>Anderson 2008</w:t>
        </w:r>
      </w:hyperlink>
      <w:r w:rsidRPr="002C5E17">
        <w:rPr>
          <w:rFonts w:ascii="Times New Roman" w:hAnsi="Times New Roman" w:cs="Times New Roman"/>
          <w:noProof/>
        </w:rPr>
        <w:t>)</w:t>
      </w:r>
      <w:r w:rsidRPr="002C5E17">
        <w:rPr>
          <w:rFonts w:ascii="Times New Roman" w:hAnsi="Times New Roman" w:cs="Times New Roman"/>
        </w:rPr>
        <w:fldChar w:fldCharType="end"/>
      </w:r>
      <w:r w:rsidRPr="002C5E17">
        <w:rPr>
          <w:rFonts w:ascii="Times New Roman" w:hAnsi="Times New Roman" w:cs="Times New Roman"/>
          <w:b/>
        </w:rPr>
        <w:t>.</w:t>
      </w:r>
      <w:r w:rsidRPr="00F400A5">
        <w:rPr>
          <w:rFonts w:ascii="Times New Roman" w:hAnsi="Times New Roman" w:cs="Times New Roman"/>
          <w:b/>
        </w:rPr>
        <w:t xml:space="preserve"> </w:t>
      </w:r>
    </w:p>
    <w:p w:rsidR="00DA002F" w:rsidRPr="00F400A5" w:rsidRDefault="00DA002F" w:rsidP="00600A2E">
      <w:pPr>
        <w:spacing w:line="480" w:lineRule="auto"/>
        <w:ind w:firstLine="720"/>
        <w:rPr>
          <w:rFonts w:ascii="Times New Roman" w:hAnsi="Times New Roman" w:cs="Times New Roman"/>
        </w:rPr>
      </w:pPr>
      <w:r w:rsidRPr="00F400A5">
        <w:rPr>
          <w:rFonts w:ascii="Times New Roman" w:hAnsi="Times New Roman" w:cs="Times New Roman"/>
        </w:rPr>
        <w:t xml:space="preserve">Assumptions associated with removal models include: 1) the population is closed during the time of the survey, 2) individuals are accurately identified, recorded, and not double-counted at a single point, and 3) individuals have an equal probability of being detected; there is no individual heterogeneity of calling rates </w:t>
      </w:r>
      <w:r w:rsidRPr="00F400A5">
        <w:rPr>
          <w:rFonts w:ascii="Times New Roman" w:hAnsi="Times New Roman" w:cs="Times New Roman"/>
        </w:rPr>
        <w:fldChar w:fldCharType="begin">
          <w:fldData xml:space="preserve">PEVuZE5vdGU+PENpdGU+PEF1dGhvcj5GYXJuc3dvcnRoPC9BdXRob3I+PFllYXI+MjAwMjwvWWVh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</w:fldData>
        </w:fldChar>
      </w:r>
      <w:r w:rsidRPr="00F400A5">
        <w:rPr>
          <w:rFonts w:ascii="Times New Roman" w:hAnsi="Times New Roman" w:cs="Times New Roman"/>
        </w:rPr>
        <w:instrText xml:space="preserve"> ADDIN EN.CITE </w:instrText>
      </w:r>
      <w:r w:rsidRPr="00F400A5">
        <w:rPr>
          <w:rFonts w:ascii="Times New Roman" w:hAnsi="Times New Roman" w:cs="Times New Roman"/>
        </w:rPr>
        <w:fldChar w:fldCharType="begin">
          <w:fldData xml:space="preserve">PEVuZE5vdGU+PENpdGU+PEF1dGhvcj5GYXJuc3dvcnRoPC9BdXRob3I+PFllYXI+MjAwMjwvWWVh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</w:fldData>
        </w:fldChar>
      </w:r>
      <w:r w:rsidRPr="00F400A5">
        <w:rPr>
          <w:rFonts w:ascii="Times New Roman" w:hAnsi="Times New Roman" w:cs="Times New Roman"/>
        </w:rPr>
        <w:instrText xml:space="preserve"> ADDIN EN.CITE.DATA </w:instrText>
      </w:r>
      <w:r w:rsidRPr="00F400A5">
        <w:rPr>
          <w:rFonts w:ascii="Times New Roman" w:hAnsi="Times New Roman" w:cs="Times New Roman"/>
        </w:rPr>
      </w:r>
      <w:r w:rsidRPr="00F400A5">
        <w:rPr>
          <w:rFonts w:ascii="Times New Roman" w:hAnsi="Times New Roman" w:cs="Times New Roman"/>
        </w:rPr>
        <w:fldChar w:fldCharType="end"/>
      </w:r>
      <w:r w:rsidRPr="00F400A5">
        <w:rPr>
          <w:rFonts w:ascii="Times New Roman" w:hAnsi="Times New Roman" w:cs="Times New Roman"/>
        </w:rPr>
      </w:r>
      <w:r w:rsidRPr="00F400A5">
        <w:rPr>
          <w:rFonts w:ascii="Times New Roman" w:hAnsi="Times New Roman" w:cs="Times New Roman"/>
        </w:rPr>
        <w:fldChar w:fldCharType="separate"/>
      </w:r>
      <w:r w:rsidRPr="00F400A5">
        <w:rPr>
          <w:rFonts w:ascii="Times New Roman" w:hAnsi="Times New Roman" w:cs="Times New Roman"/>
          <w:noProof/>
        </w:rPr>
        <w:t>(</w:t>
      </w:r>
      <w:hyperlink w:anchor="_ENREF_86" w:tooltip="Zippin, 1956 #224" w:history="1">
        <w:r w:rsidRPr="00F400A5">
          <w:rPr>
            <w:rFonts w:ascii="Times New Roman" w:hAnsi="Times New Roman" w:cs="Times New Roman"/>
            <w:noProof/>
          </w:rPr>
          <w:t>Zippin 1956</w:t>
        </w:r>
      </w:hyperlink>
      <w:r w:rsidRPr="00F400A5">
        <w:rPr>
          <w:rFonts w:ascii="Times New Roman" w:hAnsi="Times New Roman" w:cs="Times New Roman"/>
          <w:noProof/>
        </w:rPr>
        <w:t xml:space="preserve">, </w:t>
      </w:r>
      <w:hyperlink w:anchor="_ENREF_24" w:tooltip="Farnsworth, 2002 #205" w:history="1">
        <w:r w:rsidRPr="00F400A5">
          <w:rPr>
            <w:rFonts w:ascii="Times New Roman" w:hAnsi="Times New Roman" w:cs="Times New Roman"/>
            <w:noProof/>
          </w:rPr>
          <w:t>Farnsworth et al. 2002</w:t>
        </w:r>
      </w:hyperlink>
      <w:r w:rsidRPr="00F400A5">
        <w:rPr>
          <w:rFonts w:ascii="Times New Roman" w:hAnsi="Times New Roman" w:cs="Times New Roman"/>
          <w:noProof/>
        </w:rPr>
        <w:t>)</w:t>
      </w:r>
      <w:r w:rsidRPr="00F400A5">
        <w:rPr>
          <w:rFonts w:ascii="Times New Roman" w:hAnsi="Times New Roman" w:cs="Times New Roman"/>
        </w:rPr>
        <w:fldChar w:fldCharType="end"/>
      </w:r>
      <w:r w:rsidRPr="00F400A5">
        <w:rPr>
          <w:rFonts w:ascii="Times New Roman" w:hAnsi="Times New Roman" w:cs="Times New Roman"/>
        </w:rPr>
        <w:t xml:space="preserve">. Individuals were unlikely to move outside of </w:t>
      </w:r>
      <w:r w:rsidR="00A35B44">
        <w:rPr>
          <w:rFonts w:ascii="Times New Roman" w:hAnsi="Times New Roman" w:cs="Times New Roman"/>
        </w:rPr>
        <w:t>my</w:t>
      </w:r>
      <w:r w:rsidRPr="00F400A5">
        <w:rPr>
          <w:rFonts w:ascii="Times New Roman" w:hAnsi="Times New Roman" w:cs="Times New Roman"/>
        </w:rPr>
        <w:t xml:space="preserve"> survey radius during 5-min point counts. Reduced movement also minimized potential for double-counting. </w:t>
      </w:r>
      <w:r w:rsidR="00223CBE">
        <w:rPr>
          <w:rFonts w:ascii="Times New Roman" w:hAnsi="Times New Roman" w:cs="Times New Roman"/>
        </w:rPr>
        <w:t>I</w:t>
      </w:r>
      <w:r w:rsidRPr="00F400A5">
        <w:rPr>
          <w:rFonts w:ascii="Times New Roman" w:hAnsi="Times New Roman" w:cs="Times New Roman"/>
        </w:rPr>
        <w:t xml:space="preserve"> included covariates in </w:t>
      </w:r>
      <w:r w:rsidR="00A35B44">
        <w:rPr>
          <w:rFonts w:ascii="Times New Roman" w:hAnsi="Times New Roman" w:cs="Times New Roman"/>
        </w:rPr>
        <w:t>my</w:t>
      </w:r>
      <w:r w:rsidRPr="00F400A5">
        <w:rPr>
          <w:rFonts w:ascii="Times New Roman" w:hAnsi="Times New Roman" w:cs="Times New Roman"/>
        </w:rPr>
        <w:t xml:space="preserve"> model to account for heterogeneity.</w:t>
      </w:r>
    </w:p>
    <w:p w:rsidR="003E58AC" w:rsidRPr="008F0366" w:rsidRDefault="00DA002F" w:rsidP="008F0366">
      <w:pPr>
        <w:spacing w:line="480" w:lineRule="auto"/>
        <w:ind w:firstLine="720"/>
        <w:rPr>
          <w:rFonts w:ascii="Times New Roman" w:hAnsi="Times New Roman" w:cs="Times New Roman"/>
        </w:rPr>
      </w:pPr>
      <w:r w:rsidRPr="00F400A5">
        <w:rPr>
          <w:rFonts w:ascii="Times New Roman" w:hAnsi="Times New Roman" w:cs="Times New Roman"/>
        </w:rPr>
        <w:t xml:space="preserve">There are sophisticated hierarchical modeling techniques that can be </w:t>
      </w:r>
      <w:r>
        <w:rPr>
          <w:rFonts w:ascii="Times New Roman" w:hAnsi="Times New Roman" w:cs="Times New Roman"/>
        </w:rPr>
        <w:t>used</w:t>
      </w:r>
      <w:r w:rsidRPr="00F400A5">
        <w:rPr>
          <w:rFonts w:ascii="Times New Roman" w:hAnsi="Times New Roman" w:cs="Times New Roman"/>
        </w:rPr>
        <w:t xml:space="preserve"> to first model occupancy and associated covariates as a Bernoulli</w:t>
      </w:r>
      <w:r>
        <w:rPr>
          <w:rFonts w:ascii="Times New Roman" w:hAnsi="Times New Roman" w:cs="Times New Roman"/>
        </w:rPr>
        <w:t>-</w:t>
      </w:r>
      <w:r w:rsidRPr="00F400A5">
        <w:rPr>
          <w:rFonts w:ascii="Times New Roman" w:hAnsi="Times New Roman" w:cs="Times New Roman"/>
        </w:rPr>
        <w:t>distributed process</w:t>
      </w:r>
      <w:r>
        <w:rPr>
          <w:rFonts w:ascii="Times New Roman" w:hAnsi="Times New Roman" w:cs="Times New Roman"/>
        </w:rPr>
        <w:t xml:space="preserve">. Then, </w:t>
      </w:r>
      <w:r w:rsidRPr="00F400A5">
        <w:rPr>
          <w:rFonts w:ascii="Times New Roman" w:hAnsi="Times New Roman" w:cs="Times New Roman"/>
        </w:rPr>
        <w:t>given occupancy</w:t>
      </w:r>
      <w:r>
        <w:rPr>
          <w:rFonts w:ascii="Times New Roman" w:hAnsi="Times New Roman" w:cs="Times New Roman"/>
        </w:rPr>
        <w:t>, the</w:t>
      </w:r>
      <w:r w:rsidRPr="00F400A5">
        <w:rPr>
          <w:rFonts w:ascii="Times New Roman" w:hAnsi="Times New Roman" w:cs="Times New Roman"/>
        </w:rPr>
        <w:t xml:space="preserve"> abundance </w:t>
      </w:r>
      <w:r>
        <w:rPr>
          <w:rFonts w:ascii="Times New Roman" w:hAnsi="Times New Roman" w:cs="Times New Roman"/>
        </w:rPr>
        <w:t xml:space="preserve">process </w:t>
      </w:r>
      <w:r w:rsidR="009D5720">
        <w:rPr>
          <w:rFonts w:ascii="Times New Roman" w:hAnsi="Times New Roman" w:cs="Times New Roman"/>
        </w:rPr>
        <w:t xml:space="preserve">can be </w:t>
      </w:r>
      <w:r>
        <w:rPr>
          <w:rFonts w:ascii="Times New Roman" w:hAnsi="Times New Roman" w:cs="Times New Roman"/>
        </w:rPr>
        <w:t xml:space="preserve">modeled </w:t>
      </w:r>
      <w:r w:rsidRPr="00F400A5">
        <w:rPr>
          <w:rFonts w:ascii="Times New Roman" w:hAnsi="Times New Roman" w:cs="Times New Roman"/>
        </w:rPr>
        <w:t xml:space="preserve">as a multinomial </w:t>
      </w:r>
      <w:r>
        <w:rPr>
          <w:rFonts w:ascii="Times New Roman" w:hAnsi="Times New Roman" w:cs="Times New Roman"/>
        </w:rPr>
        <w:t>P</w:t>
      </w:r>
      <w:r w:rsidRPr="00F400A5">
        <w:rPr>
          <w:rFonts w:ascii="Times New Roman" w:hAnsi="Times New Roman" w:cs="Times New Roman"/>
        </w:rPr>
        <w:t>oisson or negative binomial distribution</w:t>
      </w:r>
      <w:r>
        <w:rPr>
          <w:rFonts w:ascii="Times New Roman" w:hAnsi="Times New Roman" w:cs="Times New Roman"/>
        </w:rPr>
        <w:t xml:space="preserve"> incorporating </w:t>
      </w:r>
      <w:r w:rsidRPr="00F400A5">
        <w:rPr>
          <w:rFonts w:ascii="Times New Roman" w:hAnsi="Times New Roman" w:cs="Times New Roman"/>
        </w:rPr>
        <w:t>detection proba</w:t>
      </w:r>
      <w:r>
        <w:rPr>
          <w:rFonts w:ascii="Times New Roman" w:hAnsi="Times New Roman" w:cs="Times New Roman"/>
        </w:rPr>
        <w:t xml:space="preserve">bilities in a removal framework. These models can also </w:t>
      </w:r>
      <w:r w:rsidRPr="00F400A5">
        <w:rPr>
          <w:rFonts w:ascii="Times New Roman" w:hAnsi="Times New Roman" w:cs="Times New Roman"/>
        </w:rPr>
        <w:t>incorporat</w:t>
      </w:r>
      <w:r>
        <w:rPr>
          <w:rFonts w:ascii="Times New Roman" w:hAnsi="Times New Roman" w:cs="Times New Roman"/>
        </w:rPr>
        <w:t>e</w:t>
      </w:r>
      <w:r w:rsidRPr="00F400A5">
        <w:rPr>
          <w:rFonts w:ascii="Times New Roman" w:hAnsi="Times New Roman" w:cs="Times New Roman"/>
        </w:rPr>
        <w:t xml:space="preserve"> zero-inflation factor</w:t>
      </w:r>
      <w:r>
        <w:rPr>
          <w:rFonts w:ascii="Times New Roman" w:hAnsi="Times New Roman" w:cs="Times New Roman"/>
        </w:rPr>
        <w:t>s for occupancies and account</w:t>
      </w:r>
      <w:r w:rsidRPr="00F400A5">
        <w:rPr>
          <w:rFonts w:ascii="Times New Roman" w:hAnsi="Times New Roman" w:cs="Times New Roman"/>
        </w:rPr>
        <w:t xml:space="preserve"> for spatially </w:t>
      </w:r>
      <w:proofErr w:type="spellStart"/>
      <w:r w:rsidRPr="00F400A5">
        <w:rPr>
          <w:rFonts w:ascii="Times New Roman" w:hAnsi="Times New Roman" w:cs="Times New Roman"/>
        </w:rPr>
        <w:t>autoregressed</w:t>
      </w:r>
      <w:proofErr w:type="spellEnd"/>
      <w:r w:rsidRPr="00F400A5">
        <w:rPr>
          <w:rFonts w:ascii="Times New Roman" w:hAnsi="Times New Roman" w:cs="Times New Roman"/>
        </w:rPr>
        <w:t xml:space="preserve"> data with the inclusion of explanatory covariates. However, these analytical techniques have been developed in Hierarchical Bayesian frameworks which </w:t>
      </w:r>
      <w:r>
        <w:rPr>
          <w:rFonts w:ascii="Times New Roman" w:hAnsi="Times New Roman" w:cs="Times New Roman"/>
        </w:rPr>
        <w:t xml:space="preserve">lack </w:t>
      </w:r>
      <w:r w:rsidR="009D5720">
        <w:rPr>
          <w:rFonts w:ascii="Times New Roman" w:hAnsi="Times New Roman" w:cs="Times New Roman"/>
        </w:rPr>
        <w:t xml:space="preserve">easily-implemented </w:t>
      </w:r>
      <w:r w:rsidRPr="00F400A5">
        <w:rPr>
          <w:rFonts w:ascii="Times New Roman" w:hAnsi="Times New Roman" w:cs="Times New Roman"/>
        </w:rPr>
        <w:t xml:space="preserve">model selection tools. Also, they are complex and would require a substantial amount of computer runtime and code development. </w:t>
      </w:r>
      <w:r w:rsidR="009D5720">
        <w:rPr>
          <w:rFonts w:ascii="Times New Roman" w:hAnsi="Times New Roman" w:cs="Times New Roman"/>
        </w:rPr>
        <w:t>As a result, I chose not to use this approach in this</w:t>
      </w:r>
      <w:r w:rsidRPr="00F400A5">
        <w:rPr>
          <w:rFonts w:ascii="Times New Roman" w:hAnsi="Times New Roman" w:cs="Times New Roman"/>
        </w:rPr>
        <w:t xml:space="preserve"> dissertation.</w:t>
      </w:r>
    </w:p>
    <w:p w:rsidR="008D5EB6" w:rsidRDefault="008D5EB6">
      <w:pPr>
        <w:rPr>
          <w:rFonts w:ascii="Times New Roman" w:hAnsi="Times New Roman" w:cs="Times New Roman"/>
          <w:b/>
        </w:rPr>
      </w:pPr>
      <w:r>
        <w:rPr>
          <w:rFonts w:ascii="Times New Roman" w:hAnsi="Times New Roman" w:cs="Times New Roman"/>
          <w:b/>
        </w:rPr>
        <w:br w:type="page"/>
      </w:r>
    </w:p>
    <w:p w:rsidR="003E58AC" w:rsidRPr="008F0366" w:rsidRDefault="00DA002F" w:rsidP="008F0366">
      <w:pPr>
        <w:spacing w:line="480" w:lineRule="auto"/>
        <w:jc w:val="center"/>
        <w:rPr>
          <w:rFonts w:ascii="Times New Roman" w:hAnsi="Times New Roman" w:cs="Times New Roman"/>
          <w:b/>
        </w:rPr>
      </w:pPr>
      <w:r w:rsidRPr="00CD036B">
        <w:rPr>
          <w:rFonts w:ascii="Times New Roman" w:hAnsi="Times New Roman" w:cs="Times New Roman"/>
          <w:b/>
        </w:rPr>
        <w:lastRenderedPageBreak/>
        <w:t>RESULTS</w:t>
      </w:r>
    </w:p>
    <w:p w:rsidR="00DA002F" w:rsidRPr="002C5E17" w:rsidRDefault="00DA002F" w:rsidP="00600A2E">
      <w:pPr>
        <w:spacing w:line="480" w:lineRule="auto"/>
        <w:rPr>
          <w:rFonts w:ascii="Times New Roman" w:hAnsi="Times New Roman" w:cs="Times New Roman"/>
          <w:b/>
        </w:rPr>
      </w:pPr>
      <w:r w:rsidRPr="002C5E17">
        <w:rPr>
          <w:rFonts w:ascii="Times New Roman" w:hAnsi="Times New Roman" w:cs="Times New Roman"/>
        </w:rPr>
        <w:t xml:space="preserve">I used </w:t>
      </w:r>
      <w:r w:rsidR="00B3560F" w:rsidRPr="002C5E17">
        <w:rPr>
          <w:rFonts w:ascii="Times New Roman" w:hAnsi="Times New Roman" w:cs="Times New Roman"/>
        </w:rPr>
        <w:t>27</w:t>
      </w:r>
      <w:r w:rsidRPr="002C5E17">
        <w:rPr>
          <w:rFonts w:ascii="Times New Roman" w:hAnsi="Times New Roman" w:cs="Times New Roman"/>
        </w:rPr>
        <w:t xml:space="preserve">% (n = </w:t>
      </w:r>
      <w:r w:rsidR="00B3560F" w:rsidRPr="002C5E17">
        <w:rPr>
          <w:rFonts w:ascii="Times New Roman" w:hAnsi="Times New Roman" w:cs="Times New Roman"/>
        </w:rPr>
        <w:t>1422</w:t>
      </w:r>
      <w:r w:rsidRPr="002C5E17">
        <w:rPr>
          <w:rFonts w:ascii="Times New Roman" w:hAnsi="Times New Roman" w:cs="Times New Roman"/>
        </w:rPr>
        <w:t xml:space="preserve">) of points from 2008 surveys, </w:t>
      </w:r>
      <w:r w:rsidR="00B3560F" w:rsidRPr="002C5E17">
        <w:rPr>
          <w:rFonts w:ascii="Times New Roman" w:hAnsi="Times New Roman" w:cs="Times New Roman"/>
        </w:rPr>
        <w:t>15% (n = 783) of points from 2009 surveys, 91</w:t>
      </w:r>
      <w:r w:rsidRPr="002C5E17">
        <w:rPr>
          <w:rFonts w:ascii="Times New Roman" w:hAnsi="Times New Roman" w:cs="Times New Roman"/>
        </w:rPr>
        <w:t>% (n = 4,</w:t>
      </w:r>
      <w:r w:rsidR="00B3560F" w:rsidRPr="002C5E17">
        <w:rPr>
          <w:rFonts w:ascii="Times New Roman" w:hAnsi="Times New Roman" w:cs="Times New Roman"/>
        </w:rPr>
        <w:t>826</w:t>
      </w:r>
      <w:r w:rsidRPr="002C5E17">
        <w:rPr>
          <w:rFonts w:ascii="Times New Roman" w:hAnsi="Times New Roman" w:cs="Times New Roman"/>
        </w:rPr>
        <w:t xml:space="preserve">) of points from 2010 surveys, </w:t>
      </w:r>
      <w:r w:rsidR="00B3560F" w:rsidRPr="002C5E17">
        <w:rPr>
          <w:rFonts w:ascii="Times New Roman" w:hAnsi="Times New Roman" w:cs="Times New Roman"/>
        </w:rPr>
        <w:t>77</w:t>
      </w:r>
      <w:r w:rsidRPr="002C5E17">
        <w:rPr>
          <w:rFonts w:ascii="Times New Roman" w:hAnsi="Times New Roman" w:cs="Times New Roman"/>
        </w:rPr>
        <w:t>% (n = 4,</w:t>
      </w:r>
      <w:r w:rsidR="00B3560F" w:rsidRPr="002C5E17">
        <w:rPr>
          <w:rFonts w:ascii="Times New Roman" w:hAnsi="Times New Roman" w:cs="Times New Roman"/>
        </w:rPr>
        <w:t>059</w:t>
      </w:r>
      <w:r w:rsidRPr="002C5E17">
        <w:rPr>
          <w:rFonts w:ascii="Times New Roman" w:hAnsi="Times New Roman" w:cs="Times New Roman"/>
        </w:rPr>
        <w:t>) of points from 2011 surveys, and 96% (n = 5,</w:t>
      </w:r>
      <w:r w:rsidR="00B3560F" w:rsidRPr="002C5E17">
        <w:rPr>
          <w:rFonts w:ascii="Times New Roman" w:hAnsi="Times New Roman" w:cs="Times New Roman"/>
        </w:rPr>
        <w:t>070</w:t>
      </w:r>
      <w:r w:rsidRPr="002C5E17">
        <w:rPr>
          <w:rFonts w:ascii="Times New Roman" w:hAnsi="Times New Roman" w:cs="Times New Roman"/>
        </w:rPr>
        <w:t>) of points from 2012 surveys for multi-season occupancy analyses. Thus, each year there w</w:t>
      </w:r>
      <w:r w:rsidR="009D5720">
        <w:rPr>
          <w:rFonts w:ascii="Times New Roman" w:hAnsi="Times New Roman" w:cs="Times New Roman"/>
        </w:rPr>
        <w:t>ere</w:t>
      </w:r>
      <w:r w:rsidRPr="002C5E17">
        <w:rPr>
          <w:rFonts w:ascii="Times New Roman" w:hAnsi="Times New Roman" w:cs="Times New Roman"/>
        </w:rPr>
        <w:t xml:space="preserve"> missing data for some points, and 75% (n = 4,237) of points were surveyed in three of </w:t>
      </w:r>
      <w:r w:rsidR="00B3560F" w:rsidRPr="002C5E17">
        <w:rPr>
          <w:rFonts w:ascii="Times New Roman" w:hAnsi="Times New Roman" w:cs="Times New Roman"/>
        </w:rPr>
        <w:t xml:space="preserve">five </w:t>
      </w:r>
      <w:r w:rsidRPr="002C5E17">
        <w:rPr>
          <w:rFonts w:ascii="Times New Roman" w:hAnsi="Times New Roman" w:cs="Times New Roman"/>
        </w:rPr>
        <w:t>years.</w:t>
      </w:r>
      <w:r w:rsidR="00B3560F" w:rsidRPr="002C5E17">
        <w:rPr>
          <w:rFonts w:ascii="Times New Roman" w:hAnsi="Times New Roman" w:cs="Times New Roman"/>
        </w:rPr>
        <w:t xml:space="preserve"> </w:t>
      </w:r>
      <w:r w:rsidR="009D5720">
        <w:rPr>
          <w:rFonts w:ascii="Times New Roman" w:hAnsi="Times New Roman" w:cs="Times New Roman"/>
        </w:rPr>
        <w:t xml:space="preserve">Fewer </w:t>
      </w:r>
      <w:r w:rsidR="00B3560F" w:rsidRPr="002C5E17">
        <w:rPr>
          <w:rFonts w:ascii="Times New Roman" w:hAnsi="Times New Roman" w:cs="Times New Roman"/>
        </w:rPr>
        <w:t xml:space="preserve">points </w:t>
      </w:r>
      <w:r w:rsidR="009D5720">
        <w:rPr>
          <w:rFonts w:ascii="Times New Roman" w:hAnsi="Times New Roman" w:cs="Times New Roman"/>
        </w:rPr>
        <w:t xml:space="preserve">were </w:t>
      </w:r>
      <w:r w:rsidR="00B3560F" w:rsidRPr="002C5E17">
        <w:rPr>
          <w:rFonts w:ascii="Times New Roman" w:hAnsi="Times New Roman" w:cs="Times New Roman"/>
        </w:rPr>
        <w:t>surveyed in 2008 and 2009 because only half of the CHBCR was surveyed in each of those years.</w:t>
      </w:r>
    </w:p>
    <w:p w:rsidR="00DA002F" w:rsidRPr="002C5E17" w:rsidRDefault="00DA002F" w:rsidP="00600A2E">
      <w:pPr>
        <w:spacing w:line="480" w:lineRule="auto"/>
        <w:ind w:firstLine="720"/>
        <w:rPr>
          <w:rFonts w:ascii="Times New Roman" w:hAnsi="Times New Roman" w:cs="Times New Roman"/>
        </w:rPr>
      </w:pPr>
      <w:r w:rsidRPr="002C5E17">
        <w:rPr>
          <w:rFonts w:ascii="Times New Roman" w:hAnsi="Times New Roman" w:cs="Times New Roman"/>
        </w:rPr>
        <w:t>HESP was the least common species, detected on 1.5% of survey points across all years (</w:t>
      </w:r>
      <w:r w:rsidRPr="00CE2506">
        <w:rPr>
          <w:rFonts w:ascii="Times New Roman" w:hAnsi="Times New Roman" w:cs="Times New Roman"/>
        </w:rPr>
        <w:t>n</w:t>
      </w:r>
      <w:r w:rsidRPr="002C5E17">
        <w:rPr>
          <w:rFonts w:ascii="Times New Roman" w:hAnsi="Times New Roman" w:cs="Times New Roman"/>
        </w:rPr>
        <w:t xml:space="preserve"> = 292), BEVI (1.8%; n = 364), PRAW (4.4%; n = 897), EAKI (7.2%; </w:t>
      </w:r>
      <w:r w:rsidRPr="00CE2506">
        <w:rPr>
          <w:rFonts w:ascii="Times New Roman" w:hAnsi="Times New Roman" w:cs="Times New Roman"/>
        </w:rPr>
        <w:t>n</w:t>
      </w:r>
      <w:r w:rsidRPr="002C5E17">
        <w:rPr>
          <w:rFonts w:ascii="Times New Roman" w:hAnsi="Times New Roman" w:cs="Times New Roman"/>
        </w:rPr>
        <w:t xml:space="preserve"> = 1,457), and GRSP (10.5%; </w:t>
      </w:r>
      <w:r w:rsidRPr="00CE2506">
        <w:rPr>
          <w:rFonts w:ascii="Times New Roman" w:hAnsi="Times New Roman" w:cs="Times New Roman"/>
        </w:rPr>
        <w:t>n</w:t>
      </w:r>
      <w:r w:rsidRPr="002C5E17">
        <w:rPr>
          <w:rFonts w:ascii="Times New Roman" w:hAnsi="Times New Roman" w:cs="Times New Roman"/>
        </w:rPr>
        <w:t xml:space="preserve"> = 2,127), were also uncommon on survey points. NOBO (27%; </w:t>
      </w:r>
      <w:r w:rsidRPr="00CE2506">
        <w:rPr>
          <w:rFonts w:ascii="Times New Roman" w:hAnsi="Times New Roman" w:cs="Times New Roman"/>
        </w:rPr>
        <w:t>n</w:t>
      </w:r>
      <w:r w:rsidRPr="002C5E17">
        <w:rPr>
          <w:rFonts w:ascii="Times New Roman" w:hAnsi="Times New Roman" w:cs="Times New Roman"/>
        </w:rPr>
        <w:t xml:space="preserve"> = 5,489), DICK (30.4%; </w:t>
      </w:r>
      <w:r w:rsidRPr="00CE2506">
        <w:rPr>
          <w:rFonts w:ascii="Times New Roman" w:hAnsi="Times New Roman" w:cs="Times New Roman"/>
        </w:rPr>
        <w:t>n</w:t>
      </w:r>
      <w:r w:rsidRPr="002C5E17">
        <w:rPr>
          <w:rFonts w:ascii="Times New Roman" w:hAnsi="Times New Roman" w:cs="Times New Roman"/>
        </w:rPr>
        <w:t xml:space="preserve"> = 6,196), EAME (35.7%; </w:t>
      </w:r>
      <w:r w:rsidRPr="00CE2506">
        <w:rPr>
          <w:rFonts w:ascii="Times New Roman" w:hAnsi="Times New Roman" w:cs="Times New Roman"/>
        </w:rPr>
        <w:t>n</w:t>
      </w:r>
      <w:r w:rsidRPr="002C5E17">
        <w:rPr>
          <w:rFonts w:ascii="Times New Roman" w:hAnsi="Times New Roman" w:cs="Times New Roman"/>
        </w:rPr>
        <w:t xml:space="preserve"> = 7,267), and FISP (45%; n = 9,240) were the most common species detected on survey points.</w:t>
      </w:r>
    </w:p>
    <w:p w:rsidR="003E58AC" w:rsidRPr="008F0366" w:rsidRDefault="00DA002F" w:rsidP="008F0366">
      <w:pPr>
        <w:spacing w:line="480" w:lineRule="auto"/>
        <w:ind w:firstLine="720"/>
        <w:rPr>
          <w:rFonts w:ascii="Times New Roman" w:hAnsi="Times New Roman" w:cs="Times New Roman"/>
        </w:rPr>
      </w:pPr>
      <w:r w:rsidRPr="002C5E17">
        <w:rPr>
          <w:rFonts w:ascii="Times New Roman" w:hAnsi="Times New Roman" w:cs="Times New Roman"/>
        </w:rPr>
        <w:t>Percent of points with a conservation practice within 200 m of a point increased slightly each year</w:t>
      </w:r>
      <w:r w:rsidR="009837D2" w:rsidRPr="002C5E17">
        <w:rPr>
          <w:rFonts w:ascii="Times New Roman" w:hAnsi="Times New Roman" w:cs="Times New Roman"/>
        </w:rPr>
        <w:t xml:space="preserve"> after 2009</w:t>
      </w:r>
      <w:r w:rsidRPr="002C5E17">
        <w:rPr>
          <w:rFonts w:ascii="Times New Roman" w:hAnsi="Times New Roman" w:cs="Times New Roman"/>
        </w:rPr>
        <w:t xml:space="preserve"> (2008</w:t>
      </w:r>
      <w:r w:rsidR="009837D2" w:rsidRPr="002C5E17">
        <w:rPr>
          <w:rFonts w:ascii="Times New Roman" w:hAnsi="Times New Roman" w:cs="Times New Roman"/>
        </w:rPr>
        <w:t xml:space="preserve"> </w:t>
      </w:r>
      <w:r w:rsidRPr="002C5E17">
        <w:rPr>
          <w:rFonts w:ascii="Times New Roman" w:hAnsi="Times New Roman" w:cs="Times New Roman"/>
        </w:rPr>
        <w:t xml:space="preserve">= </w:t>
      </w:r>
      <w:r w:rsidR="009837D2" w:rsidRPr="002C5E17">
        <w:rPr>
          <w:rFonts w:ascii="Times New Roman" w:hAnsi="Times New Roman" w:cs="Times New Roman"/>
        </w:rPr>
        <w:t>4.4</w:t>
      </w:r>
      <w:r w:rsidRPr="002C5E17">
        <w:rPr>
          <w:rFonts w:ascii="Times New Roman" w:hAnsi="Times New Roman" w:cs="Times New Roman"/>
        </w:rPr>
        <w:t xml:space="preserve">%, </w:t>
      </w:r>
      <w:r w:rsidR="009837D2" w:rsidRPr="002C5E17">
        <w:rPr>
          <w:rFonts w:ascii="Times New Roman" w:hAnsi="Times New Roman" w:cs="Times New Roman"/>
        </w:rPr>
        <w:t xml:space="preserve">2009 = 3.7%, </w:t>
      </w:r>
      <w:r w:rsidRPr="002C5E17">
        <w:rPr>
          <w:rFonts w:ascii="Times New Roman" w:hAnsi="Times New Roman" w:cs="Times New Roman"/>
        </w:rPr>
        <w:t xml:space="preserve">2010 = 4.8%, 2011 = 5.7%, and 2012 = 6.2%), though the average area per conservation practice remained consistent among years (2008,  </w:t>
      </w:r>
      <m:oMath>
        <m:bar>
          <m:barPr>
            <m:pos m:val="top"/>
            <m:ctrlPr>
              <w:rPr>
                <w:rFonts w:ascii="Cambria Math" w:hAnsi="Cambria Math" w:cs="Times New Roman"/>
              </w:rPr>
            </m:ctrlPr>
          </m:barPr>
          <m:e>
            <m:r>
              <m:rPr>
                <m:sty m:val="p"/>
              </m:rPr>
              <w:rPr>
                <w:rFonts w:ascii="Cambria Math" w:hAnsi="Cambria Math" w:cs="Times New Roman"/>
              </w:rPr>
              <m:t>x</m:t>
            </m:r>
          </m:e>
        </m:bar>
      </m:oMath>
      <w:r w:rsidRPr="002C5E17">
        <w:rPr>
          <w:rFonts w:ascii="Times New Roman" w:hAnsi="Times New Roman" w:cs="Times New Roman"/>
        </w:rPr>
        <w:t xml:space="preserve"> = </w:t>
      </w:r>
      <w:r w:rsidR="009837D2" w:rsidRPr="002C5E17">
        <w:rPr>
          <w:rFonts w:ascii="Times New Roman" w:hAnsi="Times New Roman" w:cs="Times New Roman"/>
        </w:rPr>
        <w:t>18.9</w:t>
      </w:r>
      <w:r w:rsidRPr="002C5E17">
        <w:rPr>
          <w:rFonts w:ascii="Times New Roman" w:hAnsi="Times New Roman" w:cs="Times New Roman"/>
        </w:rPr>
        <w:t xml:space="preserve"> ha, SE = 2.</w:t>
      </w:r>
      <w:r w:rsidR="009837D2" w:rsidRPr="002C5E17">
        <w:rPr>
          <w:rFonts w:ascii="Times New Roman" w:hAnsi="Times New Roman" w:cs="Times New Roman"/>
        </w:rPr>
        <w:t>5</w:t>
      </w:r>
      <w:r w:rsidRPr="002C5E17">
        <w:rPr>
          <w:rFonts w:ascii="Times New Roman" w:hAnsi="Times New Roman" w:cs="Times New Roman"/>
        </w:rPr>
        <w:t xml:space="preserve">, </w:t>
      </w:r>
      <w:r w:rsidRPr="00CE2506">
        <w:rPr>
          <w:rFonts w:ascii="Times New Roman" w:hAnsi="Times New Roman" w:cs="Times New Roman"/>
        </w:rPr>
        <w:t>n</w:t>
      </w:r>
      <w:r w:rsidRPr="002C5E17">
        <w:rPr>
          <w:rFonts w:ascii="Times New Roman" w:hAnsi="Times New Roman" w:cs="Times New Roman"/>
          <w:i/>
        </w:rPr>
        <w:t xml:space="preserve"> </w:t>
      </w:r>
      <w:r w:rsidRPr="002C5E17">
        <w:rPr>
          <w:rFonts w:ascii="Times New Roman" w:hAnsi="Times New Roman" w:cs="Times New Roman"/>
        </w:rPr>
        <w:t xml:space="preserve">= </w:t>
      </w:r>
      <w:r w:rsidR="009837D2" w:rsidRPr="002C5E17">
        <w:rPr>
          <w:rFonts w:ascii="Times New Roman" w:hAnsi="Times New Roman" w:cs="Times New Roman"/>
        </w:rPr>
        <w:t>63</w:t>
      </w:r>
      <w:r w:rsidRPr="002C5E17">
        <w:rPr>
          <w:rFonts w:ascii="Times New Roman" w:hAnsi="Times New Roman" w:cs="Times New Roman"/>
        </w:rPr>
        <w:t xml:space="preserve">; </w:t>
      </w:r>
      <w:r w:rsidR="009837D2" w:rsidRPr="002C5E17">
        <w:rPr>
          <w:rFonts w:ascii="Times New Roman" w:hAnsi="Times New Roman" w:cs="Times New Roman"/>
        </w:rPr>
        <w:t xml:space="preserve">2009, </w:t>
      </w:r>
      <m:oMath>
        <m:bar>
          <m:barPr>
            <m:pos m:val="top"/>
            <m:ctrlPr>
              <w:rPr>
                <w:rFonts w:ascii="Cambria Math" w:hAnsi="Cambria Math" w:cs="Times New Roman"/>
              </w:rPr>
            </m:ctrlPr>
          </m:barPr>
          <m:e>
            <m:r>
              <m:rPr>
                <m:sty m:val="p"/>
              </m:rPr>
              <w:rPr>
                <w:rFonts w:ascii="Cambria Math" w:hAnsi="Cambria Math" w:cs="Times New Roman"/>
              </w:rPr>
              <m:t>x</m:t>
            </m:r>
          </m:e>
        </m:bar>
      </m:oMath>
      <w:r w:rsidR="009837D2" w:rsidRPr="002C5E17">
        <w:rPr>
          <w:rFonts w:ascii="Times New Roman" w:hAnsi="Times New Roman" w:cs="Times New Roman"/>
        </w:rPr>
        <w:t xml:space="preserve"> = 25.8 ha, SE = 3.4, </w:t>
      </w:r>
      <w:r w:rsidR="009837D2" w:rsidRPr="00CE2506">
        <w:rPr>
          <w:rFonts w:ascii="Times New Roman" w:hAnsi="Times New Roman" w:cs="Times New Roman"/>
        </w:rPr>
        <w:t>n</w:t>
      </w:r>
      <w:r w:rsidR="009837D2" w:rsidRPr="002C5E17">
        <w:rPr>
          <w:rFonts w:ascii="Times New Roman" w:hAnsi="Times New Roman" w:cs="Times New Roman"/>
          <w:i/>
        </w:rPr>
        <w:t xml:space="preserve"> </w:t>
      </w:r>
      <w:r w:rsidR="009837D2" w:rsidRPr="002C5E17">
        <w:rPr>
          <w:rFonts w:ascii="Times New Roman" w:hAnsi="Times New Roman" w:cs="Times New Roman"/>
        </w:rPr>
        <w:t xml:space="preserve">= 29; </w:t>
      </w:r>
      <w:r w:rsidRPr="002C5E17">
        <w:rPr>
          <w:rFonts w:ascii="Times New Roman" w:hAnsi="Times New Roman" w:cs="Times New Roman"/>
        </w:rPr>
        <w:t xml:space="preserve">2010, </w:t>
      </w:r>
      <m:oMath>
        <m:bar>
          <m:barPr>
            <m:pos m:val="top"/>
            <m:ctrlPr>
              <w:rPr>
                <w:rFonts w:ascii="Cambria Math" w:hAnsi="Cambria Math" w:cs="Times New Roman"/>
              </w:rPr>
            </m:ctrlPr>
          </m:barPr>
          <m:e>
            <m:r>
              <m:rPr>
                <m:sty m:val="p"/>
              </m:rPr>
              <w:rPr>
                <w:rFonts w:ascii="Cambria Math" w:hAnsi="Cambria Math" w:cs="Times New Roman"/>
              </w:rPr>
              <m:t>x</m:t>
            </m:r>
          </m:e>
        </m:bar>
      </m:oMath>
      <w:r w:rsidRPr="002C5E17">
        <w:rPr>
          <w:rFonts w:ascii="Times New Roman" w:hAnsi="Times New Roman" w:cs="Times New Roman"/>
        </w:rPr>
        <w:t xml:space="preserve"> = 23.7 ha, SE = 1.7, </w:t>
      </w:r>
      <w:r w:rsidRPr="00CE2506">
        <w:rPr>
          <w:rFonts w:ascii="Times New Roman" w:hAnsi="Times New Roman" w:cs="Times New Roman"/>
        </w:rPr>
        <w:t>n</w:t>
      </w:r>
      <w:r w:rsidRPr="002C5E17">
        <w:rPr>
          <w:rFonts w:ascii="Times New Roman" w:hAnsi="Times New Roman" w:cs="Times New Roman"/>
          <w:i/>
        </w:rPr>
        <w:t xml:space="preserve"> </w:t>
      </w:r>
      <w:r w:rsidRPr="002C5E17">
        <w:rPr>
          <w:rFonts w:ascii="Times New Roman" w:hAnsi="Times New Roman" w:cs="Times New Roman"/>
        </w:rPr>
        <w:t xml:space="preserve">= 231; 2011, </w:t>
      </w:r>
      <m:oMath>
        <m:bar>
          <m:barPr>
            <m:pos m:val="top"/>
            <m:ctrlPr>
              <w:rPr>
                <w:rFonts w:ascii="Cambria Math" w:hAnsi="Cambria Math" w:cs="Times New Roman"/>
              </w:rPr>
            </m:ctrlPr>
          </m:barPr>
          <m:e>
            <m:r>
              <m:rPr>
                <m:sty m:val="p"/>
              </m:rPr>
              <w:rPr>
                <w:rFonts w:ascii="Cambria Math" w:hAnsi="Cambria Math" w:cs="Times New Roman"/>
              </w:rPr>
              <m:t>x</m:t>
            </m:r>
          </m:e>
        </m:bar>
      </m:oMath>
      <w:r w:rsidRPr="002C5E17">
        <w:rPr>
          <w:rFonts w:ascii="Times New Roman" w:hAnsi="Times New Roman" w:cs="Times New Roman"/>
        </w:rPr>
        <w:t xml:space="preserve"> = 22.4 ha, SE = 1.8, </w:t>
      </w:r>
      <w:r w:rsidRPr="00CE2506">
        <w:rPr>
          <w:rFonts w:ascii="Times New Roman" w:hAnsi="Times New Roman" w:cs="Times New Roman"/>
        </w:rPr>
        <w:t>n</w:t>
      </w:r>
      <w:r w:rsidRPr="002C5E17">
        <w:rPr>
          <w:rFonts w:ascii="Times New Roman" w:hAnsi="Times New Roman" w:cs="Times New Roman"/>
          <w:i/>
        </w:rPr>
        <w:t xml:space="preserve"> </w:t>
      </w:r>
      <w:r w:rsidRPr="002C5E17">
        <w:rPr>
          <w:rFonts w:ascii="Times New Roman" w:hAnsi="Times New Roman" w:cs="Times New Roman"/>
        </w:rPr>
        <w:t xml:space="preserve">= 229; 2012, </w:t>
      </w:r>
      <m:oMath>
        <m:bar>
          <m:barPr>
            <m:pos m:val="top"/>
            <m:ctrlPr>
              <w:rPr>
                <w:rFonts w:ascii="Cambria Math" w:hAnsi="Cambria Math" w:cs="Times New Roman"/>
              </w:rPr>
            </m:ctrlPr>
          </m:barPr>
          <m:e>
            <m:r>
              <m:rPr>
                <m:sty m:val="p"/>
              </m:rPr>
              <w:rPr>
                <w:rFonts w:ascii="Cambria Math" w:hAnsi="Cambria Math" w:cs="Times New Roman"/>
              </w:rPr>
              <m:t>x</m:t>
            </m:r>
          </m:e>
        </m:bar>
      </m:oMath>
      <w:r w:rsidRPr="002C5E17">
        <w:rPr>
          <w:rFonts w:ascii="Times New Roman" w:hAnsi="Times New Roman" w:cs="Times New Roman"/>
        </w:rPr>
        <w:t xml:space="preserve"> = 26.2 ha, SE = 1.6, </w:t>
      </w:r>
      <w:r w:rsidRPr="00CE2506">
        <w:rPr>
          <w:rFonts w:ascii="Times New Roman" w:hAnsi="Times New Roman" w:cs="Times New Roman"/>
        </w:rPr>
        <w:t>n</w:t>
      </w:r>
      <w:r w:rsidRPr="002C5E17">
        <w:rPr>
          <w:rFonts w:ascii="Times New Roman" w:hAnsi="Times New Roman" w:cs="Times New Roman"/>
          <w:i/>
        </w:rPr>
        <w:t xml:space="preserve"> </w:t>
      </w:r>
      <w:r w:rsidRPr="002C5E17">
        <w:rPr>
          <w:rFonts w:ascii="Times New Roman" w:hAnsi="Times New Roman" w:cs="Times New Roman"/>
        </w:rPr>
        <w:t>= 334).</w:t>
      </w:r>
      <w:r w:rsidR="005A0988" w:rsidRPr="002C5E17">
        <w:rPr>
          <w:rFonts w:ascii="Times New Roman" w:hAnsi="Times New Roman" w:cs="Times New Roman"/>
        </w:rPr>
        <w:t xml:space="preserve"> </w:t>
      </w:r>
      <w:r w:rsidR="000F310B" w:rsidRPr="002C5E17">
        <w:rPr>
          <w:rFonts w:ascii="Times New Roman" w:hAnsi="Times New Roman" w:cs="Times New Roman"/>
        </w:rPr>
        <w:t xml:space="preserve">Mean distance to nearest conservation practice remained consistent among years (2008, </w:t>
      </w:r>
      <m:oMath>
        <m:bar>
          <m:barPr>
            <m:pos m:val="top"/>
            <m:ctrlPr>
              <w:rPr>
                <w:rFonts w:ascii="Cambria Math" w:hAnsi="Cambria Math" w:cs="Times New Roman"/>
              </w:rPr>
            </m:ctrlPr>
          </m:barPr>
          <m:e>
            <m:r>
              <m:rPr>
                <m:sty m:val="p"/>
              </m:rPr>
              <w:rPr>
                <w:rFonts w:ascii="Cambria Math" w:hAnsi="Cambria Math" w:cs="Times New Roman"/>
              </w:rPr>
              <m:t>x</m:t>
            </m:r>
          </m:e>
        </m:bar>
      </m:oMath>
      <w:r w:rsidR="000F310B" w:rsidRPr="002C5E17">
        <w:rPr>
          <w:rFonts w:ascii="Times New Roman" w:hAnsi="Times New Roman" w:cs="Times New Roman"/>
        </w:rPr>
        <w:t xml:space="preserve"> = 1.7 km, SE = 0.03; 2009, </w:t>
      </w:r>
      <m:oMath>
        <m:bar>
          <m:barPr>
            <m:pos m:val="top"/>
            <m:ctrlPr>
              <w:rPr>
                <w:rFonts w:ascii="Cambria Math" w:hAnsi="Cambria Math" w:cs="Times New Roman"/>
              </w:rPr>
            </m:ctrlPr>
          </m:barPr>
          <m:e>
            <m:r>
              <m:rPr>
                <m:sty m:val="p"/>
              </m:rPr>
              <w:rPr>
                <w:rFonts w:ascii="Cambria Math" w:hAnsi="Cambria Math" w:cs="Times New Roman"/>
              </w:rPr>
              <m:t>x</m:t>
            </m:r>
          </m:e>
        </m:bar>
      </m:oMath>
      <w:r w:rsidR="000F310B" w:rsidRPr="002C5E17">
        <w:rPr>
          <w:rFonts w:ascii="Times New Roman" w:hAnsi="Times New Roman" w:cs="Times New Roman"/>
        </w:rPr>
        <w:t xml:space="preserve"> = 2.5 km, SE = 0.03; 2010, </w:t>
      </w:r>
      <m:oMath>
        <m:bar>
          <m:barPr>
            <m:pos m:val="top"/>
            <m:ctrlPr>
              <w:rPr>
                <w:rFonts w:ascii="Cambria Math" w:hAnsi="Cambria Math" w:cs="Times New Roman"/>
              </w:rPr>
            </m:ctrlPr>
          </m:barPr>
          <m:e>
            <m:r>
              <m:rPr>
                <m:sty m:val="p"/>
              </m:rPr>
              <w:rPr>
                <w:rFonts w:ascii="Cambria Math" w:hAnsi="Cambria Math" w:cs="Times New Roman"/>
              </w:rPr>
              <m:t>x</m:t>
            </m:r>
          </m:e>
        </m:bar>
      </m:oMath>
      <w:r w:rsidR="000F310B" w:rsidRPr="002C5E17">
        <w:rPr>
          <w:rFonts w:ascii="Times New Roman" w:hAnsi="Times New Roman" w:cs="Times New Roman"/>
        </w:rPr>
        <w:t xml:space="preserve"> = 1.7 km, SE = 0.02; 2011, </w:t>
      </w:r>
      <m:oMath>
        <m:bar>
          <m:barPr>
            <m:pos m:val="top"/>
            <m:ctrlPr>
              <w:rPr>
                <w:rFonts w:ascii="Cambria Math" w:hAnsi="Cambria Math" w:cs="Times New Roman"/>
              </w:rPr>
            </m:ctrlPr>
          </m:barPr>
          <m:e>
            <m:r>
              <m:rPr>
                <m:sty m:val="p"/>
              </m:rPr>
              <w:rPr>
                <w:rFonts w:ascii="Cambria Math" w:hAnsi="Cambria Math" w:cs="Times New Roman"/>
              </w:rPr>
              <m:t>x</m:t>
            </m:r>
          </m:e>
        </m:bar>
      </m:oMath>
      <w:r w:rsidR="000F310B" w:rsidRPr="002C5E17">
        <w:rPr>
          <w:rFonts w:ascii="Times New Roman" w:hAnsi="Times New Roman" w:cs="Times New Roman"/>
        </w:rPr>
        <w:t xml:space="preserve"> = 1.6 km, SE = 0.02; 2012, </w:t>
      </w:r>
      <m:oMath>
        <m:bar>
          <m:barPr>
            <m:pos m:val="top"/>
            <m:ctrlPr>
              <w:rPr>
                <w:rFonts w:ascii="Cambria Math" w:hAnsi="Cambria Math" w:cs="Times New Roman"/>
              </w:rPr>
            </m:ctrlPr>
          </m:barPr>
          <m:e>
            <m:r>
              <m:rPr>
                <m:sty m:val="p"/>
              </m:rPr>
              <w:rPr>
                <w:rFonts w:ascii="Cambria Math" w:hAnsi="Cambria Math" w:cs="Times New Roman"/>
              </w:rPr>
              <m:t>x</m:t>
            </m:r>
          </m:e>
        </m:bar>
      </m:oMath>
      <w:r w:rsidR="000F310B" w:rsidRPr="002C5E17">
        <w:rPr>
          <w:rFonts w:ascii="Times New Roman" w:hAnsi="Times New Roman" w:cs="Times New Roman"/>
        </w:rPr>
        <w:t xml:space="preserve"> = 1.6 km, SE = 0.02). </w:t>
      </w:r>
      <w:r w:rsidR="005A0988" w:rsidRPr="002C5E17">
        <w:rPr>
          <w:rFonts w:ascii="Times New Roman" w:hAnsi="Times New Roman" w:cs="Times New Roman"/>
        </w:rPr>
        <w:t>There were 5 conservation programs that comprise</w:t>
      </w:r>
      <w:r w:rsidR="004E0D1B" w:rsidRPr="002C5E17">
        <w:rPr>
          <w:rFonts w:ascii="Times New Roman" w:hAnsi="Times New Roman" w:cs="Times New Roman"/>
        </w:rPr>
        <w:t>d</w:t>
      </w:r>
      <w:r w:rsidR="005A0988" w:rsidRPr="002C5E17">
        <w:rPr>
          <w:rFonts w:ascii="Times New Roman" w:hAnsi="Times New Roman" w:cs="Times New Roman"/>
        </w:rPr>
        <w:t xml:space="preserve"> &gt;98% of the total area from 2007-2011, within the CHBCR (Figure </w:t>
      </w:r>
      <w:r w:rsidR="00285009" w:rsidRPr="002C5E17">
        <w:rPr>
          <w:rFonts w:ascii="Times New Roman" w:hAnsi="Times New Roman" w:cs="Times New Roman"/>
        </w:rPr>
        <w:t>3.4</w:t>
      </w:r>
      <w:r w:rsidR="005A0988" w:rsidRPr="002C5E17">
        <w:rPr>
          <w:rFonts w:ascii="Times New Roman" w:hAnsi="Times New Roman" w:cs="Times New Roman"/>
        </w:rPr>
        <w:t xml:space="preserve">), and there were 7 conservation practices that comprised </w:t>
      </w:r>
      <w:r w:rsidR="005A0988" w:rsidRPr="002C5E17">
        <w:rPr>
          <w:rFonts w:ascii="Times New Roman" w:hAnsi="Times New Roman" w:cs="Times New Roman"/>
        </w:rPr>
        <w:lastRenderedPageBreak/>
        <w:t xml:space="preserve">&gt;96% of the area from 2007-2011 within the CHBCR (Figure </w:t>
      </w:r>
      <w:r w:rsidR="00285009" w:rsidRPr="002C5E17">
        <w:rPr>
          <w:rFonts w:ascii="Times New Roman" w:hAnsi="Times New Roman" w:cs="Times New Roman"/>
        </w:rPr>
        <w:t>3.5</w:t>
      </w:r>
      <w:r w:rsidR="005A0988" w:rsidRPr="002C5E17">
        <w:rPr>
          <w:rFonts w:ascii="Times New Roman" w:hAnsi="Times New Roman" w:cs="Times New Roman"/>
        </w:rPr>
        <w:t>).</w:t>
      </w:r>
      <w:r w:rsidR="009D5720">
        <w:rPr>
          <w:rFonts w:ascii="Times New Roman" w:hAnsi="Times New Roman" w:cs="Times New Roman"/>
        </w:rPr>
        <w:t xml:space="preserve"> C</w:t>
      </w:r>
      <w:r w:rsidR="00764635" w:rsidRPr="002C5E17">
        <w:rPr>
          <w:rFonts w:ascii="Times New Roman" w:hAnsi="Times New Roman" w:cs="Times New Roman"/>
        </w:rPr>
        <w:t xml:space="preserve">onservation practices were most closely associated with pasture/grass pasture/hay </w:t>
      </w:r>
      <w:r w:rsidR="009D5720">
        <w:rPr>
          <w:rFonts w:ascii="Times New Roman" w:hAnsi="Times New Roman" w:cs="Times New Roman"/>
        </w:rPr>
        <w:t>cover types</w:t>
      </w:r>
      <w:r w:rsidR="00764635" w:rsidRPr="002C5E17">
        <w:rPr>
          <w:rFonts w:ascii="Times New Roman" w:hAnsi="Times New Roman" w:cs="Times New Roman"/>
        </w:rPr>
        <w:t xml:space="preserve"> (Table </w:t>
      </w:r>
      <w:r w:rsidR="00F400BF" w:rsidRPr="002C5E17">
        <w:rPr>
          <w:rFonts w:ascii="Times New Roman" w:hAnsi="Times New Roman" w:cs="Times New Roman"/>
        </w:rPr>
        <w:t>3.5</w:t>
      </w:r>
      <w:r w:rsidR="00764635" w:rsidRPr="002C5E17">
        <w:rPr>
          <w:rFonts w:ascii="Times New Roman" w:hAnsi="Times New Roman" w:cs="Times New Roman"/>
        </w:rPr>
        <w:t xml:space="preserve">). </w:t>
      </w:r>
    </w:p>
    <w:p w:rsidR="00DA002F" w:rsidRPr="002C5E17" w:rsidRDefault="00DA002F" w:rsidP="00600A2E">
      <w:pPr>
        <w:spacing w:line="480" w:lineRule="auto"/>
        <w:rPr>
          <w:rFonts w:ascii="Times New Roman" w:hAnsi="Times New Roman" w:cs="Times New Roman"/>
          <w:b/>
        </w:rPr>
      </w:pPr>
      <w:r w:rsidRPr="002C5E17">
        <w:rPr>
          <w:rFonts w:ascii="Times New Roman" w:hAnsi="Times New Roman" w:cs="Times New Roman"/>
          <w:b/>
        </w:rPr>
        <w:t>Multi-season Occupancy</w:t>
      </w:r>
    </w:p>
    <w:p w:rsidR="00DA002F" w:rsidRPr="002C5E17" w:rsidRDefault="00DA002F" w:rsidP="00600A2E">
      <w:pPr>
        <w:spacing w:line="480" w:lineRule="auto"/>
        <w:rPr>
          <w:rFonts w:ascii="Times New Roman" w:hAnsi="Times New Roman" w:cs="Times New Roman"/>
        </w:rPr>
      </w:pPr>
      <w:r w:rsidRPr="002C5E17">
        <w:rPr>
          <w:rFonts w:ascii="Times New Roman" w:hAnsi="Times New Roman" w:cs="Times New Roman"/>
          <w:i/>
        </w:rPr>
        <w:t xml:space="preserve">     Detection Probability.—</w:t>
      </w:r>
      <w:r w:rsidRPr="002C5E17">
        <w:rPr>
          <w:rFonts w:ascii="Times New Roman" w:hAnsi="Times New Roman" w:cs="Times New Roman"/>
        </w:rPr>
        <w:t xml:space="preserve">DICK, EAKI, EAME, FISP, GRSP, and NOBO detection probabilities differed among years, and observers (Table </w:t>
      </w:r>
      <w:r w:rsidR="00F400BF" w:rsidRPr="002C5E17">
        <w:rPr>
          <w:rFonts w:ascii="Times New Roman" w:hAnsi="Times New Roman" w:cs="Times New Roman"/>
        </w:rPr>
        <w:t>3.6</w:t>
      </w:r>
      <w:r w:rsidRPr="002C5E17">
        <w:rPr>
          <w:rFonts w:ascii="Times New Roman" w:hAnsi="Times New Roman" w:cs="Times New Roman"/>
        </w:rPr>
        <w:t>). EAKI detection probabilities were low among observers, whereas FISP detection probabilities were greate</w:t>
      </w:r>
      <w:r w:rsidR="000E49E9">
        <w:rPr>
          <w:rFonts w:ascii="Times New Roman" w:hAnsi="Times New Roman" w:cs="Times New Roman"/>
        </w:rPr>
        <w:t>st among observers and species</w:t>
      </w:r>
      <w:r w:rsidRPr="002C5E17">
        <w:rPr>
          <w:rFonts w:ascii="Times New Roman" w:hAnsi="Times New Roman" w:cs="Times New Roman"/>
        </w:rPr>
        <w:t xml:space="preserve">, though there was a lot of variability among species and observers (Table </w:t>
      </w:r>
      <w:r w:rsidR="000E49E9">
        <w:rPr>
          <w:rFonts w:ascii="Times New Roman" w:hAnsi="Times New Roman" w:cs="Times New Roman"/>
        </w:rPr>
        <w:t>3.6</w:t>
      </w:r>
      <w:r w:rsidRPr="002C5E17">
        <w:rPr>
          <w:rFonts w:ascii="Times New Roman" w:hAnsi="Times New Roman" w:cs="Times New Roman"/>
        </w:rPr>
        <w:t xml:space="preserve">). BEVI detection probability differed among years, and was related to the time-of-year (TOY) covariate, and in every year except 2012 detection probability increased as the season progressed (Late Season 2010, β = 0.94, SE = 0.30, 0.34 ≤ β ≤ 1.5; Late Season 2011, β = 0.65, SE = 0.26, 0.13 ≤ β ≤ 1.2). PRAW detection probability did not differ among years, but declined by 14% from the early season interval (β = 0.20, SE = 0.08, 0.04 ≤ β ≤ 0.37) to the late season interval (β = -0.48, SE = 0.10, -0.68 ≤ β ≤ -0.28). HESP detection was unrelated to any covariates. </w:t>
      </w:r>
    </w:p>
    <w:p w:rsidR="000E49E9" w:rsidRDefault="00DA002F" w:rsidP="00600A2E">
      <w:pPr>
        <w:spacing w:line="480" w:lineRule="auto"/>
        <w:rPr>
          <w:rFonts w:ascii="Times New Roman" w:hAnsi="Times New Roman" w:cs="Times New Roman"/>
        </w:rPr>
      </w:pPr>
      <w:r w:rsidRPr="002C5E17">
        <w:rPr>
          <w:rFonts w:ascii="Times New Roman" w:hAnsi="Times New Roman" w:cs="Times New Roman"/>
        </w:rPr>
        <w:t xml:space="preserve">     </w:t>
      </w:r>
      <w:r w:rsidRPr="002C5E17">
        <w:rPr>
          <w:rFonts w:ascii="Times New Roman" w:hAnsi="Times New Roman" w:cs="Times New Roman"/>
          <w:i/>
        </w:rPr>
        <w:t>Occupancy</w:t>
      </w:r>
      <w:proofErr w:type="gramStart"/>
      <w:r w:rsidRPr="002C5E17">
        <w:rPr>
          <w:rFonts w:ascii="Times New Roman" w:hAnsi="Times New Roman" w:cs="Times New Roman"/>
          <w:i/>
        </w:rPr>
        <w:t>.—</w:t>
      </w:r>
      <w:proofErr w:type="gramEnd"/>
      <w:r w:rsidRPr="002C5E17">
        <w:rPr>
          <w:rFonts w:ascii="Times New Roman" w:hAnsi="Times New Roman" w:cs="Times New Roman"/>
        </w:rPr>
        <w:t xml:space="preserve"> For every species except PRAW, conservation </w:t>
      </w:r>
      <w:r w:rsidR="004B660C" w:rsidRPr="002C5E17">
        <w:rPr>
          <w:rFonts w:ascii="Times New Roman" w:hAnsi="Times New Roman" w:cs="Times New Roman"/>
        </w:rPr>
        <w:t xml:space="preserve">covariates added to top </w:t>
      </w:r>
      <w:r w:rsidRPr="002C5E17">
        <w:rPr>
          <w:rFonts w:ascii="Times New Roman" w:hAnsi="Times New Roman" w:cs="Times New Roman"/>
        </w:rPr>
        <w:t>models improved model fit (</w:t>
      </w:r>
      <w:proofErr w:type="spellStart"/>
      <w:r w:rsidRPr="002C5E17">
        <w:rPr>
          <w:rFonts w:ascii="Times New Roman" w:hAnsi="Times New Roman" w:cs="Times New Roman"/>
        </w:rPr>
        <w:t>ΔAIC</w:t>
      </w:r>
      <w:r w:rsidRPr="002C5E17">
        <w:rPr>
          <w:rFonts w:ascii="Times New Roman" w:hAnsi="Times New Roman" w:cs="Times New Roman"/>
          <w:i/>
          <w:vertAlign w:val="subscript"/>
        </w:rPr>
        <w:t>c</w:t>
      </w:r>
      <w:proofErr w:type="spellEnd"/>
      <w:r w:rsidR="00596018">
        <w:rPr>
          <w:rFonts w:ascii="Times New Roman" w:hAnsi="Times New Roman" w:cs="Times New Roman"/>
        </w:rPr>
        <w:t xml:space="preserve"> ≤2)</w:t>
      </w:r>
      <w:r w:rsidRPr="002C5E17">
        <w:rPr>
          <w:rFonts w:ascii="Times New Roman" w:hAnsi="Times New Roman" w:cs="Times New Roman"/>
        </w:rPr>
        <w:t xml:space="preserve">(Table </w:t>
      </w:r>
      <w:r w:rsidR="00F400BF" w:rsidRPr="002C5E17">
        <w:rPr>
          <w:rFonts w:ascii="Times New Roman" w:hAnsi="Times New Roman" w:cs="Times New Roman"/>
        </w:rPr>
        <w:t>3.2</w:t>
      </w:r>
      <w:r w:rsidRPr="002C5E17">
        <w:rPr>
          <w:rFonts w:ascii="Times New Roman" w:hAnsi="Times New Roman" w:cs="Times New Roman"/>
        </w:rPr>
        <w:t xml:space="preserve">). BEVI occupancy from the top model was positively related to grassland herbaceous </w:t>
      </w:r>
      <w:r w:rsidR="004E0D1B" w:rsidRPr="002C5E17">
        <w:rPr>
          <w:rFonts w:ascii="Times New Roman" w:hAnsi="Times New Roman" w:cs="Times New Roman"/>
        </w:rPr>
        <w:t xml:space="preserve">cover, and patch richness in 2011 and 2012, but negatively related to grassland herbaceous cover </w:t>
      </w:r>
      <w:r w:rsidR="00193CDE" w:rsidRPr="002C5E17">
        <w:rPr>
          <w:rFonts w:ascii="Times New Roman" w:hAnsi="Times New Roman" w:cs="Times New Roman"/>
        </w:rPr>
        <w:t xml:space="preserve">and patch richness </w:t>
      </w:r>
      <w:r w:rsidR="004E0D1B" w:rsidRPr="002C5E17">
        <w:rPr>
          <w:rFonts w:ascii="Times New Roman" w:hAnsi="Times New Roman" w:cs="Times New Roman"/>
        </w:rPr>
        <w:t>in 2010</w:t>
      </w:r>
      <w:r w:rsidRPr="002C5E17">
        <w:rPr>
          <w:rFonts w:ascii="Times New Roman" w:hAnsi="Times New Roman" w:cs="Times New Roman"/>
        </w:rPr>
        <w:t xml:space="preserve"> </w:t>
      </w:r>
      <w:r w:rsidR="00193CDE" w:rsidRPr="002C5E17">
        <w:rPr>
          <w:rFonts w:ascii="Times New Roman" w:hAnsi="Times New Roman" w:cs="Times New Roman"/>
        </w:rPr>
        <w:t xml:space="preserve">though confidence intervals of beta estimates overlapped zero </w:t>
      </w:r>
      <w:r w:rsidRPr="002C5E17">
        <w:rPr>
          <w:rFonts w:ascii="Times New Roman" w:hAnsi="Times New Roman" w:cs="Times New Roman"/>
        </w:rPr>
        <w:t xml:space="preserve">(Table </w:t>
      </w:r>
      <w:r w:rsidR="00F400BF" w:rsidRPr="002C5E17">
        <w:rPr>
          <w:rFonts w:ascii="Times New Roman" w:hAnsi="Times New Roman" w:cs="Times New Roman"/>
        </w:rPr>
        <w:t>3.7</w:t>
      </w:r>
      <w:r w:rsidRPr="002C5E17">
        <w:rPr>
          <w:rFonts w:ascii="Times New Roman" w:hAnsi="Times New Roman" w:cs="Times New Roman"/>
        </w:rPr>
        <w:t xml:space="preserve">). Presence of conservation added to the top model </w:t>
      </w:r>
      <w:r w:rsidR="00193CDE" w:rsidRPr="002C5E17">
        <w:rPr>
          <w:rFonts w:ascii="Times New Roman" w:hAnsi="Times New Roman" w:cs="Times New Roman"/>
        </w:rPr>
        <w:t>improved model fit</w:t>
      </w:r>
      <w:r w:rsidR="000E49E9">
        <w:rPr>
          <w:rFonts w:ascii="Times New Roman" w:hAnsi="Times New Roman" w:cs="Times New Roman"/>
        </w:rPr>
        <w:t xml:space="preserve">, </w:t>
      </w:r>
      <w:r w:rsidRPr="002C5E17">
        <w:rPr>
          <w:rFonts w:ascii="Times New Roman" w:hAnsi="Times New Roman" w:cs="Times New Roman"/>
        </w:rPr>
        <w:t>though confidence intervals of beta estimates overlapped zero</w:t>
      </w:r>
      <w:r w:rsidR="00193CDE" w:rsidRPr="002C5E17">
        <w:rPr>
          <w:rFonts w:ascii="Times New Roman" w:hAnsi="Times New Roman" w:cs="Times New Roman"/>
        </w:rPr>
        <w:t xml:space="preserve"> in 2010 and 2011</w:t>
      </w:r>
      <w:r w:rsidRPr="002C5E17">
        <w:rPr>
          <w:rFonts w:ascii="Times New Roman" w:hAnsi="Times New Roman" w:cs="Times New Roman"/>
        </w:rPr>
        <w:t xml:space="preserve">. </w:t>
      </w:r>
      <w:r w:rsidR="00193CDE" w:rsidRPr="002C5E17">
        <w:rPr>
          <w:rFonts w:ascii="Times New Roman" w:hAnsi="Times New Roman" w:cs="Times New Roman"/>
        </w:rPr>
        <w:t xml:space="preserve">Sample sizes did not permit for </w:t>
      </w:r>
      <w:r w:rsidR="00193CDE" w:rsidRPr="002C5E17">
        <w:rPr>
          <w:rFonts w:ascii="Times New Roman" w:hAnsi="Times New Roman" w:cs="Times New Roman"/>
        </w:rPr>
        <w:lastRenderedPageBreak/>
        <w:t xml:space="preserve">evaluation of occupancy differences among ecoregions, thus I only assessed annual occupancy differences. </w:t>
      </w:r>
      <w:r w:rsidRPr="002C5E17">
        <w:rPr>
          <w:rFonts w:ascii="Times New Roman" w:hAnsi="Times New Roman" w:cs="Times New Roman"/>
        </w:rPr>
        <w:t xml:space="preserve">BEVI occupancy </w:t>
      </w:r>
      <w:r w:rsidR="000E49E9">
        <w:rPr>
          <w:rFonts w:ascii="Times New Roman" w:hAnsi="Times New Roman" w:cs="Times New Roman"/>
        </w:rPr>
        <w:t>differed</w:t>
      </w:r>
      <w:r w:rsidRPr="002C5E17">
        <w:rPr>
          <w:rFonts w:ascii="Times New Roman" w:hAnsi="Times New Roman" w:cs="Times New Roman"/>
        </w:rPr>
        <w:t xml:space="preserve"> among years (Table </w:t>
      </w:r>
      <w:r w:rsidR="000A4CFA" w:rsidRPr="002C5E17">
        <w:rPr>
          <w:rFonts w:ascii="Times New Roman" w:hAnsi="Times New Roman" w:cs="Times New Roman"/>
        </w:rPr>
        <w:t>3.8</w:t>
      </w:r>
      <w:r w:rsidRPr="002C5E17">
        <w:rPr>
          <w:rFonts w:ascii="Times New Roman" w:hAnsi="Times New Roman" w:cs="Times New Roman"/>
        </w:rPr>
        <w:t xml:space="preserve">). </w:t>
      </w:r>
    </w:p>
    <w:p w:rsidR="000E49E9" w:rsidRDefault="00DA002F" w:rsidP="000E49E9">
      <w:pPr>
        <w:spacing w:line="480" w:lineRule="auto"/>
        <w:ind w:firstLine="720"/>
        <w:rPr>
          <w:rFonts w:ascii="Times New Roman" w:hAnsi="Times New Roman" w:cs="Times New Roman"/>
        </w:rPr>
      </w:pPr>
      <w:r w:rsidRPr="002C5E17">
        <w:rPr>
          <w:rFonts w:ascii="Times New Roman" w:hAnsi="Times New Roman" w:cs="Times New Roman"/>
        </w:rPr>
        <w:t xml:space="preserve">DICK occupancy from the top model </w:t>
      </w:r>
      <w:r w:rsidR="000E49E9">
        <w:rPr>
          <w:rFonts w:ascii="Times New Roman" w:hAnsi="Times New Roman" w:cs="Times New Roman"/>
        </w:rPr>
        <w:t>differed</w:t>
      </w:r>
      <w:r w:rsidR="00152C6E" w:rsidRPr="002C5E17">
        <w:rPr>
          <w:rFonts w:ascii="Times New Roman" w:hAnsi="Times New Roman" w:cs="Times New Roman"/>
        </w:rPr>
        <w:t xml:space="preserve"> among ecoregions, </w:t>
      </w:r>
      <w:r w:rsidR="000E49E9">
        <w:rPr>
          <w:rFonts w:ascii="Times New Roman" w:hAnsi="Times New Roman" w:cs="Times New Roman"/>
        </w:rPr>
        <w:t xml:space="preserve">was </w:t>
      </w:r>
      <w:r w:rsidRPr="002C5E17">
        <w:rPr>
          <w:rFonts w:ascii="Times New Roman" w:hAnsi="Times New Roman" w:cs="Times New Roman"/>
        </w:rPr>
        <w:t xml:space="preserve">positively related to </w:t>
      </w:r>
      <w:r w:rsidR="00152C6E" w:rsidRPr="002C5E17">
        <w:rPr>
          <w:rFonts w:ascii="Times New Roman" w:hAnsi="Times New Roman" w:cs="Times New Roman"/>
        </w:rPr>
        <w:t xml:space="preserve">the percent </w:t>
      </w:r>
      <w:r w:rsidRPr="002C5E17">
        <w:rPr>
          <w:rFonts w:ascii="Times New Roman" w:hAnsi="Times New Roman" w:cs="Times New Roman"/>
        </w:rPr>
        <w:t>of pasture grass/pasture hay cover at a point</w:t>
      </w:r>
      <w:r w:rsidR="00152C6E" w:rsidRPr="002C5E17">
        <w:rPr>
          <w:rFonts w:ascii="Times New Roman" w:hAnsi="Times New Roman" w:cs="Times New Roman"/>
        </w:rPr>
        <w:t xml:space="preserve"> in each year</w:t>
      </w:r>
      <w:r w:rsidRPr="002C5E17">
        <w:rPr>
          <w:rFonts w:ascii="Times New Roman" w:hAnsi="Times New Roman" w:cs="Times New Roman"/>
        </w:rPr>
        <w:t>, but strongly negatively related to the percent of deciduous forest cover</w:t>
      </w:r>
      <w:r w:rsidR="00152C6E" w:rsidRPr="002C5E17">
        <w:rPr>
          <w:rFonts w:ascii="Times New Roman" w:hAnsi="Times New Roman" w:cs="Times New Roman"/>
        </w:rPr>
        <w:t xml:space="preserve"> in each year</w:t>
      </w:r>
      <w:r w:rsidRPr="002C5E17">
        <w:rPr>
          <w:rFonts w:ascii="Times New Roman" w:hAnsi="Times New Roman" w:cs="Times New Roman"/>
        </w:rPr>
        <w:t xml:space="preserve"> (2008, β = -3.</w:t>
      </w:r>
      <w:r w:rsidR="00152C6E" w:rsidRPr="002C5E17">
        <w:rPr>
          <w:rFonts w:ascii="Times New Roman" w:hAnsi="Times New Roman" w:cs="Times New Roman"/>
        </w:rPr>
        <w:t>3</w:t>
      </w:r>
      <w:r w:rsidRPr="002C5E17">
        <w:rPr>
          <w:rFonts w:ascii="Times New Roman" w:hAnsi="Times New Roman" w:cs="Times New Roman"/>
        </w:rPr>
        <w:t>, SE = 0.</w:t>
      </w:r>
      <w:r w:rsidR="00152C6E" w:rsidRPr="002C5E17">
        <w:rPr>
          <w:rFonts w:ascii="Times New Roman" w:hAnsi="Times New Roman" w:cs="Times New Roman"/>
        </w:rPr>
        <w:t>4</w:t>
      </w:r>
      <w:r w:rsidRPr="002C5E17">
        <w:rPr>
          <w:rFonts w:ascii="Times New Roman" w:hAnsi="Times New Roman" w:cs="Times New Roman"/>
        </w:rPr>
        <w:t>, -</w:t>
      </w:r>
      <w:r w:rsidR="00152C6E" w:rsidRPr="002C5E17">
        <w:rPr>
          <w:rFonts w:ascii="Times New Roman" w:hAnsi="Times New Roman" w:cs="Times New Roman"/>
        </w:rPr>
        <w:t>4.1</w:t>
      </w:r>
      <w:r w:rsidRPr="002C5E17">
        <w:rPr>
          <w:rFonts w:ascii="Times New Roman" w:hAnsi="Times New Roman" w:cs="Times New Roman"/>
        </w:rPr>
        <w:t xml:space="preserve"> ≤ β ≤ -</w:t>
      </w:r>
      <w:r w:rsidR="00152C6E" w:rsidRPr="002C5E17">
        <w:rPr>
          <w:rFonts w:ascii="Times New Roman" w:hAnsi="Times New Roman" w:cs="Times New Roman"/>
        </w:rPr>
        <w:t>2.5</w:t>
      </w:r>
      <w:r w:rsidRPr="002C5E17">
        <w:rPr>
          <w:rFonts w:ascii="Times New Roman" w:hAnsi="Times New Roman" w:cs="Times New Roman"/>
        </w:rPr>
        <w:t xml:space="preserve">; </w:t>
      </w:r>
      <w:r w:rsidR="00152C6E" w:rsidRPr="002C5E17">
        <w:rPr>
          <w:rFonts w:ascii="Times New Roman" w:hAnsi="Times New Roman" w:cs="Times New Roman"/>
        </w:rPr>
        <w:t xml:space="preserve">2009, β = -2.3, SE = 0.4, -3.2 ≤ β ≤ -1.5; </w:t>
      </w:r>
      <w:r w:rsidRPr="002C5E17">
        <w:rPr>
          <w:rFonts w:ascii="Times New Roman" w:hAnsi="Times New Roman" w:cs="Times New Roman"/>
        </w:rPr>
        <w:t>2010, β = -2.7, SE = 0.</w:t>
      </w:r>
      <w:r w:rsidR="00152C6E" w:rsidRPr="002C5E17">
        <w:rPr>
          <w:rFonts w:ascii="Times New Roman" w:hAnsi="Times New Roman" w:cs="Times New Roman"/>
        </w:rPr>
        <w:t>2</w:t>
      </w:r>
      <w:r w:rsidRPr="002C5E17">
        <w:rPr>
          <w:rFonts w:ascii="Times New Roman" w:hAnsi="Times New Roman" w:cs="Times New Roman"/>
        </w:rPr>
        <w:t>, -</w:t>
      </w:r>
      <w:r w:rsidR="00152C6E" w:rsidRPr="002C5E17">
        <w:rPr>
          <w:rFonts w:ascii="Times New Roman" w:hAnsi="Times New Roman" w:cs="Times New Roman"/>
        </w:rPr>
        <w:t>3.2</w:t>
      </w:r>
      <w:r w:rsidRPr="002C5E17">
        <w:rPr>
          <w:rFonts w:ascii="Times New Roman" w:hAnsi="Times New Roman" w:cs="Times New Roman"/>
        </w:rPr>
        <w:t xml:space="preserve"> ≤ β ≤ -2.</w:t>
      </w:r>
      <w:r w:rsidR="00152C6E" w:rsidRPr="002C5E17">
        <w:rPr>
          <w:rFonts w:ascii="Times New Roman" w:hAnsi="Times New Roman" w:cs="Times New Roman"/>
        </w:rPr>
        <w:t>3</w:t>
      </w:r>
      <w:r w:rsidRPr="002C5E17">
        <w:rPr>
          <w:rFonts w:ascii="Times New Roman" w:hAnsi="Times New Roman" w:cs="Times New Roman"/>
        </w:rPr>
        <w:t>; 2011, β = -2.7, SE = 0.</w:t>
      </w:r>
      <w:r w:rsidR="00152C6E" w:rsidRPr="002C5E17">
        <w:rPr>
          <w:rFonts w:ascii="Times New Roman" w:hAnsi="Times New Roman" w:cs="Times New Roman"/>
        </w:rPr>
        <w:t>19</w:t>
      </w:r>
      <w:r w:rsidRPr="002C5E17">
        <w:rPr>
          <w:rFonts w:ascii="Times New Roman" w:hAnsi="Times New Roman" w:cs="Times New Roman"/>
        </w:rPr>
        <w:t>, -3.</w:t>
      </w:r>
      <w:r w:rsidR="00152C6E" w:rsidRPr="002C5E17">
        <w:rPr>
          <w:rFonts w:ascii="Times New Roman" w:hAnsi="Times New Roman" w:cs="Times New Roman"/>
        </w:rPr>
        <w:t xml:space="preserve">1 </w:t>
      </w:r>
      <w:r w:rsidRPr="002C5E17">
        <w:rPr>
          <w:rFonts w:ascii="Times New Roman" w:hAnsi="Times New Roman" w:cs="Times New Roman"/>
        </w:rPr>
        <w:t>≤ β ≤ -2.3; 2012, β = -</w:t>
      </w:r>
      <w:r w:rsidR="00152C6E" w:rsidRPr="002C5E17">
        <w:rPr>
          <w:rFonts w:ascii="Times New Roman" w:hAnsi="Times New Roman" w:cs="Times New Roman"/>
        </w:rPr>
        <w:t>2</w:t>
      </w:r>
      <w:r w:rsidRPr="002C5E17">
        <w:rPr>
          <w:rFonts w:ascii="Times New Roman" w:hAnsi="Times New Roman" w:cs="Times New Roman"/>
        </w:rPr>
        <w:t>.</w:t>
      </w:r>
      <w:r w:rsidR="00152C6E" w:rsidRPr="002C5E17">
        <w:rPr>
          <w:rFonts w:ascii="Times New Roman" w:hAnsi="Times New Roman" w:cs="Times New Roman"/>
        </w:rPr>
        <w:t>2</w:t>
      </w:r>
      <w:r w:rsidRPr="002C5E17">
        <w:rPr>
          <w:rFonts w:ascii="Times New Roman" w:hAnsi="Times New Roman" w:cs="Times New Roman"/>
        </w:rPr>
        <w:t>, SE = 0.</w:t>
      </w:r>
      <w:r w:rsidR="00152C6E" w:rsidRPr="002C5E17">
        <w:rPr>
          <w:rFonts w:ascii="Times New Roman" w:hAnsi="Times New Roman" w:cs="Times New Roman"/>
        </w:rPr>
        <w:t>2</w:t>
      </w:r>
      <w:r w:rsidRPr="002C5E17">
        <w:rPr>
          <w:rFonts w:ascii="Times New Roman" w:hAnsi="Times New Roman" w:cs="Times New Roman"/>
        </w:rPr>
        <w:t>, -</w:t>
      </w:r>
      <w:r w:rsidR="00152C6E" w:rsidRPr="002C5E17">
        <w:rPr>
          <w:rFonts w:ascii="Times New Roman" w:hAnsi="Times New Roman" w:cs="Times New Roman"/>
        </w:rPr>
        <w:t>2.6</w:t>
      </w:r>
      <w:r w:rsidRPr="002C5E17">
        <w:rPr>
          <w:rFonts w:ascii="Times New Roman" w:hAnsi="Times New Roman" w:cs="Times New Roman"/>
        </w:rPr>
        <w:t xml:space="preserve"> ≤ β ≤ -1.</w:t>
      </w:r>
      <w:r w:rsidR="00152C6E" w:rsidRPr="002C5E17">
        <w:rPr>
          <w:rFonts w:ascii="Times New Roman" w:hAnsi="Times New Roman" w:cs="Times New Roman"/>
        </w:rPr>
        <w:t>8</w:t>
      </w:r>
      <w:r w:rsidRPr="002C5E17">
        <w:rPr>
          <w:rFonts w:ascii="Times New Roman" w:hAnsi="Times New Roman" w:cs="Times New Roman"/>
        </w:rPr>
        <w:t xml:space="preserve">) and mean perimeter-to-area ratio at a point in </w:t>
      </w:r>
      <w:r w:rsidR="00152C6E" w:rsidRPr="002C5E17">
        <w:rPr>
          <w:rFonts w:ascii="Times New Roman" w:hAnsi="Times New Roman" w:cs="Times New Roman"/>
        </w:rPr>
        <w:t>all years</w:t>
      </w:r>
      <w:r w:rsidRPr="002C5E17">
        <w:rPr>
          <w:rFonts w:ascii="Times New Roman" w:hAnsi="Times New Roman" w:cs="Times New Roman"/>
        </w:rPr>
        <w:t xml:space="preserve"> (Table </w:t>
      </w:r>
      <w:r w:rsidR="004D59EC" w:rsidRPr="002C5E17">
        <w:rPr>
          <w:rFonts w:ascii="Times New Roman" w:hAnsi="Times New Roman" w:cs="Times New Roman"/>
        </w:rPr>
        <w:t>3.7</w:t>
      </w:r>
      <w:r w:rsidRPr="002C5E17">
        <w:rPr>
          <w:rFonts w:ascii="Times New Roman" w:hAnsi="Times New Roman" w:cs="Times New Roman"/>
        </w:rPr>
        <w:t xml:space="preserve">). </w:t>
      </w:r>
      <w:r w:rsidR="000E49E9">
        <w:rPr>
          <w:rFonts w:ascii="Times New Roman" w:hAnsi="Times New Roman" w:cs="Times New Roman"/>
        </w:rPr>
        <w:t>Addition of the p</w:t>
      </w:r>
      <w:r w:rsidR="00451F41" w:rsidRPr="002C5E17">
        <w:rPr>
          <w:rFonts w:ascii="Times New Roman" w:hAnsi="Times New Roman" w:cs="Times New Roman"/>
        </w:rPr>
        <w:t xml:space="preserve">resence </w:t>
      </w:r>
      <w:r w:rsidRPr="002C5E17">
        <w:rPr>
          <w:rFonts w:ascii="Times New Roman" w:hAnsi="Times New Roman" w:cs="Times New Roman"/>
        </w:rPr>
        <w:t>of conservation</w:t>
      </w:r>
      <w:r w:rsidR="000E49E9">
        <w:rPr>
          <w:rFonts w:ascii="Times New Roman" w:hAnsi="Times New Roman" w:cs="Times New Roman"/>
        </w:rPr>
        <w:t xml:space="preserve"> (PCON) covariate</w:t>
      </w:r>
      <w:r w:rsidRPr="002C5E17">
        <w:rPr>
          <w:rFonts w:ascii="Times New Roman" w:hAnsi="Times New Roman" w:cs="Times New Roman"/>
        </w:rPr>
        <w:t xml:space="preserve"> to the top model </w:t>
      </w:r>
      <w:r w:rsidR="000E49E9">
        <w:rPr>
          <w:rFonts w:ascii="Times New Roman" w:hAnsi="Times New Roman" w:cs="Times New Roman"/>
        </w:rPr>
        <w:t>improved model fit;</w:t>
      </w:r>
      <w:r w:rsidRPr="002C5E17">
        <w:rPr>
          <w:rFonts w:ascii="Times New Roman" w:hAnsi="Times New Roman" w:cs="Times New Roman"/>
        </w:rPr>
        <w:t xml:space="preserve"> occupancy was positively related to </w:t>
      </w:r>
      <w:r w:rsidR="000E49E9">
        <w:rPr>
          <w:rFonts w:ascii="Times New Roman" w:hAnsi="Times New Roman" w:cs="Times New Roman"/>
        </w:rPr>
        <w:t>PCON</w:t>
      </w:r>
      <w:r w:rsidRPr="002C5E17">
        <w:rPr>
          <w:rFonts w:ascii="Times New Roman" w:hAnsi="Times New Roman" w:cs="Times New Roman"/>
        </w:rPr>
        <w:t xml:space="preserve"> </w:t>
      </w:r>
      <w:r w:rsidR="00451F41" w:rsidRPr="002C5E17">
        <w:rPr>
          <w:rFonts w:ascii="Times New Roman" w:hAnsi="Times New Roman" w:cs="Times New Roman"/>
        </w:rPr>
        <w:t>in all years (β = 0.18, SE = 0.09, 0.01 ≤ β ≤ 0.35</w:t>
      </w:r>
      <w:r w:rsidR="008749EB" w:rsidRPr="002C5E17">
        <w:rPr>
          <w:rFonts w:ascii="Times New Roman" w:hAnsi="Times New Roman" w:cs="Times New Roman"/>
        </w:rPr>
        <w:t>)</w:t>
      </w:r>
      <w:r w:rsidRPr="002C5E17">
        <w:rPr>
          <w:rFonts w:ascii="Times New Roman" w:hAnsi="Times New Roman" w:cs="Times New Roman"/>
        </w:rPr>
        <w:t xml:space="preserve">. DICK occupancy decreased by </w:t>
      </w:r>
      <w:r w:rsidR="008749EB" w:rsidRPr="002C5E17">
        <w:rPr>
          <w:rFonts w:ascii="Times New Roman" w:hAnsi="Times New Roman" w:cs="Times New Roman"/>
        </w:rPr>
        <w:t>13%</w:t>
      </w:r>
      <w:r w:rsidR="004D59EC" w:rsidRPr="002C5E17">
        <w:rPr>
          <w:rFonts w:ascii="Times New Roman" w:hAnsi="Times New Roman" w:cs="Times New Roman"/>
        </w:rPr>
        <w:t xml:space="preserve"> from 2010 </w:t>
      </w:r>
      <w:r w:rsidRPr="002C5E17">
        <w:rPr>
          <w:rFonts w:ascii="Times New Roman" w:hAnsi="Times New Roman" w:cs="Times New Roman"/>
        </w:rPr>
        <w:t>to 2012</w:t>
      </w:r>
      <w:r w:rsidR="004D59EC" w:rsidRPr="002C5E17">
        <w:rPr>
          <w:rFonts w:ascii="Times New Roman" w:hAnsi="Times New Roman" w:cs="Times New Roman"/>
        </w:rPr>
        <w:t xml:space="preserve"> </w:t>
      </w:r>
      <w:r w:rsidR="008749EB" w:rsidRPr="002C5E17">
        <w:rPr>
          <w:rFonts w:ascii="Times New Roman" w:hAnsi="Times New Roman" w:cs="Times New Roman"/>
        </w:rPr>
        <w:t>in Ozark Highlands, Interior Plateau, and Interior River Valleys and Hills</w:t>
      </w:r>
      <w:r w:rsidRPr="002C5E17">
        <w:rPr>
          <w:rFonts w:ascii="Times New Roman" w:hAnsi="Times New Roman" w:cs="Times New Roman"/>
        </w:rPr>
        <w:t xml:space="preserve">; Table </w:t>
      </w:r>
      <w:r w:rsidR="004D59EC" w:rsidRPr="002C5E17">
        <w:rPr>
          <w:rFonts w:ascii="Times New Roman" w:hAnsi="Times New Roman" w:cs="Times New Roman"/>
        </w:rPr>
        <w:t>3.8</w:t>
      </w:r>
      <w:r w:rsidRPr="002C5E17">
        <w:rPr>
          <w:rFonts w:ascii="Times New Roman" w:hAnsi="Times New Roman" w:cs="Times New Roman"/>
        </w:rPr>
        <w:t xml:space="preserve">). </w:t>
      </w:r>
      <w:r w:rsidR="008749EB" w:rsidRPr="002C5E17">
        <w:rPr>
          <w:rFonts w:ascii="Times New Roman" w:hAnsi="Times New Roman" w:cs="Times New Roman"/>
        </w:rPr>
        <w:t>DICK occupancy was greatest (&gt;94%) in the Cent</w:t>
      </w:r>
      <w:r w:rsidR="00682D65" w:rsidRPr="002C5E17">
        <w:rPr>
          <w:rFonts w:ascii="Times New Roman" w:hAnsi="Times New Roman" w:cs="Times New Roman"/>
        </w:rPr>
        <w:t xml:space="preserve">ral Irregular </w:t>
      </w:r>
      <w:r w:rsidR="000E49E9">
        <w:rPr>
          <w:rFonts w:ascii="Times New Roman" w:hAnsi="Times New Roman" w:cs="Times New Roman"/>
        </w:rPr>
        <w:t>P</w:t>
      </w:r>
      <w:r w:rsidR="00682D65" w:rsidRPr="002C5E17">
        <w:rPr>
          <w:rFonts w:ascii="Times New Roman" w:hAnsi="Times New Roman" w:cs="Times New Roman"/>
        </w:rPr>
        <w:t>lains ecoregion. DICK occupancy in Ozark Highlands, Interior Plateau, and Interior River Valleys and Hills was 4% greater for points with conservation than points without conservation</w:t>
      </w:r>
      <w:r w:rsidR="00701497" w:rsidRPr="002C5E17">
        <w:rPr>
          <w:rFonts w:ascii="Times New Roman" w:hAnsi="Times New Roman" w:cs="Times New Roman"/>
        </w:rPr>
        <w:t xml:space="preserve"> (Figure </w:t>
      </w:r>
      <w:r w:rsidR="00362F2D" w:rsidRPr="002C5E17">
        <w:rPr>
          <w:rFonts w:ascii="Times New Roman" w:hAnsi="Times New Roman" w:cs="Times New Roman"/>
        </w:rPr>
        <w:t>3.6</w:t>
      </w:r>
      <w:r w:rsidR="00701497" w:rsidRPr="002C5E17">
        <w:rPr>
          <w:rFonts w:ascii="Times New Roman" w:hAnsi="Times New Roman" w:cs="Times New Roman"/>
        </w:rPr>
        <w:t>)</w:t>
      </w:r>
      <w:r w:rsidR="00682D65" w:rsidRPr="002C5E17">
        <w:rPr>
          <w:rFonts w:ascii="Times New Roman" w:hAnsi="Times New Roman" w:cs="Times New Roman"/>
        </w:rPr>
        <w:t xml:space="preserve">.  </w:t>
      </w:r>
    </w:p>
    <w:p w:rsidR="000E49E9" w:rsidRDefault="00DA002F" w:rsidP="000E49E9">
      <w:pPr>
        <w:spacing w:line="480" w:lineRule="auto"/>
        <w:ind w:firstLine="720"/>
        <w:rPr>
          <w:rFonts w:ascii="Times New Roman" w:hAnsi="Times New Roman" w:cs="Times New Roman"/>
        </w:rPr>
      </w:pPr>
      <w:r w:rsidRPr="002C5E17">
        <w:rPr>
          <w:rFonts w:ascii="Times New Roman" w:hAnsi="Times New Roman" w:cs="Times New Roman"/>
        </w:rPr>
        <w:t>EAKI occupancy was positively related to percent cover of pasture grass/pasture hay and the amount of conservation</w:t>
      </w:r>
      <w:r w:rsidR="00007A63" w:rsidRPr="002C5E17">
        <w:rPr>
          <w:rFonts w:ascii="Times New Roman" w:hAnsi="Times New Roman" w:cs="Times New Roman"/>
        </w:rPr>
        <w:t xml:space="preserve"> in all years,</w:t>
      </w:r>
      <w:r w:rsidRPr="002C5E17">
        <w:rPr>
          <w:rFonts w:ascii="Times New Roman" w:hAnsi="Times New Roman" w:cs="Times New Roman"/>
        </w:rPr>
        <w:t xml:space="preserve"> but negatively related to the percent of deciduous forest cover at a point in </w:t>
      </w:r>
      <w:r w:rsidR="00007A63" w:rsidRPr="002C5E17">
        <w:rPr>
          <w:rFonts w:ascii="Times New Roman" w:hAnsi="Times New Roman" w:cs="Times New Roman"/>
        </w:rPr>
        <w:t xml:space="preserve">each year </w:t>
      </w:r>
      <w:r w:rsidRPr="002C5E17">
        <w:rPr>
          <w:rFonts w:ascii="Times New Roman" w:hAnsi="Times New Roman" w:cs="Times New Roman"/>
        </w:rPr>
        <w:t xml:space="preserve">(Table </w:t>
      </w:r>
      <w:r w:rsidR="00362F2D" w:rsidRPr="002C5E17">
        <w:rPr>
          <w:rFonts w:ascii="Times New Roman" w:hAnsi="Times New Roman" w:cs="Times New Roman"/>
        </w:rPr>
        <w:t>3.7</w:t>
      </w:r>
      <w:r w:rsidRPr="002C5E17">
        <w:rPr>
          <w:rFonts w:ascii="Times New Roman" w:hAnsi="Times New Roman" w:cs="Times New Roman"/>
        </w:rPr>
        <w:t xml:space="preserve">). EAKI occupancy decreased by </w:t>
      </w:r>
      <w:r w:rsidR="00007A63" w:rsidRPr="002C5E17">
        <w:rPr>
          <w:rFonts w:ascii="Times New Roman" w:hAnsi="Times New Roman" w:cs="Times New Roman"/>
        </w:rPr>
        <w:t>&gt;47</w:t>
      </w:r>
      <w:r w:rsidRPr="002C5E17">
        <w:rPr>
          <w:rFonts w:ascii="Times New Roman" w:hAnsi="Times New Roman" w:cs="Times New Roman"/>
        </w:rPr>
        <w:t>% from 20</w:t>
      </w:r>
      <w:r w:rsidR="00362F2D" w:rsidRPr="002C5E17">
        <w:rPr>
          <w:rFonts w:ascii="Times New Roman" w:hAnsi="Times New Roman" w:cs="Times New Roman"/>
        </w:rPr>
        <w:t xml:space="preserve">10 </w:t>
      </w:r>
      <w:r w:rsidR="000E49E9">
        <w:rPr>
          <w:rFonts w:ascii="Times New Roman" w:hAnsi="Times New Roman" w:cs="Times New Roman"/>
        </w:rPr>
        <w:t>to 2012</w:t>
      </w:r>
      <w:r w:rsidRPr="002C5E17">
        <w:rPr>
          <w:rFonts w:ascii="Times New Roman" w:hAnsi="Times New Roman" w:cs="Times New Roman"/>
        </w:rPr>
        <w:t xml:space="preserve"> </w:t>
      </w:r>
      <w:r w:rsidR="000E49E9">
        <w:rPr>
          <w:rFonts w:ascii="Times New Roman" w:hAnsi="Times New Roman" w:cs="Times New Roman"/>
        </w:rPr>
        <w:t>(</w:t>
      </w:r>
      <w:r w:rsidRPr="002C5E17">
        <w:rPr>
          <w:rFonts w:ascii="Times New Roman" w:hAnsi="Times New Roman" w:cs="Times New Roman"/>
        </w:rPr>
        <w:t>Table</w:t>
      </w:r>
      <w:r w:rsidR="00362F2D" w:rsidRPr="002C5E17">
        <w:rPr>
          <w:rFonts w:ascii="Times New Roman" w:hAnsi="Times New Roman" w:cs="Times New Roman"/>
        </w:rPr>
        <w:t xml:space="preserve"> 3.8</w:t>
      </w:r>
      <w:r w:rsidRPr="002C5E17">
        <w:rPr>
          <w:rFonts w:ascii="Times New Roman" w:hAnsi="Times New Roman" w:cs="Times New Roman"/>
        </w:rPr>
        <w:t>)</w:t>
      </w:r>
      <w:r w:rsidR="00007A63" w:rsidRPr="002C5E17">
        <w:rPr>
          <w:rFonts w:ascii="Times New Roman" w:hAnsi="Times New Roman" w:cs="Times New Roman"/>
        </w:rPr>
        <w:t>, in all ecoregions except the Eastern Corn Belt Plains where occupancies wee low in each year (2010, ψ = 0.09, SE = 0.1; 2011, ψ = 0.01, SE = 0.01; 2012, ψ = 0.02, SE = 0.02)</w:t>
      </w:r>
      <w:r w:rsidRPr="002C5E17">
        <w:rPr>
          <w:rFonts w:ascii="Times New Roman" w:hAnsi="Times New Roman" w:cs="Times New Roman"/>
        </w:rPr>
        <w:t xml:space="preserve">. Model fit improved when amount of </w:t>
      </w:r>
      <w:r w:rsidRPr="002C5E17">
        <w:rPr>
          <w:rFonts w:ascii="Times New Roman" w:hAnsi="Times New Roman" w:cs="Times New Roman"/>
        </w:rPr>
        <w:lastRenderedPageBreak/>
        <w:t>conservation was added to the top model, though confidence intervals of beta estimates overlapped zero (β = 0.</w:t>
      </w:r>
      <w:r w:rsidR="00007A63" w:rsidRPr="002C5E17">
        <w:rPr>
          <w:rFonts w:ascii="Times New Roman" w:hAnsi="Times New Roman" w:cs="Times New Roman"/>
        </w:rPr>
        <w:t>03</w:t>
      </w:r>
      <w:r w:rsidRPr="002C5E17">
        <w:rPr>
          <w:rFonts w:ascii="Times New Roman" w:hAnsi="Times New Roman" w:cs="Times New Roman"/>
        </w:rPr>
        <w:t>, SE = 0.</w:t>
      </w:r>
      <w:r w:rsidR="00007A63" w:rsidRPr="002C5E17">
        <w:rPr>
          <w:rFonts w:ascii="Times New Roman" w:hAnsi="Times New Roman" w:cs="Times New Roman"/>
        </w:rPr>
        <w:t>02</w:t>
      </w:r>
      <w:r w:rsidRPr="002C5E17">
        <w:rPr>
          <w:rFonts w:ascii="Times New Roman" w:hAnsi="Times New Roman" w:cs="Times New Roman"/>
        </w:rPr>
        <w:t>,-0.</w:t>
      </w:r>
      <w:r w:rsidR="00007A63" w:rsidRPr="002C5E17">
        <w:rPr>
          <w:rFonts w:ascii="Times New Roman" w:hAnsi="Times New Roman" w:cs="Times New Roman"/>
        </w:rPr>
        <w:t xml:space="preserve">003 </w:t>
      </w:r>
      <w:r w:rsidRPr="002C5E17">
        <w:rPr>
          <w:rFonts w:ascii="Times New Roman" w:hAnsi="Times New Roman" w:cs="Times New Roman"/>
        </w:rPr>
        <w:t>≤ β ≤ 0.</w:t>
      </w:r>
      <w:r w:rsidR="00007A63" w:rsidRPr="002C5E17">
        <w:rPr>
          <w:rFonts w:ascii="Times New Roman" w:hAnsi="Times New Roman" w:cs="Times New Roman"/>
        </w:rPr>
        <w:t>06</w:t>
      </w:r>
      <w:r w:rsidRPr="002C5E17">
        <w:rPr>
          <w:rFonts w:ascii="Times New Roman" w:hAnsi="Times New Roman" w:cs="Times New Roman"/>
        </w:rPr>
        <w:t xml:space="preserve">; Table </w:t>
      </w:r>
      <w:r w:rsidR="00362F2D" w:rsidRPr="002C5E17">
        <w:rPr>
          <w:rFonts w:ascii="Times New Roman" w:hAnsi="Times New Roman" w:cs="Times New Roman"/>
        </w:rPr>
        <w:t>3.7</w:t>
      </w:r>
      <w:r w:rsidRPr="002C5E17">
        <w:rPr>
          <w:rFonts w:ascii="Times New Roman" w:hAnsi="Times New Roman" w:cs="Times New Roman"/>
        </w:rPr>
        <w:t xml:space="preserve">). </w:t>
      </w:r>
    </w:p>
    <w:p w:rsidR="000E49E9" w:rsidRDefault="00DA002F" w:rsidP="000E49E9">
      <w:pPr>
        <w:spacing w:line="480" w:lineRule="auto"/>
        <w:ind w:firstLine="720"/>
        <w:rPr>
          <w:rFonts w:ascii="Times New Roman" w:hAnsi="Times New Roman" w:cs="Times New Roman"/>
        </w:rPr>
      </w:pPr>
      <w:r w:rsidRPr="002C5E17">
        <w:rPr>
          <w:rFonts w:ascii="Times New Roman" w:hAnsi="Times New Roman" w:cs="Times New Roman"/>
        </w:rPr>
        <w:t xml:space="preserve">EAME occupancy was positively related to percent cover of pasture grass/pasture hay </w:t>
      </w:r>
      <w:r w:rsidR="009D0157" w:rsidRPr="002C5E17">
        <w:rPr>
          <w:rFonts w:ascii="Times New Roman" w:hAnsi="Times New Roman" w:cs="Times New Roman"/>
        </w:rPr>
        <w:t xml:space="preserve">in each year, </w:t>
      </w:r>
      <w:r w:rsidRPr="002C5E17">
        <w:rPr>
          <w:rFonts w:ascii="Times New Roman" w:hAnsi="Times New Roman" w:cs="Times New Roman"/>
        </w:rPr>
        <w:t xml:space="preserve">and negatively related to the maximum patch size of deciduous forest in </w:t>
      </w:r>
      <w:r w:rsidR="009D0157" w:rsidRPr="002C5E17">
        <w:rPr>
          <w:rFonts w:ascii="Times New Roman" w:hAnsi="Times New Roman" w:cs="Times New Roman"/>
        </w:rPr>
        <w:t xml:space="preserve">every </w:t>
      </w:r>
      <w:r w:rsidRPr="002C5E17">
        <w:rPr>
          <w:rFonts w:ascii="Times New Roman" w:hAnsi="Times New Roman" w:cs="Times New Roman"/>
        </w:rPr>
        <w:t xml:space="preserve">year (Table </w:t>
      </w:r>
      <w:r w:rsidR="00362F2D" w:rsidRPr="002C5E17">
        <w:rPr>
          <w:rFonts w:ascii="Times New Roman" w:hAnsi="Times New Roman" w:cs="Times New Roman"/>
        </w:rPr>
        <w:t>3.7</w:t>
      </w:r>
      <w:r w:rsidRPr="002C5E17">
        <w:rPr>
          <w:rFonts w:ascii="Times New Roman" w:hAnsi="Times New Roman" w:cs="Times New Roman"/>
        </w:rPr>
        <w:t xml:space="preserve">). </w:t>
      </w:r>
      <w:r w:rsidR="00BD7652" w:rsidRPr="002C5E17">
        <w:rPr>
          <w:rFonts w:ascii="Times New Roman" w:hAnsi="Times New Roman" w:cs="Times New Roman"/>
        </w:rPr>
        <w:t>Model fit improved w</w:t>
      </w:r>
      <w:r w:rsidRPr="002C5E17">
        <w:rPr>
          <w:rFonts w:ascii="Times New Roman" w:hAnsi="Times New Roman" w:cs="Times New Roman"/>
        </w:rPr>
        <w:t xml:space="preserve">hen </w:t>
      </w:r>
      <w:r w:rsidR="009D0157" w:rsidRPr="002C5E17">
        <w:rPr>
          <w:rFonts w:ascii="Times New Roman" w:hAnsi="Times New Roman" w:cs="Times New Roman"/>
        </w:rPr>
        <w:t xml:space="preserve">amount </w:t>
      </w:r>
      <w:r w:rsidRPr="002C5E17">
        <w:rPr>
          <w:rFonts w:ascii="Times New Roman" w:hAnsi="Times New Roman" w:cs="Times New Roman"/>
        </w:rPr>
        <w:t xml:space="preserve">of conservation was </w:t>
      </w:r>
      <w:r w:rsidR="00BD7652" w:rsidRPr="002C5E17">
        <w:rPr>
          <w:rFonts w:ascii="Times New Roman" w:hAnsi="Times New Roman" w:cs="Times New Roman"/>
        </w:rPr>
        <w:t>added to</w:t>
      </w:r>
      <w:r w:rsidRPr="002C5E17">
        <w:rPr>
          <w:rFonts w:ascii="Times New Roman" w:hAnsi="Times New Roman" w:cs="Times New Roman"/>
        </w:rPr>
        <w:t xml:space="preserve"> </w:t>
      </w:r>
      <w:r w:rsidR="00BD7652" w:rsidRPr="002C5E17">
        <w:rPr>
          <w:rFonts w:ascii="Times New Roman" w:hAnsi="Times New Roman" w:cs="Times New Roman"/>
        </w:rPr>
        <w:t xml:space="preserve">the top </w:t>
      </w:r>
      <w:r w:rsidRPr="002C5E17">
        <w:rPr>
          <w:rFonts w:ascii="Times New Roman" w:hAnsi="Times New Roman" w:cs="Times New Roman"/>
        </w:rPr>
        <w:t>model</w:t>
      </w:r>
      <w:r w:rsidR="00BD7652" w:rsidRPr="002C5E17">
        <w:rPr>
          <w:rFonts w:ascii="Times New Roman" w:hAnsi="Times New Roman" w:cs="Times New Roman"/>
        </w:rPr>
        <w:t>,</w:t>
      </w:r>
      <w:r w:rsidRPr="002C5E17">
        <w:rPr>
          <w:rFonts w:ascii="Times New Roman" w:hAnsi="Times New Roman" w:cs="Times New Roman"/>
        </w:rPr>
        <w:t xml:space="preserve"> </w:t>
      </w:r>
      <w:r w:rsidR="00BD7652" w:rsidRPr="002C5E17">
        <w:rPr>
          <w:rFonts w:ascii="Times New Roman" w:hAnsi="Times New Roman" w:cs="Times New Roman"/>
        </w:rPr>
        <w:t>though confidence intervals of beta estimates overlapped zero</w:t>
      </w:r>
      <w:r w:rsidRPr="002C5E17">
        <w:rPr>
          <w:rFonts w:ascii="Times New Roman" w:hAnsi="Times New Roman" w:cs="Times New Roman"/>
        </w:rPr>
        <w:t xml:space="preserve"> (β = 0.</w:t>
      </w:r>
      <w:r w:rsidR="00BD7652" w:rsidRPr="002C5E17">
        <w:rPr>
          <w:rFonts w:ascii="Times New Roman" w:hAnsi="Times New Roman" w:cs="Times New Roman"/>
        </w:rPr>
        <w:t>006</w:t>
      </w:r>
      <w:r w:rsidRPr="002C5E17">
        <w:rPr>
          <w:rFonts w:ascii="Times New Roman" w:hAnsi="Times New Roman" w:cs="Times New Roman"/>
        </w:rPr>
        <w:t xml:space="preserve">, SE = </w:t>
      </w:r>
      <w:r w:rsidR="00BD7652" w:rsidRPr="002C5E17">
        <w:rPr>
          <w:rFonts w:ascii="Times New Roman" w:hAnsi="Times New Roman" w:cs="Times New Roman"/>
        </w:rPr>
        <w:t>-</w:t>
      </w:r>
      <w:r w:rsidRPr="002C5E17">
        <w:rPr>
          <w:rFonts w:ascii="Times New Roman" w:hAnsi="Times New Roman" w:cs="Times New Roman"/>
        </w:rPr>
        <w:t>0.</w:t>
      </w:r>
      <w:r w:rsidR="00BD7652" w:rsidRPr="002C5E17">
        <w:rPr>
          <w:rFonts w:ascii="Times New Roman" w:hAnsi="Times New Roman" w:cs="Times New Roman"/>
        </w:rPr>
        <w:t>003</w:t>
      </w:r>
      <w:r w:rsidRPr="002C5E17">
        <w:rPr>
          <w:rFonts w:ascii="Times New Roman" w:hAnsi="Times New Roman" w:cs="Times New Roman"/>
        </w:rPr>
        <w:t>,</w:t>
      </w:r>
      <w:r w:rsidR="000E49E9">
        <w:rPr>
          <w:rFonts w:ascii="Times New Roman" w:hAnsi="Times New Roman" w:cs="Times New Roman"/>
        </w:rPr>
        <w:t xml:space="preserve"> </w:t>
      </w:r>
      <w:r w:rsidRPr="002C5E17">
        <w:rPr>
          <w:rFonts w:ascii="Times New Roman" w:hAnsi="Times New Roman" w:cs="Times New Roman"/>
        </w:rPr>
        <w:t>0.09 ≤ β ≤ 0.</w:t>
      </w:r>
      <w:r w:rsidR="00BD7652" w:rsidRPr="002C5E17">
        <w:rPr>
          <w:rFonts w:ascii="Times New Roman" w:hAnsi="Times New Roman" w:cs="Times New Roman"/>
        </w:rPr>
        <w:t>0.02</w:t>
      </w:r>
      <w:r w:rsidRPr="002C5E17">
        <w:rPr>
          <w:rFonts w:ascii="Times New Roman" w:hAnsi="Times New Roman" w:cs="Times New Roman"/>
        </w:rPr>
        <w:t xml:space="preserve">. EAME occupancy </w:t>
      </w:r>
      <w:r w:rsidR="00BD7652" w:rsidRPr="002C5E17">
        <w:rPr>
          <w:rFonts w:ascii="Times New Roman" w:hAnsi="Times New Roman" w:cs="Times New Roman"/>
        </w:rPr>
        <w:t>declined each year in every ecoregion</w:t>
      </w:r>
      <w:r w:rsidRPr="002C5E17">
        <w:rPr>
          <w:rFonts w:ascii="Times New Roman" w:hAnsi="Times New Roman" w:cs="Times New Roman"/>
        </w:rPr>
        <w:t xml:space="preserve">; Table </w:t>
      </w:r>
      <w:r w:rsidR="00362F2D" w:rsidRPr="002C5E17">
        <w:rPr>
          <w:rFonts w:ascii="Times New Roman" w:hAnsi="Times New Roman" w:cs="Times New Roman"/>
        </w:rPr>
        <w:t>3.8</w:t>
      </w:r>
      <w:r w:rsidRPr="002C5E17">
        <w:rPr>
          <w:rFonts w:ascii="Times New Roman" w:hAnsi="Times New Roman" w:cs="Times New Roman"/>
        </w:rPr>
        <w:t xml:space="preserve">). </w:t>
      </w:r>
    </w:p>
    <w:p w:rsidR="000E49E9" w:rsidRDefault="00DA002F" w:rsidP="000E49E9">
      <w:pPr>
        <w:spacing w:line="480" w:lineRule="auto"/>
        <w:ind w:firstLine="720"/>
        <w:rPr>
          <w:rFonts w:ascii="Times New Roman" w:hAnsi="Times New Roman" w:cs="Times New Roman"/>
        </w:rPr>
      </w:pPr>
      <w:r w:rsidRPr="002C5E17">
        <w:rPr>
          <w:rFonts w:ascii="Times New Roman" w:hAnsi="Times New Roman" w:cs="Times New Roman"/>
        </w:rPr>
        <w:t>FISP occupancy was positively related to percent cover of pasture grass/pasture hay</w:t>
      </w:r>
      <w:r w:rsidR="00817681" w:rsidRPr="002C5E17">
        <w:rPr>
          <w:rFonts w:ascii="Times New Roman" w:hAnsi="Times New Roman" w:cs="Times New Roman"/>
        </w:rPr>
        <w:t xml:space="preserve"> in every year except 2010, though confidence intervals of beta estimates overlapped zero except in 2011 and 2</w:t>
      </w:r>
      <w:r w:rsidR="00362F2D" w:rsidRPr="002C5E17">
        <w:rPr>
          <w:rFonts w:ascii="Times New Roman" w:hAnsi="Times New Roman" w:cs="Times New Roman"/>
        </w:rPr>
        <w:t>0</w:t>
      </w:r>
      <w:r w:rsidR="00817681" w:rsidRPr="002C5E17">
        <w:rPr>
          <w:rFonts w:ascii="Times New Roman" w:hAnsi="Times New Roman" w:cs="Times New Roman"/>
        </w:rPr>
        <w:t xml:space="preserve">12 (Table </w:t>
      </w:r>
      <w:r w:rsidR="00362F2D" w:rsidRPr="002C5E17">
        <w:rPr>
          <w:rFonts w:ascii="Times New Roman" w:hAnsi="Times New Roman" w:cs="Times New Roman"/>
        </w:rPr>
        <w:t>3.</w:t>
      </w:r>
      <w:r w:rsidR="00AD76AD" w:rsidRPr="002C5E17">
        <w:rPr>
          <w:rFonts w:ascii="Times New Roman" w:hAnsi="Times New Roman" w:cs="Times New Roman"/>
        </w:rPr>
        <w:t>7</w:t>
      </w:r>
      <w:r w:rsidR="00817681" w:rsidRPr="002C5E17">
        <w:rPr>
          <w:rFonts w:ascii="Times New Roman" w:hAnsi="Times New Roman" w:cs="Times New Roman"/>
        </w:rPr>
        <w:t>).</w:t>
      </w:r>
      <w:r w:rsidRPr="002C5E17">
        <w:rPr>
          <w:rFonts w:ascii="Times New Roman" w:hAnsi="Times New Roman" w:cs="Times New Roman"/>
        </w:rPr>
        <w:t xml:space="preserve"> </w:t>
      </w:r>
      <w:r w:rsidR="00817681" w:rsidRPr="002C5E17">
        <w:rPr>
          <w:rFonts w:ascii="Times New Roman" w:hAnsi="Times New Roman" w:cs="Times New Roman"/>
        </w:rPr>
        <w:t xml:space="preserve">FISP occupancy was also positively related to the maximum patch size of deciduous forest, but negatively related to the percent cover of corn in every year (Table </w:t>
      </w:r>
      <w:r w:rsidR="00362F2D" w:rsidRPr="002C5E17">
        <w:rPr>
          <w:rFonts w:ascii="Times New Roman" w:hAnsi="Times New Roman" w:cs="Times New Roman"/>
        </w:rPr>
        <w:t>3.</w:t>
      </w:r>
      <w:r w:rsidR="00AD76AD" w:rsidRPr="002C5E17">
        <w:rPr>
          <w:rFonts w:ascii="Times New Roman" w:hAnsi="Times New Roman" w:cs="Times New Roman"/>
        </w:rPr>
        <w:t>7</w:t>
      </w:r>
      <w:r w:rsidR="00817681" w:rsidRPr="002C5E17">
        <w:rPr>
          <w:rFonts w:ascii="Times New Roman" w:hAnsi="Times New Roman" w:cs="Times New Roman"/>
        </w:rPr>
        <w:t>). Model fit improved when distance to nearest conservation was added to the top model</w:t>
      </w:r>
      <w:r w:rsidR="000E49E9">
        <w:rPr>
          <w:rFonts w:ascii="Times New Roman" w:hAnsi="Times New Roman" w:cs="Times New Roman"/>
        </w:rPr>
        <w:t xml:space="preserve"> (</w:t>
      </w:r>
      <w:r w:rsidR="00817681" w:rsidRPr="002C5E17">
        <w:rPr>
          <w:rFonts w:ascii="Times New Roman" w:hAnsi="Times New Roman" w:cs="Times New Roman"/>
        </w:rPr>
        <w:t>β = -0.06, SE = 0.03, -0.12 ≤ β ≤ -0.003</w:t>
      </w:r>
      <w:r w:rsidR="000E49E9">
        <w:rPr>
          <w:rFonts w:ascii="Times New Roman" w:hAnsi="Times New Roman" w:cs="Times New Roman"/>
        </w:rPr>
        <w:t>; Table 3.2</w:t>
      </w:r>
      <w:r w:rsidR="00817681" w:rsidRPr="002C5E17">
        <w:rPr>
          <w:rFonts w:ascii="Times New Roman" w:hAnsi="Times New Roman" w:cs="Times New Roman"/>
        </w:rPr>
        <w:t>)</w:t>
      </w:r>
      <w:r w:rsidRPr="002C5E17">
        <w:rPr>
          <w:rFonts w:ascii="Times New Roman" w:hAnsi="Times New Roman" w:cs="Times New Roman"/>
        </w:rPr>
        <w:t>.</w:t>
      </w:r>
      <w:r w:rsidR="00701497" w:rsidRPr="002C5E17">
        <w:rPr>
          <w:rFonts w:ascii="Times New Roman" w:hAnsi="Times New Roman" w:cs="Times New Roman"/>
        </w:rPr>
        <w:t xml:space="preserve"> FISP occupancy was 2% greater on points where the distance to nearest conservation was </w:t>
      </w:r>
      <w:r w:rsidR="00596018">
        <w:rPr>
          <w:rFonts w:ascii="Times New Roman" w:hAnsi="Times New Roman" w:cs="Times New Roman"/>
        </w:rPr>
        <w:t>&lt;</w:t>
      </w:r>
      <w:r w:rsidR="00701497" w:rsidRPr="002C5E17">
        <w:rPr>
          <w:rFonts w:ascii="Times New Roman" w:hAnsi="Times New Roman" w:cs="Times New Roman"/>
        </w:rPr>
        <w:t xml:space="preserve">2 km. </w:t>
      </w:r>
      <w:r w:rsidRPr="002C5E17">
        <w:rPr>
          <w:rFonts w:ascii="Times New Roman" w:hAnsi="Times New Roman" w:cs="Times New Roman"/>
        </w:rPr>
        <w:t xml:space="preserve">FISP occupancy was greatest among species </w:t>
      </w:r>
      <w:r w:rsidR="00817681" w:rsidRPr="002C5E17">
        <w:rPr>
          <w:rFonts w:ascii="Times New Roman" w:hAnsi="Times New Roman" w:cs="Times New Roman"/>
        </w:rPr>
        <w:t xml:space="preserve">and ecoregions </w:t>
      </w:r>
      <w:r w:rsidRPr="002C5E17">
        <w:rPr>
          <w:rFonts w:ascii="Times New Roman" w:hAnsi="Times New Roman" w:cs="Times New Roman"/>
        </w:rPr>
        <w:t xml:space="preserve">(ψ ≥ </w:t>
      </w:r>
      <w:r w:rsidR="00817681" w:rsidRPr="002C5E17">
        <w:rPr>
          <w:rFonts w:ascii="Times New Roman" w:hAnsi="Times New Roman" w:cs="Times New Roman"/>
        </w:rPr>
        <w:t>72</w:t>
      </w:r>
      <w:r w:rsidRPr="002C5E17">
        <w:rPr>
          <w:rFonts w:ascii="Times New Roman" w:hAnsi="Times New Roman" w:cs="Times New Roman"/>
        </w:rPr>
        <w:t xml:space="preserve">%), </w:t>
      </w:r>
      <w:r w:rsidR="00817681" w:rsidRPr="002C5E17">
        <w:rPr>
          <w:rFonts w:ascii="Times New Roman" w:hAnsi="Times New Roman" w:cs="Times New Roman"/>
        </w:rPr>
        <w:t>and</w:t>
      </w:r>
      <w:r w:rsidRPr="002C5E17">
        <w:rPr>
          <w:rFonts w:ascii="Times New Roman" w:hAnsi="Times New Roman" w:cs="Times New Roman"/>
        </w:rPr>
        <w:t xml:space="preserve"> dramatically increased </w:t>
      </w:r>
      <w:r w:rsidR="00867DAF" w:rsidRPr="002C5E17">
        <w:rPr>
          <w:rFonts w:ascii="Times New Roman" w:hAnsi="Times New Roman" w:cs="Times New Roman"/>
        </w:rPr>
        <w:t>to 99</w:t>
      </w:r>
      <w:r w:rsidRPr="002C5E17">
        <w:rPr>
          <w:rFonts w:ascii="Times New Roman" w:hAnsi="Times New Roman" w:cs="Times New Roman"/>
        </w:rPr>
        <w:t xml:space="preserve">% in </w:t>
      </w:r>
      <w:r w:rsidR="00867DAF" w:rsidRPr="002C5E17">
        <w:rPr>
          <w:rFonts w:ascii="Times New Roman" w:hAnsi="Times New Roman" w:cs="Times New Roman"/>
        </w:rPr>
        <w:t xml:space="preserve">all ecoregions in </w:t>
      </w:r>
      <w:r w:rsidRPr="002C5E17">
        <w:rPr>
          <w:rFonts w:ascii="Times New Roman" w:hAnsi="Times New Roman" w:cs="Times New Roman"/>
        </w:rPr>
        <w:t xml:space="preserve">2012 </w:t>
      </w:r>
      <w:r w:rsidR="00867DAF" w:rsidRPr="002C5E17">
        <w:rPr>
          <w:rFonts w:ascii="Times New Roman" w:hAnsi="Times New Roman" w:cs="Times New Roman"/>
        </w:rPr>
        <w:t>(</w:t>
      </w:r>
      <w:r w:rsidRPr="002C5E17">
        <w:rPr>
          <w:rFonts w:ascii="Times New Roman" w:hAnsi="Times New Roman" w:cs="Times New Roman"/>
        </w:rPr>
        <w:t xml:space="preserve">Table </w:t>
      </w:r>
      <w:r w:rsidR="00362F2D" w:rsidRPr="002C5E17">
        <w:rPr>
          <w:rFonts w:ascii="Times New Roman" w:hAnsi="Times New Roman" w:cs="Times New Roman"/>
        </w:rPr>
        <w:t>3.8</w:t>
      </w:r>
      <w:r w:rsidRPr="002C5E17">
        <w:rPr>
          <w:rFonts w:ascii="Times New Roman" w:hAnsi="Times New Roman" w:cs="Times New Roman"/>
        </w:rPr>
        <w:t xml:space="preserve">). </w:t>
      </w:r>
    </w:p>
    <w:p w:rsidR="00D428F2" w:rsidRDefault="00867DAF" w:rsidP="000E49E9">
      <w:pPr>
        <w:spacing w:line="480" w:lineRule="auto"/>
        <w:ind w:firstLine="720"/>
        <w:rPr>
          <w:rFonts w:ascii="Times New Roman" w:hAnsi="Times New Roman" w:cs="Times New Roman"/>
        </w:rPr>
      </w:pPr>
      <w:r w:rsidRPr="002C5E17">
        <w:rPr>
          <w:rFonts w:ascii="Times New Roman" w:hAnsi="Times New Roman" w:cs="Times New Roman"/>
        </w:rPr>
        <w:t xml:space="preserve">Sample sizes did not permit for evaluation of </w:t>
      </w:r>
      <w:r w:rsidR="004837F4" w:rsidRPr="002C5E17">
        <w:rPr>
          <w:rFonts w:ascii="Times New Roman" w:hAnsi="Times New Roman" w:cs="Times New Roman"/>
        </w:rPr>
        <w:t xml:space="preserve">GRSP </w:t>
      </w:r>
      <w:r w:rsidRPr="002C5E17">
        <w:rPr>
          <w:rFonts w:ascii="Times New Roman" w:hAnsi="Times New Roman" w:cs="Times New Roman"/>
        </w:rPr>
        <w:t>occupancy differences among ecoregions</w:t>
      </w:r>
      <w:r w:rsidR="004837F4" w:rsidRPr="002C5E17">
        <w:rPr>
          <w:rFonts w:ascii="Times New Roman" w:hAnsi="Times New Roman" w:cs="Times New Roman"/>
        </w:rPr>
        <w:t xml:space="preserve"> and years</w:t>
      </w:r>
      <w:r w:rsidRPr="002C5E17">
        <w:rPr>
          <w:rFonts w:ascii="Times New Roman" w:hAnsi="Times New Roman" w:cs="Times New Roman"/>
        </w:rPr>
        <w:t xml:space="preserve">, thus I </w:t>
      </w:r>
      <w:r w:rsidR="004837F4" w:rsidRPr="002C5E17">
        <w:rPr>
          <w:rFonts w:ascii="Times New Roman" w:hAnsi="Times New Roman" w:cs="Times New Roman"/>
        </w:rPr>
        <w:t xml:space="preserve">evaluated </w:t>
      </w:r>
      <w:proofErr w:type="spellStart"/>
      <w:r w:rsidR="004837F4" w:rsidRPr="002C5E17">
        <w:rPr>
          <w:rFonts w:ascii="Times New Roman" w:hAnsi="Times New Roman" w:cs="Times New Roman"/>
        </w:rPr>
        <w:t>ecoregional</w:t>
      </w:r>
      <w:proofErr w:type="spellEnd"/>
      <w:r w:rsidR="004837F4" w:rsidRPr="002C5E17">
        <w:rPr>
          <w:rFonts w:ascii="Times New Roman" w:hAnsi="Times New Roman" w:cs="Times New Roman"/>
        </w:rPr>
        <w:t xml:space="preserve"> and annual differences separately</w:t>
      </w:r>
      <w:r w:rsidRPr="002C5E17">
        <w:rPr>
          <w:rFonts w:ascii="Times New Roman" w:hAnsi="Times New Roman" w:cs="Times New Roman"/>
        </w:rPr>
        <w:t xml:space="preserve">. </w:t>
      </w:r>
      <w:r w:rsidR="004837F4" w:rsidRPr="002C5E17">
        <w:rPr>
          <w:rFonts w:ascii="Times New Roman" w:hAnsi="Times New Roman" w:cs="Times New Roman"/>
        </w:rPr>
        <w:t xml:space="preserve">GRSP occupancies </w:t>
      </w:r>
      <w:r w:rsidR="000E49E9">
        <w:rPr>
          <w:rFonts w:ascii="Times New Roman" w:hAnsi="Times New Roman" w:cs="Times New Roman"/>
        </w:rPr>
        <w:t>did not vary</w:t>
      </w:r>
      <w:r w:rsidR="004837F4" w:rsidRPr="002C5E17">
        <w:rPr>
          <w:rFonts w:ascii="Times New Roman" w:hAnsi="Times New Roman" w:cs="Times New Roman"/>
        </w:rPr>
        <w:t xml:space="preserve"> among years (Table </w:t>
      </w:r>
      <w:r w:rsidR="00AD76AD" w:rsidRPr="002C5E17">
        <w:rPr>
          <w:rFonts w:ascii="Times New Roman" w:hAnsi="Times New Roman" w:cs="Times New Roman"/>
        </w:rPr>
        <w:t>3.8</w:t>
      </w:r>
      <w:r w:rsidR="004837F4" w:rsidRPr="002C5E17">
        <w:rPr>
          <w:rFonts w:ascii="Times New Roman" w:hAnsi="Times New Roman" w:cs="Times New Roman"/>
        </w:rPr>
        <w:t>).</w:t>
      </w:r>
      <w:r w:rsidR="000E49E9">
        <w:rPr>
          <w:rFonts w:ascii="Times New Roman" w:hAnsi="Times New Roman" w:cs="Times New Roman"/>
        </w:rPr>
        <w:t xml:space="preserve"> </w:t>
      </w:r>
      <w:r w:rsidR="00DA002F" w:rsidRPr="002C5E17">
        <w:rPr>
          <w:rFonts w:ascii="Times New Roman" w:hAnsi="Times New Roman" w:cs="Times New Roman"/>
        </w:rPr>
        <w:t xml:space="preserve">GRSP occupancy </w:t>
      </w:r>
      <w:r w:rsidR="00D428F2">
        <w:rPr>
          <w:rFonts w:ascii="Times New Roman" w:hAnsi="Times New Roman" w:cs="Times New Roman"/>
        </w:rPr>
        <w:t xml:space="preserve">did not differ among ecoregions, was </w:t>
      </w:r>
      <w:r w:rsidR="00DA002F" w:rsidRPr="002C5E17">
        <w:rPr>
          <w:rFonts w:ascii="Times New Roman" w:hAnsi="Times New Roman" w:cs="Times New Roman"/>
        </w:rPr>
        <w:t xml:space="preserve">positively related to percent cover of pasture grass/pasture hay </w:t>
      </w:r>
      <w:r w:rsidR="004837F4" w:rsidRPr="002C5E17">
        <w:rPr>
          <w:rFonts w:ascii="Times New Roman" w:hAnsi="Times New Roman" w:cs="Times New Roman"/>
        </w:rPr>
        <w:t xml:space="preserve">in each year, </w:t>
      </w:r>
      <w:r w:rsidR="00DA002F" w:rsidRPr="002C5E17">
        <w:rPr>
          <w:rFonts w:ascii="Times New Roman" w:hAnsi="Times New Roman" w:cs="Times New Roman"/>
        </w:rPr>
        <w:t xml:space="preserve">and negatively related to mean perimeter-to-area ratio at a point in each year </w:t>
      </w:r>
      <w:r w:rsidR="004837F4" w:rsidRPr="002C5E17">
        <w:rPr>
          <w:rFonts w:ascii="Times New Roman" w:hAnsi="Times New Roman" w:cs="Times New Roman"/>
        </w:rPr>
        <w:lastRenderedPageBreak/>
        <w:t xml:space="preserve">except 2009 </w:t>
      </w:r>
      <w:r w:rsidR="00DA002F" w:rsidRPr="002C5E17">
        <w:rPr>
          <w:rFonts w:ascii="Times New Roman" w:hAnsi="Times New Roman" w:cs="Times New Roman"/>
        </w:rPr>
        <w:t xml:space="preserve">(Table </w:t>
      </w:r>
      <w:r w:rsidR="00AD76AD" w:rsidRPr="002C5E17">
        <w:rPr>
          <w:rFonts w:ascii="Times New Roman" w:hAnsi="Times New Roman" w:cs="Times New Roman"/>
        </w:rPr>
        <w:t>3.7</w:t>
      </w:r>
      <w:r w:rsidR="00DA002F" w:rsidRPr="002C5E17">
        <w:rPr>
          <w:rFonts w:ascii="Times New Roman" w:hAnsi="Times New Roman" w:cs="Times New Roman"/>
        </w:rPr>
        <w:t xml:space="preserve">). </w:t>
      </w:r>
      <w:r w:rsidR="004837F4" w:rsidRPr="002C5E17">
        <w:rPr>
          <w:rFonts w:ascii="Times New Roman" w:hAnsi="Times New Roman" w:cs="Times New Roman"/>
        </w:rPr>
        <w:t xml:space="preserve">Model fit improved when </w:t>
      </w:r>
      <w:r w:rsidR="00BD00E2">
        <w:rPr>
          <w:rFonts w:ascii="Times New Roman" w:hAnsi="Times New Roman" w:cs="Times New Roman"/>
        </w:rPr>
        <w:t xml:space="preserve">the </w:t>
      </w:r>
      <w:r w:rsidR="004837F4" w:rsidRPr="002C5E17">
        <w:rPr>
          <w:rFonts w:ascii="Times New Roman" w:hAnsi="Times New Roman" w:cs="Times New Roman"/>
        </w:rPr>
        <w:t xml:space="preserve">amount of conservation </w:t>
      </w:r>
      <w:r w:rsidR="00BD00E2">
        <w:rPr>
          <w:rFonts w:ascii="Times New Roman" w:hAnsi="Times New Roman" w:cs="Times New Roman"/>
        </w:rPr>
        <w:t xml:space="preserve">covariate </w:t>
      </w:r>
      <w:r w:rsidR="004837F4" w:rsidRPr="002C5E17">
        <w:rPr>
          <w:rFonts w:ascii="Times New Roman" w:hAnsi="Times New Roman" w:cs="Times New Roman"/>
        </w:rPr>
        <w:t xml:space="preserve">was added to the top model. GRSP occupancy was </w:t>
      </w:r>
      <w:r w:rsidR="00BD00E2">
        <w:rPr>
          <w:rFonts w:ascii="Times New Roman" w:hAnsi="Times New Roman" w:cs="Times New Roman"/>
        </w:rPr>
        <w:t xml:space="preserve">inconsistently related to the amount of conservation annually in terms of the direction of the relationship (positive or negative) and the strength of the relationship (i.e. </w:t>
      </w:r>
      <w:r w:rsidR="00BD00E2" w:rsidRPr="002C5E17">
        <w:rPr>
          <w:rFonts w:ascii="Times New Roman" w:hAnsi="Times New Roman" w:cs="Times New Roman"/>
        </w:rPr>
        <w:t>β</w:t>
      </w:r>
      <w:r w:rsidR="00BD00E2">
        <w:rPr>
          <w:rFonts w:ascii="Times New Roman" w:hAnsi="Times New Roman" w:cs="Times New Roman"/>
        </w:rPr>
        <w:t xml:space="preserve"> values with confidence intervals not overlapping 0):  </w:t>
      </w:r>
      <w:r w:rsidR="004837F4" w:rsidRPr="002C5E17">
        <w:rPr>
          <w:rFonts w:ascii="Times New Roman" w:hAnsi="Times New Roman" w:cs="Times New Roman"/>
        </w:rPr>
        <w:t>2008 (β = -0.052, SE = 0.01, -0.07 ≤ β ≤ -0.03</w:t>
      </w:r>
      <w:r w:rsidR="000C1065">
        <w:rPr>
          <w:rFonts w:ascii="Times New Roman" w:hAnsi="Times New Roman" w:cs="Times New Roman"/>
        </w:rPr>
        <w:t xml:space="preserve">), </w:t>
      </w:r>
      <w:r w:rsidR="004837F4" w:rsidRPr="002C5E17">
        <w:rPr>
          <w:rFonts w:ascii="Times New Roman" w:hAnsi="Times New Roman" w:cs="Times New Roman"/>
        </w:rPr>
        <w:t xml:space="preserve">2009 </w:t>
      </w:r>
      <w:r w:rsidR="000C1065">
        <w:rPr>
          <w:rFonts w:ascii="Times New Roman" w:hAnsi="Times New Roman" w:cs="Times New Roman"/>
        </w:rPr>
        <w:t>(</w:t>
      </w:r>
      <w:r w:rsidR="004837F4" w:rsidRPr="002C5E17">
        <w:rPr>
          <w:rFonts w:ascii="Times New Roman" w:hAnsi="Times New Roman" w:cs="Times New Roman"/>
        </w:rPr>
        <w:t>β = 0.001, SE = 0.</w:t>
      </w:r>
      <w:r w:rsidR="00197872" w:rsidRPr="002C5E17">
        <w:rPr>
          <w:rFonts w:ascii="Times New Roman" w:hAnsi="Times New Roman" w:cs="Times New Roman"/>
        </w:rPr>
        <w:t>0</w:t>
      </w:r>
      <w:r w:rsidR="004837F4" w:rsidRPr="002C5E17">
        <w:rPr>
          <w:rFonts w:ascii="Times New Roman" w:hAnsi="Times New Roman" w:cs="Times New Roman"/>
        </w:rPr>
        <w:t xml:space="preserve">004, </w:t>
      </w:r>
      <w:r w:rsidR="00197872" w:rsidRPr="002C5E17">
        <w:rPr>
          <w:rFonts w:ascii="Times New Roman" w:hAnsi="Times New Roman" w:cs="Times New Roman"/>
        </w:rPr>
        <w:t>0.0002</w:t>
      </w:r>
      <w:r w:rsidR="004837F4" w:rsidRPr="002C5E17">
        <w:rPr>
          <w:rFonts w:ascii="Times New Roman" w:hAnsi="Times New Roman" w:cs="Times New Roman"/>
        </w:rPr>
        <w:t xml:space="preserve"> ≤ β ≤ 0.0</w:t>
      </w:r>
      <w:r w:rsidR="00197872" w:rsidRPr="002C5E17">
        <w:rPr>
          <w:rFonts w:ascii="Times New Roman" w:hAnsi="Times New Roman" w:cs="Times New Roman"/>
        </w:rPr>
        <w:t>0</w:t>
      </w:r>
      <w:r w:rsidR="000C1065">
        <w:rPr>
          <w:rFonts w:ascii="Times New Roman" w:hAnsi="Times New Roman" w:cs="Times New Roman"/>
        </w:rPr>
        <w:t>2), 2010</w:t>
      </w:r>
      <w:r w:rsidR="004837F4" w:rsidRPr="002C5E17">
        <w:rPr>
          <w:rFonts w:ascii="Times New Roman" w:hAnsi="Times New Roman" w:cs="Times New Roman"/>
        </w:rPr>
        <w:t xml:space="preserve"> </w:t>
      </w:r>
      <w:r w:rsidR="000C1065">
        <w:rPr>
          <w:rFonts w:ascii="Times New Roman" w:hAnsi="Times New Roman" w:cs="Times New Roman"/>
        </w:rPr>
        <w:t>(</w:t>
      </w:r>
      <w:r w:rsidR="004837F4" w:rsidRPr="002C5E17">
        <w:rPr>
          <w:rFonts w:ascii="Times New Roman" w:hAnsi="Times New Roman" w:cs="Times New Roman"/>
        </w:rPr>
        <w:t>β = 0.002, SE = 0.01, -0.01</w:t>
      </w:r>
      <w:r w:rsidR="00197872" w:rsidRPr="002C5E17">
        <w:rPr>
          <w:rFonts w:ascii="Times New Roman" w:hAnsi="Times New Roman" w:cs="Times New Roman"/>
        </w:rPr>
        <w:t>7</w:t>
      </w:r>
      <w:r w:rsidR="000C1065">
        <w:rPr>
          <w:rFonts w:ascii="Times New Roman" w:hAnsi="Times New Roman" w:cs="Times New Roman"/>
        </w:rPr>
        <w:t xml:space="preserve"> ≤ β ≤ 0.02), 2011</w:t>
      </w:r>
      <w:r w:rsidR="004837F4" w:rsidRPr="002C5E17">
        <w:rPr>
          <w:rFonts w:ascii="Times New Roman" w:hAnsi="Times New Roman" w:cs="Times New Roman"/>
        </w:rPr>
        <w:t xml:space="preserve"> </w:t>
      </w:r>
      <w:r w:rsidR="000C1065">
        <w:rPr>
          <w:rFonts w:ascii="Times New Roman" w:hAnsi="Times New Roman" w:cs="Times New Roman"/>
        </w:rPr>
        <w:t>(</w:t>
      </w:r>
      <w:r w:rsidR="004837F4" w:rsidRPr="002C5E17">
        <w:rPr>
          <w:rFonts w:ascii="Times New Roman" w:hAnsi="Times New Roman" w:cs="Times New Roman"/>
        </w:rPr>
        <w:t>β = 0.04, SE = 0.01</w:t>
      </w:r>
      <w:r w:rsidR="00197872" w:rsidRPr="002C5E17">
        <w:rPr>
          <w:rFonts w:ascii="Times New Roman" w:hAnsi="Times New Roman" w:cs="Times New Roman"/>
        </w:rPr>
        <w:t>7</w:t>
      </w:r>
      <w:r w:rsidR="004837F4" w:rsidRPr="002C5E17">
        <w:rPr>
          <w:rFonts w:ascii="Times New Roman" w:hAnsi="Times New Roman" w:cs="Times New Roman"/>
        </w:rPr>
        <w:t>, 0.00</w:t>
      </w:r>
      <w:r w:rsidR="00197872" w:rsidRPr="002C5E17">
        <w:rPr>
          <w:rFonts w:ascii="Times New Roman" w:hAnsi="Times New Roman" w:cs="Times New Roman"/>
        </w:rPr>
        <w:t>5</w:t>
      </w:r>
      <w:r w:rsidR="000C1065">
        <w:rPr>
          <w:rFonts w:ascii="Times New Roman" w:hAnsi="Times New Roman" w:cs="Times New Roman"/>
        </w:rPr>
        <w:t xml:space="preserve"> ≤ β ≤ 0.07), and 2012</w:t>
      </w:r>
      <w:r w:rsidR="004837F4" w:rsidRPr="002C5E17">
        <w:rPr>
          <w:rFonts w:ascii="Times New Roman" w:hAnsi="Times New Roman" w:cs="Times New Roman"/>
        </w:rPr>
        <w:t xml:space="preserve"> </w:t>
      </w:r>
      <w:r w:rsidR="000C1065">
        <w:rPr>
          <w:rFonts w:ascii="Times New Roman" w:hAnsi="Times New Roman" w:cs="Times New Roman"/>
        </w:rPr>
        <w:t>(</w:t>
      </w:r>
      <w:r w:rsidR="004837F4" w:rsidRPr="002C5E17">
        <w:rPr>
          <w:rFonts w:ascii="Times New Roman" w:hAnsi="Times New Roman" w:cs="Times New Roman"/>
        </w:rPr>
        <w:t>β = 0.001, SE = 0.007, -0.01</w:t>
      </w:r>
      <w:r w:rsidR="00197872" w:rsidRPr="002C5E17">
        <w:rPr>
          <w:rFonts w:ascii="Times New Roman" w:hAnsi="Times New Roman" w:cs="Times New Roman"/>
        </w:rPr>
        <w:t>2</w:t>
      </w:r>
      <w:r w:rsidR="004837F4" w:rsidRPr="002C5E17">
        <w:rPr>
          <w:rFonts w:ascii="Times New Roman" w:hAnsi="Times New Roman" w:cs="Times New Roman"/>
        </w:rPr>
        <w:t xml:space="preserve"> ≤ β ≤ 0.01</w:t>
      </w:r>
      <w:r w:rsidR="00197872" w:rsidRPr="002C5E17">
        <w:rPr>
          <w:rFonts w:ascii="Times New Roman" w:hAnsi="Times New Roman" w:cs="Times New Roman"/>
        </w:rPr>
        <w:t>4</w:t>
      </w:r>
      <w:r w:rsidR="004837F4" w:rsidRPr="002C5E17">
        <w:rPr>
          <w:rFonts w:ascii="Times New Roman" w:hAnsi="Times New Roman" w:cs="Times New Roman"/>
        </w:rPr>
        <w:t xml:space="preserve">; Table </w:t>
      </w:r>
      <w:r w:rsidR="00AD76AD" w:rsidRPr="002C5E17">
        <w:rPr>
          <w:rFonts w:ascii="Times New Roman" w:hAnsi="Times New Roman" w:cs="Times New Roman"/>
        </w:rPr>
        <w:t>3.7</w:t>
      </w:r>
      <w:r w:rsidR="004837F4" w:rsidRPr="002C5E17">
        <w:rPr>
          <w:rFonts w:ascii="Times New Roman" w:hAnsi="Times New Roman" w:cs="Times New Roman"/>
        </w:rPr>
        <w:t>).</w:t>
      </w:r>
      <w:r w:rsidR="00197872" w:rsidRPr="002C5E17">
        <w:rPr>
          <w:rFonts w:ascii="Times New Roman" w:hAnsi="Times New Roman" w:cs="Times New Roman"/>
        </w:rPr>
        <w:t xml:space="preserve"> </w:t>
      </w:r>
    </w:p>
    <w:p w:rsidR="003E2930" w:rsidRDefault="00197872" w:rsidP="000E49E9">
      <w:pPr>
        <w:spacing w:line="480" w:lineRule="auto"/>
        <w:ind w:firstLine="720"/>
        <w:rPr>
          <w:rFonts w:ascii="Times New Roman" w:hAnsi="Times New Roman" w:cs="Times New Roman"/>
        </w:rPr>
      </w:pPr>
      <w:r w:rsidRPr="002C5E17">
        <w:rPr>
          <w:rFonts w:ascii="Times New Roman" w:hAnsi="Times New Roman" w:cs="Times New Roman"/>
        </w:rPr>
        <w:t xml:space="preserve">Sample sizes did not permit for evaluation of </w:t>
      </w:r>
      <w:r w:rsidR="0016250D" w:rsidRPr="002C5E17">
        <w:rPr>
          <w:rFonts w:ascii="Times New Roman" w:hAnsi="Times New Roman" w:cs="Times New Roman"/>
        </w:rPr>
        <w:t>HE</w:t>
      </w:r>
      <w:r w:rsidRPr="002C5E17">
        <w:rPr>
          <w:rFonts w:ascii="Times New Roman" w:hAnsi="Times New Roman" w:cs="Times New Roman"/>
        </w:rPr>
        <w:t xml:space="preserve">SP occupancy differences among ecoregions and years, thus I evaluated </w:t>
      </w:r>
      <w:proofErr w:type="spellStart"/>
      <w:r w:rsidRPr="002C5E17">
        <w:rPr>
          <w:rFonts w:ascii="Times New Roman" w:hAnsi="Times New Roman" w:cs="Times New Roman"/>
        </w:rPr>
        <w:t>ecoregional</w:t>
      </w:r>
      <w:proofErr w:type="spellEnd"/>
      <w:r w:rsidRPr="002C5E17">
        <w:rPr>
          <w:rFonts w:ascii="Times New Roman" w:hAnsi="Times New Roman" w:cs="Times New Roman"/>
        </w:rPr>
        <w:t xml:space="preserve"> and annual differences separately. </w:t>
      </w:r>
      <w:r w:rsidR="00DA002F" w:rsidRPr="002C5E17">
        <w:rPr>
          <w:rFonts w:ascii="Times New Roman" w:hAnsi="Times New Roman" w:cs="Times New Roman"/>
        </w:rPr>
        <w:t xml:space="preserve">HESP occupancy </w:t>
      </w:r>
      <w:r w:rsidR="00E53E68">
        <w:rPr>
          <w:rFonts w:ascii="Times New Roman" w:hAnsi="Times New Roman" w:cs="Times New Roman"/>
        </w:rPr>
        <w:t xml:space="preserve">did not differ among ecoregions and </w:t>
      </w:r>
      <w:r w:rsidR="00DA002F" w:rsidRPr="002C5E17">
        <w:rPr>
          <w:rFonts w:ascii="Times New Roman" w:hAnsi="Times New Roman" w:cs="Times New Roman"/>
        </w:rPr>
        <w:t xml:space="preserve">was positively related to the maximum patch size of pasture grass/pasture hay cover </w:t>
      </w:r>
      <w:r w:rsidR="0016250D" w:rsidRPr="002C5E17">
        <w:rPr>
          <w:rFonts w:ascii="Times New Roman" w:hAnsi="Times New Roman" w:cs="Times New Roman"/>
        </w:rPr>
        <w:t xml:space="preserve">in all years </w:t>
      </w:r>
      <w:r w:rsidR="00DA002F" w:rsidRPr="002C5E17">
        <w:rPr>
          <w:rFonts w:ascii="Times New Roman" w:hAnsi="Times New Roman" w:cs="Times New Roman"/>
        </w:rPr>
        <w:t>(β = 0.</w:t>
      </w:r>
      <w:r w:rsidR="0016250D" w:rsidRPr="002C5E17">
        <w:rPr>
          <w:rFonts w:ascii="Times New Roman" w:hAnsi="Times New Roman" w:cs="Times New Roman"/>
        </w:rPr>
        <w:t>06</w:t>
      </w:r>
      <w:r w:rsidR="00DA002F" w:rsidRPr="002C5E17">
        <w:rPr>
          <w:rFonts w:ascii="Times New Roman" w:hAnsi="Times New Roman" w:cs="Times New Roman"/>
        </w:rPr>
        <w:t>, SE = 0.</w:t>
      </w:r>
      <w:r w:rsidR="0016250D" w:rsidRPr="002C5E17">
        <w:rPr>
          <w:rFonts w:ascii="Times New Roman" w:hAnsi="Times New Roman" w:cs="Times New Roman"/>
        </w:rPr>
        <w:t>03</w:t>
      </w:r>
      <w:r w:rsidR="00DA002F" w:rsidRPr="002C5E17">
        <w:rPr>
          <w:rFonts w:ascii="Times New Roman" w:hAnsi="Times New Roman" w:cs="Times New Roman"/>
        </w:rPr>
        <w:t>, 0.</w:t>
      </w:r>
      <w:r w:rsidR="0016250D" w:rsidRPr="002C5E17">
        <w:rPr>
          <w:rFonts w:ascii="Times New Roman" w:hAnsi="Times New Roman" w:cs="Times New Roman"/>
        </w:rPr>
        <w:t xml:space="preserve">006 </w:t>
      </w:r>
      <w:r w:rsidR="00DA002F" w:rsidRPr="002C5E17">
        <w:rPr>
          <w:rFonts w:ascii="Times New Roman" w:hAnsi="Times New Roman" w:cs="Times New Roman"/>
        </w:rPr>
        <w:t>≤ β ≤ 0.</w:t>
      </w:r>
      <w:r w:rsidR="0016250D" w:rsidRPr="002C5E17">
        <w:rPr>
          <w:rFonts w:ascii="Times New Roman" w:hAnsi="Times New Roman" w:cs="Times New Roman"/>
        </w:rPr>
        <w:t>1</w:t>
      </w:r>
      <w:r w:rsidR="00DA002F" w:rsidRPr="002C5E17">
        <w:rPr>
          <w:rFonts w:ascii="Times New Roman" w:hAnsi="Times New Roman" w:cs="Times New Roman"/>
        </w:rPr>
        <w:t>)</w:t>
      </w:r>
      <w:r w:rsidR="0016250D" w:rsidRPr="002C5E17">
        <w:rPr>
          <w:rFonts w:ascii="Times New Roman" w:hAnsi="Times New Roman" w:cs="Times New Roman"/>
        </w:rPr>
        <w:t>.</w:t>
      </w:r>
      <w:r w:rsidR="00DA002F" w:rsidRPr="002C5E17">
        <w:rPr>
          <w:rFonts w:ascii="Times New Roman" w:hAnsi="Times New Roman" w:cs="Times New Roman"/>
        </w:rPr>
        <w:t xml:space="preserve"> </w:t>
      </w:r>
      <w:r w:rsidR="0016250D" w:rsidRPr="002C5E17">
        <w:rPr>
          <w:rFonts w:ascii="Times New Roman" w:hAnsi="Times New Roman" w:cs="Times New Roman"/>
        </w:rPr>
        <w:t xml:space="preserve">Model fit improved when presence of conservation was added to the top model, though the relationship was </w:t>
      </w:r>
      <w:r w:rsidRPr="002C5E17">
        <w:rPr>
          <w:rFonts w:ascii="Times New Roman" w:hAnsi="Times New Roman" w:cs="Times New Roman"/>
        </w:rPr>
        <w:t>.</w:t>
      </w:r>
      <w:r w:rsidR="00DA002F" w:rsidRPr="002C5E17">
        <w:rPr>
          <w:rFonts w:ascii="Times New Roman" w:hAnsi="Times New Roman" w:cs="Times New Roman"/>
        </w:rPr>
        <w:t>weak</w:t>
      </w:r>
      <w:r w:rsidR="0016250D" w:rsidRPr="002C5E17">
        <w:rPr>
          <w:rFonts w:ascii="Times New Roman" w:hAnsi="Times New Roman" w:cs="Times New Roman"/>
        </w:rPr>
        <w:t>,</w:t>
      </w:r>
      <w:r w:rsidR="00DA002F" w:rsidRPr="002C5E17">
        <w:rPr>
          <w:rFonts w:ascii="Times New Roman" w:hAnsi="Times New Roman" w:cs="Times New Roman"/>
        </w:rPr>
        <w:t xml:space="preserve"> </w:t>
      </w:r>
      <w:r w:rsidR="0016250D" w:rsidRPr="002C5E17">
        <w:rPr>
          <w:rFonts w:ascii="Times New Roman" w:hAnsi="Times New Roman" w:cs="Times New Roman"/>
        </w:rPr>
        <w:t>and confidence intervals of beta estimates overlapped zero</w:t>
      </w:r>
      <w:r w:rsidR="00DA002F" w:rsidRPr="002C5E17">
        <w:rPr>
          <w:rFonts w:ascii="Times New Roman" w:hAnsi="Times New Roman" w:cs="Times New Roman"/>
        </w:rPr>
        <w:t xml:space="preserve"> (β = 0.</w:t>
      </w:r>
      <w:r w:rsidR="0016250D" w:rsidRPr="002C5E17">
        <w:rPr>
          <w:rFonts w:ascii="Times New Roman" w:hAnsi="Times New Roman" w:cs="Times New Roman"/>
        </w:rPr>
        <w:t>3</w:t>
      </w:r>
      <w:r w:rsidR="00DA002F" w:rsidRPr="002C5E17">
        <w:rPr>
          <w:rFonts w:ascii="Times New Roman" w:hAnsi="Times New Roman" w:cs="Times New Roman"/>
        </w:rPr>
        <w:t>, SE = 0.</w:t>
      </w:r>
      <w:r w:rsidR="0016250D" w:rsidRPr="002C5E17">
        <w:rPr>
          <w:rFonts w:ascii="Times New Roman" w:hAnsi="Times New Roman" w:cs="Times New Roman"/>
        </w:rPr>
        <w:t>25</w:t>
      </w:r>
      <w:r w:rsidR="00DA002F" w:rsidRPr="002C5E17">
        <w:rPr>
          <w:rFonts w:ascii="Times New Roman" w:hAnsi="Times New Roman" w:cs="Times New Roman"/>
        </w:rPr>
        <w:t>, -0.</w:t>
      </w:r>
      <w:r w:rsidR="0016250D" w:rsidRPr="002C5E17">
        <w:rPr>
          <w:rFonts w:ascii="Times New Roman" w:hAnsi="Times New Roman" w:cs="Times New Roman"/>
        </w:rPr>
        <w:t xml:space="preserve">21 </w:t>
      </w:r>
      <w:r w:rsidR="00DA002F" w:rsidRPr="002C5E17">
        <w:rPr>
          <w:rFonts w:ascii="Times New Roman" w:hAnsi="Times New Roman" w:cs="Times New Roman"/>
        </w:rPr>
        <w:t>≤ β ≤ 0.</w:t>
      </w:r>
      <w:r w:rsidR="0016250D" w:rsidRPr="002C5E17">
        <w:rPr>
          <w:rFonts w:ascii="Times New Roman" w:hAnsi="Times New Roman" w:cs="Times New Roman"/>
        </w:rPr>
        <w:t>8</w:t>
      </w:r>
      <w:r w:rsidR="00DA002F" w:rsidRPr="002C5E17">
        <w:rPr>
          <w:rFonts w:ascii="Times New Roman" w:hAnsi="Times New Roman" w:cs="Times New Roman"/>
        </w:rPr>
        <w:t xml:space="preserve">; Table </w:t>
      </w:r>
      <w:r w:rsidR="00AD76AD" w:rsidRPr="002C5E17">
        <w:rPr>
          <w:rFonts w:ascii="Times New Roman" w:hAnsi="Times New Roman" w:cs="Times New Roman"/>
        </w:rPr>
        <w:t xml:space="preserve">3.7). HESP occupancy was </w:t>
      </w:r>
      <w:r w:rsidR="00DA002F" w:rsidRPr="002C5E17">
        <w:rPr>
          <w:rFonts w:ascii="Times New Roman" w:hAnsi="Times New Roman" w:cs="Times New Roman"/>
        </w:rPr>
        <w:t>greate</w:t>
      </w:r>
      <w:r w:rsidR="0016250D" w:rsidRPr="002C5E17">
        <w:rPr>
          <w:rFonts w:ascii="Times New Roman" w:hAnsi="Times New Roman" w:cs="Times New Roman"/>
        </w:rPr>
        <w:t>st</w:t>
      </w:r>
      <w:r w:rsidR="00DA002F" w:rsidRPr="002C5E17">
        <w:rPr>
          <w:rFonts w:ascii="Times New Roman" w:hAnsi="Times New Roman" w:cs="Times New Roman"/>
        </w:rPr>
        <w:t xml:space="preserve"> in 2011 (ψ = 0.09, SE = 0.01)</w:t>
      </w:r>
      <w:r w:rsidR="0016250D" w:rsidRPr="002C5E17">
        <w:rPr>
          <w:rFonts w:ascii="Times New Roman" w:hAnsi="Times New Roman" w:cs="Times New Roman"/>
        </w:rPr>
        <w:t>, and lowest in 2009 (ψ = 0.02, SE = 0.01;</w:t>
      </w:r>
      <w:r w:rsidR="00AD76AD" w:rsidRPr="002C5E17">
        <w:rPr>
          <w:rFonts w:ascii="Times New Roman" w:hAnsi="Times New Roman" w:cs="Times New Roman"/>
        </w:rPr>
        <w:t xml:space="preserve"> </w:t>
      </w:r>
      <w:r w:rsidR="00DA002F" w:rsidRPr="002C5E17">
        <w:rPr>
          <w:rFonts w:ascii="Times New Roman" w:hAnsi="Times New Roman" w:cs="Times New Roman"/>
        </w:rPr>
        <w:t xml:space="preserve">Table </w:t>
      </w:r>
      <w:r w:rsidR="00AD76AD" w:rsidRPr="002C5E17">
        <w:rPr>
          <w:rFonts w:ascii="Times New Roman" w:hAnsi="Times New Roman" w:cs="Times New Roman"/>
        </w:rPr>
        <w:t>3.8</w:t>
      </w:r>
      <w:r w:rsidR="00DA002F" w:rsidRPr="002C5E17">
        <w:rPr>
          <w:rFonts w:ascii="Times New Roman" w:hAnsi="Times New Roman" w:cs="Times New Roman"/>
        </w:rPr>
        <w:t xml:space="preserve">). </w:t>
      </w:r>
    </w:p>
    <w:p w:rsidR="00184D34" w:rsidRDefault="00DA002F" w:rsidP="000E49E9">
      <w:pPr>
        <w:spacing w:line="480" w:lineRule="auto"/>
        <w:ind w:firstLine="720"/>
        <w:rPr>
          <w:rFonts w:ascii="Times New Roman" w:hAnsi="Times New Roman" w:cs="Times New Roman"/>
        </w:rPr>
      </w:pPr>
      <w:r w:rsidRPr="002C5E17">
        <w:rPr>
          <w:rFonts w:ascii="Times New Roman" w:hAnsi="Times New Roman" w:cs="Times New Roman"/>
        </w:rPr>
        <w:t>NOBO occupancy was positively related to percent cover of pasture grass/pasture hay in each year</w:t>
      </w:r>
      <w:r w:rsidR="00312C81" w:rsidRPr="002C5E17">
        <w:rPr>
          <w:rFonts w:ascii="Times New Roman" w:hAnsi="Times New Roman" w:cs="Times New Roman"/>
        </w:rPr>
        <w:t xml:space="preserve"> except 2011,</w:t>
      </w:r>
      <w:r w:rsidRPr="002C5E17">
        <w:rPr>
          <w:rFonts w:ascii="Times New Roman" w:hAnsi="Times New Roman" w:cs="Times New Roman"/>
        </w:rPr>
        <w:t xml:space="preserve"> but negatively related to maximum patch size of deciduous forest in each year (Table </w:t>
      </w:r>
      <w:r w:rsidR="00AD76AD" w:rsidRPr="002C5E17">
        <w:rPr>
          <w:rFonts w:ascii="Times New Roman" w:hAnsi="Times New Roman" w:cs="Times New Roman"/>
        </w:rPr>
        <w:t>3.7</w:t>
      </w:r>
      <w:r w:rsidRPr="002C5E17">
        <w:rPr>
          <w:rFonts w:ascii="Times New Roman" w:hAnsi="Times New Roman" w:cs="Times New Roman"/>
        </w:rPr>
        <w:t xml:space="preserve">).  When </w:t>
      </w:r>
      <w:r w:rsidR="004E0917" w:rsidRPr="002C5E17">
        <w:rPr>
          <w:rFonts w:ascii="Times New Roman" w:hAnsi="Times New Roman" w:cs="Times New Roman"/>
        </w:rPr>
        <w:t>distance to nearest</w:t>
      </w:r>
      <w:r w:rsidRPr="002C5E17">
        <w:rPr>
          <w:rFonts w:ascii="Times New Roman" w:hAnsi="Times New Roman" w:cs="Times New Roman"/>
        </w:rPr>
        <w:t xml:space="preserve"> conservation was added to </w:t>
      </w:r>
      <w:r w:rsidR="004E0917" w:rsidRPr="002C5E17">
        <w:rPr>
          <w:rFonts w:ascii="Times New Roman" w:hAnsi="Times New Roman" w:cs="Times New Roman"/>
        </w:rPr>
        <w:t xml:space="preserve">the top </w:t>
      </w:r>
      <w:r w:rsidRPr="002C5E17">
        <w:rPr>
          <w:rFonts w:ascii="Times New Roman" w:hAnsi="Times New Roman" w:cs="Times New Roman"/>
        </w:rPr>
        <w:t xml:space="preserve">model, model fit improved (β = </w:t>
      </w:r>
      <w:r w:rsidR="004E0917" w:rsidRPr="002C5E17">
        <w:rPr>
          <w:rFonts w:ascii="Times New Roman" w:hAnsi="Times New Roman" w:cs="Times New Roman"/>
        </w:rPr>
        <w:t>-</w:t>
      </w:r>
      <w:r w:rsidRPr="002C5E17">
        <w:rPr>
          <w:rFonts w:ascii="Times New Roman" w:hAnsi="Times New Roman" w:cs="Times New Roman"/>
        </w:rPr>
        <w:t>0.</w:t>
      </w:r>
      <w:r w:rsidR="004E0917" w:rsidRPr="002C5E17">
        <w:rPr>
          <w:rFonts w:ascii="Times New Roman" w:hAnsi="Times New Roman" w:cs="Times New Roman"/>
        </w:rPr>
        <w:t>19</w:t>
      </w:r>
      <w:r w:rsidRPr="002C5E17">
        <w:rPr>
          <w:rFonts w:ascii="Times New Roman" w:hAnsi="Times New Roman" w:cs="Times New Roman"/>
        </w:rPr>
        <w:t>, SE = 0.</w:t>
      </w:r>
      <w:r w:rsidR="004E0917" w:rsidRPr="002C5E17">
        <w:rPr>
          <w:rFonts w:ascii="Times New Roman" w:hAnsi="Times New Roman" w:cs="Times New Roman"/>
        </w:rPr>
        <w:t>01</w:t>
      </w:r>
      <w:r w:rsidRPr="002C5E17">
        <w:rPr>
          <w:rFonts w:ascii="Times New Roman" w:hAnsi="Times New Roman" w:cs="Times New Roman"/>
        </w:rPr>
        <w:t>, -0.</w:t>
      </w:r>
      <w:r w:rsidR="004E0917" w:rsidRPr="002C5E17">
        <w:rPr>
          <w:rFonts w:ascii="Times New Roman" w:hAnsi="Times New Roman" w:cs="Times New Roman"/>
        </w:rPr>
        <w:t xml:space="preserve">20 </w:t>
      </w:r>
      <w:r w:rsidRPr="002C5E17">
        <w:rPr>
          <w:rFonts w:ascii="Times New Roman" w:hAnsi="Times New Roman" w:cs="Times New Roman"/>
        </w:rPr>
        <w:t xml:space="preserve">≤ β ≤ </w:t>
      </w:r>
      <w:r w:rsidR="004E0917" w:rsidRPr="002C5E17">
        <w:rPr>
          <w:rFonts w:ascii="Times New Roman" w:hAnsi="Times New Roman" w:cs="Times New Roman"/>
        </w:rPr>
        <w:t>-</w:t>
      </w:r>
      <w:r w:rsidRPr="002C5E17">
        <w:rPr>
          <w:rFonts w:ascii="Times New Roman" w:hAnsi="Times New Roman" w:cs="Times New Roman"/>
        </w:rPr>
        <w:t>0.</w:t>
      </w:r>
      <w:r w:rsidR="004E0917" w:rsidRPr="002C5E17">
        <w:rPr>
          <w:rFonts w:ascii="Times New Roman" w:hAnsi="Times New Roman" w:cs="Times New Roman"/>
        </w:rPr>
        <w:t>18</w:t>
      </w:r>
      <w:r w:rsidRPr="002C5E17">
        <w:rPr>
          <w:rFonts w:ascii="Times New Roman" w:hAnsi="Times New Roman" w:cs="Times New Roman"/>
        </w:rPr>
        <w:t xml:space="preserve">). </w:t>
      </w:r>
      <w:r w:rsidR="004E0917" w:rsidRPr="002C5E17">
        <w:rPr>
          <w:rFonts w:ascii="Times New Roman" w:hAnsi="Times New Roman" w:cs="Times New Roman"/>
        </w:rPr>
        <w:t xml:space="preserve">NOBO occupancy was the same in 2008 and 2009 among ecoregions, but different in successive </w:t>
      </w:r>
      <w:r w:rsidR="004E0917" w:rsidRPr="002C5E17">
        <w:rPr>
          <w:rFonts w:ascii="Times New Roman" w:hAnsi="Times New Roman" w:cs="Times New Roman"/>
        </w:rPr>
        <w:lastRenderedPageBreak/>
        <w:t xml:space="preserve">years. </w:t>
      </w:r>
      <w:r w:rsidRPr="002C5E17">
        <w:rPr>
          <w:rFonts w:ascii="Times New Roman" w:hAnsi="Times New Roman" w:cs="Times New Roman"/>
        </w:rPr>
        <w:t xml:space="preserve">NOBO occupancy declined </w:t>
      </w:r>
      <w:r w:rsidR="004E0917" w:rsidRPr="002C5E17">
        <w:rPr>
          <w:rFonts w:ascii="Times New Roman" w:hAnsi="Times New Roman" w:cs="Times New Roman"/>
        </w:rPr>
        <w:t xml:space="preserve">by as much as 28% in the Interior Plateau ecoregion </w:t>
      </w:r>
      <w:r w:rsidRPr="002C5E17">
        <w:rPr>
          <w:rFonts w:ascii="Times New Roman" w:hAnsi="Times New Roman" w:cs="Times New Roman"/>
        </w:rPr>
        <w:t xml:space="preserve">each year, and overall declined by </w:t>
      </w:r>
      <w:r w:rsidR="004E0917" w:rsidRPr="002C5E17">
        <w:rPr>
          <w:rFonts w:ascii="Times New Roman" w:hAnsi="Times New Roman" w:cs="Times New Roman"/>
        </w:rPr>
        <w:t>&gt;18</w:t>
      </w:r>
      <w:r w:rsidRPr="002C5E17">
        <w:rPr>
          <w:rFonts w:ascii="Times New Roman" w:hAnsi="Times New Roman" w:cs="Times New Roman"/>
        </w:rPr>
        <w:t xml:space="preserve">% on survey points (Table </w:t>
      </w:r>
      <w:r w:rsidR="00AD76AD" w:rsidRPr="002C5E17">
        <w:rPr>
          <w:rFonts w:ascii="Times New Roman" w:hAnsi="Times New Roman" w:cs="Times New Roman"/>
        </w:rPr>
        <w:t>3.8</w:t>
      </w:r>
      <w:r w:rsidRPr="002C5E17">
        <w:rPr>
          <w:rFonts w:ascii="Times New Roman" w:hAnsi="Times New Roman" w:cs="Times New Roman"/>
        </w:rPr>
        <w:t xml:space="preserve">). </w:t>
      </w:r>
      <w:r w:rsidR="000F310B" w:rsidRPr="002C5E17">
        <w:rPr>
          <w:rFonts w:ascii="Times New Roman" w:hAnsi="Times New Roman" w:cs="Times New Roman"/>
        </w:rPr>
        <w:t xml:space="preserve">NOBO occupancy declined by &gt;4% </w:t>
      </w:r>
      <w:r w:rsidR="00FC32D9" w:rsidRPr="002C5E17">
        <w:rPr>
          <w:rFonts w:ascii="Times New Roman" w:hAnsi="Times New Roman" w:cs="Times New Roman"/>
        </w:rPr>
        <w:t>in 2009 in the Central Irregular Plains</w:t>
      </w:r>
      <w:r w:rsidR="00184D34">
        <w:rPr>
          <w:rFonts w:ascii="Times New Roman" w:hAnsi="Times New Roman" w:cs="Times New Roman"/>
        </w:rPr>
        <w:t xml:space="preserve"> </w:t>
      </w:r>
      <w:r w:rsidR="00184D34" w:rsidRPr="002C5E17">
        <w:rPr>
          <w:rFonts w:ascii="Times New Roman" w:hAnsi="Times New Roman" w:cs="Times New Roman"/>
        </w:rPr>
        <w:t>(Figure 3.7</w:t>
      </w:r>
      <w:r w:rsidR="00184D34">
        <w:rPr>
          <w:rFonts w:ascii="Times New Roman" w:hAnsi="Times New Roman" w:cs="Times New Roman"/>
        </w:rPr>
        <w:t>)</w:t>
      </w:r>
      <w:r w:rsidR="003E2930">
        <w:rPr>
          <w:rFonts w:ascii="Times New Roman" w:hAnsi="Times New Roman" w:cs="Times New Roman"/>
        </w:rPr>
        <w:t xml:space="preserve">, and occupancy declined by </w:t>
      </w:r>
      <w:r w:rsidR="00184D34">
        <w:rPr>
          <w:rFonts w:ascii="Times New Roman" w:hAnsi="Times New Roman" w:cs="Times New Roman"/>
        </w:rPr>
        <w:t>as much as 9% in other ecoregions in other years</w:t>
      </w:r>
      <w:r w:rsidR="00FC32D9" w:rsidRPr="002C5E17">
        <w:rPr>
          <w:rFonts w:ascii="Times New Roman" w:hAnsi="Times New Roman" w:cs="Times New Roman"/>
        </w:rPr>
        <w:t xml:space="preserve"> if a conservation practice was </w:t>
      </w:r>
      <w:r w:rsidR="00596018">
        <w:rPr>
          <w:rFonts w:ascii="Times New Roman" w:hAnsi="Times New Roman" w:cs="Times New Roman"/>
        </w:rPr>
        <w:t>&lt;</w:t>
      </w:r>
      <w:r w:rsidR="00FC32D9" w:rsidRPr="002C5E17">
        <w:rPr>
          <w:rFonts w:ascii="Times New Roman" w:hAnsi="Times New Roman" w:cs="Times New Roman"/>
        </w:rPr>
        <w:t xml:space="preserve">2 km away (Table </w:t>
      </w:r>
      <w:r w:rsidR="00AD76AD" w:rsidRPr="002C5E17">
        <w:rPr>
          <w:rFonts w:ascii="Times New Roman" w:hAnsi="Times New Roman" w:cs="Times New Roman"/>
        </w:rPr>
        <w:t>3.8</w:t>
      </w:r>
      <w:r w:rsidR="00FC32D9" w:rsidRPr="002C5E17">
        <w:rPr>
          <w:rFonts w:ascii="Times New Roman" w:hAnsi="Times New Roman" w:cs="Times New Roman"/>
        </w:rPr>
        <w:t>).</w:t>
      </w:r>
      <w:r w:rsidR="000F310B" w:rsidRPr="002C5E17">
        <w:rPr>
          <w:rFonts w:ascii="Times New Roman" w:hAnsi="Times New Roman" w:cs="Times New Roman"/>
        </w:rPr>
        <w:t xml:space="preserve"> </w:t>
      </w:r>
    </w:p>
    <w:p w:rsidR="00DA002F" w:rsidRPr="002C5E17" w:rsidRDefault="00DA002F" w:rsidP="000E49E9">
      <w:pPr>
        <w:spacing w:line="480" w:lineRule="auto"/>
        <w:ind w:firstLine="720"/>
        <w:rPr>
          <w:rFonts w:ascii="Times New Roman" w:hAnsi="Times New Roman" w:cs="Times New Roman"/>
        </w:rPr>
      </w:pPr>
      <w:r w:rsidRPr="002C5E17">
        <w:rPr>
          <w:rFonts w:ascii="Times New Roman" w:hAnsi="Times New Roman" w:cs="Times New Roman"/>
        </w:rPr>
        <w:t xml:space="preserve">PRAW occupancy was positively related to the </w:t>
      </w:r>
      <w:r w:rsidR="00FC32D9" w:rsidRPr="002C5E17">
        <w:rPr>
          <w:rFonts w:ascii="Times New Roman" w:hAnsi="Times New Roman" w:cs="Times New Roman"/>
        </w:rPr>
        <w:t xml:space="preserve">maximum patch size </w:t>
      </w:r>
      <w:r w:rsidRPr="002C5E17">
        <w:rPr>
          <w:rFonts w:ascii="Times New Roman" w:hAnsi="Times New Roman" w:cs="Times New Roman"/>
        </w:rPr>
        <w:t xml:space="preserve">of deciduous forest, </w:t>
      </w:r>
      <w:r w:rsidR="00FC32D9" w:rsidRPr="002C5E17">
        <w:rPr>
          <w:rFonts w:ascii="Times New Roman" w:hAnsi="Times New Roman" w:cs="Times New Roman"/>
        </w:rPr>
        <w:t>maximum patch size of grassland herbaceous cover</w:t>
      </w:r>
      <w:r w:rsidRPr="002C5E17">
        <w:rPr>
          <w:rFonts w:ascii="Times New Roman" w:hAnsi="Times New Roman" w:cs="Times New Roman"/>
        </w:rPr>
        <w:t xml:space="preserve">, and total edge at a point (Table </w:t>
      </w:r>
      <w:r w:rsidR="00FF18CC" w:rsidRPr="002C5E17">
        <w:rPr>
          <w:rFonts w:ascii="Times New Roman" w:hAnsi="Times New Roman" w:cs="Times New Roman"/>
        </w:rPr>
        <w:t>3.7</w:t>
      </w:r>
      <w:r w:rsidRPr="002C5E17">
        <w:rPr>
          <w:rFonts w:ascii="Times New Roman" w:hAnsi="Times New Roman" w:cs="Times New Roman"/>
        </w:rPr>
        <w:t xml:space="preserve">). PRAW warbler occupancy </w:t>
      </w:r>
      <w:r w:rsidR="00184D34">
        <w:rPr>
          <w:rFonts w:ascii="Times New Roman" w:hAnsi="Times New Roman" w:cs="Times New Roman"/>
        </w:rPr>
        <w:t xml:space="preserve">showed little annual variation and was unrelated to conservation covariates </w:t>
      </w:r>
      <w:r w:rsidRPr="002C5E17">
        <w:rPr>
          <w:rFonts w:ascii="Times New Roman" w:hAnsi="Times New Roman" w:cs="Times New Roman"/>
        </w:rPr>
        <w:t xml:space="preserve">(Table </w:t>
      </w:r>
      <w:r w:rsidR="00FF18CC" w:rsidRPr="002C5E17">
        <w:rPr>
          <w:rFonts w:ascii="Times New Roman" w:hAnsi="Times New Roman" w:cs="Times New Roman"/>
        </w:rPr>
        <w:t>3.8</w:t>
      </w:r>
      <w:r w:rsidRPr="002C5E17">
        <w:rPr>
          <w:rFonts w:ascii="Times New Roman" w:hAnsi="Times New Roman" w:cs="Times New Roman"/>
        </w:rPr>
        <w:t xml:space="preserve">). </w:t>
      </w:r>
    </w:p>
    <w:p w:rsidR="003E58AC" w:rsidRPr="0027191C" w:rsidRDefault="00DA002F" w:rsidP="00600A2E">
      <w:pPr>
        <w:spacing w:line="480" w:lineRule="auto"/>
        <w:rPr>
          <w:rFonts w:ascii="Times New Roman" w:hAnsi="Times New Roman" w:cs="Times New Roman"/>
        </w:rPr>
      </w:pPr>
      <w:r w:rsidRPr="002C5E17">
        <w:rPr>
          <w:rFonts w:ascii="Times New Roman" w:hAnsi="Times New Roman" w:cs="Times New Roman"/>
          <w:i/>
        </w:rPr>
        <w:t xml:space="preserve">     Colonization.—</w:t>
      </w:r>
      <w:r w:rsidRPr="002C5E17">
        <w:rPr>
          <w:rFonts w:ascii="Times New Roman" w:hAnsi="Times New Roman" w:cs="Times New Roman"/>
        </w:rPr>
        <w:t xml:space="preserve">DICK colonization probabilities were positively related to a positive change in </w:t>
      </w:r>
      <w:r w:rsidR="002170D6" w:rsidRPr="002C5E17">
        <w:rPr>
          <w:rFonts w:ascii="Times New Roman" w:hAnsi="Times New Roman" w:cs="Times New Roman"/>
        </w:rPr>
        <w:t>pasture grass/pasture hay cover in all years</w:t>
      </w:r>
      <w:r w:rsidRPr="002C5E17">
        <w:rPr>
          <w:rFonts w:ascii="Times New Roman" w:hAnsi="Times New Roman" w:cs="Times New Roman"/>
        </w:rPr>
        <w:t xml:space="preserve"> (β = </w:t>
      </w:r>
      <w:r w:rsidR="002170D6" w:rsidRPr="002C5E17">
        <w:rPr>
          <w:rFonts w:ascii="Times New Roman" w:hAnsi="Times New Roman" w:cs="Times New Roman"/>
        </w:rPr>
        <w:t>1.1</w:t>
      </w:r>
      <w:r w:rsidRPr="002C5E17">
        <w:rPr>
          <w:rFonts w:ascii="Times New Roman" w:hAnsi="Times New Roman" w:cs="Times New Roman"/>
        </w:rPr>
        <w:t>, SE = 0.</w:t>
      </w:r>
      <w:r w:rsidR="002170D6" w:rsidRPr="002C5E17">
        <w:rPr>
          <w:rFonts w:ascii="Times New Roman" w:hAnsi="Times New Roman" w:cs="Times New Roman"/>
        </w:rPr>
        <w:t>31</w:t>
      </w:r>
      <w:r w:rsidRPr="002C5E17">
        <w:rPr>
          <w:rFonts w:ascii="Times New Roman" w:hAnsi="Times New Roman" w:cs="Times New Roman"/>
        </w:rPr>
        <w:t>,</w:t>
      </w:r>
      <w:r w:rsidR="00067A0F">
        <w:rPr>
          <w:rFonts w:ascii="Times New Roman" w:hAnsi="Times New Roman" w:cs="Times New Roman"/>
        </w:rPr>
        <w:t xml:space="preserve"> </w:t>
      </w:r>
      <w:r w:rsidR="002170D6" w:rsidRPr="002C5E17">
        <w:rPr>
          <w:rFonts w:ascii="Times New Roman" w:hAnsi="Times New Roman" w:cs="Times New Roman"/>
        </w:rPr>
        <w:t>0.46</w:t>
      </w:r>
      <w:r w:rsidRPr="002C5E17">
        <w:rPr>
          <w:rFonts w:ascii="Times New Roman" w:hAnsi="Times New Roman" w:cs="Times New Roman"/>
        </w:rPr>
        <w:t xml:space="preserve"> ≤ β ≤ 1.</w:t>
      </w:r>
      <w:r w:rsidR="002170D6" w:rsidRPr="002C5E17">
        <w:rPr>
          <w:rFonts w:ascii="Times New Roman" w:hAnsi="Times New Roman" w:cs="Times New Roman"/>
        </w:rPr>
        <w:t>7</w:t>
      </w:r>
      <w:r w:rsidRPr="002C5E17">
        <w:rPr>
          <w:rFonts w:ascii="Times New Roman" w:hAnsi="Times New Roman" w:cs="Times New Roman"/>
        </w:rPr>
        <w:t>). EAKI (2010, β = -1.</w:t>
      </w:r>
      <w:r w:rsidR="0057584A" w:rsidRPr="002C5E17">
        <w:rPr>
          <w:rFonts w:ascii="Times New Roman" w:hAnsi="Times New Roman" w:cs="Times New Roman"/>
        </w:rPr>
        <w:t>9</w:t>
      </w:r>
      <w:r w:rsidRPr="002C5E17">
        <w:rPr>
          <w:rFonts w:ascii="Times New Roman" w:hAnsi="Times New Roman" w:cs="Times New Roman"/>
        </w:rPr>
        <w:t>, SE = 0.</w:t>
      </w:r>
      <w:r w:rsidR="0057584A" w:rsidRPr="002C5E17">
        <w:rPr>
          <w:rFonts w:ascii="Times New Roman" w:hAnsi="Times New Roman" w:cs="Times New Roman"/>
        </w:rPr>
        <w:t>95</w:t>
      </w:r>
      <w:r w:rsidRPr="002C5E17">
        <w:rPr>
          <w:rFonts w:ascii="Times New Roman" w:hAnsi="Times New Roman" w:cs="Times New Roman"/>
        </w:rPr>
        <w:t>, -</w:t>
      </w:r>
      <w:r w:rsidR="0057584A" w:rsidRPr="002C5E17">
        <w:rPr>
          <w:rFonts w:ascii="Times New Roman" w:hAnsi="Times New Roman" w:cs="Times New Roman"/>
        </w:rPr>
        <w:t>3</w:t>
      </w:r>
      <w:r w:rsidRPr="002C5E17">
        <w:rPr>
          <w:rFonts w:ascii="Times New Roman" w:hAnsi="Times New Roman" w:cs="Times New Roman"/>
        </w:rPr>
        <w:t>.7 ≤ β ≤ -</w:t>
      </w:r>
      <w:r w:rsidR="0057584A" w:rsidRPr="002C5E17">
        <w:rPr>
          <w:rFonts w:ascii="Times New Roman" w:hAnsi="Times New Roman" w:cs="Times New Roman"/>
        </w:rPr>
        <w:t>0.007</w:t>
      </w:r>
      <w:r w:rsidRPr="002C5E17">
        <w:rPr>
          <w:rFonts w:ascii="Times New Roman" w:hAnsi="Times New Roman" w:cs="Times New Roman"/>
        </w:rPr>
        <w:t xml:space="preserve">; 2011, </w:t>
      </w:r>
      <w:proofErr w:type="spellStart"/>
      <w:r w:rsidR="0057584A" w:rsidRPr="002C5E17">
        <w:rPr>
          <w:rFonts w:ascii="Times New Roman" w:hAnsi="Times New Roman" w:cs="Times New Roman"/>
        </w:rPr>
        <w:t>unestimable</w:t>
      </w:r>
      <w:proofErr w:type="spellEnd"/>
      <w:r w:rsidRPr="002C5E17">
        <w:rPr>
          <w:rFonts w:ascii="Times New Roman" w:hAnsi="Times New Roman" w:cs="Times New Roman"/>
        </w:rPr>
        <w:t>)</w:t>
      </w:r>
      <w:r w:rsidR="002170D6" w:rsidRPr="002C5E17">
        <w:rPr>
          <w:rFonts w:ascii="Times New Roman" w:hAnsi="Times New Roman" w:cs="Times New Roman"/>
        </w:rPr>
        <w:t>,</w:t>
      </w:r>
      <w:r w:rsidRPr="002C5E17">
        <w:rPr>
          <w:rFonts w:ascii="Times New Roman" w:hAnsi="Times New Roman" w:cs="Times New Roman"/>
        </w:rPr>
        <w:t xml:space="preserve"> </w:t>
      </w:r>
      <w:r w:rsidR="002170D6" w:rsidRPr="002C5E17">
        <w:rPr>
          <w:rFonts w:ascii="Times New Roman" w:hAnsi="Times New Roman" w:cs="Times New Roman"/>
        </w:rPr>
        <w:t xml:space="preserve">and HESP </w:t>
      </w:r>
      <w:r w:rsidR="0057584A" w:rsidRPr="002C5E17">
        <w:rPr>
          <w:rFonts w:ascii="Times New Roman" w:hAnsi="Times New Roman" w:cs="Times New Roman"/>
        </w:rPr>
        <w:t>(2008/2009, β = 1.1, SE = 1.8, -2.4 ≤ β ≤ 4.5; 2010, β = 2.6, SE = 1.7, -0.8 ≤ β ≤ 6.0; 2011, β = -5.2, SE = 1.6, -8.4 ≤ β ≤ -1.9)</w:t>
      </w:r>
      <w:r w:rsidRPr="002C5E17">
        <w:rPr>
          <w:rFonts w:ascii="Times New Roman" w:hAnsi="Times New Roman" w:cs="Times New Roman"/>
        </w:rPr>
        <w:t xml:space="preserve"> colonization probabilities </w:t>
      </w:r>
      <w:r w:rsidR="00067A0F">
        <w:rPr>
          <w:rFonts w:ascii="Times New Roman" w:hAnsi="Times New Roman" w:cs="Times New Roman"/>
        </w:rPr>
        <w:t>differed</w:t>
      </w:r>
      <w:r w:rsidRPr="002C5E17">
        <w:rPr>
          <w:rFonts w:ascii="Times New Roman" w:hAnsi="Times New Roman" w:cs="Times New Roman"/>
        </w:rPr>
        <w:t xml:space="preserve"> among years. EAKI colonization probability from </w:t>
      </w:r>
      <w:r w:rsidR="00B25DEF" w:rsidRPr="002C5E17">
        <w:rPr>
          <w:rFonts w:ascii="Times New Roman" w:hAnsi="Times New Roman" w:cs="Times New Roman"/>
        </w:rPr>
        <w:t>2011</w:t>
      </w:r>
      <w:r w:rsidRPr="002C5E17">
        <w:rPr>
          <w:rFonts w:ascii="Times New Roman" w:hAnsi="Times New Roman" w:cs="Times New Roman"/>
        </w:rPr>
        <w:t>-</w:t>
      </w:r>
      <w:r w:rsidR="00B25DEF" w:rsidRPr="002C5E17">
        <w:rPr>
          <w:rFonts w:ascii="Times New Roman" w:hAnsi="Times New Roman" w:cs="Times New Roman"/>
        </w:rPr>
        <w:t xml:space="preserve">2012 </w:t>
      </w:r>
      <w:r w:rsidRPr="002C5E17">
        <w:rPr>
          <w:rFonts w:ascii="Times New Roman" w:hAnsi="Times New Roman" w:cs="Times New Roman"/>
        </w:rPr>
        <w:t xml:space="preserve">was </w:t>
      </w:r>
      <w:proofErr w:type="spellStart"/>
      <w:r w:rsidR="00B25DEF" w:rsidRPr="002C5E17">
        <w:rPr>
          <w:rFonts w:ascii="Times New Roman" w:hAnsi="Times New Roman" w:cs="Times New Roman"/>
        </w:rPr>
        <w:t>unestimable</w:t>
      </w:r>
      <w:proofErr w:type="spellEnd"/>
      <w:r w:rsidRPr="002C5E17">
        <w:rPr>
          <w:rFonts w:ascii="Times New Roman" w:hAnsi="Times New Roman" w:cs="Times New Roman"/>
        </w:rPr>
        <w:t xml:space="preserve">, but from </w:t>
      </w:r>
      <w:r w:rsidR="00B25DEF" w:rsidRPr="002C5E17">
        <w:rPr>
          <w:rFonts w:ascii="Times New Roman" w:hAnsi="Times New Roman" w:cs="Times New Roman"/>
        </w:rPr>
        <w:t>2010</w:t>
      </w:r>
      <w:r w:rsidRPr="002C5E17">
        <w:rPr>
          <w:rFonts w:ascii="Times New Roman" w:hAnsi="Times New Roman" w:cs="Times New Roman"/>
        </w:rPr>
        <w:t>-</w:t>
      </w:r>
      <w:r w:rsidR="00B25DEF" w:rsidRPr="002C5E17">
        <w:rPr>
          <w:rFonts w:ascii="Times New Roman" w:hAnsi="Times New Roman" w:cs="Times New Roman"/>
        </w:rPr>
        <w:t xml:space="preserve">2011 </w:t>
      </w:r>
      <w:r w:rsidRPr="002C5E17">
        <w:rPr>
          <w:rFonts w:ascii="Times New Roman" w:hAnsi="Times New Roman" w:cs="Times New Roman"/>
        </w:rPr>
        <w:t>colonization was 0.</w:t>
      </w:r>
      <w:r w:rsidR="00B25DEF" w:rsidRPr="002C5E17">
        <w:rPr>
          <w:rFonts w:ascii="Times New Roman" w:hAnsi="Times New Roman" w:cs="Times New Roman"/>
        </w:rPr>
        <w:t xml:space="preserve">03 </w:t>
      </w:r>
      <w:r w:rsidRPr="002C5E17">
        <w:rPr>
          <w:rFonts w:ascii="Times New Roman" w:hAnsi="Times New Roman" w:cs="Times New Roman"/>
        </w:rPr>
        <w:t>(SE = 0.</w:t>
      </w:r>
      <w:r w:rsidR="00B25DEF" w:rsidRPr="002C5E17">
        <w:rPr>
          <w:rFonts w:ascii="Times New Roman" w:hAnsi="Times New Roman" w:cs="Times New Roman"/>
        </w:rPr>
        <w:t>03</w:t>
      </w:r>
      <w:r w:rsidRPr="002C5E17">
        <w:rPr>
          <w:rFonts w:ascii="Times New Roman" w:hAnsi="Times New Roman" w:cs="Times New Roman"/>
        </w:rPr>
        <w:t xml:space="preserve">). </w:t>
      </w:r>
      <w:r w:rsidR="00727AAC" w:rsidRPr="002C5E17">
        <w:rPr>
          <w:rFonts w:ascii="Times New Roman" w:hAnsi="Times New Roman" w:cs="Times New Roman"/>
        </w:rPr>
        <w:t xml:space="preserve">DICK, EAME, GRSP, and </w:t>
      </w:r>
      <w:r w:rsidRPr="002C5E17">
        <w:rPr>
          <w:rFonts w:ascii="Times New Roman" w:hAnsi="Times New Roman" w:cs="Times New Roman"/>
        </w:rPr>
        <w:t xml:space="preserve">NOBO colonization probability </w:t>
      </w:r>
      <w:r w:rsidR="00067A0F">
        <w:rPr>
          <w:rFonts w:ascii="Times New Roman" w:hAnsi="Times New Roman" w:cs="Times New Roman"/>
        </w:rPr>
        <w:t>differed</w:t>
      </w:r>
      <w:r w:rsidR="007A1492" w:rsidRPr="002C5E17">
        <w:rPr>
          <w:rFonts w:ascii="Times New Roman" w:hAnsi="Times New Roman" w:cs="Times New Roman"/>
        </w:rPr>
        <w:t xml:space="preserve"> among ecoregions </w:t>
      </w:r>
      <w:r w:rsidR="00067A0F">
        <w:rPr>
          <w:rFonts w:ascii="Times New Roman" w:hAnsi="Times New Roman" w:cs="Times New Roman"/>
        </w:rPr>
        <w:t>but</w:t>
      </w:r>
      <w:r w:rsidR="007A1492" w:rsidRPr="002C5E17">
        <w:rPr>
          <w:rFonts w:ascii="Times New Roman" w:hAnsi="Times New Roman" w:cs="Times New Roman"/>
        </w:rPr>
        <w:t xml:space="preserve"> not among years</w:t>
      </w:r>
      <w:r w:rsidRPr="002C5E17">
        <w:rPr>
          <w:rFonts w:ascii="Times New Roman" w:hAnsi="Times New Roman" w:cs="Times New Roman"/>
        </w:rPr>
        <w:t xml:space="preserve"> </w:t>
      </w:r>
      <w:r w:rsidR="007A1492" w:rsidRPr="002C5E17">
        <w:rPr>
          <w:rFonts w:ascii="Times New Roman" w:hAnsi="Times New Roman" w:cs="Times New Roman"/>
        </w:rPr>
        <w:t>(</w:t>
      </w:r>
      <w:r w:rsidRPr="002C5E17">
        <w:rPr>
          <w:rFonts w:ascii="Times New Roman" w:hAnsi="Times New Roman" w:cs="Times New Roman"/>
        </w:rPr>
        <w:t xml:space="preserve">Table </w:t>
      </w:r>
      <w:r w:rsidR="00824111" w:rsidRPr="002C5E17">
        <w:rPr>
          <w:rFonts w:ascii="Times New Roman" w:hAnsi="Times New Roman" w:cs="Times New Roman"/>
        </w:rPr>
        <w:t>3.9</w:t>
      </w:r>
      <w:r w:rsidRPr="002C5E17">
        <w:rPr>
          <w:rFonts w:ascii="Times New Roman" w:hAnsi="Times New Roman" w:cs="Times New Roman"/>
        </w:rPr>
        <w:t xml:space="preserve">). </w:t>
      </w:r>
      <w:proofErr w:type="gramStart"/>
      <w:r w:rsidRPr="002C5E17">
        <w:rPr>
          <w:rFonts w:ascii="Times New Roman" w:hAnsi="Times New Roman" w:cs="Times New Roman"/>
        </w:rPr>
        <w:t>BEVI,</w:t>
      </w:r>
      <w:proofErr w:type="gramEnd"/>
      <w:r w:rsidRPr="002C5E17">
        <w:rPr>
          <w:rFonts w:ascii="Times New Roman" w:hAnsi="Times New Roman" w:cs="Times New Roman"/>
        </w:rPr>
        <w:t xml:space="preserve"> </w:t>
      </w:r>
      <w:r w:rsidR="007A1492" w:rsidRPr="002C5E17">
        <w:rPr>
          <w:rFonts w:ascii="Times New Roman" w:hAnsi="Times New Roman" w:cs="Times New Roman"/>
        </w:rPr>
        <w:t>and</w:t>
      </w:r>
      <w:r w:rsidRPr="002C5E17">
        <w:rPr>
          <w:rFonts w:ascii="Times New Roman" w:hAnsi="Times New Roman" w:cs="Times New Roman"/>
        </w:rPr>
        <w:t xml:space="preserve"> FISP colonization probabilities were zero. Colonization probabilities </w:t>
      </w:r>
      <w:r w:rsidR="0027191C">
        <w:rPr>
          <w:rFonts w:ascii="Times New Roman" w:hAnsi="Times New Roman" w:cs="Times New Roman"/>
        </w:rPr>
        <w:t xml:space="preserve">for </w:t>
      </w:r>
      <w:r w:rsidRPr="002C5E17">
        <w:rPr>
          <w:rFonts w:ascii="Times New Roman" w:hAnsi="Times New Roman" w:cs="Times New Roman"/>
        </w:rPr>
        <w:t xml:space="preserve">PRAW </w:t>
      </w:r>
      <w:r w:rsidR="0027191C">
        <w:rPr>
          <w:rFonts w:ascii="Times New Roman" w:hAnsi="Times New Roman" w:cs="Times New Roman"/>
        </w:rPr>
        <w:t>did</w:t>
      </w:r>
      <w:r w:rsidRPr="002C5E17">
        <w:rPr>
          <w:rFonts w:ascii="Times New Roman" w:hAnsi="Times New Roman" w:cs="Times New Roman"/>
        </w:rPr>
        <w:t xml:space="preserve"> not differ among years</w:t>
      </w:r>
      <w:r w:rsidR="007A1492" w:rsidRPr="002C5E17">
        <w:rPr>
          <w:rFonts w:ascii="Times New Roman" w:hAnsi="Times New Roman" w:cs="Times New Roman"/>
        </w:rPr>
        <w:t xml:space="preserve"> or ecoregions</w:t>
      </w:r>
      <w:r w:rsidRPr="002C5E17">
        <w:rPr>
          <w:rFonts w:ascii="Times New Roman" w:hAnsi="Times New Roman" w:cs="Times New Roman"/>
        </w:rPr>
        <w:t xml:space="preserve">, and </w:t>
      </w:r>
      <w:r w:rsidR="0027191C">
        <w:rPr>
          <w:rFonts w:ascii="Times New Roman" w:hAnsi="Times New Roman" w:cs="Times New Roman"/>
        </w:rPr>
        <w:t xml:space="preserve">were </w:t>
      </w:r>
      <w:r w:rsidRPr="002C5E17">
        <w:rPr>
          <w:rFonts w:ascii="Times New Roman" w:hAnsi="Times New Roman" w:cs="Times New Roman"/>
        </w:rPr>
        <w:t xml:space="preserve">unrelated to any changes in land-cover types (Table </w:t>
      </w:r>
      <w:r w:rsidR="00824111" w:rsidRPr="002C5E17">
        <w:rPr>
          <w:rFonts w:ascii="Times New Roman" w:hAnsi="Times New Roman" w:cs="Times New Roman"/>
        </w:rPr>
        <w:t>3.9</w:t>
      </w:r>
      <w:r w:rsidRPr="002C5E17">
        <w:rPr>
          <w:rFonts w:ascii="Times New Roman" w:hAnsi="Times New Roman" w:cs="Times New Roman"/>
        </w:rPr>
        <w:t>).</w:t>
      </w:r>
    </w:p>
    <w:p w:rsidR="0027191C" w:rsidRDefault="00DA002F" w:rsidP="00600A2E">
      <w:pPr>
        <w:spacing w:line="480" w:lineRule="auto"/>
        <w:rPr>
          <w:rFonts w:ascii="Times New Roman" w:hAnsi="Times New Roman" w:cs="Times New Roman"/>
          <w:b/>
        </w:rPr>
      </w:pPr>
      <w:r w:rsidRPr="002C5E17">
        <w:rPr>
          <w:rFonts w:ascii="Times New Roman" w:hAnsi="Times New Roman" w:cs="Times New Roman"/>
          <w:b/>
        </w:rPr>
        <w:t>Multinomial Poisson Abundance</w:t>
      </w:r>
    </w:p>
    <w:p w:rsidR="0027191C" w:rsidRPr="0027191C" w:rsidRDefault="0027191C" w:rsidP="00600A2E">
      <w:pPr>
        <w:spacing w:line="480" w:lineRule="auto"/>
        <w:rPr>
          <w:rFonts w:ascii="Times New Roman" w:hAnsi="Times New Roman" w:cs="Times New Roman"/>
          <w:b/>
        </w:rPr>
      </w:pPr>
      <w:r w:rsidRPr="002C5E17">
        <w:rPr>
          <w:rFonts w:ascii="Times New Roman" w:hAnsi="Times New Roman" w:cs="Times New Roman"/>
        </w:rPr>
        <w:t>Most species abundances were between 1.00 and 2.50 (Table 3.1</w:t>
      </w:r>
      <w:r>
        <w:rPr>
          <w:rFonts w:ascii="Times New Roman" w:hAnsi="Times New Roman" w:cs="Times New Roman"/>
        </w:rPr>
        <w:t>1</w:t>
      </w:r>
      <w:r w:rsidRPr="002C5E17">
        <w:rPr>
          <w:rFonts w:ascii="Times New Roman" w:hAnsi="Times New Roman" w:cs="Times New Roman"/>
        </w:rPr>
        <w:t>).</w:t>
      </w:r>
    </w:p>
    <w:p w:rsidR="00DA002F" w:rsidRPr="002C5E17" w:rsidRDefault="0027191C" w:rsidP="00600A2E">
      <w:pPr>
        <w:spacing w:line="480" w:lineRule="auto"/>
        <w:rPr>
          <w:rFonts w:ascii="Times New Roman" w:hAnsi="Times New Roman" w:cs="Times New Roman"/>
        </w:rPr>
      </w:pPr>
      <w:r>
        <w:rPr>
          <w:rFonts w:ascii="Times New Roman" w:hAnsi="Times New Roman" w:cs="Times New Roman"/>
          <w:i/>
        </w:rPr>
        <w:lastRenderedPageBreak/>
        <w:t xml:space="preserve">     </w:t>
      </w:r>
      <w:r w:rsidR="00DA002F" w:rsidRPr="002C5E17">
        <w:rPr>
          <w:rFonts w:ascii="Times New Roman" w:hAnsi="Times New Roman" w:cs="Times New Roman"/>
          <w:i/>
        </w:rPr>
        <w:t>Detection Probability.—</w:t>
      </w:r>
      <w:r w:rsidR="00DA002F" w:rsidRPr="002C5E17">
        <w:rPr>
          <w:rFonts w:ascii="Times New Roman" w:hAnsi="Times New Roman" w:cs="Times New Roman"/>
        </w:rPr>
        <w:t xml:space="preserve">Detection probabilities of all species were always related </w:t>
      </w:r>
      <w:r>
        <w:rPr>
          <w:rFonts w:ascii="Times New Roman" w:hAnsi="Times New Roman" w:cs="Times New Roman"/>
        </w:rPr>
        <w:t xml:space="preserve">to </w:t>
      </w:r>
      <w:r w:rsidR="001F09DA" w:rsidRPr="002C5E17">
        <w:rPr>
          <w:rFonts w:ascii="Times New Roman" w:hAnsi="Times New Roman" w:cs="Times New Roman"/>
        </w:rPr>
        <w:t>a combination of observer and day-of-year covari</w:t>
      </w:r>
      <w:r>
        <w:rPr>
          <w:rFonts w:ascii="Times New Roman" w:hAnsi="Times New Roman" w:cs="Times New Roman"/>
        </w:rPr>
        <w:t>at</w:t>
      </w:r>
      <w:r w:rsidR="001F09DA" w:rsidRPr="002C5E17">
        <w:rPr>
          <w:rFonts w:ascii="Times New Roman" w:hAnsi="Times New Roman" w:cs="Times New Roman"/>
        </w:rPr>
        <w:t>es</w:t>
      </w:r>
      <w:r w:rsidR="00DA002F" w:rsidRPr="002C5E17">
        <w:rPr>
          <w:rFonts w:ascii="Times New Roman" w:hAnsi="Times New Roman" w:cs="Times New Roman"/>
        </w:rPr>
        <w:t xml:space="preserve">.  </w:t>
      </w:r>
    </w:p>
    <w:p w:rsidR="00DA002F" w:rsidRPr="002C5E17" w:rsidRDefault="00DA002F" w:rsidP="00600A2E">
      <w:pPr>
        <w:spacing w:line="480" w:lineRule="auto"/>
        <w:ind w:firstLine="720"/>
        <w:rPr>
          <w:rFonts w:ascii="Times New Roman" w:hAnsi="Times New Roman" w:cs="Times New Roman"/>
        </w:rPr>
      </w:pPr>
      <w:r w:rsidRPr="002C5E17">
        <w:rPr>
          <w:rFonts w:ascii="Times New Roman" w:hAnsi="Times New Roman" w:cs="Times New Roman"/>
        </w:rPr>
        <w:t xml:space="preserve">For </w:t>
      </w:r>
      <w:r w:rsidR="001F09DA" w:rsidRPr="002C5E17">
        <w:rPr>
          <w:rFonts w:ascii="Times New Roman" w:hAnsi="Times New Roman" w:cs="Times New Roman"/>
        </w:rPr>
        <w:t xml:space="preserve">DICK, </w:t>
      </w:r>
      <w:r w:rsidRPr="002C5E17">
        <w:rPr>
          <w:rFonts w:ascii="Times New Roman" w:hAnsi="Times New Roman" w:cs="Times New Roman"/>
        </w:rPr>
        <w:t xml:space="preserve">EAKI, </w:t>
      </w:r>
      <w:r w:rsidR="001F09DA" w:rsidRPr="002C5E17">
        <w:rPr>
          <w:rFonts w:ascii="Times New Roman" w:hAnsi="Times New Roman" w:cs="Times New Roman"/>
        </w:rPr>
        <w:t xml:space="preserve">EAME, </w:t>
      </w:r>
      <w:r w:rsidRPr="002C5E17">
        <w:rPr>
          <w:rFonts w:ascii="Times New Roman" w:hAnsi="Times New Roman" w:cs="Times New Roman"/>
        </w:rPr>
        <w:t>FISP</w:t>
      </w:r>
      <w:r w:rsidR="001F09DA" w:rsidRPr="002C5E17">
        <w:rPr>
          <w:rFonts w:ascii="Times New Roman" w:hAnsi="Times New Roman" w:cs="Times New Roman"/>
        </w:rPr>
        <w:t xml:space="preserve">, </w:t>
      </w:r>
      <w:r w:rsidRPr="002C5E17">
        <w:rPr>
          <w:rFonts w:ascii="Times New Roman" w:hAnsi="Times New Roman" w:cs="Times New Roman"/>
        </w:rPr>
        <w:t xml:space="preserve">GRSP, </w:t>
      </w:r>
      <w:r w:rsidR="001F09DA" w:rsidRPr="002C5E17">
        <w:rPr>
          <w:rFonts w:ascii="Times New Roman" w:hAnsi="Times New Roman" w:cs="Times New Roman"/>
        </w:rPr>
        <w:t xml:space="preserve">NOBO, </w:t>
      </w:r>
      <w:r w:rsidRPr="002C5E17">
        <w:rPr>
          <w:rFonts w:ascii="Times New Roman" w:hAnsi="Times New Roman" w:cs="Times New Roman"/>
        </w:rPr>
        <w:t>the best model explaining detection probability included observer (</w:t>
      </w:r>
      <w:proofErr w:type="spellStart"/>
      <w:r w:rsidRPr="002C5E17">
        <w:rPr>
          <w:rFonts w:ascii="Times New Roman" w:hAnsi="Times New Roman" w:cs="Times New Roman"/>
        </w:rPr>
        <w:t>Obs</w:t>
      </w:r>
      <w:proofErr w:type="spellEnd"/>
      <w:r w:rsidRPr="002C5E17">
        <w:rPr>
          <w:rFonts w:ascii="Times New Roman" w:hAnsi="Times New Roman" w:cs="Times New Roman"/>
        </w:rPr>
        <w:t xml:space="preserve">), and day-of-year (DOY) covariates (Table </w:t>
      </w:r>
      <w:r w:rsidR="00824111" w:rsidRPr="002C5E17">
        <w:rPr>
          <w:rFonts w:ascii="Times New Roman" w:hAnsi="Times New Roman" w:cs="Times New Roman"/>
        </w:rPr>
        <w:t>3.4</w:t>
      </w:r>
      <w:r w:rsidRPr="002C5E17">
        <w:rPr>
          <w:rFonts w:ascii="Times New Roman" w:hAnsi="Times New Roman" w:cs="Times New Roman"/>
        </w:rPr>
        <w:t xml:space="preserve">). Given presence, detection probabilities of FISP and GRSP were generally </w:t>
      </w:r>
      <w:r w:rsidR="002F1F4F" w:rsidRPr="002C5E17">
        <w:rPr>
          <w:rFonts w:ascii="Times New Roman" w:hAnsi="Times New Roman" w:cs="Times New Roman"/>
        </w:rPr>
        <w:t>greatest for</w:t>
      </w:r>
      <w:r w:rsidRPr="002C5E17">
        <w:rPr>
          <w:rFonts w:ascii="Times New Roman" w:hAnsi="Times New Roman" w:cs="Times New Roman"/>
        </w:rPr>
        <w:t xml:space="preserve"> all observers </w:t>
      </w:r>
      <w:r w:rsidR="002F1F4F" w:rsidRPr="002C5E17">
        <w:rPr>
          <w:rFonts w:ascii="Times New Roman" w:hAnsi="Times New Roman" w:cs="Times New Roman"/>
        </w:rPr>
        <w:t xml:space="preserve">for </w:t>
      </w:r>
      <w:r w:rsidRPr="002C5E17">
        <w:rPr>
          <w:rFonts w:ascii="Times New Roman" w:hAnsi="Times New Roman" w:cs="Times New Roman"/>
        </w:rPr>
        <w:t xml:space="preserve">FISP </w:t>
      </w:r>
      <w:r w:rsidR="002F1F4F" w:rsidRPr="002C5E17">
        <w:rPr>
          <w:rFonts w:ascii="Times New Roman" w:hAnsi="Times New Roman" w:cs="Times New Roman"/>
        </w:rPr>
        <w:t>(</w:t>
      </w:r>
      <w:r w:rsidRPr="002C5E17">
        <w:rPr>
          <w:rFonts w:ascii="Times New Roman" w:hAnsi="Times New Roman" w:cs="Times New Roman"/>
        </w:rPr>
        <w:t>p ≥ 0.85</w:t>
      </w:r>
      <w:r w:rsidR="002F1F4F" w:rsidRPr="002C5E17">
        <w:rPr>
          <w:rFonts w:ascii="Times New Roman" w:hAnsi="Times New Roman" w:cs="Times New Roman"/>
        </w:rPr>
        <w:t>) and</w:t>
      </w:r>
      <w:r w:rsidRPr="002C5E17">
        <w:rPr>
          <w:rFonts w:ascii="Times New Roman" w:hAnsi="Times New Roman" w:cs="Times New Roman"/>
        </w:rPr>
        <w:t xml:space="preserve"> GRSP </w:t>
      </w:r>
      <w:r w:rsidR="002F1F4F" w:rsidRPr="002C5E17">
        <w:rPr>
          <w:rFonts w:ascii="Times New Roman" w:hAnsi="Times New Roman" w:cs="Times New Roman"/>
        </w:rPr>
        <w:t>(</w:t>
      </w:r>
      <w:r w:rsidRPr="002C5E17">
        <w:rPr>
          <w:rFonts w:ascii="Times New Roman" w:hAnsi="Times New Roman" w:cs="Times New Roman"/>
        </w:rPr>
        <w:t xml:space="preserve">≥ 0.75; Table </w:t>
      </w:r>
      <w:r w:rsidR="00824111" w:rsidRPr="002C5E17">
        <w:rPr>
          <w:rFonts w:ascii="Times New Roman" w:hAnsi="Times New Roman" w:cs="Times New Roman"/>
        </w:rPr>
        <w:t>3.10</w:t>
      </w:r>
      <w:r w:rsidRPr="002C5E17">
        <w:rPr>
          <w:rFonts w:ascii="Times New Roman" w:hAnsi="Times New Roman" w:cs="Times New Roman"/>
        </w:rPr>
        <w:t xml:space="preserve">). </w:t>
      </w:r>
      <w:r w:rsidR="006A7F60" w:rsidRPr="002C5E17">
        <w:rPr>
          <w:rFonts w:ascii="Times New Roman" w:hAnsi="Times New Roman" w:cs="Times New Roman"/>
        </w:rPr>
        <w:t>For HESP</w:t>
      </w:r>
      <w:r w:rsidR="00CA6A79" w:rsidRPr="002C5E17">
        <w:rPr>
          <w:rFonts w:ascii="Times New Roman" w:hAnsi="Times New Roman" w:cs="Times New Roman"/>
        </w:rPr>
        <w:t xml:space="preserve"> and PRAW</w:t>
      </w:r>
      <w:r w:rsidR="006A7F60" w:rsidRPr="002C5E17">
        <w:rPr>
          <w:rFonts w:ascii="Times New Roman" w:hAnsi="Times New Roman" w:cs="Times New Roman"/>
        </w:rPr>
        <w:t xml:space="preserve"> the best model included year (Yr) and day-of-year (DOY), and for BEVI the best model included </w:t>
      </w:r>
      <w:r w:rsidR="00CA6A79" w:rsidRPr="002C5E17">
        <w:rPr>
          <w:rFonts w:ascii="Times New Roman" w:hAnsi="Times New Roman" w:cs="Times New Roman"/>
        </w:rPr>
        <w:t>no</w:t>
      </w:r>
      <w:r w:rsidRPr="002C5E17">
        <w:rPr>
          <w:rFonts w:ascii="Times New Roman" w:hAnsi="Times New Roman" w:cs="Times New Roman"/>
        </w:rPr>
        <w:t xml:space="preserve"> </w:t>
      </w:r>
      <w:r w:rsidR="00CA6A79" w:rsidRPr="002C5E17">
        <w:rPr>
          <w:rFonts w:ascii="Times New Roman" w:hAnsi="Times New Roman" w:cs="Times New Roman"/>
        </w:rPr>
        <w:t xml:space="preserve">covariates </w:t>
      </w:r>
      <w:r w:rsidR="006A7F60" w:rsidRPr="002C5E17">
        <w:rPr>
          <w:rFonts w:ascii="Times New Roman" w:hAnsi="Times New Roman" w:cs="Times New Roman"/>
        </w:rPr>
        <w:t xml:space="preserve">(Table </w:t>
      </w:r>
      <w:r w:rsidR="00824111" w:rsidRPr="002C5E17">
        <w:rPr>
          <w:rFonts w:ascii="Times New Roman" w:hAnsi="Times New Roman" w:cs="Times New Roman"/>
        </w:rPr>
        <w:t>3.4</w:t>
      </w:r>
      <w:r w:rsidRPr="002C5E17">
        <w:rPr>
          <w:rFonts w:ascii="Times New Roman" w:hAnsi="Times New Roman" w:cs="Times New Roman"/>
        </w:rPr>
        <w:t xml:space="preserve">). Given presence, detection probabilities of DICK, EAME, and NOBO were high for all observers (p ≥ 0.66; Table </w:t>
      </w:r>
      <w:r w:rsidR="00824111" w:rsidRPr="002C5E17">
        <w:rPr>
          <w:rFonts w:ascii="Times New Roman" w:hAnsi="Times New Roman" w:cs="Times New Roman"/>
        </w:rPr>
        <w:t>3.10</w:t>
      </w:r>
      <w:r w:rsidRPr="002C5E17">
        <w:rPr>
          <w:rFonts w:ascii="Times New Roman" w:hAnsi="Times New Roman" w:cs="Times New Roman"/>
        </w:rPr>
        <w:t xml:space="preserve">).  </w:t>
      </w:r>
    </w:p>
    <w:p w:rsidR="00DA002F" w:rsidRPr="002C5E17" w:rsidRDefault="00DA002F" w:rsidP="00600A2E">
      <w:pPr>
        <w:spacing w:line="480" w:lineRule="auto"/>
        <w:rPr>
          <w:rFonts w:ascii="Times New Roman" w:hAnsi="Times New Roman" w:cs="Times New Roman"/>
        </w:rPr>
      </w:pPr>
      <w:r w:rsidRPr="002C5E17">
        <w:rPr>
          <w:rFonts w:ascii="Times New Roman" w:hAnsi="Times New Roman" w:cs="Times New Roman"/>
        </w:rPr>
        <w:t xml:space="preserve">     </w:t>
      </w:r>
      <w:r w:rsidRPr="002C5E17">
        <w:rPr>
          <w:rFonts w:ascii="Times New Roman" w:hAnsi="Times New Roman" w:cs="Times New Roman"/>
          <w:i/>
        </w:rPr>
        <w:t>Abundance.—</w:t>
      </w:r>
      <w:r w:rsidRPr="002C5E17">
        <w:rPr>
          <w:rFonts w:ascii="Times New Roman" w:hAnsi="Times New Roman" w:cs="Times New Roman"/>
        </w:rPr>
        <w:t xml:space="preserve">The addition of a conservation covariate to </w:t>
      </w:r>
      <w:r w:rsidR="002F1F4F" w:rsidRPr="002C5E17">
        <w:rPr>
          <w:rFonts w:ascii="Times New Roman" w:hAnsi="Times New Roman" w:cs="Times New Roman"/>
        </w:rPr>
        <w:t xml:space="preserve">the best land-cover models </w:t>
      </w:r>
      <w:r w:rsidRPr="002C5E17">
        <w:rPr>
          <w:rFonts w:ascii="Times New Roman" w:hAnsi="Times New Roman" w:cs="Times New Roman"/>
        </w:rPr>
        <w:t>did not improve model fit for any of the species</w:t>
      </w:r>
      <w:r w:rsidR="002F1F4F" w:rsidRPr="002C5E17">
        <w:rPr>
          <w:rFonts w:ascii="Times New Roman" w:hAnsi="Times New Roman" w:cs="Times New Roman"/>
        </w:rPr>
        <w:t xml:space="preserve"> except EAME</w:t>
      </w:r>
      <w:r w:rsidRPr="002C5E17">
        <w:rPr>
          <w:rFonts w:ascii="Times New Roman" w:hAnsi="Times New Roman" w:cs="Times New Roman"/>
        </w:rPr>
        <w:t xml:space="preserve"> (ΔAIC</w:t>
      </w:r>
      <w:r w:rsidRPr="002C5E17">
        <w:rPr>
          <w:rFonts w:ascii="Times New Roman" w:hAnsi="Times New Roman" w:cs="Times New Roman"/>
          <w:i/>
          <w:vertAlign w:val="subscript"/>
        </w:rPr>
        <w:t xml:space="preserve">c </w:t>
      </w:r>
      <w:r w:rsidRPr="002C5E17">
        <w:rPr>
          <w:rFonts w:ascii="Times New Roman" w:hAnsi="Times New Roman" w:cs="Times New Roman"/>
        </w:rPr>
        <w:t>≥ 2)</w:t>
      </w:r>
      <w:r w:rsidR="005E4F7B" w:rsidRPr="002C5E17">
        <w:rPr>
          <w:rFonts w:ascii="Times New Roman" w:hAnsi="Times New Roman" w:cs="Times New Roman"/>
        </w:rPr>
        <w:t xml:space="preserve"> which included nearest distance to conservation (NCON) in the top model though confidence intervals of beta estimates overlapped zero (β = -0.01, SE = 0.01, -0.03 ≤ β ≤ </w:t>
      </w:r>
      <w:r w:rsidR="00824111" w:rsidRPr="002C5E17">
        <w:rPr>
          <w:rFonts w:ascii="Times New Roman" w:hAnsi="Times New Roman" w:cs="Times New Roman"/>
        </w:rPr>
        <w:t>0.0001; 3.4)</w:t>
      </w:r>
      <w:r w:rsidRPr="002C5E17">
        <w:rPr>
          <w:rFonts w:ascii="Times New Roman" w:hAnsi="Times New Roman" w:cs="Times New Roman"/>
        </w:rPr>
        <w:t xml:space="preserve">. </w:t>
      </w:r>
    </w:p>
    <w:p w:rsidR="00DA002F" w:rsidRPr="002C5E17" w:rsidRDefault="00DA002F" w:rsidP="00600A2E">
      <w:pPr>
        <w:spacing w:line="480" w:lineRule="auto"/>
        <w:ind w:firstLine="720"/>
        <w:rPr>
          <w:rFonts w:ascii="Times New Roman" w:hAnsi="Times New Roman" w:cs="Times New Roman"/>
        </w:rPr>
      </w:pPr>
      <w:r w:rsidRPr="002C5E17">
        <w:rPr>
          <w:rFonts w:ascii="Times New Roman" w:hAnsi="Times New Roman" w:cs="Times New Roman"/>
        </w:rPr>
        <w:t xml:space="preserve">Land-cover variables explained most of the variability for abundance models for most species. BEVI abundance was </w:t>
      </w:r>
      <w:r w:rsidR="00747C74" w:rsidRPr="002C5E17">
        <w:rPr>
          <w:rFonts w:ascii="Times New Roman" w:hAnsi="Times New Roman" w:cs="Times New Roman"/>
        </w:rPr>
        <w:t xml:space="preserve">weakly positively </w:t>
      </w:r>
      <w:r w:rsidRPr="002C5E17">
        <w:rPr>
          <w:rFonts w:ascii="Times New Roman" w:hAnsi="Times New Roman" w:cs="Times New Roman"/>
        </w:rPr>
        <w:t xml:space="preserve">related to </w:t>
      </w:r>
      <w:r w:rsidR="00747C74" w:rsidRPr="002C5E17">
        <w:rPr>
          <w:rFonts w:ascii="Times New Roman" w:hAnsi="Times New Roman" w:cs="Times New Roman"/>
        </w:rPr>
        <w:t>the number of land</w:t>
      </w:r>
      <w:r w:rsidR="005E4F7B" w:rsidRPr="002C5E17">
        <w:rPr>
          <w:rFonts w:ascii="Times New Roman" w:hAnsi="Times New Roman" w:cs="Times New Roman"/>
        </w:rPr>
        <w:t>-cover patches (</w:t>
      </w:r>
      <w:proofErr w:type="spellStart"/>
      <w:r w:rsidR="005E4F7B" w:rsidRPr="002C5E17">
        <w:rPr>
          <w:rFonts w:ascii="Times New Roman" w:hAnsi="Times New Roman" w:cs="Times New Roman"/>
        </w:rPr>
        <w:t>NumP</w:t>
      </w:r>
      <w:proofErr w:type="spellEnd"/>
      <w:r w:rsidR="005E4F7B" w:rsidRPr="002C5E17">
        <w:rPr>
          <w:rFonts w:ascii="Times New Roman" w:hAnsi="Times New Roman" w:cs="Times New Roman"/>
        </w:rPr>
        <w:t>), and percent grassland herbaceous cover (GH</w:t>
      </w:r>
      <w:r w:rsidR="0085725C">
        <w:rPr>
          <w:rFonts w:ascii="Times New Roman" w:hAnsi="Times New Roman" w:cs="Times New Roman"/>
        </w:rPr>
        <w:t>, Table 3.11</w:t>
      </w:r>
      <w:r w:rsidR="005E4F7B" w:rsidRPr="002C5E17">
        <w:rPr>
          <w:rFonts w:ascii="Times New Roman" w:hAnsi="Times New Roman" w:cs="Times New Roman"/>
        </w:rPr>
        <w:t>)</w:t>
      </w:r>
      <w:r w:rsidR="0085725C">
        <w:rPr>
          <w:rFonts w:ascii="Times New Roman" w:hAnsi="Times New Roman" w:cs="Times New Roman"/>
        </w:rPr>
        <w:t xml:space="preserve">. </w:t>
      </w:r>
      <w:r w:rsidR="005E4F7B" w:rsidRPr="002C5E17">
        <w:rPr>
          <w:rFonts w:ascii="Times New Roman" w:hAnsi="Times New Roman" w:cs="Times New Roman"/>
        </w:rPr>
        <w:t xml:space="preserve">HESP abundance was weakly positively related to percent pasture grass/pasture hay cover (Table </w:t>
      </w:r>
      <w:r w:rsidR="00D33631" w:rsidRPr="002C5E17">
        <w:rPr>
          <w:rFonts w:ascii="Times New Roman" w:hAnsi="Times New Roman" w:cs="Times New Roman"/>
        </w:rPr>
        <w:t>3.1</w:t>
      </w:r>
      <w:r w:rsidR="0085725C">
        <w:rPr>
          <w:rFonts w:ascii="Times New Roman" w:hAnsi="Times New Roman" w:cs="Times New Roman"/>
        </w:rPr>
        <w:t>1</w:t>
      </w:r>
      <w:r w:rsidR="005E4F7B" w:rsidRPr="002C5E17">
        <w:rPr>
          <w:rFonts w:ascii="Times New Roman" w:hAnsi="Times New Roman" w:cs="Times New Roman"/>
        </w:rPr>
        <w:t>)</w:t>
      </w:r>
      <w:r w:rsidR="00747C74" w:rsidRPr="002C5E17">
        <w:rPr>
          <w:rFonts w:ascii="Times New Roman" w:hAnsi="Times New Roman" w:cs="Times New Roman"/>
        </w:rPr>
        <w:t>.</w:t>
      </w:r>
      <w:r w:rsidRPr="002C5E17">
        <w:rPr>
          <w:rFonts w:ascii="Times New Roman" w:hAnsi="Times New Roman" w:cs="Times New Roman"/>
        </w:rPr>
        <w:t xml:space="preserve"> EAKI and GRSP abundance were only to related annual differences. Year effects were also included in top abundance models for DICK, EAME, NOBO, and PRAW.</w:t>
      </w:r>
      <w:r w:rsidR="005E4F7B" w:rsidRPr="002C5E17">
        <w:rPr>
          <w:rFonts w:ascii="Times New Roman" w:hAnsi="Times New Roman" w:cs="Times New Roman"/>
        </w:rPr>
        <w:t xml:space="preserve"> FISP was the only species where abundance was related to </w:t>
      </w:r>
      <w:proofErr w:type="spellStart"/>
      <w:r w:rsidR="005E4F7B" w:rsidRPr="002C5E17">
        <w:rPr>
          <w:rFonts w:ascii="Times New Roman" w:hAnsi="Times New Roman" w:cs="Times New Roman"/>
        </w:rPr>
        <w:t>ecoregional</w:t>
      </w:r>
      <w:proofErr w:type="spellEnd"/>
      <w:r w:rsidR="005E4F7B" w:rsidRPr="002C5E17">
        <w:rPr>
          <w:rFonts w:ascii="Times New Roman" w:hAnsi="Times New Roman" w:cs="Times New Roman"/>
        </w:rPr>
        <w:t xml:space="preserve"> differences.</w:t>
      </w:r>
      <w:r w:rsidRPr="002C5E17">
        <w:rPr>
          <w:rFonts w:ascii="Times New Roman" w:hAnsi="Times New Roman" w:cs="Times New Roman"/>
        </w:rPr>
        <w:t xml:space="preserve"> </w:t>
      </w:r>
    </w:p>
    <w:p w:rsidR="00DA002F" w:rsidRDefault="00DA002F" w:rsidP="00600A2E">
      <w:pPr>
        <w:spacing w:line="480" w:lineRule="auto"/>
        <w:ind w:firstLine="720"/>
        <w:rPr>
          <w:rFonts w:ascii="Times New Roman" w:hAnsi="Times New Roman" w:cs="Times New Roman"/>
        </w:rPr>
      </w:pPr>
      <w:r w:rsidRPr="002C5E17">
        <w:rPr>
          <w:rFonts w:ascii="Times New Roman" w:hAnsi="Times New Roman" w:cs="Times New Roman"/>
        </w:rPr>
        <w:lastRenderedPageBreak/>
        <w:t>DICK abundance was positively related to percent pasture grass/pasture hay cover (β = 0.093, SE = 0.03, 0.03 ≤ β ≤ 0.15), but negatively related to percent deciduous forest</w:t>
      </w:r>
      <w:r w:rsidRPr="00E42509">
        <w:rPr>
          <w:rFonts w:ascii="Times New Roman" w:hAnsi="Times New Roman" w:cs="Times New Roman"/>
        </w:rPr>
        <w:t xml:space="preserve"> </w:t>
      </w:r>
      <w:r w:rsidRPr="002C5E17">
        <w:rPr>
          <w:rFonts w:ascii="Times New Roman" w:hAnsi="Times New Roman" w:cs="Times New Roman"/>
        </w:rPr>
        <w:t>(β = -0.</w:t>
      </w:r>
      <w:r w:rsidR="009931AD" w:rsidRPr="002C5E17">
        <w:rPr>
          <w:rFonts w:ascii="Times New Roman" w:hAnsi="Times New Roman" w:cs="Times New Roman"/>
        </w:rPr>
        <w:t>75</w:t>
      </w:r>
      <w:r w:rsidRPr="002C5E17">
        <w:rPr>
          <w:rFonts w:ascii="Times New Roman" w:hAnsi="Times New Roman" w:cs="Times New Roman"/>
        </w:rPr>
        <w:t xml:space="preserve">, SE = 0.07, -0.9 ≤ β ≤ -0.6; Table </w:t>
      </w:r>
      <w:r w:rsidR="00D33631" w:rsidRPr="002C5E17">
        <w:rPr>
          <w:rFonts w:ascii="Times New Roman" w:hAnsi="Times New Roman" w:cs="Times New Roman"/>
        </w:rPr>
        <w:t>3.11</w:t>
      </w:r>
      <w:r w:rsidRPr="002C5E17">
        <w:rPr>
          <w:rFonts w:ascii="Times New Roman" w:hAnsi="Times New Roman" w:cs="Times New Roman"/>
        </w:rPr>
        <w:t xml:space="preserve">), and gradually increased each year (Table </w:t>
      </w:r>
      <w:r w:rsidR="00D33631" w:rsidRPr="002C5E17">
        <w:rPr>
          <w:rFonts w:ascii="Times New Roman" w:hAnsi="Times New Roman" w:cs="Times New Roman"/>
        </w:rPr>
        <w:t>3.12</w:t>
      </w:r>
      <w:r w:rsidRPr="002C5E17">
        <w:rPr>
          <w:rFonts w:ascii="Times New Roman" w:hAnsi="Times New Roman" w:cs="Times New Roman"/>
        </w:rPr>
        <w:t>). EAME abundance was positively related to percent pasture grass/pasture hay cover (β = 0.43, SE = 0.03, 0.37 ≤ β ≤ 0.50) and negatively related to maximum patch size of deciduous forest (β = -0.03, SE = 0.006, -0.04 ≤ β ≤ -0.02). FISP abundance was positively related to percent deciduous forest cover of (β = 0.18, SE = 0.04, 0.10 ≤ β ≤ 0.</w:t>
      </w:r>
      <w:r w:rsidR="009931AD" w:rsidRPr="002C5E17">
        <w:rPr>
          <w:rFonts w:ascii="Times New Roman" w:hAnsi="Times New Roman" w:cs="Times New Roman"/>
        </w:rPr>
        <w:t>27</w:t>
      </w:r>
      <w:r w:rsidRPr="002C5E17">
        <w:rPr>
          <w:rFonts w:ascii="Times New Roman" w:hAnsi="Times New Roman" w:cs="Times New Roman"/>
        </w:rPr>
        <w:t>), percent grassland herbaceous cover (β = 0.6</w:t>
      </w:r>
      <w:r w:rsidR="009931AD" w:rsidRPr="002C5E17">
        <w:rPr>
          <w:rFonts w:ascii="Times New Roman" w:hAnsi="Times New Roman" w:cs="Times New Roman"/>
        </w:rPr>
        <w:t>3</w:t>
      </w:r>
      <w:r w:rsidRPr="002C5E17">
        <w:rPr>
          <w:rFonts w:ascii="Times New Roman" w:hAnsi="Times New Roman" w:cs="Times New Roman"/>
        </w:rPr>
        <w:t>, SE = 0.22, 0.</w:t>
      </w:r>
      <w:r w:rsidR="009931AD" w:rsidRPr="002C5E17">
        <w:rPr>
          <w:rFonts w:ascii="Times New Roman" w:hAnsi="Times New Roman" w:cs="Times New Roman"/>
        </w:rPr>
        <w:t xml:space="preserve">19 </w:t>
      </w:r>
      <w:r w:rsidRPr="002C5E17">
        <w:rPr>
          <w:rFonts w:ascii="Times New Roman" w:hAnsi="Times New Roman" w:cs="Times New Roman"/>
        </w:rPr>
        <w:t>≤ β ≤ 1</w:t>
      </w:r>
      <w:r w:rsidR="009931AD" w:rsidRPr="002C5E17">
        <w:rPr>
          <w:rFonts w:ascii="Times New Roman" w:hAnsi="Times New Roman" w:cs="Times New Roman"/>
        </w:rPr>
        <w:t>.1</w:t>
      </w:r>
      <w:r w:rsidRPr="002C5E17">
        <w:rPr>
          <w:rFonts w:ascii="Times New Roman" w:hAnsi="Times New Roman" w:cs="Times New Roman"/>
        </w:rPr>
        <w:t>), and total edge (β = 0.</w:t>
      </w:r>
      <w:r w:rsidR="009931AD" w:rsidRPr="002C5E17">
        <w:rPr>
          <w:rFonts w:ascii="Times New Roman" w:hAnsi="Times New Roman" w:cs="Times New Roman"/>
        </w:rPr>
        <w:t>01</w:t>
      </w:r>
      <w:r w:rsidRPr="002C5E17">
        <w:rPr>
          <w:rFonts w:ascii="Times New Roman" w:hAnsi="Times New Roman" w:cs="Times New Roman"/>
        </w:rPr>
        <w:t>, SE = 0.006, 0.004 ≤ β ≤ 0.</w:t>
      </w:r>
      <w:r w:rsidR="009931AD" w:rsidRPr="002C5E17">
        <w:rPr>
          <w:rFonts w:ascii="Times New Roman" w:hAnsi="Times New Roman" w:cs="Times New Roman"/>
        </w:rPr>
        <w:t>02</w:t>
      </w:r>
      <w:r w:rsidRPr="002C5E17">
        <w:rPr>
          <w:rFonts w:ascii="Times New Roman" w:hAnsi="Times New Roman" w:cs="Times New Roman"/>
        </w:rPr>
        <w:t>). HESP abundance was weakly positively related to percent pasture grass/pasture hay cover (β = 0.</w:t>
      </w:r>
      <w:r w:rsidR="009931AD" w:rsidRPr="002C5E17">
        <w:rPr>
          <w:rFonts w:ascii="Times New Roman" w:hAnsi="Times New Roman" w:cs="Times New Roman"/>
        </w:rPr>
        <w:t>35</w:t>
      </w:r>
      <w:r w:rsidRPr="002C5E17">
        <w:rPr>
          <w:rFonts w:ascii="Times New Roman" w:hAnsi="Times New Roman" w:cs="Times New Roman"/>
        </w:rPr>
        <w:t>, SE = 0.19, -0.</w:t>
      </w:r>
      <w:r w:rsidR="009931AD" w:rsidRPr="002C5E17">
        <w:rPr>
          <w:rFonts w:ascii="Times New Roman" w:hAnsi="Times New Roman" w:cs="Times New Roman"/>
        </w:rPr>
        <w:t xml:space="preserve">02 </w:t>
      </w:r>
      <w:r w:rsidRPr="002C5E17">
        <w:rPr>
          <w:rFonts w:ascii="Times New Roman" w:hAnsi="Times New Roman" w:cs="Times New Roman"/>
        </w:rPr>
        <w:t>≤ β ≤ 0.</w:t>
      </w:r>
      <w:r w:rsidR="009931AD" w:rsidRPr="002C5E17">
        <w:rPr>
          <w:rFonts w:ascii="Times New Roman" w:hAnsi="Times New Roman" w:cs="Times New Roman"/>
        </w:rPr>
        <w:t>72</w:t>
      </w:r>
      <w:r w:rsidRPr="002C5E17">
        <w:rPr>
          <w:rFonts w:ascii="Times New Roman" w:hAnsi="Times New Roman" w:cs="Times New Roman"/>
        </w:rPr>
        <w:t xml:space="preserve">). NOBO abundance was negatively related to percent deciduous forest (β = </w:t>
      </w:r>
      <w:r w:rsidR="00CC632C">
        <w:rPr>
          <w:rFonts w:ascii="Times New Roman" w:hAnsi="Times New Roman" w:cs="Times New Roman"/>
        </w:rPr>
        <w:t xml:space="preserve">        </w:t>
      </w:r>
      <w:r w:rsidRPr="002C5E17">
        <w:rPr>
          <w:rFonts w:ascii="Times New Roman" w:hAnsi="Times New Roman" w:cs="Times New Roman"/>
        </w:rPr>
        <w:t>-0.</w:t>
      </w:r>
      <w:r w:rsidR="009931AD" w:rsidRPr="002C5E17">
        <w:rPr>
          <w:rFonts w:ascii="Times New Roman" w:hAnsi="Times New Roman" w:cs="Times New Roman"/>
        </w:rPr>
        <w:t>25</w:t>
      </w:r>
      <w:r w:rsidRPr="002C5E17">
        <w:rPr>
          <w:rFonts w:ascii="Times New Roman" w:hAnsi="Times New Roman" w:cs="Times New Roman"/>
        </w:rPr>
        <w:t>, SE = 0.07, -0.</w:t>
      </w:r>
      <w:r w:rsidR="009931AD" w:rsidRPr="002C5E17">
        <w:rPr>
          <w:rFonts w:ascii="Times New Roman" w:hAnsi="Times New Roman" w:cs="Times New Roman"/>
        </w:rPr>
        <w:t xml:space="preserve">38 </w:t>
      </w:r>
      <w:r w:rsidRPr="002C5E17">
        <w:rPr>
          <w:rFonts w:ascii="Times New Roman" w:hAnsi="Times New Roman" w:cs="Times New Roman"/>
        </w:rPr>
        <w:t>≤ β ≤ -0.</w:t>
      </w:r>
      <w:r w:rsidR="009931AD" w:rsidRPr="002C5E17">
        <w:rPr>
          <w:rFonts w:ascii="Times New Roman" w:hAnsi="Times New Roman" w:cs="Times New Roman"/>
        </w:rPr>
        <w:t>12</w:t>
      </w:r>
      <w:r w:rsidRPr="002C5E17">
        <w:rPr>
          <w:rFonts w:ascii="Times New Roman" w:hAnsi="Times New Roman" w:cs="Times New Roman"/>
        </w:rPr>
        <w:t>), and positively related to maximum grassland herbaceous cover (β = 0.</w:t>
      </w:r>
      <w:r w:rsidR="009931AD" w:rsidRPr="002C5E17">
        <w:rPr>
          <w:rFonts w:ascii="Times New Roman" w:hAnsi="Times New Roman" w:cs="Times New Roman"/>
        </w:rPr>
        <w:t>108</w:t>
      </w:r>
      <w:r w:rsidRPr="002C5E17">
        <w:rPr>
          <w:rFonts w:ascii="Times New Roman" w:hAnsi="Times New Roman" w:cs="Times New Roman"/>
        </w:rPr>
        <w:t>, SE = 0.03, 0.</w:t>
      </w:r>
      <w:r w:rsidR="009931AD" w:rsidRPr="002C5E17">
        <w:rPr>
          <w:rFonts w:ascii="Times New Roman" w:hAnsi="Times New Roman" w:cs="Times New Roman"/>
        </w:rPr>
        <w:t xml:space="preserve">04 </w:t>
      </w:r>
      <w:r w:rsidRPr="002C5E17">
        <w:rPr>
          <w:rFonts w:ascii="Times New Roman" w:hAnsi="Times New Roman" w:cs="Times New Roman"/>
        </w:rPr>
        <w:t>≤ β ≤ 0.</w:t>
      </w:r>
      <w:r w:rsidR="009931AD" w:rsidRPr="002C5E17">
        <w:rPr>
          <w:rFonts w:ascii="Times New Roman" w:hAnsi="Times New Roman" w:cs="Times New Roman"/>
        </w:rPr>
        <w:t>16</w:t>
      </w:r>
      <w:r w:rsidRPr="002C5E17">
        <w:rPr>
          <w:rFonts w:ascii="Times New Roman" w:hAnsi="Times New Roman" w:cs="Times New Roman"/>
        </w:rPr>
        <w:t>), and weakly related to mean perimeter-to-area ratio (β = 0.</w:t>
      </w:r>
      <w:r w:rsidR="009931AD" w:rsidRPr="002C5E17">
        <w:rPr>
          <w:rFonts w:ascii="Times New Roman" w:hAnsi="Times New Roman" w:cs="Times New Roman"/>
        </w:rPr>
        <w:t>16</w:t>
      </w:r>
      <w:r w:rsidRPr="002C5E17">
        <w:rPr>
          <w:rFonts w:ascii="Times New Roman" w:hAnsi="Times New Roman" w:cs="Times New Roman"/>
        </w:rPr>
        <w:t xml:space="preserve">, SE = 0.08, </w:t>
      </w:r>
      <w:r w:rsidR="009931AD" w:rsidRPr="002C5E17">
        <w:rPr>
          <w:rFonts w:ascii="Times New Roman" w:hAnsi="Times New Roman" w:cs="Times New Roman"/>
        </w:rPr>
        <w:t>0.001</w:t>
      </w:r>
      <w:r w:rsidRPr="002C5E17">
        <w:rPr>
          <w:rFonts w:ascii="Times New Roman" w:hAnsi="Times New Roman" w:cs="Times New Roman"/>
        </w:rPr>
        <w:t xml:space="preserve"> ≤ β ≤ 0.31). NOBO abundance increased from 1.</w:t>
      </w:r>
      <w:r w:rsidR="009931AD" w:rsidRPr="002C5E17">
        <w:rPr>
          <w:rFonts w:ascii="Times New Roman" w:hAnsi="Times New Roman" w:cs="Times New Roman"/>
        </w:rPr>
        <w:t xml:space="preserve">47 </w:t>
      </w:r>
      <w:r w:rsidRPr="002C5E17">
        <w:rPr>
          <w:rFonts w:ascii="Times New Roman" w:hAnsi="Times New Roman" w:cs="Times New Roman"/>
        </w:rPr>
        <w:t xml:space="preserve">(SE = 0.05) in </w:t>
      </w:r>
      <w:r w:rsidR="009931AD" w:rsidRPr="002C5E17">
        <w:rPr>
          <w:rFonts w:ascii="Times New Roman" w:hAnsi="Times New Roman" w:cs="Times New Roman"/>
        </w:rPr>
        <w:t>2010</w:t>
      </w:r>
      <w:r w:rsidRPr="002C5E17">
        <w:rPr>
          <w:rFonts w:ascii="Times New Roman" w:hAnsi="Times New Roman" w:cs="Times New Roman"/>
        </w:rPr>
        <w:t xml:space="preserve"> to </w:t>
      </w:r>
      <w:r w:rsidR="009931AD" w:rsidRPr="002C5E17">
        <w:rPr>
          <w:rFonts w:ascii="Times New Roman" w:hAnsi="Times New Roman" w:cs="Times New Roman"/>
        </w:rPr>
        <w:t>1.79</w:t>
      </w:r>
      <w:r w:rsidRPr="002C5E17">
        <w:rPr>
          <w:rFonts w:ascii="Times New Roman" w:hAnsi="Times New Roman" w:cs="Times New Roman"/>
        </w:rPr>
        <w:t xml:space="preserve"> (SE = 0.</w:t>
      </w:r>
      <w:r w:rsidR="009931AD" w:rsidRPr="002C5E17">
        <w:rPr>
          <w:rFonts w:ascii="Times New Roman" w:hAnsi="Times New Roman" w:cs="Times New Roman"/>
        </w:rPr>
        <w:t>05</w:t>
      </w:r>
      <w:r w:rsidRPr="002C5E17">
        <w:rPr>
          <w:rFonts w:ascii="Times New Roman" w:hAnsi="Times New Roman" w:cs="Times New Roman"/>
        </w:rPr>
        <w:t xml:space="preserve">) in 2012. PRAW abundance was weakly positively related to maximum deciduous forest cover (β = 0.02, SE = 0.01, </w:t>
      </w:r>
      <w:r w:rsidR="00CC632C">
        <w:rPr>
          <w:rFonts w:ascii="Times New Roman" w:hAnsi="Times New Roman" w:cs="Times New Roman"/>
        </w:rPr>
        <w:t xml:space="preserve">  </w:t>
      </w:r>
      <w:r w:rsidRPr="002C5E17">
        <w:rPr>
          <w:rFonts w:ascii="Times New Roman" w:hAnsi="Times New Roman" w:cs="Times New Roman"/>
        </w:rPr>
        <w:t xml:space="preserve">-0.003 ≤ β ≤ 0.04). </w:t>
      </w:r>
    </w:p>
    <w:p w:rsidR="003E58AC" w:rsidRPr="008F0366" w:rsidRDefault="00DA002F" w:rsidP="0027191C">
      <w:pPr>
        <w:spacing w:line="480" w:lineRule="auto"/>
        <w:jc w:val="center"/>
        <w:rPr>
          <w:b/>
        </w:rPr>
      </w:pPr>
      <w:r w:rsidRPr="00C90B73">
        <w:rPr>
          <w:rFonts w:ascii="Times New Roman" w:hAnsi="Times New Roman" w:cs="Times New Roman"/>
          <w:b/>
        </w:rPr>
        <w:t>DISCUSSION</w:t>
      </w:r>
    </w:p>
    <w:p w:rsidR="000845E8" w:rsidRDefault="000845E8" w:rsidP="000845E8">
      <w:pPr>
        <w:spacing w:line="480" w:lineRule="auto"/>
        <w:ind w:firstLine="720"/>
        <w:rPr>
          <w:rFonts w:ascii="Times New Roman" w:hAnsi="Times New Roman" w:cs="Times New Roman"/>
        </w:rPr>
      </w:pPr>
      <w:r>
        <w:rPr>
          <w:rFonts w:ascii="Times New Roman" w:hAnsi="Times New Roman" w:cs="Times New Roman"/>
        </w:rPr>
        <w:t>Land-cover covariates were most important in explaining species occupancy and abundance in the CHBCR. Modeling results generally supported the conclusion that species occupancy and abundance were more strongly related to land-cover characteristics than to the presence or amount of conservation. The species-specific land-</w:t>
      </w:r>
      <w:r>
        <w:rPr>
          <w:rFonts w:ascii="Times New Roman" w:hAnsi="Times New Roman" w:cs="Times New Roman"/>
        </w:rPr>
        <w:lastRenderedPageBreak/>
        <w:t xml:space="preserve">cover relationships in general confirmed what others have reported, but also identified some novel relationships. </w:t>
      </w:r>
      <w:r w:rsidRPr="00D879EB">
        <w:rPr>
          <w:rFonts w:ascii="Times New Roman" w:hAnsi="Times New Roman" w:cs="Times New Roman"/>
        </w:rPr>
        <w:t xml:space="preserve">BEVI and PRAW </w:t>
      </w:r>
      <w:r>
        <w:rPr>
          <w:rFonts w:ascii="Times New Roman" w:hAnsi="Times New Roman" w:cs="Times New Roman"/>
        </w:rPr>
        <w:t>occupancies we</w:t>
      </w:r>
      <w:r w:rsidRPr="00D879EB">
        <w:rPr>
          <w:rFonts w:ascii="Times New Roman" w:hAnsi="Times New Roman" w:cs="Times New Roman"/>
        </w:rPr>
        <w:t xml:space="preserve">re </w:t>
      </w:r>
      <w:r>
        <w:rPr>
          <w:rFonts w:ascii="Times New Roman" w:hAnsi="Times New Roman" w:cs="Times New Roman"/>
        </w:rPr>
        <w:t xml:space="preserve">related to the presence of </w:t>
      </w:r>
      <w:r w:rsidRPr="00D879EB">
        <w:rPr>
          <w:rFonts w:ascii="Times New Roman" w:hAnsi="Times New Roman" w:cs="Times New Roman"/>
        </w:rPr>
        <w:t xml:space="preserve">early-successional cover types, </w:t>
      </w:r>
      <w:r>
        <w:rPr>
          <w:rFonts w:ascii="Times New Roman" w:hAnsi="Times New Roman" w:cs="Times New Roman"/>
        </w:rPr>
        <w:t xml:space="preserve">consistent with other studies </w:t>
      </w:r>
      <w:r>
        <w:rPr>
          <w:rFonts w:ascii="Times New Roman" w:hAnsi="Times New Roman" w:cs="Times New Roman"/>
        </w:rPr>
        <w:fldChar w:fldCharType="begin"/>
      </w:r>
      <w:r>
        <w:rPr>
          <w:rFonts w:ascii="Times New Roman" w:hAnsi="Times New Roman" w:cs="Times New Roman"/>
        </w:rPr>
        <w:instrText xml:space="preserve"> ADDIN EN.CITE &lt;EndNote&gt;&lt;Cite&gt;&lt;Author&gt;Bonnot&lt;/Author&gt;&lt;Year&gt;2013&lt;/Year&gt;&lt;RecNum&gt;370&lt;/RecNum&gt;&lt;DisplayText&gt;(Bonnot et al. 2013)&lt;/DisplayText&gt;&lt;record&gt;&lt;rec-number&gt;370&lt;/rec-number&gt;&lt;foreign-keys&gt;&lt;key app="EN" db-id="azvsee9wcf92dme9eadx09zk220d95vax9ps"&gt;370&lt;/key&gt;&lt;/foreign-keys&gt;&lt;ref-type name="Journal Article"&gt;17&lt;/ref-type&gt;&lt;contributors&gt;&lt;authors&gt;&lt;author&gt;Bonnot, T. W.&lt;/author&gt;&lt;author&gt;Thompson, F. R.&lt;/author&gt;&lt;author&gt;Millspaugh, J. J.&lt;/author&gt;&lt;author&gt;Jones-Farrand, D. T.&lt;/author&gt;&lt;/authors&gt;&lt;/contributors&gt;&lt;titles&gt;&lt;title&gt;Landscape-based population viability models demonstrate importance of strategic conservation planning for birds&lt;/title&gt;&lt;secondary-title&gt;Biological Conservation&lt;/secondary-title&gt;&lt;/titles&gt;&lt;periodical&gt;&lt;full-title&gt;Biological Conservation&lt;/full-title&gt;&lt;/periodical&gt;&lt;pages&gt;104-114&lt;/pages&gt;&lt;volume&gt;165&lt;/volume&gt;&lt;dates&gt;&lt;year&gt;2013&lt;/year&gt;&lt;pub-dates&gt;&lt;date&gt;Sep&lt;/date&gt;&lt;/pub-dates&gt;&lt;/dates&gt;&lt;isbn&gt;0006-3207&lt;/isbn&gt;&lt;accession-num&gt;WOS:000323871700013&lt;/accession-num&gt;&lt;urls&gt;&lt;related-urls&gt;&lt;url&gt;&amp;lt;Go to ISI&amp;gt;://WOS:000323871700013&lt;/url&gt;&lt;/related-urls&gt;&lt;/urls&gt;&lt;electronic-resource-num&gt;10.1016/j.biocon.2013.05.010&lt;/electronic-resource-num&gt;&lt;/record&gt;&lt;/Cite&gt;&lt;/EndNote&gt;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8" w:tooltip="Bonnot, 2013 #370" w:history="1">
        <w:r>
          <w:rPr>
            <w:rFonts w:ascii="Times New Roman" w:hAnsi="Times New Roman" w:cs="Times New Roman"/>
            <w:noProof/>
          </w:rPr>
          <w:t>Bonnot et al. 2013</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 xml:space="preserve">. Both </w:t>
      </w:r>
      <w:r>
        <w:rPr>
          <w:rFonts w:ascii="Times New Roman" w:hAnsi="Times New Roman" w:cs="Times New Roman"/>
        </w:rPr>
        <w:t xml:space="preserve">species occupancies </w:t>
      </w:r>
      <w:r w:rsidRPr="00D879EB">
        <w:rPr>
          <w:rFonts w:ascii="Times New Roman" w:hAnsi="Times New Roman" w:cs="Times New Roman"/>
        </w:rPr>
        <w:t xml:space="preserve">were </w:t>
      </w:r>
      <w:r>
        <w:rPr>
          <w:rFonts w:ascii="Times New Roman" w:hAnsi="Times New Roman" w:cs="Times New Roman"/>
        </w:rPr>
        <w:t>also related to</w:t>
      </w:r>
      <w:r w:rsidRPr="00D879EB">
        <w:rPr>
          <w:rFonts w:ascii="Times New Roman" w:hAnsi="Times New Roman" w:cs="Times New Roman"/>
        </w:rPr>
        <w:t xml:space="preserve"> the amount or size of grassland herbaceous cover at a point, characteristic of their </w:t>
      </w:r>
      <w:r>
        <w:rPr>
          <w:rFonts w:ascii="Times New Roman" w:hAnsi="Times New Roman" w:cs="Times New Roman"/>
        </w:rPr>
        <w:t xml:space="preserve">typical </w:t>
      </w:r>
      <w:r w:rsidRPr="00D879EB">
        <w:rPr>
          <w:rFonts w:ascii="Times New Roman" w:hAnsi="Times New Roman" w:cs="Times New Roman"/>
        </w:rPr>
        <w:t>habitats</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PEVuZE5vdGU+PENpdGU+PEF1dGhvcj5Bbm5hbmQ8L0F1dGhvcj48WWVhcj4xOTk3PC9ZZWFyPjxS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PEVuZE5vdGU+PENpdGU+PEF1dGhvcj5Bbm5hbmQ8L0F1dGhvcj48WWVhcj4xOTk3PC9ZZWFyPjxS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2" w:tooltip="Annand, 1997 #394" w:history="1">
        <w:r>
          <w:rPr>
            <w:rFonts w:ascii="Times New Roman" w:hAnsi="Times New Roman" w:cs="Times New Roman"/>
            <w:noProof/>
          </w:rPr>
          <w:t>Annand and Thompson 1997</w:t>
        </w:r>
      </w:hyperlink>
      <w:r>
        <w:rPr>
          <w:rFonts w:ascii="Times New Roman" w:hAnsi="Times New Roman" w:cs="Times New Roman"/>
          <w:noProof/>
        </w:rPr>
        <w:t xml:space="preserve">, </w:t>
      </w:r>
      <w:hyperlink w:anchor="_ENREF_11" w:tooltip="Budnik, 2002 #393" w:history="1">
        <w:r>
          <w:rPr>
            <w:rFonts w:ascii="Times New Roman" w:hAnsi="Times New Roman" w:cs="Times New Roman"/>
            <w:noProof/>
          </w:rPr>
          <w:t>Budnik et al. 2002</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 xml:space="preserve">. </w:t>
      </w:r>
      <w:r>
        <w:rPr>
          <w:rFonts w:ascii="Times New Roman" w:hAnsi="Times New Roman" w:cs="Times New Roman"/>
        </w:rPr>
        <w:t>Similarly</w:t>
      </w:r>
      <w:r w:rsidRPr="00D879EB">
        <w:rPr>
          <w:rFonts w:ascii="Times New Roman" w:hAnsi="Times New Roman" w:cs="Times New Roman"/>
        </w:rPr>
        <w:t xml:space="preserve">, BEVI abundance was </w:t>
      </w:r>
      <w:r>
        <w:rPr>
          <w:rFonts w:ascii="Times New Roman" w:hAnsi="Times New Roman" w:cs="Times New Roman"/>
        </w:rPr>
        <w:t>positively related to</w:t>
      </w:r>
      <w:r w:rsidRPr="00D879EB">
        <w:rPr>
          <w:rFonts w:ascii="Times New Roman" w:hAnsi="Times New Roman" w:cs="Times New Roman"/>
        </w:rPr>
        <w:t xml:space="preserve"> the number of distinct cover patches at a point, and grassland herbaceous cover</w:t>
      </w:r>
      <w:r>
        <w:rPr>
          <w:rFonts w:ascii="Times New Roman" w:hAnsi="Times New Roman" w:cs="Times New Roman"/>
        </w:rPr>
        <w:t xml:space="preserve"> (Table 3.11). </w:t>
      </w:r>
      <w:r w:rsidRPr="00D879EB">
        <w:rPr>
          <w:rFonts w:ascii="Times New Roman" w:hAnsi="Times New Roman" w:cs="Times New Roman"/>
        </w:rPr>
        <w:t>PRAW occupancy was also positively related to the amount of t</w:t>
      </w:r>
      <w:r>
        <w:rPr>
          <w:rFonts w:ascii="Times New Roman" w:hAnsi="Times New Roman" w:cs="Times New Roman"/>
        </w:rPr>
        <w:t>otal edge and maximum patch of deciduous forest at a point. PRAW are</w:t>
      </w:r>
      <w:r w:rsidRPr="00D879EB">
        <w:rPr>
          <w:rFonts w:ascii="Times New Roman" w:hAnsi="Times New Roman" w:cs="Times New Roman"/>
        </w:rPr>
        <w:t xml:space="preserve"> often found along </w:t>
      </w:r>
      <w:r>
        <w:rPr>
          <w:rFonts w:ascii="Times New Roman" w:hAnsi="Times New Roman" w:cs="Times New Roman"/>
        </w:rPr>
        <w:t xml:space="preserve">the </w:t>
      </w:r>
      <w:r w:rsidRPr="00D879EB">
        <w:rPr>
          <w:rFonts w:ascii="Times New Roman" w:hAnsi="Times New Roman" w:cs="Times New Roman"/>
        </w:rPr>
        <w:t xml:space="preserve">forest-pasture </w:t>
      </w:r>
      <w:r>
        <w:rPr>
          <w:rFonts w:ascii="Times New Roman" w:hAnsi="Times New Roman" w:cs="Times New Roman"/>
        </w:rPr>
        <w:t>edge</w:t>
      </w:r>
      <w:r w:rsidRPr="00D879EB">
        <w:rPr>
          <w:rFonts w:ascii="Times New Roman" w:hAnsi="Times New Roman" w:cs="Times New Roman"/>
        </w:rPr>
        <w:t xml:space="preserve"> or in overgrown hedgerows</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PEVuZE5vdGU+PENpdGU+PEF1dGhvcj5Cb25ub3Q8L0F1dGhvcj48WWVhcj4yMDEzPC9ZZWFyPjxS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PEVuZE5vdGU+PENpdGU+PEF1dGhvcj5Cb25ub3Q8L0F1dGhvcj48WWVhcj4yMDEzPC9ZZWFyPjxS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74" w:tooltip="Tirpak, 2009 #122" w:history="1">
        <w:r>
          <w:rPr>
            <w:rFonts w:ascii="Times New Roman" w:hAnsi="Times New Roman" w:cs="Times New Roman"/>
            <w:noProof/>
          </w:rPr>
          <w:t>Tirpak et al. 2009</w:t>
        </w:r>
      </w:hyperlink>
      <w:r>
        <w:rPr>
          <w:rFonts w:ascii="Times New Roman" w:hAnsi="Times New Roman" w:cs="Times New Roman"/>
          <w:noProof/>
        </w:rPr>
        <w:t xml:space="preserve">, </w:t>
      </w:r>
      <w:hyperlink w:anchor="_ENREF_8" w:tooltip="Bonnot, 2013 #370" w:history="1">
        <w:r>
          <w:rPr>
            <w:rFonts w:ascii="Times New Roman" w:hAnsi="Times New Roman" w:cs="Times New Roman"/>
            <w:noProof/>
          </w:rPr>
          <w:t>Bonnot et al. 2013</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Pr="00D879EB">
        <w:rPr>
          <w:rFonts w:ascii="Times New Roman" w:hAnsi="Times New Roman" w:cs="Times New Roman"/>
        </w:rPr>
        <w:t>PRAW abundance was un</w:t>
      </w:r>
      <w:r>
        <w:rPr>
          <w:rFonts w:ascii="Times New Roman" w:hAnsi="Times New Roman" w:cs="Times New Roman"/>
        </w:rPr>
        <w:t>related to grassland herbaceous cover</w:t>
      </w:r>
      <w:r w:rsidRPr="00D879EB">
        <w:rPr>
          <w:rFonts w:ascii="Times New Roman" w:hAnsi="Times New Roman" w:cs="Times New Roman"/>
        </w:rPr>
        <w:t xml:space="preserve"> and instead was positively </w:t>
      </w:r>
      <w:r>
        <w:rPr>
          <w:rFonts w:ascii="Times New Roman" w:hAnsi="Times New Roman" w:cs="Times New Roman"/>
        </w:rPr>
        <w:t>related to</w:t>
      </w:r>
      <w:r w:rsidRPr="00D879EB">
        <w:rPr>
          <w:rFonts w:ascii="Times New Roman" w:hAnsi="Times New Roman" w:cs="Times New Roman"/>
        </w:rPr>
        <w:t xml:space="preserve"> the maximum patch size of deciduous forest cover</w:t>
      </w:r>
      <w:r>
        <w:rPr>
          <w:rFonts w:ascii="Times New Roman" w:hAnsi="Times New Roman" w:cs="Times New Roman"/>
        </w:rPr>
        <w:t xml:space="preserve">. This is consistent with HSI models developed by </w:t>
      </w:r>
      <w:proofErr w:type="spellStart"/>
      <w:r>
        <w:rPr>
          <w:rFonts w:ascii="Times New Roman" w:hAnsi="Times New Roman" w:cs="Times New Roman"/>
        </w:rPr>
        <w:t>Tirpak</w:t>
      </w:r>
      <w:proofErr w:type="spellEnd"/>
      <w:r>
        <w:rPr>
          <w:rFonts w:ascii="Times New Roman" w:hAnsi="Times New Roman" w:cs="Times New Roman"/>
        </w:rPr>
        <w:t xml:space="preserve"> et al. (2009) which hypothesized that strategic afforestation will promote PRAW population viability</w:t>
      </w:r>
      <w:r w:rsidRPr="00D879EB">
        <w:rPr>
          <w:rFonts w:ascii="Times New Roman" w:hAnsi="Times New Roman" w:cs="Times New Roman"/>
        </w:rPr>
        <w:t xml:space="preserve">. </w:t>
      </w:r>
    </w:p>
    <w:p w:rsidR="000845E8" w:rsidRDefault="000845E8" w:rsidP="000845E8">
      <w:pPr>
        <w:spacing w:line="480" w:lineRule="auto"/>
        <w:ind w:firstLine="720"/>
        <w:rPr>
          <w:rFonts w:ascii="Times New Roman" w:hAnsi="Times New Roman" w:cs="Times New Roman"/>
        </w:rPr>
      </w:pPr>
      <w:r w:rsidRPr="00D879EB">
        <w:rPr>
          <w:rFonts w:ascii="Times New Roman" w:hAnsi="Times New Roman" w:cs="Times New Roman"/>
        </w:rPr>
        <w:t>HESP are area sensitive</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PEVuZE5vdGU+PENpdGU+PEF1dGhvcj5IZXJrZXJ0PC9BdXRob3I+PFllYXI+MTk5NDwvWWVhcj48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PEVuZE5vdGU+PENpdGU+PEF1dGhvcj5IZXJrZXJ0PC9BdXRob3I+PFllYXI+MTk5NDwvWWVhcj48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4" w:tooltip="Herkert, 1994 #390" w:history="1">
        <w:r>
          <w:rPr>
            <w:rFonts w:ascii="Times New Roman" w:hAnsi="Times New Roman" w:cs="Times New Roman"/>
            <w:noProof/>
          </w:rPr>
          <w:t>Herkert 1994a</w:t>
        </w:r>
      </w:hyperlink>
      <w:r>
        <w:rPr>
          <w:rFonts w:ascii="Times New Roman" w:hAnsi="Times New Roman" w:cs="Times New Roman"/>
          <w:noProof/>
        </w:rPr>
        <w:t xml:space="preserve">, </w:t>
      </w:r>
      <w:hyperlink w:anchor="_ENREF_62" w:tooltip="Ribic, 2009 #389" w:history="1">
        <w:r>
          <w:rPr>
            <w:rFonts w:ascii="Times New Roman" w:hAnsi="Times New Roman" w:cs="Times New Roman"/>
            <w:noProof/>
          </w:rPr>
          <w:t>Ribic et al. 2009b</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 xml:space="preserve"> and associated with dense </w:t>
      </w:r>
      <w:r w:rsidR="00062A5B">
        <w:rPr>
          <w:rFonts w:ascii="Times New Roman" w:hAnsi="Times New Roman" w:cs="Times New Roman"/>
        </w:rPr>
        <w:t xml:space="preserve">grass-dominated </w:t>
      </w:r>
      <w:r w:rsidRPr="00D879EB">
        <w:rPr>
          <w:rFonts w:ascii="Times New Roman" w:hAnsi="Times New Roman" w:cs="Times New Roman"/>
        </w:rPr>
        <w:t>vegetati</w:t>
      </w:r>
      <w:r>
        <w:rPr>
          <w:rFonts w:ascii="Times New Roman" w:hAnsi="Times New Roman" w:cs="Times New Roman"/>
        </w:rPr>
        <w:t>on</w:t>
      </w:r>
      <w:r w:rsidRPr="00D879EB">
        <w:rPr>
          <w:rFonts w:ascii="Times New Roman" w:hAnsi="Times New Roman" w:cs="Times New Roman"/>
        </w:rPr>
        <w:t xml:space="preserve"> </w:t>
      </w:r>
      <w:r>
        <w:rPr>
          <w:rFonts w:ascii="Times New Roman" w:hAnsi="Times New Roman" w:cs="Times New Roman"/>
        </w:rPr>
        <w:fldChar w:fldCharType="begin">
          <w:fldData xml:space="preserve">PEVuZE5vdGU+PENpdGU+PEF1dGhvcj5CYWplbWE8L0F1dGhvcj48WWVhcj4yMDAxPC9ZZWFyPjxS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PEVuZE5vdGU+PENpdGU+PEF1dGhvcj5CYWplbWE8L0F1dGhvcj48WWVhcj4yMDAxPC9ZZWFyPjxS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8" w:tooltip="Cully, 2000 #165" w:history="1">
        <w:r>
          <w:rPr>
            <w:rFonts w:ascii="Times New Roman" w:hAnsi="Times New Roman" w:cs="Times New Roman"/>
            <w:noProof/>
          </w:rPr>
          <w:t>Cully and Michaels 2000</w:t>
        </w:r>
      </w:hyperlink>
      <w:r>
        <w:rPr>
          <w:rFonts w:ascii="Times New Roman" w:hAnsi="Times New Roman" w:cs="Times New Roman"/>
          <w:noProof/>
        </w:rPr>
        <w:t xml:space="preserve">, </w:t>
      </w:r>
      <w:hyperlink w:anchor="_ENREF_6" w:tooltip="Bajema, 2001 #168" w:history="1">
        <w:r>
          <w:rPr>
            <w:rFonts w:ascii="Times New Roman" w:hAnsi="Times New Roman" w:cs="Times New Roman"/>
            <w:noProof/>
          </w:rPr>
          <w:t>Bajema et al. 2001</w:t>
        </w:r>
      </w:hyperlink>
      <w:r>
        <w:rPr>
          <w:rFonts w:ascii="Times New Roman" w:hAnsi="Times New Roman" w:cs="Times New Roman"/>
          <w:noProof/>
        </w:rPr>
        <w:t xml:space="preserve">, </w:t>
      </w:r>
      <w:hyperlink w:anchor="_ENREF_51" w:tooltip="McCoy, 2001 #175" w:history="1">
        <w:r>
          <w:rPr>
            <w:rFonts w:ascii="Times New Roman" w:hAnsi="Times New Roman" w:cs="Times New Roman"/>
            <w:noProof/>
          </w:rPr>
          <w:t>McCoy et al. 2001</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w:t>
      </w:r>
      <w:r w:rsidRPr="00D879EB">
        <w:rPr>
          <w:rFonts w:ascii="Times New Roman" w:hAnsi="Times New Roman" w:cs="Times New Roman"/>
        </w:rPr>
        <w:t xml:space="preserve"> </w:t>
      </w:r>
      <w:r>
        <w:rPr>
          <w:rFonts w:ascii="Times New Roman" w:hAnsi="Times New Roman" w:cs="Times New Roman"/>
        </w:rPr>
        <w:t xml:space="preserve">Not </w:t>
      </w:r>
      <w:r w:rsidRPr="00D879EB">
        <w:rPr>
          <w:rFonts w:ascii="Times New Roman" w:hAnsi="Times New Roman" w:cs="Times New Roman"/>
        </w:rPr>
        <w:t xml:space="preserve">surprisingly HESP occupancy was positively </w:t>
      </w:r>
      <w:r>
        <w:rPr>
          <w:rFonts w:ascii="Times New Roman" w:hAnsi="Times New Roman" w:cs="Times New Roman"/>
        </w:rPr>
        <w:t>related to</w:t>
      </w:r>
      <w:r w:rsidRPr="00D879EB">
        <w:rPr>
          <w:rFonts w:ascii="Times New Roman" w:hAnsi="Times New Roman" w:cs="Times New Roman"/>
        </w:rPr>
        <w:t xml:space="preserve"> </w:t>
      </w:r>
      <w:r>
        <w:rPr>
          <w:rFonts w:ascii="Times New Roman" w:hAnsi="Times New Roman" w:cs="Times New Roman"/>
        </w:rPr>
        <w:t xml:space="preserve">maximum patch size of </w:t>
      </w:r>
      <w:r w:rsidRPr="00D879EB">
        <w:rPr>
          <w:rFonts w:ascii="Times New Roman" w:hAnsi="Times New Roman" w:cs="Times New Roman"/>
        </w:rPr>
        <w:t>pasture grass/pasture hay cover variables</w:t>
      </w:r>
      <w:r>
        <w:rPr>
          <w:rFonts w:ascii="Times New Roman" w:hAnsi="Times New Roman" w:cs="Times New Roman"/>
        </w:rPr>
        <w:t>, and amount of conservation within 200 m</w:t>
      </w:r>
      <w:r w:rsidRPr="00D879EB">
        <w:rPr>
          <w:rFonts w:ascii="Times New Roman" w:hAnsi="Times New Roman" w:cs="Times New Roman"/>
        </w:rPr>
        <w:t xml:space="preserve"> </w:t>
      </w:r>
      <w:r>
        <w:rPr>
          <w:rFonts w:ascii="Times New Roman" w:hAnsi="Times New Roman" w:cs="Times New Roman"/>
        </w:rPr>
        <w:fldChar w:fldCharType="begin">
          <w:fldData xml:space="preserve">PEVuZE5vdGU+PENpdGU+PEF1dGhvcj5DdWxseTwvQXV0aG9yPjxZZWFyPjIwMDA8L1llYXI+PFJl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PEVuZE5vdGU+PENpdGU+PEF1dGhvcj5DdWxseTwvQXV0aG9yPjxZZWFyPjIwMDA8L1llYXI+PFJl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5" w:tooltip="Herkert, 1994 #182" w:history="1">
        <w:r>
          <w:rPr>
            <w:rFonts w:ascii="Times New Roman" w:hAnsi="Times New Roman" w:cs="Times New Roman"/>
            <w:noProof/>
          </w:rPr>
          <w:t>Herkert 1994b</w:t>
        </w:r>
      </w:hyperlink>
      <w:r>
        <w:rPr>
          <w:rFonts w:ascii="Times New Roman" w:hAnsi="Times New Roman" w:cs="Times New Roman"/>
          <w:noProof/>
        </w:rPr>
        <w:t xml:space="preserve">, </w:t>
      </w:r>
      <w:hyperlink w:anchor="_ENREF_33" w:tooltip="Helzer, 1999 #69" w:history="1">
        <w:r>
          <w:rPr>
            <w:rFonts w:ascii="Times New Roman" w:hAnsi="Times New Roman" w:cs="Times New Roman"/>
            <w:noProof/>
          </w:rPr>
          <w:t>Helzer and Jelinski 1999</w:t>
        </w:r>
      </w:hyperlink>
      <w:r>
        <w:rPr>
          <w:rFonts w:ascii="Times New Roman" w:hAnsi="Times New Roman" w:cs="Times New Roman"/>
          <w:noProof/>
        </w:rPr>
        <w:t xml:space="preserve">, </w:t>
      </w:r>
      <w:hyperlink w:anchor="_ENREF_18" w:tooltip="Cully, 2000 #165" w:history="1">
        <w:r>
          <w:rPr>
            <w:rFonts w:ascii="Times New Roman" w:hAnsi="Times New Roman" w:cs="Times New Roman"/>
            <w:noProof/>
          </w:rPr>
          <w:t>Cully and Michaels 2000</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 xml:space="preserve">. HESP abundance </w:t>
      </w:r>
      <w:r>
        <w:rPr>
          <w:rFonts w:ascii="Times New Roman" w:hAnsi="Times New Roman" w:cs="Times New Roman"/>
        </w:rPr>
        <w:t xml:space="preserve">also </w:t>
      </w:r>
      <w:r w:rsidRPr="00D879EB">
        <w:rPr>
          <w:rFonts w:ascii="Times New Roman" w:hAnsi="Times New Roman" w:cs="Times New Roman"/>
        </w:rPr>
        <w:t xml:space="preserve">was positively </w:t>
      </w:r>
      <w:r>
        <w:rPr>
          <w:rFonts w:ascii="Times New Roman" w:hAnsi="Times New Roman" w:cs="Times New Roman"/>
        </w:rPr>
        <w:t>related to</w:t>
      </w:r>
      <w:r w:rsidRPr="00D879EB">
        <w:rPr>
          <w:rFonts w:ascii="Times New Roman" w:hAnsi="Times New Roman" w:cs="Times New Roman"/>
        </w:rPr>
        <w:t xml:space="preserve"> pasture grass/pasture hay cover </w:t>
      </w:r>
      <w:r>
        <w:rPr>
          <w:rFonts w:ascii="Times New Roman" w:hAnsi="Times New Roman" w:cs="Times New Roman"/>
        </w:rPr>
        <w:t>at</w:t>
      </w:r>
      <w:r w:rsidRPr="00D879EB">
        <w:rPr>
          <w:rFonts w:ascii="Times New Roman" w:hAnsi="Times New Roman" w:cs="Times New Roman"/>
        </w:rPr>
        <w:t xml:space="preserve"> a point. </w:t>
      </w:r>
      <w:r>
        <w:rPr>
          <w:rFonts w:ascii="Times New Roman" w:hAnsi="Times New Roman" w:cs="Times New Roman"/>
        </w:rPr>
        <w:t xml:space="preserve">Henslow’s Sparrows do not typically use pasture/grass fields because they are often overgrazed in the region and do not provide sufficient vegetation height and density </w:t>
      </w:r>
      <w:r>
        <w:rPr>
          <w:rFonts w:ascii="Times New Roman" w:hAnsi="Times New Roman" w:cs="Times New Roman"/>
        </w:rPr>
        <w:fldChar w:fldCharType="begin"/>
      </w:r>
      <w:r>
        <w:rPr>
          <w:rFonts w:ascii="Times New Roman" w:hAnsi="Times New Roman" w:cs="Times New Roman"/>
        </w:rPr>
        <w:instrText xml:space="preserve"> ADDIN EN.CITE &lt;EndNote&gt;&lt;Cite&gt;&lt;Author&gt;Powell&lt;/Author&gt;&lt;Year&gt;2006&lt;/Year&gt;&lt;RecNum&gt;11&lt;/RecNum&gt;&lt;DisplayText&gt;(Powell 2006)&lt;/DisplayText&gt;&lt;record&gt;&lt;rec-number&gt;11&lt;/rec-number&gt;&lt;foreign-keys&gt;&lt;key app="EN" db-id="azvsee9wcf92dme9eadx09zk220d95vax9ps"&gt;11&lt;/key&gt;&lt;/foreign-keys&gt;&lt;ref-type name="Journal Article"&gt;17&lt;/ref-type&gt;&lt;contributors&gt;&lt;authors&gt;&lt;author&gt;Powell, A.F.L.A.&lt;/author&gt;&lt;/authors&gt;&lt;/contributors&gt;&lt;titles&gt;&lt;title&gt;&lt;style face="normal" font="default" size="100%"&gt;Effects of prescribed burns and bison (&lt;/style&gt;&lt;style face="italic" font="default" size="100%"&gt;Bos bison&lt;/style&gt;&lt;style face="normal" font="default" size="100%"&gt;) grazing on breeding bird abundances in tallgrass prairie&lt;/style&gt;&lt;/title&gt;&lt;secondary-title&gt;Auk&lt;/secondary-title&gt;&lt;/titles&gt;&lt;periodical&gt;&lt;full-title&gt;Auk&lt;/full-title&gt;&lt;/periodical&gt;&lt;pages&gt;183–197&lt;/pages&gt;&lt;volume&gt;123&lt;/volume&gt;&lt;dates&gt;&lt;year&gt;2006&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60" w:tooltip="Powell, 2006 #11" w:history="1">
        <w:r>
          <w:rPr>
            <w:rFonts w:ascii="Times New Roman" w:hAnsi="Times New Roman" w:cs="Times New Roman"/>
            <w:noProof/>
          </w:rPr>
          <w:t>Powell 2006</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p>
    <w:p w:rsidR="000845E8" w:rsidRPr="00D879EB" w:rsidRDefault="000845E8" w:rsidP="000845E8">
      <w:pPr>
        <w:spacing w:line="480" w:lineRule="auto"/>
        <w:ind w:firstLine="720"/>
        <w:rPr>
          <w:rFonts w:ascii="Times New Roman" w:hAnsi="Times New Roman" w:cs="Times New Roman"/>
        </w:rPr>
      </w:pPr>
      <w:r>
        <w:rPr>
          <w:rFonts w:ascii="Times New Roman" w:hAnsi="Times New Roman" w:cs="Times New Roman"/>
        </w:rPr>
        <w:lastRenderedPageBreak/>
        <w:t>Mean perimeter-to-area ratio at a point</w:t>
      </w:r>
      <w:r w:rsidRPr="00D879EB">
        <w:rPr>
          <w:rFonts w:ascii="Times New Roman" w:hAnsi="Times New Roman" w:cs="Times New Roman"/>
        </w:rPr>
        <w:t xml:space="preserve"> </w:t>
      </w:r>
      <w:r>
        <w:rPr>
          <w:rFonts w:ascii="Times New Roman" w:hAnsi="Times New Roman" w:cs="Times New Roman"/>
        </w:rPr>
        <w:t>was negatively related to</w:t>
      </w:r>
      <w:r w:rsidRPr="00D879EB">
        <w:rPr>
          <w:rFonts w:ascii="Times New Roman" w:hAnsi="Times New Roman" w:cs="Times New Roman"/>
        </w:rPr>
        <w:t xml:space="preserve"> DICK and GRSP </w:t>
      </w:r>
      <w:r>
        <w:rPr>
          <w:rFonts w:ascii="Times New Roman" w:hAnsi="Times New Roman" w:cs="Times New Roman"/>
        </w:rPr>
        <w:t>occupancy</w:t>
      </w:r>
      <w:r w:rsidRPr="00D879EB">
        <w:rPr>
          <w:rFonts w:ascii="Times New Roman" w:hAnsi="Times New Roman" w:cs="Times New Roman"/>
        </w:rPr>
        <w:t xml:space="preserve"> </w:t>
      </w:r>
      <w:r>
        <w:rPr>
          <w:rFonts w:ascii="Times New Roman" w:hAnsi="Times New Roman" w:cs="Times New Roman"/>
        </w:rPr>
        <w:t>which supports other studies that documented patch</w:t>
      </w:r>
      <w:r w:rsidR="00514BC8">
        <w:rPr>
          <w:rFonts w:ascii="Times New Roman" w:hAnsi="Times New Roman" w:cs="Times New Roman"/>
        </w:rPr>
        <w:t>-size</w:t>
      </w:r>
      <w:r>
        <w:rPr>
          <w:rFonts w:ascii="Times New Roman" w:hAnsi="Times New Roman" w:cs="Times New Roman"/>
        </w:rPr>
        <w:t xml:space="preserve"> sensitivity for these species </w:t>
      </w:r>
      <w:r>
        <w:rPr>
          <w:rFonts w:ascii="Times New Roman" w:hAnsi="Times New Roman" w:cs="Times New Roman"/>
        </w:rPr>
        <w:fldChar w:fldCharType="begin">
          <w:fldData xml:space="preserve">PEVuZE5vdGU+PENpdGU+PEF1dGhvcj5NdXJyYXk8L0F1dGhvcj48WWVhcj4yMDA4PC9ZZWFyPjxS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PEVuZE5vdGU+PENpdGU+PEF1dGhvcj5NdXJyYXk8L0F1dGhvcj48WWVhcj4yMDA4PC9ZZWFyPjxS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83" w:tooltip="Winter, 1999 #81" w:history="1">
        <w:r>
          <w:rPr>
            <w:rFonts w:ascii="Times New Roman" w:hAnsi="Times New Roman" w:cs="Times New Roman"/>
            <w:noProof/>
          </w:rPr>
          <w:t>Winter and Faaborg 1999</w:t>
        </w:r>
      </w:hyperlink>
      <w:r>
        <w:rPr>
          <w:rFonts w:ascii="Times New Roman" w:hAnsi="Times New Roman" w:cs="Times New Roman"/>
          <w:noProof/>
        </w:rPr>
        <w:t xml:space="preserve">, </w:t>
      </w:r>
      <w:hyperlink w:anchor="_ENREF_84" w:tooltip="Winter, 2000 #83" w:history="1">
        <w:r>
          <w:rPr>
            <w:rFonts w:ascii="Times New Roman" w:hAnsi="Times New Roman" w:cs="Times New Roman"/>
            <w:noProof/>
          </w:rPr>
          <w:t>Winter et al. 2000</w:t>
        </w:r>
      </w:hyperlink>
      <w:r>
        <w:rPr>
          <w:rFonts w:ascii="Times New Roman" w:hAnsi="Times New Roman" w:cs="Times New Roman"/>
          <w:noProof/>
        </w:rPr>
        <w:t xml:space="preserve">, </w:t>
      </w:r>
      <w:hyperlink w:anchor="_ENREF_73" w:tooltip="Thogmartin, 2006 #170" w:history="1">
        <w:r>
          <w:rPr>
            <w:rFonts w:ascii="Times New Roman" w:hAnsi="Times New Roman" w:cs="Times New Roman"/>
            <w:noProof/>
          </w:rPr>
          <w:t>Thogmartin et al. 2006</w:t>
        </w:r>
      </w:hyperlink>
      <w:r>
        <w:rPr>
          <w:rFonts w:ascii="Times New Roman" w:hAnsi="Times New Roman" w:cs="Times New Roman"/>
          <w:noProof/>
        </w:rPr>
        <w:t xml:space="preserve">, </w:t>
      </w:r>
      <w:hyperlink w:anchor="_ENREF_54" w:tooltip="Murray, 2008 #171" w:history="1">
        <w:r>
          <w:rPr>
            <w:rFonts w:ascii="Times New Roman" w:hAnsi="Times New Roman" w:cs="Times New Roman"/>
            <w:noProof/>
          </w:rPr>
          <w:t>Murray et al. 2008b</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Pr="00D879EB">
        <w:rPr>
          <w:rFonts w:ascii="Times New Roman" w:hAnsi="Times New Roman" w:cs="Times New Roman"/>
        </w:rPr>
        <w:t xml:space="preserve">DICK, EAKI, EAME, and NOBO occupancies were positively </w:t>
      </w:r>
      <w:r>
        <w:rPr>
          <w:rFonts w:ascii="Times New Roman" w:hAnsi="Times New Roman" w:cs="Times New Roman"/>
        </w:rPr>
        <w:t xml:space="preserve">related </w:t>
      </w:r>
      <w:r w:rsidR="00062A5B">
        <w:rPr>
          <w:rFonts w:ascii="Times New Roman" w:hAnsi="Times New Roman" w:cs="Times New Roman"/>
        </w:rPr>
        <w:t xml:space="preserve">to the </w:t>
      </w:r>
      <w:r w:rsidRPr="00D879EB">
        <w:rPr>
          <w:rFonts w:ascii="Times New Roman" w:hAnsi="Times New Roman" w:cs="Times New Roman"/>
        </w:rPr>
        <w:t xml:space="preserve">percent </w:t>
      </w:r>
      <w:r>
        <w:rPr>
          <w:rFonts w:ascii="Times New Roman" w:hAnsi="Times New Roman" w:cs="Times New Roman"/>
        </w:rPr>
        <w:t>of</w:t>
      </w:r>
      <w:r w:rsidRPr="00D879EB">
        <w:rPr>
          <w:rFonts w:ascii="Times New Roman" w:hAnsi="Times New Roman" w:cs="Times New Roman"/>
        </w:rPr>
        <w:t xml:space="preserve"> pasture grass/pasture hay cover and negatively </w:t>
      </w:r>
      <w:r>
        <w:rPr>
          <w:rFonts w:ascii="Times New Roman" w:hAnsi="Times New Roman" w:cs="Times New Roman"/>
        </w:rPr>
        <w:t>related to</w:t>
      </w:r>
      <w:r w:rsidRPr="00D879EB">
        <w:rPr>
          <w:rFonts w:ascii="Times New Roman" w:hAnsi="Times New Roman" w:cs="Times New Roman"/>
        </w:rPr>
        <w:t xml:space="preserve"> either </w:t>
      </w:r>
      <w:r w:rsidR="00062A5B">
        <w:rPr>
          <w:rFonts w:ascii="Times New Roman" w:hAnsi="Times New Roman" w:cs="Times New Roman"/>
        </w:rPr>
        <w:t xml:space="preserve">the </w:t>
      </w:r>
      <w:r w:rsidRPr="00D879EB">
        <w:rPr>
          <w:rFonts w:ascii="Times New Roman" w:hAnsi="Times New Roman" w:cs="Times New Roman"/>
        </w:rPr>
        <w:t>percent or maximum deciduous forest cover</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biAyMDA2LCBSaWZmZWxsIGV0IGFsLiAyMDA4KTwvRGlzcGxheVRleHQ+PHJlY29yZD48cmVjLW51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PEVuZE5vdGU+PENpdGU+PEF1dGhvcj5DdW5uaW5naGFtPC9BdXRob3I+PFllYXI+MjAwNjwvWWVh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9" w:tooltip="Cunningham, 2006 #388" w:history="1">
        <w:r>
          <w:rPr>
            <w:rFonts w:ascii="Times New Roman" w:hAnsi="Times New Roman" w:cs="Times New Roman"/>
            <w:noProof/>
          </w:rPr>
          <w:t>Cunningham and Johnson 2006</w:t>
        </w:r>
      </w:hyperlink>
      <w:r>
        <w:rPr>
          <w:rFonts w:ascii="Times New Roman" w:hAnsi="Times New Roman" w:cs="Times New Roman"/>
          <w:noProof/>
        </w:rPr>
        <w:t xml:space="preserve">, </w:t>
      </w:r>
      <w:hyperlink w:anchor="_ENREF_64" w:tooltip="Riffell, 2008 #374" w:history="1">
        <w:r>
          <w:rPr>
            <w:rFonts w:ascii="Times New Roman" w:hAnsi="Times New Roman" w:cs="Times New Roman"/>
            <w:noProof/>
          </w:rPr>
          <w:t>Riffell et al. 2008</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 xml:space="preserve">. </w:t>
      </w:r>
      <w:r>
        <w:rPr>
          <w:rFonts w:ascii="Times New Roman" w:hAnsi="Times New Roman" w:cs="Times New Roman"/>
        </w:rPr>
        <w:t>The magnitude of these relationships differe</w:t>
      </w:r>
      <w:r w:rsidR="001A4D73">
        <w:rPr>
          <w:rFonts w:ascii="Times New Roman" w:hAnsi="Times New Roman" w:cs="Times New Roman"/>
        </w:rPr>
        <w:t>d</w:t>
      </w:r>
      <w:r>
        <w:rPr>
          <w:rFonts w:ascii="Times New Roman" w:hAnsi="Times New Roman" w:cs="Times New Roman"/>
        </w:rPr>
        <w:t xml:space="preserve"> among ecoregions, species and years, but the directionalities were consistent. NOBO and EAME occupancy increased by as much as 20%, and EAKI occupancy increased by 40% if percent of pasture grass/pasture hay cover was &gt;80% on a point (Table 3.7). </w:t>
      </w:r>
      <w:r w:rsidRPr="00D879EB">
        <w:rPr>
          <w:rFonts w:ascii="Times New Roman" w:hAnsi="Times New Roman" w:cs="Times New Roman"/>
        </w:rPr>
        <w:t>NOBO occupancy declined by 50%</w:t>
      </w:r>
      <w:r>
        <w:rPr>
          <w:rFonts w:ascii="Times New Roman" w:hAnsi="Times New Roman" w:cs="Times New Roman"/>
        </w:rPr>
        <w:t>, and EAME occupancy declined by as much as 80%</w:t>
      </w:r>
      <w:r w:rsidRPr="00D879EB">
        <w:rPr>
          <w:rFonts w:ascii="Times New Roman" w:hAnsi="Times New Roman" w:cs="Times New Roman"/>
        </w:rPr>
        <w:t xml:space="preserve"> if there was a patch of forest ≥10 ha </w:t>
      </w:r>
      <w:r w:rsidR="001A4D73">
        <w:rPr>
          <w:rFonts w:ascii="Times New Roman" w:hAnsi="Times New Roman" w:cs="Times New Roman"/>
        </w:rPr>
        <w:t xml:space="preserve">within 200 m of </w:t>
      </w:r>
      <w:r w:rsidRPr="00D879EB">
        <w:rPr>
          <w:rFonts w:ascii="Times New Roman" w:hAnsi="Times New Roman" w:cs="Times New Roman"/>
        </w:rPr>
        <w:t>a point</w:t>
      </w:r>
      <w:r>
        <w:rPr>
          <w:rFonts w:ascii="Times New Roman" w:hAnsi="Times New Roman" w:cs="Times New Roman"/>
        </w:rPr>
        <w:t xml:space="preserve"> (Table 3.7)</w:t>
      </w:r>
      <w:r w:rsidRPr="00D879EB">
        <w:rPr>
          <w:rFonts w:ascii="Times New Roman" w:hAnsi="Times New Roman" w:cs="Times New Roman"/>
        </w:rPr>
        <w:t xml:space="preserve">. </w:t>
      </w:r>
      <w:r>
        <w:rPr>
          <w:rFonts w:ascii="Times New Roman" w:hAnsi="Times New Roman" w:cs="Times New Roman"/>
        </w:rPr>
        <w:t xml:space="preserve">DICK occupancy declined by as much as 40%, and EAKI occupancy declined by as much as 60% if deciduous forest cover was &gt;80% on a point (Table 3.7). DICK and EAME had </w:t>
      </w:r>
      <w:r w:rsidR="001A4D73">
        <w:rPr>
          <w:rFonts w:ascii="Times New Roman" w:hAnsi="Times New Roman" w:cs="Times New Roman"/>
        </w:rPr>
        <w:t>greater</w:t>
      </w:r>
      <w:r>
        <w:rPr>
          <w:rFonts w:ascii="Times New Roman" w:hAnsi="Times New Roman" w:cs="Times New Roman"/>
        </w:rPr>
        <w:t xml:space="preserve"> abundances in landscapes with more grassland (Murray et al. 2010), and NOBO abundance was negatively related to the amount of forest in the landscape across their range (Riffell et al. 2008).  </w:t>
      </w:r>
    </w:p>
    <w:p w:rsidR="00D72FB5" w:rsidRDefault="000845E8" w:rsidP="000845E8">
      <w:pPr>
        <w:spacing w:line="480" w:lineRule="auto"/>
        <w:ind w:firstLine="720"/>
        <w:rPr>
          <w:rFonts w:ascii="Times New Roman" w:hAnsi="Times New Roman" w:cs="Times New Roman"/>
        </w:rPr>
      </w:pPr>
      <w:r w:rsidRPr="00D879EB">
        <w:rPr>
          <w:rFonts w:ascii="Times New Roman" w:hAnsi="Times New Roman" w:cs="Times New Roman"/>
        </w:rPr>
        <w:t>FISP</w:t>
      </w:r>
      <w:r>
        <w:rPr>
          <w:rFonts w:ascii="Times New Roman" w:hAnsi="Times New Roman" w:cs="Times New Roman"/>
        </w:rPr>
        <w:t xml:space="preserve"> commonly</w:t>
      </w:r>
      <w:r w:rsidRPr="00D879EB">
        <w:rPr>
          <w:rFonts w:ascii="Times New Roman" w:hAnsi="Times New Roman" w:cs="Times New Roman"/>
        </w:rPr>
        <w:t xml:space="preserve"> occur along forested edges, especially those associated with </w:t>
      </w:r>
      <w:r>
        <w:rPr>
          <w:rFonts w:ascii="Times New Roman" w:hAnsi="Times New Roman" w:cs="Times New Roman"/>
        </w:rPr>
        <w:t>pasture and hay</w:t>
      </w:r>
      <w:r w:rsidRPr="00D879EB">
        <w:rPr>
          <w:rFonts w:ascii="Times New Roman" w:hAnsi="Times New Roman" w:cs="Times New Roman"/>
        </w:rPr>
        <w:t xml:space="preserve"> fields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&lt;EndNote&gt;&lt;Cite&gt;&lt;Author&gt;Evans&lt;/Author&gt;&lt;Year&gt;2008&lt;/Year&gt;&lt;RecNum&gt;397&lt;/RecNum&gt;&lt;DisplayText&gt;(Evans et al. 2008)&lt;/DisplayText&gt;&lt;record&gt;&lt;rec-number&gt;397&lt;/rec-number&gt;&lt;foreign-keys&gt;&lt;key app="EN" db-id="azvsee9wcf92dme9eadx09zk220d95vax9ps"&gt;397&lt;/key&gt;&lt;/foreign-keys&gt;&lt;ref-type name="Journal Article"&gt;17&lt;/ref-type&gt;&lt;contributors&gt;&lt;authors&gt;&lt;author&gt;Kristine O. Evans&lt;/author&gt;&lt;author&gt;Wes Burger&lt;/author&gt;&lt;author&gt;Mark D. Smith&lt;/author&gt;&lt;author&gt;Sam Riffell&lt;/author&gt;&lt;/authors&gt;&lt;/contributors&gt;&lt;titles&gt;&lt;title&gt;Conservation Reserve Program: CP33-Habitat buffers for upland birds&lt;/title&gt;&lt;secondary-title&gt;Bird Monitoring and Evaluation Plan.&lt;/secondary-title&gt;&lt;/titles&gt;&lt;periodical&gt;&lt;full-title&gt;Bird Monitoring and Evaluation Plan.&lt;/full-title&gt;&lt;/periodical&gt;&lt;volume&gt;55 pp&lt;/volume&gt;&lt;dates&gt;&lt;year&gt;2008&lt;/year&gt;&lt;/dates&gt;&lt;urls&gt;&lt;/urls&gt;&lt;/record&gt;&lt;/Cite&gt;&lt;/EndNote&gt;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23" w:tooltip="Evans, 2008 #397" w:history="1">
        <w:r>
          <w:rPr>
            <w:rFonts w:ascii="Times New Roman" w:hAnsi="Times New Roman" w:cs="Times New Roman"/>
            <w:noProof/>
          </w:rPr>
          <w:t>Evans et al. 2008</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and</w:t>
      </w:r>
      <w:r w:rsidRPr="00D879EB">
        <w:rPr>
          <w:rFonts w:ascii="Times New Roman" w:hAnsi="Times New Roman" w:cs="Times New Roman"/>
        </w:rPr>
        <w:t xml:space="preserve"> </w:t>
      </w:r>
      <w:r>
        <w:rPr>
          <w:rFonts w:ascii="Times New Roman" w:hAnsi="Times New Roman" w:cs="Times New Roman"/>
        </w:rPr>
        <w:t>responded to taller</w:t>
      </w:r>
      <w:r w:rsidR="009E4230">
        <w:rPr>
          <w:rFonts w:ascii="Times New Roman" w:hAnsi="Times New Roman" w:cs="Times New Roman"/>
        </w:rPr>
        <w:t>,</w:t>
      </w:r>
      <w:r>
        <w:rPr>
          <w:rFonts w:ascii="Times New Roman" w:hAnsi="Times New Roman" w:cs="Times New Roman"/>
        </w:rPr>
        <w:t xml:space="preserve"> denser grassland vegetation structure </w:t>
      </w:r>
      <w:r>
        <w:rPr>
          <w:rFonts w:ascii="Times New Roman" w:hAnsi="Times New Roman" w:cs="Times New Roman"/>
        </w:rPr>
        <w:fldChar w:fldCharType="begin">
          <w:fldData xml:space="preserve">PEVuZE5vdGU+PENpdGU+PEF1dGhvcj5IZXJrZXJ0PC9BdXRob3I+PFllYXI+MTk5NDwvWWVhcj48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PEVuZE5vdGU+PENpdGU+PEF1dGhvcj5IZXJrZXJ0PC9BdXRob3I+PFllYXI+MTk5NDwvWWVhcj48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34" w:tooltip="Herkert, 1994 #390" w:history="1">
        <w:r>
          <w:rPr>
            <w:rFonts w:ascii="Times New Roman" w:hAnsi="Times New Roman" w:cs="Times New Roman"/>
            <w:noProof/>
          </w:rPr>
          <w:t>Herkert 1994a</w:t>
        </w:r>
      </w:hyperlink>
      <w:r>
        <w:rPr>
          <w:rFonts w:ascii="Times New Roman" w:hAnsi="Times New Roman" w:cs="Times New Roman"/>
          <w:noProof/>
        </w:rPr>
        <w:t xml:space="preserve">, </w:t>
      </w:r>
      <w:hyperlink w:anchor="_ENREF_43" w:tooltip="Jacobs, 2012 #371" w:history="1">
        <w:r>
          <w:rPr>
            <w:rFonts w:ascii="Times New Roman" w:hAnsi="Times New Roman" w:cs="Times New Roman"/>
            <w:noProof/>
          </w:rPr>
          <w:t>Jacobs et al. 2012</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Pr="00D879EB">
        <w:rPr>
          <w:rFonts w:ascii="Times New Roman" w:hAnsi="Times New Roman" w:cs="Times New Roman"/>
        </w:rPr>
        <w:t xml:space="preserve">FISP occupancy </w:t>
      </w:r>
      <w:r>
        <w:rPr>
          <w:rFonts w:ascii="Times New Roman" w:hAnsi="Times New Roman" w:cs="Times New Roman"/>
        </w:rPr>
        <w:t>was</w:t>
      </w:r>
      <w:r w:rsidRPr="00D879EB">
        <w:rPr>
          <w:rFonts w:ascii="Times New Roman" w:hAnsi="Times New Roman" w:cs="Times New Roman"/>
        </w:rPr>
        <w:t xml:space="preserve"> </w:t>
      </w:r>
      <w:r>
        <w:rPr>
          <w:rFonts w:ascii="Times New Roman" w:hAnsi="Times New Roman" w:cs="Times New Roman"/>
        </w:rPr>
        <w:t>positively related to</w:t>
      </w:r>
      <w:r w:rsidRPr="00D879EB">
        <w:rPr>
          <w:rFonts w:ascii="Times New Roman" w:hAnsi="Times New Roman" w:cs="Times New Roman"/>
        </w:rPr>
        <w:t xml:space="preserve"> the </w:t>
      </w:r>
      <w:r>
        <w:rPr>
          <w:rFonts w:ascii="Times New Roman" w:hAnsi="Times New Roman" w:cs="Times New Roman"/>
        </w:rPr>
        <w:t>percent of pasture grass/pasture hay cover, and the maximum patch of deciduous forest.</w:t>
      </w:r>
      <w:r w:rsidRPr="00D879EB">
        <w:rPr>
          <w:rFonts w:ascii="Times New Roman" w:hAnsi="Times New Roman" w:cs="Times New Roman"/>
        </w:rPr>
        <w:t xml:space="preserve"> </w:t>
      </w:r>
      <w:r>
        <w:rPr>
          <w:rFonts w:ascii="Times New Roman" w:hAnsi="Times New Roman" w:cs="Times New Roman"/>
        </w:rPr>
        <w:t xml:space="preserve">Cunningham and Johnson (2006) also showed occupancy was positively related to amount of forest in the landscape. </w:t>
      </w:r>
      <w:r w:rsidRPr="00D879EB">
        <w:rPr>
          <w:rFonts w:ascii="Times New Roman" w:hAnsi="Times New Roman" w:cs="Times New Roman"/>
        </w:rPr>
        <w:t xml:space="preserve">FISP abundance was positively </w:t>
      </w:r>
      <w:r w:rsidRPr="00D879EB">
        <w:rPr>
          <w:rFonts w:ascii="Times New Roman" w:hAnsi="Times New Roman" w:cs="Times New Roman"/>
        </w:rPr>
        <w:lastRenderedPageBreak/>
        <w:t xml:space="preserve">associated with amount of </w:t>
      </w:r>
      <w:r>
        <w:rPr>
          <w:rFonts w:ascii="Times New Roman" w:hAnsi="Times New Roman" w:cs="Times New Roman"/>
        </w:rPr>
        <w:t xml:space="preserve">deciduous forest and </w:t>
      </w:r>
      <w:r w:rsidRPr="00D879EB">
        <w:rPr>
          <w:rFonts w:ascii="Times New Roman" w:hAnsi="Times New Roman" w:cs="Times New Roman"/>
        </w:rPr>
        <w:t>grassland herbaceous cover</w:t>
      </w:r>
      <w:r>
        <w:rPr>
          <w:rFonts w:ascii="Times New Roman" w:hAnsi="Times New Roman" w:cs="Times New Roman"/>
        </w:rPr>
        <w:t xml:space="preserve"> and total edge. </w:t>
      </w:r>
    </w:p>
    <w:p w:rsidR="000845E8" w:rsidRDefault="00C575DF" w:rsidP="000845E8">
      <w:pPr>
        <w:spacing w:line="480" w:lineRule="auto"/>
        <w:ind w:firstLine="720"/>
        <w:rPr>
          <w:rFonts w:ascii="Times New Roman" w:hAnsi="Times New Roman" w:cs="Times New Roman"/>
        </w:rPr>
      </w:pPr>
      <w:r>
        <w:rPr>
          <w:rFonts w:ascii="Times New Roman" w:hAnsi="Times New Roman" w:cs="Times New Roman"/>
        </w:rPr>
        <w:t>C</w:t>
      </w:r>
      <w:r w:rsidR="009E4230">
        <w:rPr>
          <w:rFonts w:ascii="Times New Roman" w:hAnsi="Times New Roman" w:cs="Times New Roman"/>
        </w:rPr>
        <w:t xml:space="preserve">ovariates describing the presence or amount of </w:t>
      </w:r>
      <w:r w:rsidR="00D72FB5" w:rsidRPr="00D879EB">
        <w:rPr>
          <w:rFonts w:ascii="Times New Roman" w:hAnsi="Times New Roman" w:cs="Times New Roman"/>
        </w:rPr>
        <w:t xml:space="preserve">deciduous forest </w:t>
      </w:r>
      <w:r w:rsidR="00D72FB5">
        <w:rPr>
          <w:rFonts w:ascii="Times New Roman" w:hAnsi="Times New Roman" w:cs="Times New Roman"/>
        </w:rPr>
        <w:t>were negatively related to</w:t>
      </w:r>
      <w:r w:rsidR="00D72FB5" w:rsidRPr="00D879EB">
        <w:rPr>
          <w:rFonts w:ascii="Times New Roman" w:hAnsi="Times New Roman" w:cs="Times New Roman"/>
        </w:rPr>
        <w:t xml:space="preserve"> occupancy and abundance for </w:t>
      </w:r>
      <w:r w:rsidR="00D72FB5">
        <w:rPr>
          <w:rFonts w:ascii="Times New Roman" w:hAnsi="Times New Roman" w:cs="Times New Roman"/>
        </w:rPr>
        <w:t>several</w:t>
      </w:r>
      <w:r w:rsidR="00D72FB5" w:rsidRPr="00D879EB">
        <w:rPr>
          <w:rFonts w:ascii="Times New Roman" w:hAnsi="Times New Roman" w:cs="Times New Roman"/>
        </w:rPr>
        <w:t xml:space="preserve"> </w:t>
      </w:r>
      <w:r>
        <w:rPr>
          <w:rFonts w:ascii="Times New Roman" w:hAnsi="Times New Roman" w:cs="Times New Roman"/>
        </w:rPr>
        <w:t xml:space="preserve">focal </w:t>
      </w:r>
      <w:r w:rsidR="00D72FB5" w:rsidRPr="00D879EB">
        <w:rPr>
          <w:rFonts w:ascii="Times New Roman" w:hAnsi="Times New Roman" w:cs="Times New Roman"/>
        </w:rPr>
        <w:t xml:space="preserve">species. </w:t>
      </w:r>
      <w:r w:rsidR="00D72FB5">
        <w:rPr>
          <w:rFonts w:ascii="Times New Roman" w:hAnsi="Times New Roman" w:cs="Times New Roman"/>
        </w:rPr>
        <w:t>The sampling strategy was generally stratified to avoid heavily forested areas for the purpose of maximizing detections of focal grassland species. Model r</w:t>
      </w:r>
      <w:r w:rsidR="00D72FB5" w:rsidRPr="00D879EB">
        <w:rPr>
          <w:rFonts w:ascii="Times New Roman" w:hAnsi="Times New Roman" w:cs="Times New Roman"/>
        </w:rPr>
        <w:t xml:space="preserve">esults reinforce the importance of </w:t>
      </w:r>
      <w:r w:rsidR="00D72FB5">
        <w:rPr>
          <w:rFonts w:ascii="Times New Roman" w:hAnsi="Times New Roman" w:cs="Times New Roman"/>
        </w:rPr>
        <w:t xml:space="preserve">large </w:t>
      </w:r>
      <w:r w:rsidR="009E4230">
        <w:rPr>
          <w:rFonts w:ascii="Times New Roman" w:hAnsi="Times New Roman" w:cs="Times New Roman"/>
        </w:rPr>
        <w:t xml:space="preserve">grassland </w:t>
      </w:r>
      <w:r w:rsidR="00D72FB5">
        <w:rPr>
          <w:rFonts w:ascii="Times New Roman" w:hAnsi="Times New Roman" w:cs="Times New Roman"/>
        </w:rPr>
        <w:t>patches</w:t>
      </w:r>
      <w:r>
        <w:rPr>
          <w:rFonts w:ascii="Times New Roman" w:hAnsi="Times New Roman" w:cs="Times New Roman"/>
        </w:rPr>
        <w:t>. T</w:t>
      </w:r>
      <w:r w:rsidR="009E4230">
        <w:rPr>
          <w:rFonts w:ascii="Times New Roman" w:hAnsi="Times New Roman" w:cs="Times New Roman"/>
        </w:rPr>
        <w:t xml:space="preserve">he interspersion of </w:t>
      </w:r>
      <w:r w:rsidR="00D72FB5" w:rsidRPr="00D879EB">
        <w:rPr>
          <w:rFonts w:ascii="Times New Roman" w:hAnsi="Times New Roman" w:cs="Times New Roman"/>
        </w:rPr>
        <w:t xml:space="preserve">deciduous forest </w:t>
      </w:r>
      <w:r w:rsidR="009E4230">
        <w:rPr>
          <w:rFonts w:ascii="Times New Roman" w:hAnsi="Times New Roman" w:cs="Times New Roman"/>
        </w:rPr>
        <w:t>generally</w:t>
      </w:r>
      <w:r w:rsidR="00D72FB5" w:rsidRPr="00D879EB">
        <w:rPr>
          <w:rFonts w:ascii="Times New Roman" w:hAnsi="Times New Roman" w:cs="Times New Roman"/>
        </w:rPr>
        <w:t xml:space="preserve"> </w:t>
      </w:r>
      <w:r w:rsidR="00D72FB5">
        <w:rPr>
          <w:rFonts w:ascii="Times New Roman" w:hAnsi="Times New Roman" w:cs="Times New Roman"/>
        </w:rPr>
        <w:t xml:space="preserve">negatively </w:t>
      </w:r>
      <w:r w:rsidR="00D72FB5" w:rsidRPr="00D879EB">
        <w:rPr>
          <w:rFonts w:ascii="Times New Roman" w:hAnsi="Times New Roman" w:cs="Times New Roman"/>
        </w:rPr>
        <w:t>affect</w:t>
      </w:r>
      <w:r>
        <w:rPr>
          <w:rFonts w:ascii="Times New Roman" w:hAnsi="Times New Roman" w:cs="Times New Roman"/>
        </w:rPr>
        <w:t>ed</w:t>
      </w:r>
      <w:r w:rsidR="00D72FB5" w:rsidRPr="00D879EB">
        <w:rPr>
          <w:rFonts w:ascii="Times New Roman" w:hAnsi="Times New Roman" w:cs="Times New Roman"/>
        </w:rPr>
        <w:t xml:space="preserve"> occupancies and abundances for many grassland bird species</w:t>
      </w:r>
      <w:r w:rsidR="009E4230">
        <w:rPr>
          <w:rFonts w:ascii="Times New Roman" w:hAnsi="Times New Roman" w:cs="Times New Roman"/>
        </w:rPr>
        <w:t>,</w:t>
      </w:r>
      <w:r w:rsidR="00D72FB5">
        <w:rPr>
          <w:rFonts w:ascii="Times New Roman" w:hAnsi="Times New Roman" w:cs="Times New Roman"/>
        </w:rPr>
        <w:t xml:space="preserve"> even in </w:t>
      </w:r>
      <w:r w:rsidR="009E4230">
        <w:rPr>
          <w:rFonts w:ascii="Times New Roman" w:hAnsi="Times New Roman" w:cs="Times New Roman"/>
        </w:rPr>
        <w:t xml:space="preserve">largely </w:t>
      </w:r>
      <w:r w:rsidR="00D72FB5">
        <w:rPr>
          <w:rFonts w:ascii="Times New Roman" w:hAnsi="Times New Roman" w:cs="Times New Roman"/>
        </w:rPr>
        <w:t>non-forested landscapes</w:t>
      </w:r>
      <w:r w:rsidR="00D72FB5" w:rsidRPr="00D879EB">
        <w:rPr>
          <w:rFonts w:ascii="Times New Roman" w:hAnsi="Times New Roman" w:cs="Times New Roman"/>
        </w:rPr>
        <w:t>.</w:t>
      </w:r>
    </w:p>
    <w:p w:rsidR="006D5587" w:rsidRDefault="006D5587" w:rsidP="000845E8">
      <w:pPr>
        <w:spacing w:line="480" w:lineRule="auto"/>
        <w:ind w:firstLine="720"/>
        <w:rPr>
          <w:rFonts w:ascii="Times New Roman" w:hAnsi="Times New Roman" w:cs="Times New Roman"/>
        </w:rPr>
      </w:pPr>
      <w:r>
        <w:rPr>
          <w:rFonts w:ascii="Times New Roman" w:hAnsi="Times New Roman" w:cs="Times New Roman"/>
        </w:rPr>
        <w:t>My primary objective was to</w:t>
      </w:r>
      <w:r w:rsidR="0085725C">
        <w:rPr>
          <w:rFonts w:ascii="Times New Roman" w:hAnsi="Times New Roman" w:cs="Times New Roman"/>
        </w:rPr>
        <w:t xml:space="preserve"> evaluate the relationships between</w:t>
      </w:r>
      <w:r>
        <w:rPr>
          <w:rFonts w:ascii="Times New Roman" w:hAnsi="Times New Roman" w:cs="Times New Roman"/>
        </w:rPr>
        <w:t xml:space="preserve"> conservation in the form of multiple NRCS practices </w:t>
      </w:r>
      <w:r w:rsidR="0085725C">
        <w:rPr>
          <w:rFonts w:ascii="Times New Roman" w:hAnsi="Times New Roman" w:cs="Times New Roman"/>
        </w:rPr>
        <w:t>and focal</w:t>
      </w:r>
      <w:r>
        <w:rPr>
          <w:rFonts w:ascii="Times New Roman" w:hAnsi="Times New Roman" w:cs="Times New Roman"/>
        </w:rPr>
        <w:t xml:space="preserve"> species occupancies and abundances while account</w:t>
      </w:r>
      <w:r w:rsidR="00135582">
        <w:rPr>
          <w:rFonts w:ascii="Times New Roman" w:hAnsi="Times New Roman" w:cs="Times New Roman"/>
        </w:rPr>
        <w:t>ing for</w:t>
      </w:r>
      <w:r w:rsidR="000845E8">
        <w:rPr>
          <w:rFonts w:ascii="Times New Roman" w:hAnsi="Times New Roman" w:cs="Times New Roman"/>
        </w:rPr>
        <w:t xml:space="preserve"> land-cover covariates and</w:t>
      </w:r>
      <w:r w:rsidR="00135582">
        <w:rPr>
          <w:rFonts w:ascii="Times New Roman" w:hAnsi="Times New Roman" w:cs="Times New Roman"/>
        </w:rPr>
        <w:t xml:space="preserve"> detection probability. </w:t>
      </w:r>
      <w:r w:rsidRPr="00D879EB">
        <w:rPr>
          <w:rFonts w:ascii="Times New Roman" w:hAnsi="Times New Roman" w:cs="Times New Roman"/>
        </w:rPr>
        <w:t xml:space="preserve">If conservation cost-share programs </w:t>
      </w:r>
      <w:r>
        <w:rPr>
          <w:rFonts w:ascii="Times New Roman" w:hAnsi="Times New Roman" w:cs="Times New Roman"/>
        </w:rPr>
        <w:t xml:space="preserve">and their associated practices </w:t>
      </w:r>
      <w:r w:rsidRPr="00D879EB">
        <w:rPr>
          <w:rFonts w:ascii="Times New Roman" w:hAnsi="Times New Roman" w:cs="Times New Roman"/>
        </w:rPr>
        <w:t>are contributing significantly to grassland and early-successional bird population recoveries, then population p</w:t>
      </w:r>
      <w:r>
        <w:rPr>
          <w:rFonts w:ascii="Times New Roman" w:hAnsi="Times New Roman" w:cs="Times New Roman"/>
        </w:rPr>
        <w:t>arameters</w:t>
      </w:r>
      <w:r w:rsidRPr="00D879EB">
        <w:rPr>
          <w:rFonts w:ascii="Times New Roman" w:hAnsi="Times New Roman" w:cs="Times New Roman"/>
        </w:rPr>
        <w:t xml:space="preserve"> such as species occupancy and abundance, should respond positively to conservation on the landscape</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&lt;EndNote&gt;&lt;Cite&gt;&lt;Author&gt;Askins&lt;/Author&gt;&lt;Year&gt;2007&lt;/Year&gt;&lt;RecNum&gt;78&lt;/RecNum&gt;&lt;DisplayText&gt;(Askins et al. 2007)&lt;/DisplayText&gt;&lt;record&gt;&lt;rec-number&gt;78&lt;/rec-number&gt;&lt;foreign-keys&gt;&lt;key app="EN" db-id="azvsee9wcf92dme9eadx09zk220d95vax9ps"&gt;78&lt;/key&gt;&lt;/foreign-keys&gt;&lt;ref-type name="Journal Article"&gt;17&lt;/ref-type&gt;&lt;contributors&gt;&lt;authors&gt;&lt;author&gt;R.A. Askins&lt;/author&gt;&lt;author&gt;F. Chavez-Ramirez&lt;/author&gt;&lt;author&gt;B.C. Dale&lt;/author&gt;&lt;author&gt;C.A. Haas&lt;/author&gt;&lt;author&gt;J.R. Herkert&lt;/author&gt;&lt;author&gt;F.L. Knopf&lt;/author&gt;&lt;author&gt;P.D. Vickery&lt;/author&gt;&lt;/authors&gt;&lt;/contributors&gt;&lt;titles&gt;&lt;title&gt;Conservation of grassland birds in North America: understanding ecological processes in different regions&lt;/title&gt;&lt;secondary-title&gt;Ornithological Monographs&lt;/secondary-title&gt;&lt;/titles&gt;&lt;periodical&gt;&lt;full-title&gt;Ornithological Monographs&lt;/full-title&gt;&lt;/periodical&gt;&lt;pages&gt;1–46&lt;/pages&gt;&lt;volume&gt;64&lt;/volume&gt;&lt;dates&gt;&lt;year&gt;2007&lt;/year&gt;&lt;/dates&gt;&lt;urls&gt;&lt;/urls&gt;&lt;/record&gt;&lt;/Cite&gt;&lt;/EndNote&gt;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5" w:tooltip="Askins, 2007 #78" w:history="1">
        <w:r>
          <w:rPr>
            <w:rFonts w:ascii="Times New Roman" w:hAnsi="Times New Roman" w:cs="Times New Roman"/>
            <w:noProof/>
          </w:rPr>
          <w:t>Askins et al. 2007</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w:t>
      </w:r>
      <w:r>
        <w:rPr>
          <w:rFonts w:ascii="Times New Roman" w:hAnsi="Times New Roman" w:cs="Times New Roman"/>
        </w:rPr>
        <w:t xml:space="preserve"> </w:t>
      </w:r>
      <w:r w:rsidR="003D56ED">
        <w:rPr>
          <w:rFonts w:ascii="Times New Roman" w:hAnsi="Times New Roman" w:cs="Times New Roman"/>
        </w:rPr>
        <w:t>Henslow’s Sparrow populations have increased in the CHBCR</w:t>
      </w:r>
      <w:r w:rsidR="009A7CAD">
        <w:rPr>
          <w:rFonts w:ascii="Times New Roman" w:hAnsi="Times New Roman" w:cs="Times New Roman"/>
        </w:rPr>
        <w:t>;</w:t>
      </w:r>
      <w:r w:rsidR="003D56ED">
        <w:rPr>
          <w:rFonts w:ascii="Times New Roman" w:hAnsi="Times New Roman" w:cs="Times New Roman"/>
        </w:rPr>
        <w:t xml:space="preserve"> </w:t>
      </w:r>
      <w:r w:rsidR="009A7CAD">
        <w:rPr>
          <w:rFonts w:ascii="Times New Roman" w:hAnsi="Times New Roman" w:cs="Times New Roman"/>
        </w:rPr>
        <w:t xml:space="preserve">HESP population increases </w:t>
      </w:r>
      <w:r w:rsidR="003D56ED">
        <w:rPr>
          <w:rFonts w:ascii="Times New Roman" w:hAnsi="Times New Roman" w:cs="Times New Roman"/>
        </w:rPr>
        <w:t xml:space="preserve">elsewhere are often attributed to the presence of CRP on the landscape </w:t>
      </w:r>
      <w:r w:rsidR="003D56ED">
        <w:rPr>
          <w:rFonts w:ascii="Times New Roman" w:hAnsi="Times New Roman" w:cs="Times New Roman"/>
        </w:rPr>
        <w:fldChar w:fldCharType="begin"/>
      </w:r>
      <w:r w:rsidR="003D56ED">
        <w:rPr>
          <w:rFonts w:ascii="Times New Roman" w:hAnsi="Times New Roman" w:cs="Times New Roman"/>
        </w:rPr>
        <w:instrText xml:space="preserve"> ADDIN EN.CITE &lt;EndNote&gt;&lt;Cite&gt;&lt;Author&gt;Herkert&lt;/Author&gt;&lt;Year&gt;2007&lt;/Year&gt;&lt;RecNum&gt;174&lt;/RecNum&gt;&lt;DisplayText&gt;(Herkert 2007b)&lt;/DisplayText&gt;&lt;record&gt;&lt;rec-number&gt;174&lt;/rec-number&gt;&lt;foreign-keys&gt;&lt;key app="EN" db-id="azvsee9wcf92dme9eadx09zk220d95vax9ps"&gt;174&lt;/key&gt;&lt;/foreign-keys&gt;&lt;ref-type name="Journal Article"&gt;17&lt;/ref-type&gt;&lt;contributors&gt;&lt;authors&gt;&lt;author&gt;Herkert, J. R.&lt;/author&gt;&lt;/authors&gt;&lt;/contributors&gt;&lt;auth-address&gt;Nature Conservancy, Peoria, IL 61602 USA.&amp;#xD;Herkert, JR, Nature Conservancy, 301 SW Adams St,Suite 1007, Peoria, IL 61602 USA.&amp;#xD;jherkert@tnc.org&lt;/auth-address&gt;&lt;titles&gt;&lt;title&gt;Evidence for a recent Henslow&amp;apos;s sparrow population increase in Illinois&lt;/title&gt;&lt;secondary-title&gt;Journal of Wildlife Management&lt;/secondary-title&gt;&lt;alt-title&gt;J. Wildl. Manage.&lt;/alt-title&gt;&lt;/titles&gt;&lt;periodical&gt;&lt;full-title&gt;Journal of Wildlife Management&lt;/full-title&gt;&lt;/periodical&gt;&lt;pages&gt;1229-1233&lt;/pages&gt;&lt;volume&gt;71&lt;/volume&gt;&lt;number&gt;4&lt;/number&gt;&lt;keywords&gt;&lt;keyword&gt;Ammodramus henslowii&lt;/keyword&gt;&lt;keyword&gt;Conservation Reserve Program&lt;/keyword&gt;&lt;keyword&gt;Henslow&amp;apos;s sparrow&lt;/keyword&gt;&lt;keyword&gt;habitat selection&lt;/keyword&gt;&lt;/keywords&gt;&lt;dates&gt;&lt;year&gt;2007&lt;/year&gt;&lt;pub-dates&gt;&lt;date&gt;Jun&lt;/date&gt;&lt;/pub-dates&gt;&lt;/dates&gt;&lt;isbn&gt;0022-541X&lt;/isbn&gt;&lt;accession-num&gt;ISI:000247168500029&lt;/accession-num&gt;&lt;work-type&gt;Article&lt;/work-type&gt;&lt;urls&gt;&lt;related-urls&gt;&lt;url&gt;&amp;lt;Go to ISI&amp;gt;://000247168500029&lt;/url&gt;&lt;/related-urls&gt;&lt;/urls&gt;&lt;electronic-resource-num&gt;10.2193/2006-029&lt;/electronic-resource-num&gt;&lt;language&gt;English&lt;/language&gt;&lt;/record&gt;&lt;/Cite&gt;&lt;/EndNote&gt;</w:instrText>
      </w:r>
      <w:r w:rsidR="003D56ED">
        <w:rPr>
          <w:rFonts w:ascii="Times New Roman" w:hAnsi="Times New Roman" w:cs="Times New Roman"/>
        </w:rPr>
        <w:fldChar w:fldCharType="separate"/>
      </w:r>
      <w:r w:rsidR="003D56ED">
        <w:rPr>
          <w:rFonts w:ascii="Times New Roman" w:hAnsi="Times New Roman" w:cs="Times New Roman"/>
          <w:noProof/>
        </w:rPr>
        <w:t>(</w:t>
      </w:r>
      <w:hyperlink w:anchor="_ENREF_39" w:tooltip="Herkert, 2007 #174" w:history="1">
        <w:r w:rsidR="003D56ED">
          <w:rPr>
            <w:rFonts w:ascii="Times New Roman" w:hAnsi="Times New Roman" w:cs="Times New Roman"/>
            <w:noProof/>
          </w:rPr>
          <w:t>Herkert 2007b</w:t>
        </w:r>
      </w:hyperlink>
      <w:r w:rsidR="003D56ED">
        <w:rPr>
          <w:rFonts w:ascii="Times New Roman" w:hAnsi="Times New Roman" w:cs="Times New Roman"/>
          <w:noProof/>
        </w:rPr>
        <w:t>)</w:t>
      </w:r>
      <w:r w:rsidR="003D56ED">
        <w:rPr>
          <w:rFonts w:ascii="Times New Roman" w:hAnsi="Times New Roman" w:cs="Times New Roman"/>
        </w:rPr>
        <w:fldChar w:fldCharType="end"/>
      </w:r>
      <w:r w:rsidR="003D56ED">
        <w:rPr>
          <w:rFonts w:ascii="Times New Roman" w:hAnsi="Times New Roman" w:cs="Times New Roman"/>
        </w:rPr>
        <w:t xml:space="preserve">. </w:t>
      </w:r>
      <w:proofErr w:type="spellStart"/>
      <w:r>
        <w:rPr>
          <w:rFonts w:ascii="Times New Roman" w:hAnsi="Times New Roman" w:cs="Times New Roman"/>
        </w:rPr>
        <w:t>Veech</w:t>
      </w:r>
      <w:proofErr w:type="spellEnd"/>
      <w:r>
        <w:rPr>
          <w:rFonts w:ascii="Times New Roman" w:hAnsi="Times New Roman" w:cs="Times New Roman"/>
        </w:rPr>
        <w:t xml:space="preserve"> (2006) used BBS trend data to show that route</w:t>
      </w:r>
      <w:r w:rsidR="009A7CAD">
        <w:rPr>
          <w:rFonts w:ascii="Times New Roman" w:hAnsi="Times New Roman" w:cs="Times New Roman"/>
        </w:rPr>
        <w:t>-</w:t>
      </w:r>
      <w:r>
        <w:rPr>
          <w:rFonts w:ascii="Times New Roman" w:hAnsi="Times New Roman" w:cs="Times New Roman"/>
        </w:rPr>
        <w:t xml:space="preserve">level populations were increasing more than expected in areas with large amounts of CRP. Similarly, Riffell et al. (2008) used BBS survey data to examine the effects of CRP on bird abundances and found generally positive effects, though relationships varied by species and region. More recently, </w:t>
      </w:r>
      <w:proofErr w:type="spellStart"/>
      <w:r>
        <w:rPr>
          <w:rFonts w:ascii="Times New Roman" w:hAnsi="Times New Roman" w:cs="Times New Roman"/>
        </w:rPr>
        <w:t>Pabian</w:t>
      </w:r>
      <w:proofErr w:type="spellEnd"/>
      <w:r>
        <w:rPr>
          <w:rFonts w:ascii="Times New Roman" w:hAnsi="Times New Roman" w:cs="Times New Roman"/>
        </w:rPr>
        <w:t xml:space="preserve"> et al. (2013) documented mixed responses </w:t>
      </w:r>
      <w:r>
        <w:rPr>
          <w:rFonts w:ascii="Times New Roman" w:hAnsi="Times New Roman" w:cs="Times New Roman"/>
        </w:rPr>
        <w:lastRenderedPageBreak/>
        <w:t xml:space="preserve">of grassland bird species at a smaller scale (200 m), whereby they were able to relate CREP locations within 250 m of a survey point, and 5,000 m of a survey route. However, they analyzed data from </w:t>
      </w:r>
      <w:r w:rsidR="0085725C">
        <w:rPr>
          <w:rFonts w:ascii="Times New Roman" w:hAnsi="Times New Roman" w:cs="Times New Roman"/>
        </w:rPr>
        <w:t>only one</w:t>
      </w:r>
      <w:r>
        <w:rPr>
          <w:rFonts w:ascii="Times New Roman" w:hAnsi="Times New Roman" w:cs="Times New Roman"/>
        </w:rPr>
        <w:t xml:space="preserve"> CREP focal areas in Pennsylvania, and results </w:t>
      </w:r>
      <w:r w:rsidR="0085725C">
        <w:rPr>
          <w:rFonts w:ascii="Times New Roman" w:hAnsi="Times New Roman" w:cs="Times New Roman"/>
        </w:rPr>
        <w:t>may not be applicable to other regions</w:t>
      </w:r>
      <w:r>
        <w:rPr>
          <w:rFonts w:ascii="Times New Roman" w:hAnsi="Times New Roman" w:cs="Times New Roman"/>
        </w:rPr>
        <w:t xml:space="preserve">.  </w:t>
      </w:r>
    </w:p>
    <w:p w:rsidR="003D56ED" w:rsidRDefault="0085725C" w:rsidP="003D56ED">
      <w:pPr>
        <w:spacing w:line="480" w:lineRule="auto"/>
        <w:ind w:firstLine="720"/>
        <w:rPr>
          <w:rFonts w:ascii="Times New Roman" w:hAnsi="Times New Roman" w:cs="Times New Roman"/>
        </w:rPr>
      </w:pPr>
      <w:r>
        <w:rPr>
          <w:rFonts w:ascii="Times New Roman" w:hAnsi="Times New Roman" w:cs="Times New Roman"/>
        </w:rPr>
        <w:t xml:space="preserve">I have hypothesized that species occupancy and/or abundance should be positively related to several conservation metrics: the mere presence of conservation at a point, the actual amount (ha) of conservation at a point, or the distance from the point to the nearest conservation practice. </w:t>
      </w:r>
      <w:r w:rsidR="006D5587">
        <w:rPr>
          <w:rFonts w:ascii="Times New Roman" w:hAnsi="Times New Roman" w:cs="Times New Roman"/>
        </w:rPr>
        <w:t xml:space="preserve">Despite </w:t>
      </w:r>
      <w:r w:rsidR="0089300F">
        <w:rPr>
          <w:rFonts w:ascii="Times New Roman" w:hAnsi="Times New Roman" w:cs="Times New Roman"/>
        </w:rPr>
        <w:t xml:space="preserve">implementation of </w:t>
      </w:r>
      <w:bookmarkStart w:id="84" w:name="_GoBack"/>
      <w:bookmarkEnd w:id="84"/>
      <w:r w:rsidR="00665CC1">
        <w:rPr>
          <w:rFonts w:ascii="Times New Roman" w:hAnsi="Times New Roman" w:cs="Times New Roman"/>
        </w:rPr>
        <w:t xml:space="preserve">&gt;200,000 ha of </w:t>
      </w:r>
      <w:r w:rsidR="0089300F">
        <w:rPr>
          <w:rFonts w:ascii="Times New Roman" w:hAnsi="Times New Roman" w:cs="Times New Roman"/>
        </w:rPr>
        <w:t xml:space="preserve">conservation </w:t>
      </w:r>
      <w:r w:rsidR="00665CC1">
        <w:rPr>
          <w:rFonts w:ascii="Times New Roman" w:hAnsi="Times New Roman" w:cs="Times New Roman"/>
        </w:rPr>
        <w:t xml:space="preserve">practices in the CHBCR from 2004-2012, </w:t>
      </w:r>
      <w:r w:rsidR="00135582">
        <w:rPr>
          <w:rFonts w:ascii="Times New Roman" w:hAnsi="Times New Roman" w:cs="Times New Roman"/>
        </w:rPr>
        <w:t>my results show</w:t>
      </w:r>
      <w:r w:rsidR="00665CC1">
        <w:rPr>
          <w:rFonts w:ascii="Times New Roman" w:hAnsi="Times New Roman" w:cs="Times New Roman"/>
        </w:rPr>
        <w:t>ed a very</w:t>
      </w:r>
      <w:r w:rsidR="00135582">
        <w:rPr>
          <w:rFonts w:ascii="Times New Roman" w:hAnsi="Times New Roman" w:cs="Times New Roman"/>
        </w:rPr>
        <w:t xml:space="preserve"> </w:t>
      </w:r>
      <w:r w:rsidR="00665CC1">
        <w:rPr>
          <w:rFonts w:ascii="Times New Roman" w:hAnsi="Times New Roman" w:cs="Times New Roman"/>
        </w:rPr>
        <w:t xml:space="preserve">modest relationship between focal </w:t>
      </w:r>
      <w:r w:rsidR="006D5587">
        <w:rPr>
          <w:rFonts w:ascii="Times New Roman" w:hAnsi="Times New Roman" w:cs="Times New Roman"/>
        </w:rPr>
        <w:t xml:space="preserve">avian species occupancy </w:t>
      </w:r>
      <w:r w:rsidR="00665CC1">
        <w:rPr>
          <w:rFonts w:ascii="Times New Roman" w:hAnsi="Times New Roman" w:cs="Times New Roman"/>
        </w:rPr>
        <w:t xml:space="preserve">and conservation practices. Furthermore, I was unable to document any positive relationship between focal species abundances and conservation practices at the scale at which I assessed it. </w:t>
      </w:r>
      <w:r w:rsidR="006D5587">
        <w:rPr>
          <w:rFonts w:ascii="Times New Roman" w:hAnsi="Times New Roman" w:cs="Times New Roman"/>
        </w:rPr>
        <w:t>Most of the species that I included in my research have shown field level responses to conservation practices</w:t>
      </w:r>
      <w:r w:rsidR="00001B4A">
        <w:rPr>
          <w:rFonts w:ascii="Times New Roman" w:hAnsi="Times New Roman" w:cs="Times New Roman"/>
        </w:rPr>
        <w:t xml:space="preserve"> in other studies </w:t>
      </w:r>
      <w:r w:rsidR="00C04DF8">
        <w:rPr>
          <w:rFonts w:ascii="Times New Roman" w:hAnsi="Times New Roman" w:cs="Times New Roman"/>
        </w:rPr>
        <w:fldChar w:fldCharType="begin">
          <w:fldData xml:space="preserve">PEVuZE5vdGU+PENpdGU+PEF1dGhvcj5GbGV0Y2hlcjwvQXV0aG9yPjxZZWFyPjIwMDI8L1llYXI+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</w:fldData>
        </w:fldChar>
      </w:r>
      <w:r w:rsidR="00C04DF8">
        <w:rPr>
          <w:rFonts w:ascii="Times New Roman" w:hAnsi="Times New Roman" w:cs="Times New Roman"/>
        </w:rPr>
        <w:instrText xml:space="preserve"> ADDIN EN.CITE </w:instrText>
      </w:r>
      <w:r w:rsidR="00C04DF8">
        <w:rPr>
          <w:rFonts w:ascii="Times New Roman" w:hAnsi="Times New Roman" w:cs="Times New Roman"/>
        </w:rPr>
        <w:fldChar w:fldCharType="begin">
          <w:fldData xml:space="preserve">PEVuZE5vdGU+PENpdGU+PEF1dGhvcj5GbGV0Y2hlcjwvQXV0aG9yPjxZZWFyPjIwMDI8L1llYXI+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</w:fldData>
        </w:fldChar>
      </w:r>
      <w:r w:rsidR="00C04DF8">
        <w:rPr>
          <w:rFonts w:ascii="Times New Roman" w:hAnsi="Times New Roman" w:cs="Times New Roman"/>
        </w:rPr>
        <w:instrText xml:space="preserve"> ADDIN EN.CITE.DATA </w:instrText>
      </w:r>
      <w:r w:rsidR="00C04DF8">
        <w:rPr>
          <w:rFonts w:ascii="Times New Roman" w:hAnsi="Times New Roman" w:cs="Times New Roman"/>
        </w:rPr>
      </w:r>
      <w:r w:rsidR="00C04DF8">
        <w:rPr>
          <w:rFonts w:ascii="Times New Roman" w:hAnsi="Times New Roman" w:cs="Times New Roman"/>
        </w:rPr>
        <w:fldChar w:fldCharType="end"/>
      </w:r>
      <w:r w:rsidR="00C04DF8">
        <w:rPr>
          <w:rFonts w:ascii="Times New Roman" w:hAnsi="Times New Roman" w:cs="Times New Roman"/>
        </w:rPr>
      </w:r>
      <w:r w:rsidR="00C04DF8">
        <w:rPr>
          <w:rFonts w:ascii="Times New Roman" w:hAnsi="Times New Roman" w:cs="Times New Roman"/>
        </w:rPr>
        <w:fldChar w:fldCharType="separate"/>
      </w:r>
      <w:r w:rsidR="00C04DF8">
        <w:rPr>
          <w:rFonts w:ascii="Times New Roman" w:hAnsi="Times New Roman" w:cs="Times New Roman"/>
          <w:noProof/>
        </w:rPr>
        <w:t>(</w:t>
      </w:r>
      <w:hyperlink w:anchor="_ENREF_59" w:tooltip="Patterson, 1996 #94" w:history="1">
        <w:r w:rsidR="00C04DF8">
          <w:rPr>
            <w:rFonts w:ascii="Times New Roman" w:hAnsi="Times New Roman" w:cs="Times New Roman"/>
            <w:noProof/>
          </w:rPr>
          <w:t>Patterson and Best 1996</w:t>
        </w:r>
      </w:hyperlink>
      <w:r w:rsidR="00C04DF8">
        <w:rPr>
          <w:rFonts w:ascii="Times New Roman" w:hAnsi="Times New Roman" w:cs="Times New Roman"/>
          <w:noProof/>
        </w:rPr>
        <w:t xml:space="preserve">, </w:t>
      </w:r>
      <w:hyperlink w:anchor="_ENREF_41" w:tooltip="Hughes, 1999 #88" w:history="1">
        <w:r w:rsidR="00C04DF8">
          <w:rPr>
            <w:rFonts w:ascii="Times New Roman" w:hAnsi="Times New Roman" w:cs="Times New Roman"/>
            <w:noProof/>
          </w:rPr>
          <w:t>Hughes et al. 1999</w:t>
        </w:r>
      </w:hyperlink>
      <w:r w:rsidR="00C04DF8">
        <w:rPr>
          <w:rFonts w:ascii="Times New Roman" w:hAnsi="Times New Roman" w:cs="Times New Roman"/>
          <w:noProof/>
        </w:rPr>
        <w:t xml:space="preserve">, </w:t>
      </w:r>
      <w:hyperlink w:anchor="_ENREF_51" w:tooltip="McCoy, 2001 #175" w:history="1">
        <w:r w:rsidR="00C04DF8">
          <w:rPr>
            <w:rFonts w:ascii="Times New Roman" w:hAnsi="Times New Roman" w:cs="Times New Roman"/>
            <w:noProof/>
          </w:rPr>
          <w:t>McCoy et al. 2001</w:t>
        </w:r>
      </w:hyperlink>
      <w:r w:rsidR="00C04DF8">
        <w:rPr>
          <w:rFonts w:ascii="Times New Roman" w:hAnsi="Times New Roman" w:cs="Times New Roman"/>
          <w:noProof/>
        </w:rPr>
        <w:t xml:space="preserve">, </w:t>
      </w:r>
      <w:hyperlink w:anchor="_ENREF_28" w:tooltip="Fletcher, 2002 #40" w:history="1">
        <w:r w:rsidR="00C04DF8">
          <w:rPr>
            <w:rFonts w:ascii="Times New Roman" w:hAnsi="Times New Roman" w:cs="Times New Roman"/>
            <w:noProof/>
          </w:rPr>
          <w:t>Fletcher and Koford 2002</w:t>
        </w:r>
      </w:hyperlink>
      <w:r w:rsidR="00C04DF8">
        <w:rPr>
          <w:rFonts w:ascii="Times New Roman" w:hAnsi="Times New Roman" w:cs="Times New Roman"/>
          <w:noProof/>
        </w:rPr>
        <w:t xml:space="preserve">, </w:t>
      </w:r>
      <w:hyperlink w:anchor="_ENREF_31" w:tooltip="Gill, 2006 #372" w:history="1">
        <w:r w:rsidR="00C04DF8">
          <w:rPr>
            <w:rFonts w:ascii="Times New Roman" w:hAnsi="Times New Roman" w:cs="Times New Roman"/>
            <w:noProof/>
          </w:rPr>
          <w:t>Gill et al. 2006</w:t>
        </w:r>
      </w:hyperlink>
      <w:r w:rsidR="00C04DF8">
        <w:rPr>
          <w:rFonts w:ascii="Times New Roman" w:hAnsi="Times New Roman" w:cs="Times New Roman"/>
          <w:noProof/>
        </w:rPr>
        <w:t xml:space="preserve">, </w:t>
      </w:r>
      <w:hyperlink w:anchor="_ENREF_43" w:tooltip="Jacobs, 2012 #371" w:history="1">
        <w:r w:rsidR="00C04DF8">
          <w:rPr>
            <w:rFonts w:ascii="Times New Roman" w:hAnsi="Times New Roman" w:cs="Times New Roman"/>
            <w:noProof/>
          </w:rPr>
          <w:t>Jacobs et al. 2012</w:t>
        </w:r>
      </w:hyperlink>
      <w:r w:rsidR="00C04DF8">
        <w:rPr>
          <w:rFonts w:ascii="Times New Roman" w:hAnsi="Times New Roman" w:cs="Times New Roman"/>
          <w:noProof/>
        </w:rPr>
        <w:t>)</w:t>
      </w:r>
      <w:r w:rsidR="00C04DF8">
        <w:rPr>
          <w:rFonts w:ascii="Times New Roman" w:hAnsi="Times New Roman" w:cs="Times New Roman"/>
        </w:rPr>
        <w:fldChar w:fldCharType="end"/>
      </w:r>
      <w:r w:rsidR="006D5587">
        <w:rPr>
          <w:rFonts w:ascii="Times New Roman" w:hAnsi="Times New Roman" w:cs="Times New Roman"/>
        </w:rPr>
        <w:t xml:space="preserve">. </w:t>
      </w:r>
    </w:p>
    <w:p w:rsidR="006D5587" w:rsidRDefault="006D5587" w:rsidP="003D56ED">
      <w:pPr>
        <w:spacing w:line="480" w:lineRule="auto"/>
        <w:ind w:firstLine="720"/>
        <w:rPr>
          <w:rFonts w:ascii="Times New Roman" w:hAnsi="Times New Roman" w:cs="Times New Roman"/>
        </w:rPr>
      </w:pPr>
      <w:r>
        <w:rPr>
          <w:rFonts w:ascii="Times New Roman" w:hAnsi="Times New Roman" w:cs="Times New Roman"/>
        </w:rPr>
        <w:t>DICK, EAME, FISP, GRSP, HESP, and NOBO have all shown either positive density or abundance responses to different conservation plantings</w:t>
      </w:r>
      <w:r w:rsidR="00C04DF8">
        <w:rPr>
          <w:rFonts w:ascii="Times New Roman" w:hAnsi="Times New Roman" w:cs="Times New Roman"/>
        </w:rPr>
        <w:t xml:space="preserve"> and</w:t>
      </w:r>
      <w:r>
        <w:rPr>
          <w:rFonts w:ascii="Times New Roman" w:hAnsi="Times New Roman" w:cs="Times New Roman"/>
        </w:rPr>
        <w:t xml:space="preserve"> disturbance regimes</w:t>
      </w:r>
      <w:r w:rsidR="00C04DF8">
        <w:rPr>
          <w:rFonts w:ascii="Times New Roman" w:hAnsi="Times New Roman" w:cs="Times New Roman"/>
        </w:rPr>
        <w:t xml:space="preserve"> (i.e.</w:t>
      </w:r>
      <w:r w:rsidR="00870B5A">
        <w:rPr>
          <w:rFonts w:ascii="Times New Roman" w:hAnsi="Times New Roman" w:cs="Times New Roman"/>
        </w:rPr>
        <w:t>,</w:t>
      </w:r>
      <w:r w:rsidR="00C04DF8">
        <w:rPr>
          <w:rFonts w:ascii="Times New Roman" w:hAnsi="Times New Roman" w:cs="Times New Roman"/>
        </w:rPr>
        <w:t xml:space="preserve"> prescribed burning, grazing, mowing)</w:t>
      </w:r>
      <w:r>
        <w:rPr>
          <w:rFonts w:ascii="Times New Roman" w:hAnsi="Times New Roman" w:cs="Times New Roman"/>
        </w:rPr>
        <w:t xml:space="preserve">. </w:t>
      </w:r>
      <w:r w:rsidR="003D56ED">
        <w:rPr>
          <w:rFonts w:ascii="Times New Roman" w:hAnsi="Times New Roman" w:cs="Times New Roman"/>
        </w:rPr>
        <w:t xml:space="preserve">Henslow’s Sparrows were found in greatest densities on CRP fields, and were absent from pastures in Wisconsin </w:t>
      </w:r>
      <w:r w:rsidR="003D56ED">
        <w:rPr>
          <w:rFonts w:ascii="Times New Roman" w:hAnsi="Times New Roman" w:cs="Times New Roman"/>
        </w:rPr>
        <w:fldChar w:fldCharType="begin"/>
      </w:r>
      <w:r w:rsidR="003D56ED">
        <w:rPr>
          <w:rFonts w:ascii="Times New Roman" w:hAnsi="Times New Roman" w:cs="Times New Roman"/>
        </w:rPr>
        <w:instrText xml:space="preserve"> ADDIN EN.CITE &lt;EndNote&gt;&lt;Cite&gt;&lt;Author&gt;Ribic&lt;/Author&gt;&lt;Year&gt;2009&lt;/Year&gt;&lt;RecNum&gt;396&lt;/RecNum&gt;&lt;DisplayText&gt;(Ribic et al. 2009a)&lt;/DisplayText&gt;&lt;record&gt;&lt;rec-number&gt;396&lt;/rec-number&gt;&lt;foreign-keys&gt;&lt;key app="EN" db-id="azvsee9wcf92dme9eadx09zk220d95vax9ps"&gt;396&lt;/key&gt;&lt;/foreign-keys&gt;&lt;ref-type name="Journal Article"&gt;17&lt;/ref-type&gt;&lt;contributors&gt;&lt;authors&gt;&lt;author&gt;Ribic, C. A.&lt;/author&gt;&lt;author&gt;Guzy, M. J.&lt;/author&gt;&lt;author&gt;Sample, D. W.&lt;/author&gt;&lt;/authors&gt;&lt;/contributors&gt;&lt;titles&gt;&lt;title&gt;Grassland Bird Use of Remnant Prairie and Conservation Reserve Program Fields in an Agricultural Landscape in Wisconsin&lt;/title&gt;&lt;secondary-title&gt;American Midland Naturalist&lt;/secondary-title&gt;&lt;/titles&gt;&lt;periodical&gt;&lt;full-title&gt;American Midland Naturalist&lt;/full-title&gt;&lt;/periodical&gt;&lt;pages&gt;110-122&lt;/pages&gt;&lt;volume&gt;161&lt;/volume&gt;&lt;number&gt;1&lt;/number&gt;&lt;dates&gt;&lt;year&gt;2009&lt;/year&gt;&lt;pub-dates&gt;&lt;date&gt;Jan&lt;/date&gt;&lt;/pub-dates&gt;&lt;/dates&gt;&lt;isbn&gt;0003-0031&lt;/isbn&gt;&lt;accession-num&gt;WOS:000262538900013&lt;/accession-num&gt;&lt;urls&gt;&lt;related-urls&gt;&lt;url&gt;&amp;lt;Go to ISI&amp;gt;://WOS:000262538900013&lt;/url&gt;&lt;/related-urls&gt;&lt;/urls&gt;&lt;electronic-resource-num&gt;10.1674/0003-0031-161.1.110&lt;/electronic-resource-num&gt;&lt;/record&gt;&lt;/Cite&gt;&lt;/EndNote&gt;</w:instrText>
      </w:r>
      <w:r w:rsidR="003D56ED">
        <w:rPr>
          <w:rFonts w:ascii="Times New Roman" w:hAnsi="Times New Roman" w:cs="Times New Roman"/>
        </w:rPr>
        <w:fldChar w:fldCharType="separate"/>
      </w:r>
      <w:r w:rsidR="003D56ED">
        <w:rPr>
          <w:rFonts w:ascii="Times New Roman" w:hAnsi="Times New Roman" w:cs="Times New Roman"/>
          <w:noProof/>
        </w:rPr>
        <w:t>(</w:t>
      </w:r>
      <w:hyperlink w:anchor="_ENREF_61" w:tooltip="Ribic, 2009 #396" w:history="1">
        <w:r w:rsidR="003D56ED">
          <w:rPr>
            <w:rFonts w:ascii="Times New Roman" w:hAnsi="Times New Roman" w:cs="Times New Roman"/>
            <w:noProof/>
          </w:rPr>
          <w:t>Ribic et al. 2009a</w:t>
        </w:r>
      </w:hyperlink>
      <w:r w:rsidR="003D56ED">
        <w:rPr>
          <w:rFonts w:ascii="Times New Roman" w:hAnsi="Times New Roman" w:cs="Times New Roman"/>
          <w:noProof/>
        </w:rPr>
        <w:t>)</w:t>
      </w:r>
      <w:r w:rsidR="003D56ED">
        <w:rPr>
          <w:rFonts w:ascii="Times New Roman" w:hAnsi="Times New Roman" w:cs="Times New Roman"/>
        </w:rPr>
        <w:fldChar w:fldCharType="end"/>
      </w:r>
      <w:r w:rsidR="003D56ED">
        <w:rPr>
          <w:rFonts w:ascii="Times New Roman" w:hAnsi="Times New Roman" w:cs="Times New Roman"/>
        </w:rPr>
        <w:t xml:space="preserve">. In Maryland, FISP colonized CRP fields, and FISP densities were greater on CP33 buffers than compared to control crop fields </w:t>
      </w:r>
      <w:r w:rsidR="003D56ED">
        <w:rPr>
          <w:rFonts w:ascii="Times New Roman" w:hAnsi="Times New Roman" w:cs="Times New Roman"/>
        </w:rPr>
        <w:fldChar w:fldCharType="begin">
          <w:fldData xml:space="preserve">PEVuZE5vdGU+PENpdGU+PEF1dGhvcj5HaWxsPC9BdXRob3I+PFllYXI+MjAwNjwvWWVhcj48UmVj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</w:fldData>
        </w:fldChar>
      </w:r>
      <w:r w:rsidR="003D56ED">
        <w:rPr>
          <w:rFonts w:ascii="Times New Roman" w:hAnsi="Times New Roman" w:cs="Times New Roman"/>
        </w:rPr>
        <w:instrText xml:space="preserve"> ADDIN EN.CITE </w:instrText>
      </w:r>
      <w:r w:rsidR="003D56ED">
        <w:rPr>
          <w:rFonts w:ascii="Times New Roman" w:hAnsi="Times New Roman" w:cs="Times New Roman"/>
        </w:rPr>
        <w:fldChar w:fldCharType="begin">
          <w:fldData xml:space="preserve">PEVuZE5vdGU+PENpdGU+PEF1dGhvcj5HaWxsPC9BdXRob3I+PFllYXI+MjAwNjwvWWVhcj48UmVj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</w:fldData>
        </w:fldChar>
      </w:r>
      <w:r w:rsidR="003D56ED">
        <w:rPr>
          <w:rFonts w:ascii="Times New Roman" w:hAnsi="Times New Roman" w:cs="Times New Roman"/>
        </w:rPr>
        <w:instrText xml:space="preserve"> ADDIN EN.CITE.DATA </w:instrText>
      </w:r>
      <w:r w:rsidR="003D56ED">
        <w:rPr>
          <w:rFonts w:ascii="Times New Roman" w:hAnsi="Times New Roman" w:cs="Times New Roman"/>
        </w:rPr>
      </w:r>
      <w:r w:rsidR="003D56ED">
        <w:rPr>
          <w:rFonts w:ascii="Times New Roman" w:hAnsi="Times New Roman" w:cs="Times New Roman"/>
        </w:rPr>
        <w:fldChar w:fldCharType="end"/>
      </w:r>
      <w:r w:rsidR="003D56ED">
        <w:rPr>
          <w:rFonts w:ascii="Times New Roman" w:hAnsi="Times New Roman" w:cs="Times New Roman"/>
        </w:rPr>
      </w:r>
      <w:r w:rsidR="003D56ED">
        <w:rPr>
          <w:rFonts w:ascii="Times New Roman" w:hAnsi="Times New Roman" w:cs="Times New Roman"/>
        </w:rPr>
        <w:fldChar w:fldCharType="separate"/>
      </w:r>
      <w:r w:rsidR="003D56ED">
        <w:rPr>
          <w:rFonts w:ascii="Times New Roman" w:hAnsi="Times New Roman" w:cs="Times New Roman"/>
          <w:noProof/>
        </w:rPr>
        <w:t>(</w:t>
      </w:r>
      <w:hyperlink w:anchor="_ENREF_31" w:tooltip="Gill, 2006 #372" w:history="1">
        <w:r w:rsidR="003D56ED">
          <w:rPr>
            <w:rFonts w:ascii="Times New Roman" w:hAnsi="Times New Roman" w:cs="Times New Roman"/>
            <w:noProof/>
          </w:rPr>
          <w:t>Gill et al. 2006</w:t>
        </w:r>
      </w:hyperlink>
      <w:r w:rsidR="003D56ED">
        <w:rPr>
          <w:rFonts w:ascii="Times New Roman" w:hAnsi="Times New Roman" w:cs="Times New Roman"/>
          <w:noProof/>
        </w:rPr>
        <w:t xml:space="preserve">, </w:t>
      </w:r>
      <w:hyperlink w:anchor="_ENREF_23" w:tooltip="Evans, 2008 #397" w:history="1">
        <w:r w:rsidR="003D56ED">
          <w:rPr>
            <w:rFonts w:ascii="Times New Roman" w:hAnsi="Times New Roman" w:cs="Times New Roman"/>
            <w:noProof/>
          </w:rPr>
          <w:t>Evans et al. 2008</w:t>
        </w:r>
      </w:hyperlink>
      <w:r w:rsidR="003D56ED">
        <w:rPr>
          <w:rFonts w:ascii="Times New Roman" w:hAnsi="Times New Roman" w:cs="Times New Roman"/>
          <w:noProof/>
        </w:rPr>
        <w:t>)</w:t>
      </w:r>
      <w:r w:rsidR="003D56ED">
        <w:rPr>
          <w:rFonts w:ascii="Times New Roman" w:hAnsi="Times New Roman" w:cs="Times New Roman"/>
        </w:rPr>
        <w:fldChar w:fldCharType="end"/>
      </w:r>
      <w:r w:rsidR="003D56ED">
        <w:rPr>
          <w:rFonts w:ascii="Times New Roman" w:hAnsi="Times New Roman" w:cs="Times New Roman"/>
        </w:rPr>
        <w:t xml:space="preserve">. </w:t>
      </w:r>
      <w:r>
        <w:rPr>
          <w:rFonts w:ascii="Times New Roman" w:hAnsi="Times New Roman" w:cs="Times New Roman"/>
        </w:rPr>
        <w:t xml:space="preserve">DICK and HESP </w:t>
      </w:r>
      <w:r w:rsidR="00135582">
        <w:rPr>
          <w:rFonts w:ascii="Times New Roman" w:hAnsi="Times New Roman" w:cs="Times New Roman"/>
        </w:rPr>
        <w:t xml:space="preserve">nesting success was </w:t>
      </w:r>
      <w:r>
        <w:rPr>
          <w:rFonts w:ascii="Times New Roman" w:hAnsi="Times New Roman" w:cs="Times New Roman"/>
        </w:rPr>
        <w:t xml:space="preserve">increased on CRP fields when compared with other </w:t>
      </w:r>
      <w:r>
        <w:rPr>
          <w:rFonts w:ascii="Times New Roman" w:hAnsi="Times New Roman" w:cs="Times New Roman"/>
        </w:rPr>
        <w:lastRenderedPageBreak/>
        <w:t>pasture lands</w:t>
      </w:r>
      <w:r w:rsidR="00C04DF8">
        <w:rPr>
          <w:rFonts w:ascii="Times New Roman" w:hAnsi="Times New Roman" w:cs="Times New Roman"/>
        </w:rPr>
        <w:t xml:space="preserve"> </w:t>
      </w:r>
      <w:r w:rsidR="004C7D64">
        <w:rPr>
          <w:rFonts w:ascii="Times New Roman" w:hAnsi="Times New Roman" w:cs="Times New Roman"/>
        </w:rPr>
        <w:t xml:space="preserve">(Patterson and Best 1996, </w:t>
      </w:r>
      <w:proofErr w:type="spellStart"/>
      <w:r w:rsidR="004C7D64">
        <w:rPr>
          <w:rFonts w:ascii="Times New Roman" w:hAnsi="Times New Roman" w:cs="Times New Roman"/>
        </w:rPr>
        <w:t>Ribic</w:t>
      </w:r>
      <w:proofErr w:type="spellEnd"/>
      <w:r w:rsidR="004C7D64">
        <w:rPr>
          <w:rFonts w:ascii="Times New Roman" w:hAnsi="Times New Roman" w:cs="Times New Roman"/>
        </w:rPr>
        <w:t xml:space="preserve"> 2009a)</w:t>
      </w:r>
      <w:r>
        <w:rPr>
          <w:rFonts w:ascii="Times New Roman" w:hAnsi="Times New Roman" w:cs="Times New Roman"/>
        </w:rPr>
        <w:t xml:space="preserve">. Benefits of CRP for these species at a field-level scale are </w:t>
      </w:r>
      <w:r w:rsidR="004C7D64">
        <w:rPr>
          <w:rFonts w:ascii="Times New Roman" w:hAnsi="Times New Roman" w:cs="Times New Roman"/>
        </w:rPr>
        <w:t xml:space="preserve">fairly </w:t>
      </w:r>
      <w:r>
        <w:rPr>
          <w:rFonts w:ascii="Times New Roman" w:hAnsi="Times New Roman" w:cs="Times New Roman"/>
        </w:rPr>
        <w:t xml:space="preserve">well documented. </w:t>
      </w:r>
      <w:r w:rsidR="004C7D64">
        <w:rPr>
          <w:rFonts w:ascii="Times New Roman" w:hAnsi="Times New Roman" w:cs="Times New Roman"/>
        </w:rPr>
        <w:t>In order for conservation implementation to ultimately achieve population goals of stabilizing or increasing regional to range</w:t>
      </w:r>
      <w:r w:rsidR="000845E8">
        <w:rPr>
          <w:rFonts w:ascii="Times New Roman" w:hAnsi="Times New Roman" w:cs="Times New Roman"/>
        </w:rPr>
        <w:t>-</w:t>
      </w:r>
      <w:r w:rsidR="004C7D64">
        <w:rPr>
          <w:rFonts w:ascii="Times New Roman" w:hAnsi="Times New Roman" w:cs="Times New Roman"/>
        </w:rPr>
        <w:t>wide populations</w:t>
      </w:r>
      <w:r w:rsidR="00870B5A">
        <w:rPr>
          <w:rFonts w:ascii="Times New Roman" w:hAnsi="Times New Roman" w:cs="Times New Roman"/>
        </w:rPr>
        <w:t>,</w:t>
      </w:r>
      <w:r w:rsidR="004C7D64">
        <w:rPr>
          <w:rFonts w:ascii="Times New Roman" w:hAnsi="Times New Roman" w:cs="Times New Roman"/>
        </w:rPr>
        <w:t xml:space="preserve"> conservation effects will have to extend beyond the borders of the individual conservation practices into the surrounding landscape. My study was designed to evaluate to what extent these landscape-level effects are occurring for a suite of focal species in the CHBCR. The study was designed to evaluate avian response in generally non-forested landscapes in counties deemed to have the best potential for Northern Bobwhite restoration through the </w:t>
      </w:r>
      <w:r w:rsidR="000845E8">
        <w:rPr>
          <w:rFonts w:ascii="Times New Roman" w:hAnsi="Times New Roman" w:cs="Times New Roman"/>
        </w:rPr>
        <w:t>N</w:t>
      </w:r>
      <w:r w:rsidR="004C7D64">
        <w:rPr>
          <w:rFonts w:ascii="Times New Roman" w:hAnsi="Times New Roman" w:cs="Times New Roman"/>
        </w:rPr>
        <w:t>BCI plan revision process. The</w:t>
      </w:r>
      <w:r>
        <w:rPr>
          <w:rFonts w:ascii="Times New Roman" w:hAnsi="Times New Roman" w:cs="Times New Roman"/>
        </w:rPr>
        <w:t xml:space="preserve"> survey design </w:t>
      </w:r>
      <w:r w:rsidR="004C7D64">
        <w:rPr>
          <w:rFonts w:ascii="Times New Roman" w:hAnsi="Times New Roman" w:cs="Times New Roman"/>
        </w:rPr>
        <w:t>was extensive in spatial scale (</w:t>
      </w:r>
      <w:r>
        <w:rPr>
          <w:rFonts w:ascii="Times New Roman" w:hAnsi="Times New Roman" w:cs="Times New Roman"/>
        </w:rPr>
        <w:t>37 focal counties in 7 states</w:t>
      </w:r>
      <w:r w:rsidR="00CF75B2">
        <w:rPr>
          <w:rFonts w:ascii="Times New Roman" w:hAnsi="Times New Roman" w:cs="Times New Roman"/>
        </w:rPr>
        <w:t>)</w:t>
      </w:r>
      <w:r>
        <w:rPr>
          <w:rFonts w:ascii="Times New Roman" w:hAnsi="Times New Roman" w:cs="Times New Roman"/>
        </w:rPr>
        <w:t xml:space="preserve"> </w:t>
      </w:r>
      <w:r w:rsidR="00CF75B2">
        <w:rPr>
          <w:rFonts w:ascii="Times New Roman" w:hAnsi="Times New Roman" w:cs="Times New Roman"/>
        </w:rPr>
        <w:t>yet fine-grained, evaluating conservation effects within a 200-m buffer around over 5,000 individual monitoring points. As such, this approach was arguably the next logical step-up from evaluation of avian response within a given conservation patch, and occurred in areas where considerable conservation implementation was on-going.</w:t>
      </w:r>
    </w:p>
    <w:p w:rsidR="003D56ED" w:rsidRDefault="003D56ED" w:rsidP="003D56ED">
      <w:pPr>
        <w:spacing w:line="480" w:lineRule="auto"/>
        <w:ind w:firstLine="720"/>
        <w:rPr>
          <w:rFonts w:ascii="Times New Roman" w:hAnsi="Times New Roman" w:cs="Times New Roman"/>
        </w:rPr>
      </w:pPr>
      <w:r>
        <w:rPr>
          <w:rFonts w:ascii="Times New Roman" w:hAnsi="Times New Roman" w:cs="Times New Roman"/>
        </w:rPr>
        <w:t xml:space="preserve">There were differences in occupancy among ecoregions for DICK, EAKI, EAME, FISP, and NOBO, which partly accounts for the spatial structure and stratification of the survey design. Conservation practices implemented in different regions and in areas with different dominant land-cover types may not have the same effect on species occupancy and abundance. </w:t>
      </w:r>
      <w:proofErr w:type="spellStart"/>
      <w:r>
        <w:rPr>
          <w:rFonts w:ascii="Times New Roman" w:hAnsi="Times New Roman" w:cs="Times New Roman"/>
        </w:rPr>
        <w:t>Whittingham</w:t>
      </w:r>
      <w:proofErr w:type="spellEnd"/>
      <w:r>
        <w:rPr>
          <w:rFonts w:ascii="Times New Roman" w:hAnsi="Times New Roman" w:cs="Times New Roman"/>
        </w:rPr>
        <w:t xml:space="preserve"> et al</w:t>
      </w:r>
      <w:r w:rsidR="00870B5A">
        <w:rPr>
          <w:rFonts w:ascii="Times New Roman" w:hAnsi="Times New Roman" w:cs="Times New Roman"/>
        </w:rPr>
        <w:t>.</w:t>
      </w:r>
      <w:r>
        <w:rPr>
          <w:rFonts w:ascii="Times New Roman" w:hAnsi="Times New Roman" w:cs="Times New Roman"/>
        </w:rPr>
        <w:t xml:space="preserve"> (2007) demonstrated that </w:t>
      </w:r>
      <w:r w:rsidR="00D72FB5">
        <w:rPr>
          <w:rFonts w:ascii="Times New Roman" w:hAnsi="Times New Roman" w:cs="Times New Roman"/>
        </w:rPr>
        <w:t xml:space="preserve">regional species-specific differences in habitat associations </w:t>
      </w:r>
      <w:r>
        <w:rPr>
          <w:rFonts w:ascii="Times New Roman" w:hAnsi="Times New Roman" w:cs="Times New Roman"/>
        </w:rPr>
        <w:t xml:space="preserve">could affect species </w:t>
      </w:r>
      <w:r w:rsidR="00D72FB5">
        <w:rPr>
          <w:rFonts w:ascii="Times New Roman" w:hAnsi="Times New Roman" w:cs="Times New Roman"/>
        </w:rPr>
        <w:t>response to conservation</w:t>
      </w:r>
      <w:r>
        <w:rPr>
          <w:rFonts w:ascii="Times New Roman" w:hAnsi="Times New Roman" w:cs="Times New Roman"/>
        </w:rPr>
        <w:t xml:space="preserve"> </w:t>
      </w:r>
      <w:r w:rsidR="00D72FB5">
        <w:rPr>
          <w:rFonts w:ascii="Times New Roman" w:hAnsi="Times New Roman" w:cs="Times New Roman"/>
        </w:rPr>
        <w:t xml:space="preserve">in </w:t>
      </w:r>
      <w:r>
        <w:rPr>
          <w:rFonts w:ascii="Times New Roman" w:hAnsi="Times New Roman" w:cs="Times New Roman"/>
        </w:rPr>
        <w:t>agricultural landscape</w:t>
      </w:r>
      <w:r w:rsidR="00D72FB5">
        <w:rPr>
          <w:rFonts w:ascii="Times New Roman" w:hAnsi="Times New Roman" w:cs="Times New Roman"/>
        </w:rPr>
        <w:t>s</w:t>
      </w:r>
      <w:r>
        <w:rPr>
          <w:rFonts w:ascii="Times New Roman" w:hAnsi="Times New Roman" w:cs="Times New Roman"/>
        </w:rPr>
        <w:t xml:space="preserve"> in England and Wales. Also, species occupancy and abundance may vary naturally because of eco-regional or </w:t>
      </w:r>
      <w:proofErr w:type="spellStart"/>
      <w:r>
        <w:rPr>
          <w:rFonts w:ascii="Times New Roman" w:hAnsi="Times New Roman" w:cs="Times New Roman"/>
        </w:rPr>
        <w:t>range</w:t>
      </w:r>
      <w:r w:rsidR="009B28B3">
        <w:rPr>
          <w:rFonts w:ascii="Times New Roman" w:hAnsi="Times New Roman" w:cs="Times New Roman"/>
        </w:rPr>
        <w:t>wide</w:t>
      </w:r>
      <w:proofErr w:type="spellEnd"/>
      <w:r>
        <w:rPr>
          <w:rFonts w:ascii="Times New Roman" w:hAnsi="Times New Roman" w:cs="Times New Roman"/>
        </w:rPr>
        <w:t xml:space="preserve"> differences. Riffell et al. (2008) </w:t>
      </w:r>
      <w:r>
        <w:rPr>
          <w:rFonts w:ascii="Times New Roman" w:hAnsi="Times New Roman" w:cs="Times New Roman"/>
        </w:rPr>
        <w:lastRenderedPageBreak/>
        <w:t>evaluated species</w:t>
      </w:r>
      <w:r w:rsidR="009B28B3">
        <w:rPr>
          <w:rFonts w:ascii="Times New Roman" w:hAnsi="Times New Roman" w:cs="Times New Roman"/>
        </w:rPr>
        <w:t>-</w:t>
      </w:r>
      <w:r>
        <w:rPr>
          <w:rFonts w:ascii="Times New Roman" w:hAnsi="Times New Roman" w:cs="Times New Roman"/>
        </w:rPr>
        <w:t xml:space="preserve">specific responses to CRP by grouping BBS survey data by Bird Conservation Regions across the Northern Bobwhite range to account for geographical variation. </w:t>
      </w:r>
      <w:r w:rsidR="00D72FB5">
        <w:rPr>
          <w:rFonts w:ascii="Times New Roman" w:hAnsi="Times New Roman" w:cs="Times New Roman"/>
        </w:rPr>
        <w:t>Conservation practices on my survey points in the CHBCR were associated with pasture grass/pasture hay cover types, but conservation practices in other areas of the CHBCR may be associated with more hostile land-cover types. Therefore, it is unlikely that conservation located in inappropriate landscapes contributed to weak relationships to species occupancy and abundance.</w:t>
      </w:r>
    </w:p>
    <w:p w:rsidR="006D5587" w:rsidRDefault="00D72FB5" w:rsidP="00600A2E">
      <w:pPr>
        <w:spacing w:line="480" w:lineRule="auto"/>
        <w:ind w:firstLine="720"/>
        <w:rPr>
          <w:rFonts w:ascii="Times New Roman" w:hAnsi="Times New Roman" w:cs="Times New Roman"/>
        </w:rPr>
      </w:pPr>
      <w:r>
        <w:rPr>
          <w:rFonts w:ascii="Times New Roman" w:hAnsi="Times New Roman" w:cs="Times New Roman"/>
        </w:rPr>
        <w:t>A</w:t>
      </w:r>
      <w:r w:rsidR="00BD57DA">
        <w:rPr>
          <w:rFonts w:ascii="Times New Roman" w:hAnsi="Times New Roman" w:cs="Times New Roman"/>
        </w:rPr>
        <w:t xml:space="preserve"> </w:t>
      </w:r>
      <w:r>
        <w:rPr>
          <w:rFonts w:ascii="Times New Roman" w:hAnsi="Times New Roman" w:cs="Times New Roman"/>
        </w:rPr>
        <w:t xml:space="preserve">different </w:t>
      </w:r>
      <w:r w:rsidR="00BD57DA">
        <w:rPr>
          <w:rFonts w:ascii="Times New Roman" w:hAnsi="Times New Roman" w:cs="Times New Roman"/>
        </w:rPr>
        <w:t xml:space="preserve">possible explanation for the lack of a stronger conservation response is </w:t>
      </w:r>
      <w:r w:rsidR="008E438E">
        <w:rPr>
          <w:rFonts w:ascii="Times New Roman" w:hAnsi="Times New Roman" w:cs="Times New Roman"/>
        </w:rPr>
        <w:t>that</w:t>
      </w:r>
      <w:r w:rsidR="00BD57DA">
        <w:rPr>
          <w:rFonts w:ascii="Times New Roman" w:hAnsi="Times New Roman" w:cs="Times New Roman"/>
        </w:rPr>
        <w:t xml:space="preserve"> the amount of conservation (occurring at 4-6% of the points) was insufficient to elicit population-</w:t>
      </w:r>
      <w:r w:rsidR="006D5587">
        <w:rPr>
          <w:rFonts w:ascii="Times New Roman" w:hAnsi="Times New Roman" w:cs="Times New Roman"/>
        </w:rPr>
        <w:t>level responses across a broad extent. Adding more conservation to the landscape could elicit a stronger occupancy or abundance response. However, given the monetary costs, uncertainty of fluctuating crop commodity pr</w:t>
      </w:r>
      <w:r w:rsidR="00BD57DA">
        <w:rPr>
          <w:rFonts w:ascii="Times New Roman" w:hAnsi="Times New Roman" w:cs="Times New Roman"/>
        </w:rPr>
        <w:t>ices</w:t>
      </w:r>
      <w:r w:rsidR="006D5587">
        <w:rPr>
          <w:rFonts w:ascii="Times New Roman" w:hAnsi="Times New Roman" w:cs="Times New Roman"/>
        </w:rPr>
        <w:t xml:space="preserve">, and instability of federal funding for conservation programs </w:t>
      </w:r>
      <w:r w:rsidR="00BD57DA">
        <w:rPr>
          <w:rFonts w:ascii="Times New Roman" w:hAnsi="Times New Roman" w:cs="Times New Roman"/>
        </w:rPr>
        <w:t>through</w:t>
      </w:r>
      <w:r w:rsidR="006D5587">
        <w:rPr>
          <w:rFonts w:ascii="Times New Roman" w:hAnsi="Times New Roman" w:cs="Times New Roman"/>
        </w:rPr>
        <w:t xml:space="preserve"> the Farm Bill, increasing the amount of conservation </w:t>
      </w:r>
      <w:r w:rsidR="008E438E">
        <w:rPr>
          <w:rFonts w:ascii="Times New Roman" w:hAnsi="Times New Roman" w:cs="Times New Roman"/>
        </w:rPr>
        <w:t>may be</w:t>
      </w:r>
      <w:r w:rsidR="006D5587">
        <w:rPr>
          <w:rFonts w:ascii="Times New Roman" w:hAnsi="Times New Roman" w:cs="Times New Roman"/>
        </w:rPr>
        <w:t xml:space="preserve"> unlikely. </w:t>
      </w:r>
      <w:r w:rsidR="00BD57DA">
        <w:rPr>
          <w:rFonts w:ascii="Times New Roman" w:hAnsi="Times New Roman" w:cs="Times New Roman"/>
        </w:rPr>
        <w:t>Alternatively, the implementation of conservation practices needs to be even more focused and strategically driven, so that a greater amount (i.e., &gt;6%) of conservation is implemented in areas which have the greatest potential for grassland bird conservation.  Landscape models, such as those developed in this study, could be effective tools for deciding which areas warrant this focused conservation implementation.</w:t>
      </w:r>
      <w:r w:rsidR="006D5587">
        <w:rPr>
          <w:rFonts w:ascii="Times New Roman" w:hAnsi="Times New Roman" w:cs="Times New Roman"/>
        </w:rPr>
        <w:t xml:space="preserve">   </w:t>
      </w:r>
    </w:p>
    <w:p w:rsidR="00D72FB5" w:rsidRDefault="00D72FB5" w:rsidP="00D72FB5">
      <w:pPr>
        <w:spacing w:line="480" w:lineRule="auto"/>
        <w:ind w:firstLine="720"/>
        <w:rPr>
          <w:rFonts w:ascii="Times New Roman" w:hAnsi="Times New Roman" w:cs="Times New Roman"/>
        </w:rPr>
      </w:pPr>
      <w:r>
        <w:rPr>
          <w:rFonts w:ascii="Times New Roman" w:hAnsi="Times New Roman" w:cs="Times New Roman"/>
        </w:rPr>
        <w:t>Another explanation for the lack of a strong conservation response may be related to the generally small size of conservation practices (</w:t>
      </w:r>
      <m:oMath>
        <m:bar>
          <m:barPr>
            <m:pos m:val="top"/>
            <m:ctrlPr>
              <w:rPr>
                <w:rFonts w:ascii="Cambria Math" w:hAnsi="Cambria Math" w:cs="Times New Roman"/>
              </w:rPr>
            </m:ctrlPr>
          </m:barPr>
          <m:e>
            <m:r>
              <m:rPr>
                <m:sty m:val="p"/>
              </m:rPr>
              <w:rPr>
                <w:rFonts w:ascii="Cambria Math" w:hAnsi="Cambria Math" w:cs="Times New Roman"/>
              </w:rPr>
              <m:t>x</m:t>
            </m:r>
          </m:e>
        </m:bar>
      </m:oMath>
      <w:r w:rsidRPr="009D047E">
        <w:rPr>
          <w:rFonts w:ascii="Times New Roman" w:hAnsi="Times New Roman" w:cs="Times New Roman"/>
        </w:rPr>
        <w:t xml:space="preserve"> </w:t>
      </w:r>
      <w:r>
        <w:rPr>
          <w:rFonts w:ascii="Times New Roman" w:hAnsi="Times New Roman" w:cs="Times New Roman"/>
        </w:rPr>
        <w:t xml:space="preserve">≈ 22 ha). Area and patch-size sensitivity has been well documented for some grassland species </w:t>
      </w:r>
      <w:r>
        <w:rPr>
          <w:rFonts w:ascii="Times New Roman" w:hAnsi="Times New Roman" w:cs="Times New Roman"/>
        </w:rPr>
        <w:fldChar w:fldCharType="begin">
          <w:fldData xml:space="preserve">PEVuZE5vdGU+PENpdGU+PEF1dGhvcj5NdXJyYXk8L0F1dGhvcj48WWVhcj4yMDA4PC9ZZWFyPjxS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PEVuZE5vdGU+PENpdGU+PEF1dGhvcj5NdXJyYXk8L0F1dGhvcj48WWVhcj4yMDA4PC9ZZWFyPjxS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83" w:tooltip="Winter, 1999 #81" w:history="1">
        <w:r>
          <w:rPr>
            <w:rFonts w:ascii="Times New Roman" w:hAnsi="Times New Roman" w:cs="Times New Roman"/>
            <w:noProof/>
          </w:rPr>
          <w:t xml:space="preserve">Winter and Faaborg </w:t>
        </w:r>
        <w:r>
          <w:rPr>
            <w:rFonts w:ascii="Times New Roman" w:hAnsi="Times New Roman" w:cs="Times New Roman"/>
            <w:noProof/>
          </w:rPr>
          <w:lastRenderedPageBreak/>
          <w:t>1999</w:t>
        </w:r>
      </w:hyperlink>
      <w:r>
        <w:rPr>
          <w:rFonts w:ascii="Times New Roman" w:hAnsi="Times New Roman" w:cs="Times New Roman"/>
          <w:noProof/>
        </w:rPr>
        <w:t xml:space="preserve">, </w:t>
      </w:r>
      <w:hyperlink w:anchor="_ENREF_73" w:tooltip="Thogmartin, 2006 #170" w:history="1">
        <w:r>
          <w:rPr>
            <w:rFonts w:ascii="Times New Roman" w:hAnsi="Times New Roman" w:cs="Times New Roman"/>
            <w:noProof/>
          </w:rPr>
          <w:t>Thogmartin et al. 2006</w:t>
        </w:r>
      </w:hyperlink>
      <w:r>
        <w:rPr>
          <w:rFonts w:ascii="Times New Roman" w:hAnsi="Times New Roman" w:cs="Times New Roman"/>
          <w:noProof/>
        </w:rPr>
        <w:t xml:space="preserve">, </w:t>
      </w:r>
      <w:hyperlink w:anchor="_ENREF_54" w:tooltip="Murray, 2008 #171" w:history="1">
        <w:r>
          <w:rPr>
            <w:rFonts w:ascii="Times New Roman" w:hAnsi="Times New Roman" w:cs="Times New Roman"/>
            <w:noProof/>
          </w:rPr>
          <w:t>Murray et al. 2008b</w:t>
        </w:r>
      </w:hyperlink>
      <w:r>
        <w:rPr>
          <w:rFonts w:ascii="Times New Roman" w:hAnsi="Times New Roman" w:cs="Times New Roman"/>
          <w:noProof/>
        </w:rPr>
        <w:t>, Ribic et al. 2009b)</w:t>
      </w:r>
      <w:r>
        <w:rPr>
          <w:rFonts w:ascii="Times New Roman" w:hAnsi="Times New Roman" w:cs="Times New Roman"/>
        </w:rPr>
        <w:fldChar w:fldCharType="end"/>
      </w:r>
      <w:r>
        <w:rPr>
          <w:rFonts w:ascii="Times New Roman" w:hAnsi="Times New Roman" w:cs="Times New Roman"/>
        </w:rPr>
        <w:t xml:space="preserve">. A limited distribution of scattered, predominantly small-sized conservation practices may be ineffective at eliciting species occupancy and abundance responses. Small restored areas can also act as ecological traps for grassland birds, which may limit the persistence of the local populations in these small patches </w:t>
      </w:r>
      <w:r>
        <w:rPr>
          <w:rFonts w:ascii="Times New Roman" w:hAnsi="Times New Roman" w:cs="Times New Roman"/>
        </w:rPr>
        <w:fldChar w:fldCharType="begin">
          <w:fldData xml:space="preserve">PEVuZE5vdGU+PENpdGU+PEF1dGhvcj5MaXR1bWE8L0F1dGhvcj48WWVhcj4yMDEyPC9ZZWFyPjxS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PEVuZE5vdGU+PENpdGU+PEF1dGhvcj5MaXR1bWE8L0F1dGhvcj48WWVhcj4yMDEyPC9ZZWFyPjxS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41" w:tooltip="McCoy, 1999 #86" w:history="1">
        <w:r>
          <w:rPr>
            <w:rFonts w:ascii="Times New Roman" w:hAnsi="Times New Roman" w:cs="Times New Roman"/>
            <w:noProof/>
          </w:rPr>
          <w:t>McCoy et al. 1999</w:t>
        </w:r>
      </w:hyperlink>
      <w:r>
        <w:rPr>
          <w:rFonts w:ascii="Times New Roman" w:hAnsi="Times New Roman" w:cs="Times New Roman"/>
          <w:noProof/>
        </w:rPr>
        <w:t xml:space="preserve">, </w:t>
      </w:r>
      <w:hyperlink w:anchor="_ENREF_59" w:tooltip="Seigel, 2010 #383" w:history="1">
        <w:r>
          <w:rPr>
            <w:rFonts w:ascii="Times New Roman" w:hAnsi="Times New Roman" w:cs="Times New Roman"/>
            <w:noProof/>
          </w:rPr>
          <w:t>Seigel and Lockwood 2010</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Lituma et al. 2012).  Alternatively, despite nomadic life-history strategies for most grassland passerines, small restored areas on the landscape might have lower colonization and persistence rates by chance alone</w:t>
      </w:r>
      <w:r w:rsidR="00D57D51">
        <w:rPr>
          <w:rFonts w:ascii="Times New Roman" w:hAnsi="Times New Roman" w:cs="Times New Roman"/>
        </w:rPr>
        <w:t>.</w:t>
      </w:r>
      <w:r w:rsidR="00D57D51" w:rsidRPr="00D02B7E">
        <w:rPr>
          <w:rFonts w:ascii="Times New Roman" w:hAnsi="Times New Roman" w:cs="Times New Roman"/>
        </w:rPr>
        <w:t xml:space="preserve"> Identification and implementation </w:t>
      </w:r>
      <w:r w:rsidR="00D57D51">
        <w:rPr>
          <w:rFonts w:ascii="Times New Roman" w:hAnsi="Times New Roman" w:cs="Times New Roman"/>
        </w:rPr>
        <w:t xml:space="preserve">of conservation practices </w:t>
      </w:r>
      <w:r w:rsidR="00D57D51" w:rsidRPr="00D02B7E">
        <w:rPr>
          <w:rFonts w:ascii="Times New Roman" w:hAnsi="Times New Roman" w:cs="Times New Roman"/>
        </w:rPr>
        <w:t xml:space="preserve">in new areas is a more risky conservation strategy, because if a species is not present in an area, the risk exists that even after conservation new areas will remain </w:t>
      </w:r>
      <w:proofErr w:type="spellStart"/>
      <w:r w:rsidR="00D57D51" w:rsidRPr="00D02B7E">
        <w:rPr>
          <w:rFonts w:ascii="Times New Roman" w:hAnsi="Times New Roman" w:cs="Times New Roman"/>
        </w:rPr>
        <w:t>uncolonized</w:t>
      </w:r>
      <w:proofErr w:type="spellEnd"/>
      <w:r w:rsidR="00D57D51" w:rsidRPr="00D02B7E">
        <w:rPr>
          <w:rFonts w:ascii="Times New Roman" w:hAnsi="Times New Roman" w:cs="Times New Roman"/>
        </w:rPr>
        <w:t>.</w:t>
      </w:r>
      <w:r w:rsidR="00A111DD">
        <w:rPr>
          <w:rFonts w:ascii="Times New Roman" w:hAnsi="Times New Roman" w:cs="Times New Roman"/>
        </w:rPr>
        <w:t xml:space="preserve"> Colonization probabilities for DICK, EAME, GRSP, and NOBO were different among ecoregions. </w:t>
      </w:r>
      <w:r w:rsidR="00A111DD" w:rsidRPr="002C5E17">
        <w:rPr>
          <w:rFonts w:ascii="Times New Roman" w:hAnsi="Times New Roman" w:cs="Times New Roman"/>
        </w:rPr>
        <w:t>BEVI and FISP colonization probabilities were zero.</w:t>
      </w:r>
      <w:r w:rsidR="00A111DD">
        <w:rPr>
          <w:rFonts w:ascii="Times New Roman" w:hAnsi="Times New Roman" w:cs="Times New Roman"/>
        </w:rPr>
        <w:t xml:space="preserve"> </w:t>
      </w:r>
      <w:r w:rsidR="00A111DD" w:rsidRPr="002C5E17">
        <w:rPr>
          <w:rFonts w:ascii="Times New Roman" w:hAnsi="Times New Roman" w:cs="Times New Roman"/>
        </w:rPr>
        <w:t xml:space="preserve">There are two reasons why colonization probabilities could approach zero 1) species are rare, and the probability of an individual colonizing a point from one year to the next is minimal, or 2) species are so common that most points are occupied, and there are minimal opportunities for colonization. In the case of BEVI \the former is probably the case, whereas for FISP, the latter is the likely scenario. </w:t>
      </w:r>
      <w:r w:rsidR="00A111DD">
        <w:rPr>
          <w:rFonts w:ascii="Times New Roman" w:hAnsi="Times New Roman" w:cs="Times New Roman"/>
        </w:rPr>
        <w:t xml:space="preserve">In Maryland, FISP colonized CRP fields </w:t>
      </w:r>
      <w:r w:rsidR="00A111DD">
        <w:rPr>
          <w:rFonts w:ascii="Times New Roman" w:hAnsi="Times New Roman" w:cs="Times New Roman"/>
        </w:rPr>
        <w:fldChar w:fldCharType="begin">
          <w:fldData xml:space="preserve">PEVuZE5vdGU+PENpdGU+PEF1dGhvcj5HaWxsPC9BdXRob3I+PFllYXI+MjAwNjwvWWVhcj48UmVj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</w:fldData>
        </w:fldChar>
      </w:r>
      <w:r w:rsidR="00A111DD">
        <w:rPr>
          <w:rFonts w:ascii="Times New Roman" w:hAnsi="Times New Roman" w:cs="Times New Roman"/>
        </w:rPr>
        <w:instrText xml:space="preserve"> ADDIN EN.CITE </w:instrText>
      </w:r>
      <w:r w:rsidR="00A111DD">
        <w:rPr>
          <w:rFonts w:ascii="Times New Roman" w:hAnsi="Times New Roman" w:cs="Times New Roman"/>
        </w:rPr>
        <w:fldChar w:fldCharType="begin">
          <w:fldData xml:space="preserve">PEVuZE5vdGU+PENpdGU+PEF1dGhvcj5HaWxsPC9BdXRob3I+PFllYXI+MjAwNjwvWWVhcj48UmVj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</w:fldData>
        </w:fldChar>
      </w:r>
      <w:r w:rsidR="00A111DD">
        <w:rPr>
          <w:rFonts w:ascii="Times New Roman" w:hAnsi="Times New Roman" w:cs="Times New Roman"/>
        </w:rPr>
        <w:instrText xml:space="preserve"> ADDIN EN.CITE.DATA </w:instrText>
      </w:r>
      <w:r w:rsidR="00A111DD">
        <w:rPr>
          <w:rFonts w:ascii="Times New Roman" w:hAnsi="Times New Roman" w:cs="Times New Roman"/>
        </w:rPr>
      </w:r>
      <w:r w:rsidR="00A111DD">
        <w:rPr>
          <w:rFonts w:ascii="Times New Roman" w:hAnsi="Times New Roman" w:cs="Times New Roman"/>
        </w:rPr>
        <w:fldChar w:fldCharType="end"/>
      </w:r>
      <w:r w:rsidR="00A111DD">
        <w:rPr>
          <w:rFonts w:ascii="Times New Roman" w:hAnsi="Times New Roman" w:cs="Times New Roman"/>
        </w:rPr>
      </w:r>
      <w:r w:rsidR="00A111DD">
        <w:rPr>
          <w:rFonts w:ascii="Times New Roman" w:hAnsi="Times New Roman" w:cs="Times New Roman"/>
        </w:rPr>
        <w:fldChar w:fldCharType="separate"/>
      </w:r>
      <w:r w:rsidR="00A111DD">
        <w:rPr>
          <w:rFonts w:ascii="Times New Roman" w:hAnsi="Times New Roman" w:cs="Times New Roman"/>
          <w:noProof/>
        </w:rPr>
        <w:t>(</w:t>
      </w:r>
      <w:hyperlink w:anchor="_ENREF_31" w:tooltip="Gill, 2006 #372" w:history="1">
        <w:r w:rsidR="00A111DD">
          <w:rPr>
            <w:rFonts w:ascii="Times New Roman" w:hAnsi="Times New Roman" w:cs="Times New Roman"/>
            <w:noProof/>
          </w:rPr>
          <w:t>Gill et al. 2006</w:t>
        </w:r>
      </w:hyperlink>
      <w:r w:rsidR="00A111DD">
        <w:rPr>
          <w:rFonts w:ascii="Times New Roman" w:hAnsi="Times New Roman" w:cs="Times New Roman"/>
          <w:noProof/>
        </w:rPr>
        <w:t xml:space="preserve">, </w:t>
      </w:r>
      <w:hyperlink w:anchor="_ENREF_23" w:tooltip="Evans, 2008 #397" w:history="1">
        <w:r w:rsidR="00A111DD">
          <w:rPr>
            <w:rFonts w:ascii="Times New Roman" w:hAnsi="Times New Roman" w:cs="Times New Roman"/>
            <w:noProof/>
          </w:rPr>
          <w:t>Evans et al. 2008</w:t>
        </w:r>
      </w:hyperlink>
      <w:r w:rsidR="00A111DD">
        <w:rPr>
          <w:rFonts w:ascii="Times New Roman" w:hAnsi="Times New Roman" w:cs="Times New Roman"/>
          <w:noProof/>
        </w:rPr>
        <w:t>)</w:t>
      </w:r>
      <w:r w:rsidR="00A111DD">
        <w:rPr>
          <w:rFonts w:ascii="Times New Roman" w:hAnsi="Times New Roman" w:cs="Times New Roman"/>
        </w:rPr>
        <w:fldChar w:fldCharType="end"/>
      </w:r>
      <w:r w:rsidR="00A111DD">
        <w:rPr>
          <w:rFonts w:ascii="Times New Roman" w:hAnsi="Times New Roman" w:cs="Times New Roman"/>
        </w:rPr>
        <w:t xml:space="preserve">, but colonization probabilities related to conservation practices for other species is difficult to document. </w:t>
      </w:r>
      <w:r w:rsidR="00D57D51" w:rsidRPr="00D02B7E">
        <w:rPr>
          <w:rFonts w:ascii="Times New Roman" w:hAnsi="Times New Roman" w:cs="Times New Roman"/>
        </w:rPr>
        <w:t xml:space="preserve"> </w:t>
      </w:r>
      <w:r>
        <w:rPr>
          <w:rFonts w:ascii="Times New Roman" w:hAnsi="Times New Roman" w:cs="Times New Roman"/>
        </w:rPr>
        <w:t xml:space="preserve">  </w:t>
      </w:r>
    </w:p>
    <w:p w:rsidR="006D5587" w:rsidRPr="00D879EB" w:rsidRDefault="00C859EB" w:rsidP="00D72FB5">
      <w:pPr>
        <w:spacing w:line="480" w:lineRule="auto"/>
        <w:ind w:firstLine="720"/>
        <w:rPr>
          <w:rFonts w:ascii="Times New Roman" w:hAnsi="Times New Roman" w:cs="Times New Roman"/>
        </w:rPr>
      </w:pPr>
      <w:r>
        <w:rPr>
          <w:rFonts w:ascii="Times New Roman" w:hAnsi="Times New Roman" w:cs="Times New Roman"/>
        </w:rPr>
        <w:t>A</w:t>
      </w:r>
      <w:r w:rsidR="00D72FB5">
        <w:rPr>
          <w:rFonts w:ascii="Times New Roman" w:hAnsi="Times New Roman" w:cs="Times New Roman"/>
        </w:rPr>
        <w:t xml:space="preserve"> final possible</w:t>
      </w:r>
      <w:r>
        <w:rPr>
          <w:rFonts w:ascii="Times New Roman" w:hAnsi="Times New Roman" w:cs="Times New Roman"/>
        </w:rPr>
        <w:t xml:space="preserve"> explanation related to the lack of a strong conservation effect may be related to the actual </w:t>
      </w:r>
      <w:r w:rsidR="006D5587">
        <w:rPr>
          <w:rFonts w:ascii="Times New Roman" w:hAnsi="Times New Roman" w:cs="Times New Roman"/>
        </w:rPr>
        <w:t xml:space="preserve">vegetation </w:t>
      </w:r>
      <w:r>
        <w:rPr>
          <w:rFonts w:ascii="Times New Roman" w:hAnsi="Times New Roman" w:cs="Times New Roman"/>
        </w:rPr>
        <w:t xml:space="preserve">structure and </w:t>
      </w:r>
      <w:r w:rsidR="006D5587">
        <w:rPr>
          <w:rFonts w:ascii="Times New Roman" w:hAnsi="Times New Roman" w:cs="Times New Roman"/>
        </w:rPr>
        <w:t xml:space="preserve">composition of </w:t>
      </w:r>
      <w:r>
        <w:rPr>
          <w:rFonts w:ascii="Times New Roman" w:hAnsi="Times New Roman" w:cs="Times New Roman"/>
        </w:rPr>
        <w:t xml:space="preserve">the </w:t>
      </w:r>
      <w:r w:rsidR="006D5587">
        <w:rPr>
          <w:rFonts w:ascii="Times New Roman" w:hAnsi="Times New Roman" w:cs="Times New Roman"/>
        </w:rPr>
        <w:t>practice</w:t>
      </w:r>
      <w:r>
        <w:rPr>
          <w:rFonts w:ascii="Times New Roman" w:hAnsi="Times New Roman" w:cs="Times New Roman"/>
        </w:rPr>
        <w:t>s</w:t>
      </w:r>
      <w:r w:rsidR="006D5587">
        <w:rPr>
          <w:rFonts w:ascii="Times New Roman" w:hAnsi="Times New Roman" w:cs="Times New Roman"/>
        </w:rPr>
        <w:t xml:space="preserve"> </w:t>
      </w:r>
      <w:r>
        <w:rPr>
          <w:rFonts w:ascii="Times New Roman" w:hAnsi="Times New Roman" w:cs="Times New Roman"/>
        </w:rPr>
        <w:t>implemented</w:t>
      </w:r>
      <w:r w:rsidR="006D5587">
        <w:rPr>
          <w:rFonts w:ascii="Times New Roman" w:hAnsi="Times New Roman" w:cs="Times New Roman"/>
        </w:rPr>
        <w:t xml:space="preserve">. </w:t>
      </w:r>
      <w:r>
        <w:rPr>
          <w:rFonts w:ascii="Times New Roman" w:hAnsi="Times New Roman" w:cs="Times New Roman"/>
        </w:rPr>
        <w:t xml:space="preserve">Dykes (2005) visited a sample of CRP fields across Tennessee and noted </w:t>
      </w:r>
      <w:r>
        <w:rPr>
          <w:rFonts w:ascii="Times New Roman" w:hAnsi="Times New Roman" w:cs="Times New Roman"/>
        </w:rPr>
        <w:lastRenderedPageBreak/>
        <w:t>that most did not provide appropriate structure for priority grassland birds, thus limiting the effectiveness of the conservation practice. It was impractical in my study to evaluate the quality of the implementation across &gt;300 conservation points visited. I did include a one</w:t>
      </w:r>
      <w:r w:rsidR="00D6289E">
        <w:rPr>
          <w:rFonts w:ascii="Times New Roman" w:hAnsi="Times New Roman" w:cs="Times New Roman"/>
        </w:rPr>
        <w:t xml:space="preserve"> year lag-time post-establishment </w:t>
      </w:r>
      <w:r>
        <w:rPr>
          <w:rFonts w:ascii="Times New Roman" w:hAnsi="Times New Roman" w:cs="Times New Roman"/>
        </w:rPr>
        <w:t>in the analysis to allow time for development of the practice vegetation. Other studies have documented that m</w:t>
      </w:r>
      <w:r w:rsidR="006D5587">
        <w:rPr>
          <w:rFonts w:ascii="Times New Roman" w:hAnsi="Times New Roman" w:cs="Times New Roman"/>
        </w:rPr>
        <w:t xml:space="preserve">id-contract management and disturbance regimes can affect grassland and early successional bird species occupancy, density </w:t>
      </w:r>
      <w:r>
        <w:rPr>
          <w:rFonts w:ascii="Times New Roman" w:hAnsi="Times New Roman" w:cs="Times New Roman"/>
        </w:rPr>
        <w:t>or</w:t>
      </w:r>
      <w:r w:rsidR="006D5587">
        <w:rPr>
          <w:rFonts w:ascii="Times New Roman" w:hAnsi="Times New Roman" w:cs="Times New Roman"/>
        </w:rPr>
        <w:t xml:space="preserve"> abundance </w:t>
      </w:r>
      <w:r w:rsidR="006D5587">
        <w:rPr>
          <w:rFonts w:ascii="Times New Roman" w:hAnsi="Times New Roman" w:cs="Times New Roman"/>
        </w:rPr>
        <w:fldChar w:fldCharType="begin">
          <w:fldData xml:space="preserve">PEVuZE5vdGU+PENpdGU+PEF1dGhvcj5GdWhsZW5kb3JmPC9BdXRob3I+PFllYXI+MjAwNDwvWWVh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==
</w:fldData>
        </w:fldChar>
      </w:r>
      <w:r w:rsidR="006D5587">
        <w:rPr>
          <w:rFonts w:ascii="Times New Roman" w:hAnsi="Times New Roman" w:cs="Times New Roman"/>
        </w:rPr>
        <w:instrText xml:space="preserve"> ADDIN EN.CITE </w:instrText>
      </w:r>
      <w:r w:rsidR="006D5587">
        <w:rPr>
          <w:rFonts w:ascii="Times New Roman" w:hAnsi="Times New Roman" w:cs="Times New Roman"/>
        </w:rPr>
        <w:fldChar w:fldCharType="begin">
          <w:fldData xml:space="preserve">PEVuZE5vdGU+PENpdGU+PEF1dGhvcj5GdWhsZW5kb3JmPC9BdXRob3I+PFllYXI+MjAwNDwvWWVh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==
</w:fldData>
        </w:fldChar>
      </w:r>
      <w:r w:rsidR="006D5587">
        <w:rPr>
          <w:rFonts w:ascii="Times New Roman" w:hAnsi="Times New Roman" w:cs="Times New Roman"/>
        </w:rPr>
        <w:instrText xml:space="preserve"> ADDIN EN.CITE.DATA </w:instrText>
      </w:r>
      <w:r w:rsidR="006D5587">
        <w:rPr>
          <w:rFonts w:ascii="Times New Roman" w:hAnsi="Times New Roman" w:cs="Times New Roman"/>
        </w:rPr>
      </w:r>
      <w:r w:rsidR="006D5587">
        <w:rPr>
          <w:rFonts w:ascii="Times New Roman" w:hAnsi="Times New Roman" w:cs="Times New Roman"/>
        </w:rPr>
        <w:fldChar w:fldCharType="end"/>
      </w:r>
      <w:r w:rsidR="006D5587">
        <w:rPr>
          <w:rFonts w:ascii="Times New Roman" w:hAnsi="Times New Roman" w:cs="Times New Roman"/>
        </w:rPr>
      </w:r>
      <w:r w:rsidR="006D5587">
        <w:rPr>
          <w:rFonts w:ascii="Times New Roman" w:hAnsi="Times New Roman" w:cs="Times New Roman"/>
        </w:rPr>
        <w:fldChar w:fldCharType="separate"/>
      </w:r>
      <w:r w:rsidR="006D5587">
        <w:rPr>
          <w:rFonts w:ascii="Times New Roman" w:hAnsi="Times New Roman" w:cs="Times New Roman"/>
          <w:noProof/>
        </w:rPr>
        <w:t>(</w:t>
      </w:r>
      <w:hyperlink w:anchor="_ENREF_32" w:tooltip="Granfors, 1996 #360" w:history="1">
        <w:r w:rsidR="006D5587">
          <w:rPr>
            <w:rFonts w:ascii="Times New Roman" w:hAnsi="Times New Roman" w:cs="Times New Roman"/>
            <w:noProof/>
          </w:rPr>
          <w:t>Granfors et al. 1996</w:t>
        </w:r>
      </w:hyperlink>
      <w:proofErr w:type="gramStart"/>
      <w:r w:rsidR="006D5587">
        <w:rPr>
          <w:rFonts w:ascii="Times New Roman" w:hAnsi="Times New Roman" w:cs="Times New Roman"/>
          <w:noProof/>
        </w:rPr>
        <w:t xml:space="preserve">, </w:t>
      </w:r>
      <w:hyperlink w:anchor="_ENREF_30" w:tooltip="Fuhlendorf, 2004 #364" w:history="1">
        <w:r w:rsidR="006D5587">
          <w:rPr>
            <w:rFonts w:ascii="Times New Roman" w:hAnsi="Times New Roman" w:cs="Times New Roman"/>
            <w:noProof/>
          </w:rPr>
          <w:t>Fuhlendorf and Engle 2004</w:t>
        </w:r>
      </w:hyperlink>
      <w:r w:rsidR="006D5587">
        <w:rPr>
          <w:rFonts w:ascii="Times New Roman" w:hAnsi="Times New Roman" w:cs="Times New Roman"/>
          <w:noProof/>
        </w:rPr>
        <w:t xml:space="preserve">, </w:t>
      </w:r>
      <w:hyperlink w:anchor="_ENREF_31" w:tooltip="Gill, 2006 #372" w:history="1">
        <w:r w:rsidR="006D5587">
          <w:rPr>
            <w:rFonts w:ascii="Times New Roman" w:hAnsi="Times New Roman" w:cs="Times New Roman"/>
            <w:noProof/>
          </w:rPr>
          <w:t>Gill et al. 2006</w:t>
        </w:r>
      </w:hyperlink>
      <w:r w:rsidR="006D5587">
        <w:rPr>
          <w:rFonts w:ascii="Times New Roman" w:hAnsi="Times New Roman" w:cs="Times New Roman"/>
        </w:rPr>
        <w:fldChar w:fldCharType="end"/>
      </w:r>
      <w:r w:rsidR="006D5587">
        <w:rPr>
          <w:rFonts w:ascii="Times New Roman" w:hAnsi="Times New Roman" w:cs="Times New Roman"/>
        </w:rPr>
        <w:t>,</w:t>
      </w:r>
      <w:proofErr w:type="gramEnd"/>
      <w:r w:rsidR="006D5587">
        <w:rPr>
          <w:rFonts w:ascii="Times New Roman" w:hAnsi="Times New Roman" w:cs="Times New Roman"/>
        </w:rPr>
        <w:t xml:space="preserve"> Osborne et al. 2012). </w:t>
      </w:r>
      <w:r>
        <w:rPr>
          <w:rFonts w:ascii="Times New Roman" w:hAnsi="Times New Roman" w:cs="Times New Roman"/>
        </w:rPr>
        <w:t xml:space="preserve">For this study, however, </w:t>
      </w:r>
      <w:r w:rsidR="00135582">
        <w:rPr>
          <w:rFonts w:ascii="Times New Roman" w:hAnsi="Times New Roman" w:cs="Times New Roman"/>
        </w:rPr>
        <w:t xml:space="preserve">mid-contract management information </w:t>
      </w:r>
      <w:r>
        <w:rPr>
          <w:rFonts w:ascii="Times New Roman" w:hAnsi="Times New Roman" w:cs="Times New Roman"/>
        </w:rPr>
        <w:t>was unavailable through</w:t>
      </w:r>
      <w:r w:rsidR="00135582">
        <w:rPr>
          <w:rFonts w:ascii="Times New Roman" w:hAnsi="Times New Roman" w:cs="Times New Roman"/>
        </w:rPr>
        <w:t xml:space="preserve"> NRCS at the programmatic level</w:t>
      </w:r>
      <w:r>
        <w:rPr>
          <w:rFonts w:ascii="Times New Roman" w:hAnsi="Times New Roman" w:cs="Times New Roman"/>
        </w:rPr>
        <w:t>.</w:t>
      </w:r>
      <w:r w:rsidR="00135582">
        <w:rPr>
          <w:rFonts w:ascii="Times New Roman" w:hAnsi="Times New Roman" w:cs="Times New Roman"/>
        </w:rPr>
        <w:t xml:space="preserve"> </w:t>
      </w:r>
      <w:r w:rsidR="008E438E">
        <w:rPr>
          <w:rFonts w:ascii="Times New Roman" w:hAnsi="Times New Roman" w:cs="Times New Roman"/>
        </w:rPr>
        <w:t xml:space="preserve">Collection of data </w:t>
      </w:r>
      <w:proofErr w:type="spellStart"/>
      <w:r w:rsidR="008E438E">
        <w:rPr>
          <w:rFonts w:ascii="Times New Roman" w:hAnsi="Times New Roman" w:cs="Times New Roman"/>
        </w:rPr>
        <w:t>annually</w:t>
      </w:r>
      <w:r w:rsidR="00E10EDD">
        <w:rPr>
          <w:rFonts w:ascii="Times New Roman" w:hAnsi="Times New Roman" w:cs="Times New Roman"/>
        </w:rPr>
        <w:t>on</w:t>
      </w:r>
      <w:proofErr w:type="spellEnd"/>
      <w:r w:rsidR="00E10EDD">
        <w:rPr>
          <w:rFonts w:ascii="Times New Roman" w:hAnsi="Times New Roman" w:cs="Times New Roman"/>
        </w:rPr>
        <w:t xml:space="preserve"> the condition of individual practices could improve our understanding of why conservation programs fail or succe</w:t>
      </w:r>
      <w:r w:rsidR="008E438E">
        <w:rPr>
          <w:rFonts w:ascii="Times New Roman" w:hAnsi="Times New Roman" w:cs="Times New Roman"/>
        </w:rPr>
        <w:t>ed</w:t>
      </w:r>
      <w:r w:rsidR="00E10EDD">
        <w:rPr>
          <w:rFonts w:ascii="Times New Roman" w:hAnsi="Times New Roman" w:cs="Times New Roman"/>
        </w:rPr>
        <w:t>. Improved implementation of practices and/or mid-contract management ultimately could increase the strength of the conservation response.</w:t>
      </w:r>
      <w:r w:rsidR="006D5587">
        <w:rPr>
          <w:rFonts w:ascii="Times New Roman" w:hAnsi="Times New Roman" w:cs="Times New Roman"/>
        </w:rPr>
        <w:t xml:space="preserve">  </w:t>
      </w:r>
    </w:p>
    <w:p w:rsidR="006D5587" w:rsidRPr="00D879EB" w:rsidRDefault="006D5587" w:rsidP="00600A2E">
      <w:pPr>
        <w:spacing w:line="480" w:lineRule="auto"/>
        <w:ind w:firstLine="720"/>
        <w:rPr>
          <w:rFonts w:ascii="Times New Roman" w:hAnsi="Times New Roman" w:cs="Times New Roman"/>
        </w:rPr>
      </w:pPr>
      <w:r w:rsidRPr="00D879EB">
        <w:rPr>
          <w:rFonts w:ascii="Times New Roman" w:hAnsi="Times New Roman" w:cs="Times New Roman"/>
        </w:rPr>
        <w:t>This research answers a call for the use of better quality data to analyze breeding bird distributions and incorporate the effects of conservation at a fine</w:t>
      </w:r>
      <w:r w:rsidR="008E438E">
        <w:rPr>
          <w:rFonts w:ascii="Times New Roman" w:hAnsi="Times New Roman" w:cs="Times New Roman"/>
        </w:rPr>
        <w:t>-</w:t>
      </w:r>
      <w:r w:rsidRPr="00D879EB">
        <w:rPr>
          <w:rFonts w:ascii="Times New Roman" w:hAnsi="Times New Roman" w:cs="Times New Roman"/>
        </w:rPr>
        <w:t>grain scale across a large spatial extent</w:t>
      </w:r>
      <w:r>
        <w:rPr>
          <w:rFonts w:ascii="Times New Roman" w:hAnsi="Times New Roman" w:cs="Times New Roman"/>
        </w:rPr>
        <w:t xml:space="preserve"> </w:t>
      </w:r>
      <w:r>
        <w:rPr>
          <w:rFonts w:ascii="Times New Roman" w:hAnsi="Times New Roman" w:cs="Times New Roman"/>
        </w:rPr>
        <w:fldChar w:fldCharType="begin">
          <w:fldData xml:space="preserve">PEVuZE5vdGU+PENpdGU+PEF1dGhvcj5CcmVubmFuPC9BdXRob3I+PFllYXI+MjAwNTwvWWVhcj48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PEVuZE5vdGU+PENpdGU+PEF1dGhvcj5CcmVubmFuPC9BdXRob3I+PFllYXI+MjAwNTwvWWVhcj48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10" w:tooltip="Brennan, 2005 #1" w:history="1">
        <w:r>
          <w:rPr>
            <w:rFonts w:ascii="Times New Roman" w:hAnsi="Times New Roman" w:cs="Times New Roman"/>
            <w:noProof/>
          </w:rPr>
          <w:t>Brennan and Kuvlesky 2005</w:t>
        </w:r>
      </w:hyperlink>
      <w:r>
        <w:rPr>
          <w:rFonts w:ascii="Times New Roman" w:hAnsi="Times New Roman" w:cs="Times New Roman"/>
          <w:noProof/>
        </w:rPr>
        <w:t xml:space="preserve">, </w:t>
      </w:r>
      <w:hyperlink w:anchor="_ENREF_76" w:tooltip="Veech, 2006 #80" w:history="1">
        <w:r>
          <w:rPr>
            <w:rFonts w:ascii="Times New Roman" w:hAnsi="Times New Roman" w:cs="Times New Roman"/>
            <w:noProof/>
          </w:rPr>
          <w:t>Veech 2006</w:t>
        </w:r>
      </w:hyperlink>
      <w:r>
        <w:rPr>
          <w:rFonts w:ascii="Times New Roman" w:hAnsi="Times New Roman" w:cs="Times New Roman"/>
          <w:noProof/>
        </w:rPr>
        <w:t xml:space="preserve">, </w:t>
      </w:r>
      <w:hyperlink w:anchor="_ENREF_27" w:tooltip="Fitzgerald, 2009 #382" w:history="1">
        <w:r>
          <w:rPr>
            <w:rFonts w:ascii="Times New Roman" w:hAnsi="Times New Roman" w:cs="Times New Roman"/>
            <w:noProof/>
          </w:rPr>
          <w:t>Fitzgerald et al. 2009</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 I used a stratified, focal-species driven survey to describe factors influencing dynamic multi-season species occupancy models while accounting for important detection variables and assess</w:t>
      </w:r>
      <w:r>
        <w:rPr>
          <w:rFonts w:ascii="Times New Roman" w:hAnsi="Times New Roman" w:cs="Times New Roman"/>
        </w:rPr>
        <w:t>ing</w:t>
      </w:r>
      <w:r w:rsidRPr="00D879EB">
        <w:rPr>
          <w:rFonts w:ascii="Times New Roman" w:hAnsi="Times New Roman" w:cs="Times New Roman"/>
        </w:rPr>
        <w:t xml:space="preserve"> the effects of conservation. I then </w:t>
      </w:r>
      <w:r>
        <w:rPr>
          <w:rFonts w:ascii="Times New Roman" w:hAnsi="Times New Roman" w:cs="Times New Roman"/>
        </w:rPr>
        <w:t xml:space="preserve">used </w:t>
      </w:r>
      <w:r w:rsidRPr="00D879EB">
        <w:rPr>
          <w:rFonts w:ascii="Times New Roman" w:hAnsi="Times New Roman" w:cs="Times New Roman"/>
        </w:rPr>
        <w:t>a hierarchical modeling framework that accounted for detection probabilities</w:t>
      </w:r>
      <w:r>
        <w:rPr>
          <w:rFonts w:ascii="Times New Roman" w:hAnsi="Times New Roman" w:cs="Times New Roman"/>
        </w:rPr>
        <w:t xml:space="preserve"> to model </w:t>
      </w:r>
      <w:r w:rsidRPr="00D879EB">
        <w:rPr>
          <w:rFonts w:ascii="Times New Roman" w:hAnsi="Times New Roman" w:cs="Times New Roman"/>
        </w:rPr>
        <w:t xml:space="preserve">areas where species were present to determine variables </w:t>
      </w:r>
      <w:r w:rsidR="008E438E">
        <w:rPr>
          <w:rFonts w:ascii="Times New Roman" w:hAnsi="Times New Roman" w:cs="Times New Roman"/>
        </w:rPr>
        <w:t xml:space="preserve">related to observed </w:t>
      </w:r>
      <w:proofErr w:type="spellStart"/>
      <w:r w:rsidR="008E438E">
        <w:rPr>
          <w:rFonts w:ascii="Times New Roman" w:hAnsi="Times New Roman" w:cs="Times New Roman"/>
        </w:rPr>
        <w:t>abundanceas</w:t>
      </w:r>
      <w:proofErr w:type="spellEnd"/>
      <w:r>
        <w:rPr>
          <w:rFonts w:ascii="Times New Roman" w:hAnsi="Times New Roman" w:cs="Times New Roman"/>
        </w:rPr>
        <w:t>.</w:t>
      </w:r>
    </w:p>
    <w:p w:rsidR="006D5587" w:rsidRPr="00D879EB" w:rsidRDefault="006D5587" w:rsidP="00600A2E">
      <w:pPr>
        <w:spacing w:line="480" w:lineRule="auto"/>
        <w:ind w:firstLine="720"/>
        <w:rPr>
          <w:rFonts w:ascii="Times New Roman" w:hAnsi="Times New Roman" w:cs="Times New Roman"/>
        </w:rPr>
      </w:pPr>
      <w:r w:rsidRPr="00D879EB">
        <w:rPr>
          <w:rFonts w:ascii="Times New Roman" w:hAnsi="Times New Roman" w:cs="Times New Roman"/>
        </w:rPr>
        <w:t>Because these models were developed using spatially</w:t>
      </w:r>
      <w:r w:rsidR="008E438E">
        <w:rPr>
          <w:rFonts w:ascii="Times New Roman" w:hAnsi="Times New Roman" w:cs="Times New Roman"/>
        </w:rPr>
        <w:t>-</w:t>
      </w:r>
      <w:r w:rsidRPr="00D879EB">
        <w:rPr>
          <w:rFonts w:ascii="Times New Roman" w:hAnsi="Times New Roman" w:cs="Times New Roman"/>
        </w:rPr>
        <w:t>explicit data</w:t>
      </w:r>
      <w:r>
        <w:rPr>
          <w:rFonts w:ascii="Times New Roman" w:hAnsi="Times New Roman" w:cs="Times New Roman"/>
        </w:rPr>
        <w:t xml:space="preserve"> and incorporate</w:t>
      </w:r>
      <w:r w:rsidR="008E438E">
        <w:rPr>
          <w:rFonts w:ascii="Times New Roman" w:hAnsi="Times New Roman" w:cs="Times New Roman"/>
        </w:rPr>
        <w:t>d</w:t>
      </w:r>
      <w:r>
        <w:rPr>
          <w:rFonts w:ascii="Times New Roman" w:hAnsi="Times New Roman" w:cs="Times New Roman"/>
        </w:rPr>
        <w:t xml:space="preserve"> eco</w:t>
      </w:r>
      <w:r w:rsidR="00CE0175">
        <w:rPr>
          <w:rFonts w:ascii="Times New Roman" w:hAnsi="Times New Roman" w:cs="Times New Roman"/>
        </w:rPr>
        <w:t>-</w:t>
      </w:r>
      <w:r>
        <w:rPr>
          <w:rFonts w:ascii="Times New Roman" w:hAnsi="Times New Roman" w:cs="Times New Roman"/>
        </w:rPr>
        <w:t>regional differences</w:t>
      </w:r>
      <w:r w:rsidRPr="00D879EB">
        <w:rPr>
          <w:rFonts w:ascii="Times New Roman" w:hAnsi="Times New Roman" w:cs="Times New Roman"/>
        </w:rPr>
        <w:t xml:space="preserve">, they can be used to </w:t>
      </w:r>
      <w:r w:rsidR="008A2915">
        <w:rPr>
          <w:rFonts w:ascii="Times New Roman" w:hAnsi="Times New Roman" w:cs="Times New Roman"/>
        </w:rPr>
        <w:t xml:space="preserve">develop models which </w:t>
      </w:r>
      <w:r w:rsidRPr="00D879EB">
        <w:rPr>
          <w:rFonts w:ascii="Times New Roman" w:hAnsi="Times New Roman" w:cs="Times New Roman"/>
        </w:rPr>
        <w:t xml:space="preserve">identify </w:t>
      </w:r>
      <w:r w:rsidRPr="00D879EB">
        <w:rPr>
          <w:rFonts w:ascii="Times New Roman" w:hAnsi="Times New Roman" w:cs="Times New Roman"/>
        </w:rPr>
        <w:lastRenderedPageBreak/>
        <w:t xml:space="preserve">areas in the </w:t>
      </w:r>
      <w:r w:rsidR="008E438E">
        <w:rPr>
          <w:rFonts w:ascii="Times New Roman" w:hAnsi="Times New Roman" w:cs="Times New Roman"/>
        </w:rPr>
        <w:t>CH</w:t>
      </w:r>
      <w:r w:rsidRPr="00D879EB">
        <w:rPr>
          <w:rFonts w:ascii="Times New Roman" w:hAnsi="Times New Roman" w:cs="Times New Roman"/>
        </w:rPr>
        <w:t xml:space="preserve">BCR of high probability of occupancy and abundance. </w:t>
      </w:r>
      <w:r>
        <w:rPr>
          <w:rFonts w:ascii="Times New Roman" w:hAnsi="Times New Roman" w:cs="Times New Roman"/>
        </w:rPr>
        <w:t>The next step is to use t</w:t>
      </w:r>
      <w:r w:rsidRPr="00D879EB">
        <w:rPr>
          <w:rFonts w:ascii="Times New Roman" w:hAnsi="Times New Roman" w:cs="Times New Roman"/>
        </w:rPr>
        <w:t>hese models to prioritize conservation efforts in the CHBCR</w:t>
      </w:r>
      <w:r>
        <w:rPr>
          <w:rFonts w:ascii="Times New Roman" w:hAnsi="Times New Roman" w:cs="Times New Roman"/>
        </w:rPr>
        <w:t>.  This can be achieved by</w:t>
      </w:r>
      <w:r w:rsidRPr="00D879EB">
        <w:rPr>
          <w:rFonts w:ascii="Times New Roman" w:hAnsi="Times New Roman" w:cs="Times New Roman"/>
        </w:rPr>
        <w:t xml:space="preserve"> </w:t>
      </w:r>
      <w:r>
        <w:rPr>
          <w:rFonts w:ascii="Times New Roman" w:hAnsi="Times New Roman" w:cs="Times New Roman"/>
        </w:rPr>
        <w:t>using land-cover modeled relationships for occupancy and abundance focused on existing conservation points in the BCR.  If landscapes surrounding conservation points are suitable for a species of interest given model parameters then future conservation can be focused in those areas to improve species probabilities of occupancy, and abundance</w:t>
      </w:r>
      <w:r w:rsidRPr="00D879EB">
        <w:rPr>
          <w:rFonts w:ascii="Times New Roman" w:hAnsi="Times New Roman" w:cs="Times New Roman"/>
        </w:rPr>
        <w:t>.</w:t>
      </w:r>
      <w:r>
        <w:rPr>
          <w:rFonts w:ascii="Times New Roman" w:hAnsi="Times New Roman" w:cs="Times New Roman"/>
        </w:rPr>
        <w:t xml:space="preserve"> Thus, the effectiveness of existing conservation can be assessed and future conservation prioritized to areas where occupancy and abundance are expected to be favorable.</w:t>
      </w:r>
    </w:p>
    <w:p w:rsidR="006D5587" w:rsidRPr="00D879EB" w:rsidRDefault="006D5587" w:rsidP="00600A2E">
      <w:pPr>
        <w:spacing w:line="480" w:lineRule="auto"/>
        <w:ind w:firstLine="720"/>
        <w:rPr>
          <w:rFonts w:ascii="Times New Roman" w:hAnsi="Times New Roman" w:cs="Times New Roman"/>
        </w:rPr>
      </w:pPr>
      <w:r>
        <w:rPr>
          <w:rFonts w:ascii="Times New Roman" w:hAnsi="Times New Roman" w:cs="Times New Roman"/>
        </w:rPr>
        <w:t xml:space="preserve">Multi-season occupancy models are important because </w:t>
      </w:r>
      <w:r w:rsidRPr="00D879EB">
        <w:rPr>
          <w:rFonts w:ascii="Times New Roman" w:hAnsi="Times New Roman" w:cs="Times New Roman"/>
        </w:rPr>
        <w:t xml:space="preserve">responses to conservation across the landscape are species specific and variable through time. If conservation programs and practices are going to be effective at reversing grassland and </w:t>
      </w:r>
      <w:r w:rsidR="00800B25">
        <w:rPr>
          <w:rFonts w:ascii="Times New Roman" w:hAnsi="Times New Roman" w:cs="Times New Roman"/>
        </w:rPr>
        <w:t>early successional</w:t>
      </w:r>
      <w:r>
        <w:rPr>
          <w:rFonts w:ascii="Times New Roman" w:hAnsi="Times New Roman" w:cs="Times New Roman"/>
        </w:rPr>
        <w:t xml:space="preserve"> </w:t>
      </w:r>
      <w:r w:rsidRPr="00D879EB">
        <w:rPr>
          <w:rFonts w:ascii="Times New Roman" w:hAnsi="Times New Roman" w:cs="Times New Roman"/>
        </w:rPr>
        <w:t xml:space="preserve">bird population declines </w:t>
      </w:r>
      <w:r>
        <w:rPr>
          <w:rFonts w:ascii="Times New Roman" w:hAnsi="Times New Roman" w:cs="Times New Roman"/>
        </w:rPr>
        <w:t>manag</w:t>
      </w:r>
      <w:r w:rsidRPr="00D879EB">
        <w:rPr>
          <w:rFonts w:ascii="Times New Roman" w:hAnsi="Times New Roman" w:cs="Times New Roman"/>
        </w:rPr>
        <w:t xml:space="preserve">ers should consider how to improve occupancy and abundances of target species across broad landscapes. </w:t>
      </w:r>
      <w:r>
        <w:rPr>
          <w:rFonts w:ascii="Times New Roman" w:hAnsi="Times New Roman" w:cs="Times New Roman"/>
        </w:rPr>
        <w:t>D</w:t>
      </w:r>
      <w:r w:rsidRPr="00D879EB">
        <w:rPr>
          <w:rFonts w:ascii="Times New Roman" w:hAnsi="Times New Roman" w:cs="Times New Roman"/>
        </w:rPr>
        <w:t>ocumented proximate conservation effects</w:t>
      </w:r>
      <w:r>
        <w:rPr>
          <w:rFonts w:ascii="Times New Roman" w:hAnsi="Times New Roman" w:cs="Times New Roman"/>
        </w:rPr>
        <w:t xml:space="preserve"> are common </w:t>
      </w:r>
      <w:r>
        <w:rPr>
          <w:rFonts w:ascii="Times New Roman" w:hAnsi="Times New Roman" w:cs="Times New Roman"/>
        </w:rPr>
        <w:fldChar w:fldCharType="begin">
          <w:fldData xml:space="preserve">PEVuZE5vdGU+PENpdGU+PEF1dGhvcj5CZXN0PC9BdXRob3I+PFllYXI+MTk5NzwvWWVhcj48UmVj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PEVuZE5vdGU+PENpdGU+PEF1dGhvcj5CZXN0PC9BdXRob3I+PFllYXI+MTk5NzwvWWVhcj48UmVj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w:t>
      </w:r>
      <w:hyperlink w:anchor="_ENREF_7" w:tooltip="Best, 1997 #85" w:history="1">
        <w:r>
          <w:rPr>
            <w:rFonts w:ascii="Times New Roman" w:hAnsi="Times New Roman" w:cs="Times New Roman"/>
            <w:noProof/>
          </w:rPr>
          <w:t>Best et al. 1997</w:t>
        </w:r>
      </w:hyperlink>
      <w:r>
        <w:rPr>
          <w:rFonts w:ascii="Times New Roman" w:hAnsi="Times New Roman" w:cs="Times New Roman"/>
          <w:noProof/>
        </w:rPr>
        <w:t xml:space="preserve">, </w:t>
      </w:r>
      <w:hyperlink w:anchor="_ENREF_28" w:tooltip="Fletcher, 2002 #40" w:history="1">
        <w:r>
          <w:rPr>
            <w:rFonts w:ascii="Times New Roman" w:hAnsi="Times New Roman" w:cs="Times New Roman"/>
            <w:noProof/>
          </w:rPr>
          <w:t>Fletcher and Koford 2002</w:t>
        </w:r>
      </w:hyperlink>
      <w:r>
        <w:rPr>
          <w:rFonts w:ascii="Times New Roman" w:hAnsi="Times New Roman" w:cs="Times New Roman"/>
          <w:noProof/>
        </w:rPr>
        <w:t xml:space="preserve">, </w:t>
      </w:r>
      <w:hyperlink w:anchor="_ENREF_53" w:tooltip="Murray, 2008 #387" w:history="1">
        <w:r>
          <w:rPr>
            <w:rFonts w:ascii="Times New Roman" w:hAnsi="Times New Roman" w:cs="Times New Roman"/>
            <w:noProof/>
          </w:rPr>
          <w:t>Murray et al. 2008a</w:t>
        </w:r>
      </w:hyperlink>
      <w:r>
        <w:rPr>
          <w:rFonts w:ascii="Times New Roman" w:hAnsi="Times New Roman" w:cs="Times New Roman"/>
          <w:noProof/>
        </w:rPr>
        <w:t xml:space="preserve">, </w:t>
      </w:r>
      <w:hyperlink w:anchor="_ENREF_61" w:tooltip="Ribic, 2009 #396" w:history="1">
        <w:r>
          <w:rPr>
            <w:rFonts w:ascii="Times New Roman" w:hAnsi="Times New Roman" w:cs="Times New Roman"/>
            <w:noProof/>
          </w:rPr>
          <w:t>Ribic et al. 2009a</w:t>
        </w:r>
      </w:hyperlink>
      <w:r>
        <w:rPr>
          <w:rFonts w:ascii="Times New Roman" w:hAnsi="Times New Roman" w:cs="Times New Roman"/>
          <w:noProof/>
        </w:rPr>
        <w:t xml:space="preserve">, </w:t>
      </w:r>
      <w:hyperlink w:anchor="_ENREF_43" w:tooltip="Jacobs, 2012 #371" w:history="1">
        <w:r>
          <w:rPr>
            <w:rFonts w:ascii="Times New Roman" w:hAnsi="Times New Roman" w:cs="Times New Roman"/>
            <w:noProof/>
          </w:rPr>
          <w:t>Jacobs et al. 2012</w:t>
        </w:r>
      </w:hyperlink>
      <w:r>
        <w:rPr>
          <w:rFonts w:ascii="Times New Roman" w:hAnsi="Times New Roman" w:cs="Times New Roman"/>
          <w:noProof/>
        </w:rPr>
        <w:t>)</w:t>
      </w:r>
      <w:r>
        <w:rPr>
          <w:rFonts w:ascii="Times New Roman" w:hAnsi="Times New Roman" w:cs="Times New Roman"/>
        </w:rPr>
        <w:fldChar w:fldCharType="end"/>
      </w:r>
      <w:r w:rsidRPr="00D879EB">
        <w:rPr>
          <w:rFonts w:ascii="Times New Roman" w:hAnsi="Times New Roman" w:cs="Times New Roman"/>
        </w:rPr>
        <w:t xml:space="preserve">, but there is an apparent lack </w:t>
      </w:r>
      <w:r w:rsidR="008E438E">
        <w:rPr>
          <w:rFonts w:ascii="Times New Roman" w:hAnsi="Times New Roman" w:cs="Times New Roman"/>
        </w:rPr>
        <w:t>of</w:t>
      </w:r>
      <w:r w:rsidRPr="00D879EB">
        <w:rPr>
          <w:rFonts w:ascii="Times New Roman" w:hAnsi="Times New Roman" w:cs="Times New Roman"/>
        </w:rPr>
        <w:t xml:space="preserve"> cumulative effects across broad landscapes. </w:t>
      </w:r>
      <w:r w:rsidR="008A2915">
        <w:rPr>
          <w:rFonts w:ascii="Times New Roman" w:hAnsi="Times New Roman" w:cs="Times New Roman"/>
        </w:rPr>
        <w:t>Retrospective</w:t>
      </w:r>
      <w:r w:rsidRPr="00D879EB">
        <w:rPr>
          <w:rFonts w:ascii="Times New Roman" w:hAnsi="Times New Roman" w:cs="Times New Roman"/>
        </w:rPr>
        <w:t xml:space="preserve"> anal</w:t>
      </w:r>
      <w:r w:rsidR="008A2915">
        <w:rPr>
          <w:rFonts w:ascii="Times New Roman" w:hAnsi="Times New Roman" w:cs="Times New Roman"/>
        </w:rPr>
        <w:t>yses</w:t>
      </w:r>
      <w:r w:rsidRPr="00D879EB">
        <w:rPr>
          <w:rFonts w:ascii="Times New Roman" w:hAnsi="Times New Roman" w:cs="Times New Roman"/>
        </w:rPr>
        <w:t xml:space="preserve"> detected regional</w:t>
      </w:r>
      <w:r w:rsidR="008A2915">
        <w:rPr>
          <w:rFonts w:ascii="Times New Roman" w:hAnsi="Times New Roman" w:cs="Times New Roman"/>
        </w:rPr>
        <w:t xml:space="preserve"> population</w:t>
      </w:r>
      <w:r w:rsidRPr="00D879EB">
        <w:rPr>
          <w:rFonts w:ascii="Times New Roman" w:hAnsi="Times New Roman" w:cs="Times New Roman"/>
        </w:rPr>
        <w:t xml:space="preserve"> trend reversals correlated with increased conservation </w:t>
      </w:r>
      <w:r>
        <w:rPr>
          <w:rFonts w:ascii="Times New Roman" w:hAnsi="Times New Roman" w:cs="Times New Roman"/>
        </w:rPr>
        <w:fldChar w:fldCharType="begin"/>
      </w:r>
      <w:r>
        <w:rPr>
          <w:rFonts w:ascii="Times New Roman" w:hAnsi="Times New Roman" w:cs="Times New Roman"/>
        </w:rPr>
        <w:instrText xml:space="preserve"> ADDIN EN.CITE &lt;EndNote&gt;&lt;Cite&gt;&lt;Author&gt;Herkert&lt;/Author&gt;&lt;Year&gt;1997&lt;/Year&gt;&lt;RecNum&gt;173&lt;/RecNum&gt;&lt;DisplayText&gt;(Herkert 1997, Veech 2006)&lt;/DisplayText&gt;&lt;record&gt;&lt;rec-number&gt;173&lt;/rec-number&gt;&lt;foreign-keys&gt;&lt;key app="EN" db-id="azvsee9wcf92dme9eadx09zk220d95vax9ps"&gt;173&lt;/key&gt;&lt;/foreign-keys&gt;&lt;ref-type name="Journal Article"&gt;17&lt;/ref-type&gt;&lt;contributors&gt;&lt;authors&gt;&lt;author&gt;Herkert, J. R.&lt;/author&gt;&lt;/authors&gt;&lt;/contributors&gt;&lt;auth-address&gt;Herkert, JR, ILLINOIS ENDANGERED SPECIES PROTECT BOARD,524 SOUTH 2ND ST,SPRINGFIELD,IL 62701.&lt;/auth-address&gt;&lt;titles&gt;&lt;title&gt;Population trends of the Henslow&amp;apos;s sparrow in relation to the conservation reserve program in Illinois, 1975-1995&lt;/title&gt;&lt;secondary-title&gt;Journal of Field Ornithology&lt;/secondary-title&gt;&lt;alt-title&gt;J. Field Ornithol.&lt;/alt-title&gt;&lt;/titles&gt;&lt;periodical&gt;&lt;full-title&gt;Journal of Field Ornithology&lt;/full-title&gt;&lt;/periodical&gt;&lt;pages&gt;235-244&lt;/pages&gt;&lt;volume&gt;68&lt;/volume&gt;&lt;number&gt;2&lt;/number&gt;&lt;dates&gt;&lt;year&gt;1997&lt;/year&gt;&lt;pub-dates&gt;&lt;date&gt;Spr&lt;/date&gt;&lt;/pub-dates&gt;&lt;/dates&gt;&lt;isbn&gt;0273-8570&lt;/isbn&gt;&lt;accession-num&gt;ISI:A1997WX04800008&lt;/accession-num&gt;&lt;work-type&gt;Article&lt;/work-type&gt;&lt;urls&gt;&lt;related-urls&gt;&lt;url&gt;&amp;lt;Go to ISI&amp;gt;://A1997WX04800008&lt;/url&gt;&lt;/related-urls&gt;&lt;/urls&gt;&lt;language&gt;English&lt;/language&gt;&lt;/record&gt;&lt;/Cite&gt;&lt;Cite&gt;&lt;Author&gt;Veech&lt;/Author&gt;&lt;Year&gt;2006&lt;/Year&gt;&lt;RecNum&gt;80&lt;/RecNum&gt;&lt;record&gt;&lt;rec-number&gt;80&lt;/rec-number&gt;&lt;foreign-keys&gt;&lt;key app="EN" db-id="azvsee9wcf92dme9eadx09zk220d95vax9ps"&gt;80&lt;/key&gt;&lt;/foreign-keys&gt;&lt;ref-type name="Journal Article"&gt;17&lt;/ref-type&gt;&lt;contributors&gt;&lt;authors&gt;&lt;author&gt;Veech, J.A.&lt;/author&gt;&lt;/authors&gt;&lt;/contributors&gt;&lt;titles&gt;&lt;title&gt;A comparison of landscapes occupied by increasing and decreasing poulations of grassland birds&lt;/title&gt;&lt;secondary-title&gt;Conservation Biology&lt;/secondary-title&gt;&lt;/titles&gt;&lt;periodical&gt;&lt;full-title&gt;Conservation Biology&lt;/full-title&gt;&lt;/periodical&gt;&lt;pages&gt;1422–1432&lt;/pages&gt;&lt;volume&gt;20&lt;/volume&gt;&lt;dates&gt;&lt;year&gt;2006&lt;/year&gt;&lt;/dates&gt;&lt;urls&gt;&lt;/urls&gt;&lt;/record&gt;&lt;/Cite&gt;&lt;/EndNote&gt;</w:instrText>
      </w:r>
      <w:r>
        <w:rPr>
          <w:rFonts w:ascii="Times New Roman" w:hAnsi="Times New Roman" w:cs="Times New Roman"/>
        </w:rPr>
        <w:fldChar w:fldCharType="separate"/>
      </w:r>
      <w:r>
        <w:rPr>
          <w:rFonts w:ascii="Times New Roman" w:hAnsi="Times New Roman" w:cs="Times New Roman"/>
          <w:noProof/>
        </w:rPr>
        <w:t>(</w:t>
      </w:r>
      <w:hyperlink w:anchor="_ENREF_37" w:tooltip="Herkert, 1997 #173" w:history="1">
        <w:r>
          <w:rPr>
            <w:rFonts w:ascii="Times New Roman" w:hAnsi="Times New Roman" w:cs="Times New Roman"/>
            <w:noProof/>
          </w:rPr>
          <w:t>Herkert 1997</w:t>
        </w:r>
      </w:hyperlink>
      <w:r>
        <w:rPr>
          <w:rFonts w:ascii="Times New Roman" w:hAnsi="Times New Roman" w:cs="Times New Roman"/>
          <w:noProof/>
        </w:rPr>
        <w:t xml:space="preserve">, </w:t>
      </w:r>
      <w:hyperlink w:anchor="_ENREF_76" w:tooltip="Veech, 2006 #80" w:history="1">
        <w:r>
          <w:rPr>
            <w:rFonts w:ascii="Times New Roman" w:hAnsi="Times New Roman" w:cs="Times New Roman"/>
            <w:noProof/>
          </w:rPr>
          <w:t>Veech 2006</w:t>
        </w:r>
      </w:hyperlink>
      <w:r>
        <w:rPr>
          <w:rFonts w:ascii="Times New Roman" w:hAnsi="Times New Roman" w:cs="Times New Roman"/>
          <w:noProof/>
        </w:rPr>
        <w:t>)</w:t>
      </w:r>
      <w:r>
        <w:rPr>
          <w:rFonts w:ascii="Times New Roman" w:hAnsi="Times New Roman" w:cs="Times New Roman"/>
        </w:rPr>
        <w:fldChar w:fldCharType="end"/>
      </w:r>
      <w:r>
        <w:rPr>
          <w:rFonts w:ascii="Times New Roman" w:hAnsi="Times New Roman" w:cs="Times New Roman"/>
        </w:rPr>
        <w:t xml:space="preserve"> </w:t>
      </w:r>
      <w:r w:rsidRPr="00D879EB">
        <w:rPr>
          <w:rFonts w:ascii="Times New Roman" w:hAnsi="Times New Roman" w:cs="Times New Roman"/>
        </w:rPr>
        <w:t xml:space="preserve">but </w:t>
      </w:r>
      <w:r w:rsidR="008A2915">
        <w:rPr>
          <w:rFonts w:ascii="Times New Roman" w:hAnsi="Times New Roman" w:cs="Times New Roman"/>
        </w:rPr>
        <w:t>such analyses we</w:t>
      </w:r>
      <w:r w:rsidRPr="00D879EB">
        <w:rPr>
          <w:rFonts w:ascii="Times New Roman" w:hAnsi="Times New Roman" w:cs="Times New Roman"/>
        </w:rPr>
        <w:t xml:space="preserve">re not </w:t>
      </w:r>
      <w:r>
        <w:rPr>
          <w:rFonts w:ascii="Times New Roman" w:hAnsi="Times New Roman" w:cs="Times New Roman"/>
        </w:rPr>
        <w:t>at scales appropriate for</w:t>
      </w:r>
      <w:r w:rsidRPr="00D879EB">
        <w:rPr>
          <w:rFonts w:ascii="Times New Roman" w:hAnsi="Times New Roman" w:cs="Times New Roman"/>
        </w:rPr>
        <w:t xml:space="preserve"> </w:t>
      </w:r>
      <w:r>
        <w:rPr>
          <w:rFonts w:ascii="Times New Roman" w:hAnsi="Times New Roman" w:cs="Times New Roman"/>
        </w:rPr>
        <w:t>informing future conservation</w:t>
      </w:r>
      <w:r w:rsidR="008A2915">
        <w:rPr>
          <w:rFonts w:ascii="Times New Roman" w:hAnsi="Times New Roman" w:cs="Times New Roman"/>
        </w:rPr>
        <w:t xml:space="preserve"> implementation</w:t>
      </w:r>
      <w:r w:rsidRPr="00D879EB">
        <w:rPr>
          <w:rFonts w:ascii="Times New Roman" w:hAnsi="Times New Roman" w:cs="Times New Roman"/>
        </w:rPr>
        <w:t xml:space="preserve">. </w:t>
      </w:r>
    </w:p>
    <w:p w:rsidR="006D5587" w:rsidRPr="00D879EB" w:rsidRDefault="006D5587" w:rsidP="00600A2E">
      <w:pPr>
        <w:spacing w:line="480" w:lineRule="auto"/>
        <w:ind w:firstLine="720"/>
        <w:rPr>
          <w:rFonts w:ascii="Times New Roman" w:hAnsi="Times New Roman" w:cs="Times New Roman"/>
          <w:b/>
        </w:rPr>
      </w:pPr>
      <w:r>
        <w:rPr>
          <w:rFonts w:ascii="Times New Roman" w:hAnsi="Times New Roman" w:cs="Times New Roman"/>
        </w:rPr>
        <w:t xml:space="preserve">Year was also an important covariate for all species occupancy models except PRAW, </w:t>
      </w:r>
      <w:r w:rsidRPr="00D879EB">
        <w:rPr>
          <w:rFonts w:ascii="Times New Roman" w:hAnsi="Times New Roman" w:cs="Times New Roman"/>
        </w:rPr>
        <w:t>highlight</w:t>
      </w:r>
      <w:r>
        <w:rPr>
          <w:rFonts w:ascii="Times New Roman" w:hAnsi="Times New Roman" w:cs="Times New Roman"/>
        </w:rPr>
        <w:t>ing</w:t>
      </w:r>
      <w:r w:rsidRPr="00D879EB">
        <w:rPr>
          <w:rFonts w:ascii="Times New Roman" w:hAnsi="Times New Roman" w:cs="Times New Roman"/>
        </w:rPr>
        <w:t xml:space="preserve"> the importance of </w:t>
      </w:r>
      <w:r>
        <w:rPr>
          <w:rFonts w:ascii="Times New Roman" w:hAnsi="Times New Roman" w:cs="Times New Roman"/>
        </w:rPr>
        <w:t>temporal variation</w:t>
      </w:r>
      <w:r w:rsidR="008A2915">
        <w:rPr>
          <w:rFonts w:ascii="Times New Roman" w:hAnsi="Times New Roman" w:cs="Times New Roman"/>
        </w:rPr>
        <w:t xml:space="preserve"> in grassland bird distributions</w:t>
      </w:r>
      <w:r w:rsidRPr="00D879EB">
        <w:rPr>
          <w:rFonts w:ascii="Times New Roman" w:hAnsi="Times New Roman" w:cs="Times New Roman"/>
        </w:rPr>
        <w:t xml:space="preserve">. </w:t>
      </w:r>
      <w:r>
        <w:rPr>
          <w:rFonts w:ascii="Times New Roman" w:hAnsi="Times New Roman" w:cs="Times New Roman"/>
        </w:rPr>
        <w:t>A</w:t>
      </w:r>
      <w:r w:rsidRPr="00D879EB">
        <w:rPr>
          <w:rFonts w:ascii="Times New Roman" w:hAnsi="Times New Roman" w:cs="Times New Roman"/>
        </w:rPr>
        <w:t>nnual changes in land</w:t>
      </w:r>
      <w:r>
        <w:rPr>
          <w:rFonts w:ascii="Times New Roman" w:hAnsi="Times New Roman" w:cs="Times New Roman"/>
        </w:rPr>
        <w:t>-</w:t>
      </w:r>
      <w:r w:rsidRPr="00D879EB">
        <w:rPr>
          <w:rFonts w:ascii="Times New Roman" w:hAnsi="Times New Roman" w:cs="Times New Roman"/>
        </w:rPr>
        <w:t>cover across the landscape</w:t>
      </w:r>
      <w:r>
        <w:rPr>
          <w:rFonts w:ascii="Times New Roman" w:hAnsi="Times New Roman" w:cs="Times New Roman"/>
        </w:rPr>
        <w:t xml:space="preserve"> will contribute to changes in species </w:t>
      </w:r>
      <w:r>
        <w:rPr>
          <w:rFonts w:ascii="Times New Roman" w:hAnsi="Times New Roman" w:cs="Times New Roman"/>
        </w:rPr>
        <w:lastRenderedPageBreak/>
        <w:t>occupancy</w:t>
      </w:r>
      <w:r w:rsidRPr="00D879EB">
        <w:rPr>
          <w:rFonts w:ascii="Times New Roman" w:hAnsi="Times New Roman" w:cs="Times New Roman"/>
        </w:rPr>
        <w:t xml:space="preserve">. All of these species occur in landscapes dominated by </w:t>
      </w:r>
      <w:r w:rsidR="008A2915">
        <w:rPr>
          <w:rFonts w:ascii="Times New Roman" w:hAnsi="Times New Roman" w:cs="Times New Roman"/>
        </w:rPr>
        <w:t xml:space="preserve">row-crop </w:t>
      </w:r>
      <w:r w:rsidRPr="00D879EB">
        <w:rPr>
          <w:rFonts w:ascii="Times New Roman" w:hAnsi="Times New Roman" w:cs="Times New Roman"/>
        </w:rPr>
        <w:t xml:space="preserve">agriculture and grazing, </w:t>
      </w:r>
      <w:r w:rsidR="008A2915">
        <w:rPr>
          <w:rFonts w:ascii="Times New Roman" w:hAnsi="Times New Roman" w:cs="Times New Roman"/>
        </w:rPr>
        <w:t xml:space="preserve">which </w:t>
      </w:r>
      <w:r>
        <w:rPr>
          <w:rFonts w:ascii="Times New Roman" w:hAnsi="Times New Roman" w:cs="Times New Roman"/>
        </w:rPr>
        <w:t>change</w:t>
      </w:r>
      <w:r w:rsidR="008A2915">
        <w:rPr>
          <w:rFonts w:ascii="Times New Roman" w:hAnsi="Times New Roman" w:cs="Times New Roman"/>
        </w:rPr>
        <w:t>s</w:t>
      </w:r>
      <w:r>
        <w:rPr>
          <w:rFonts w:ascii="Times New Roman" w:hAnsi="Times New Roman" w:cs="Times New Roman"/>
        </w:rPr>
        <w:t xml:space="preserve"> annually in location and extent</w:t>
      </w:r>
      <w:r w:rsidRPr="00D879EB">
        <w:rPr>
          <w:rFonts w:ascii="Times New Roman" w:hAnsi="Times New Roman" w:cs="Times New Roman"/>
        </w:rPr>
        <w:t xml:space="preserve">. Though many grassland and </w:t>
      </w:r>
      <w:r w:rsidR="00800B25">
        <w:rPr>
          <w:rFonts w:ascii="Times New Roman" w:hAnsi="Times New Roman" w:cs="Times New Roman"/>
        </w:rPr>
        <w:t>early successional</w:t>
      </w:r>
      <w:r w:rsidRPr="00D879EB">
        <w:rPr>
          <w:rFonts w:ascii="Times New Roman" w:hAnsi="Times New Roman" w:cs="Times New Roman"/>
        </w:rPr>
        <w:t xml:space="preserve"> species are adapted to shifting land</w:t>
      </w:r>
      <w:r>
        <w:rPr>
          <w:rFonts w:ascii="Times New Roman" w:hAnsi="Times New Roman" w:cs="Times New Roman"/>
        </w:rPr>
        <w:t>-</w:t>
      </w:r>
      <w:r w:rsidRPr="00D879EB">
        <w:rPr>
          <w:rFonts w:ascii="Times New Roman" w:hAnsi="Times New Roman" w:cs="Times New Roman"/>
        </w:rPr>
        <w:t xml:space="preserve">cover mosaics, they are still limited by availability of suitable cover types. Shifts in global </w:t>
      </w:r>
      <w:r>
        <w:rPr>
          <w:rFonts w:ascii="Times New Roman" w:hAnsi="Times New Roman" w:cs="Times New Roman"/>
        </w:rPr>
        <w:t>agriculture commodity</w:t>
      </w:r>
      <w:r w:rsidRPr="00D879EB">
        <w:rPr>
          <w:rFonts w:ascii="Times New Roman" w:hAnsi="Times New Roman" w:cs="Times New Roman"/>
        </w:rPr>
        <w:t xml:space="preserve"> markets can dramatically affect the amount or type of crop cover across a landscape. A dynamic </w:t>
      </w:r>
      <w:r>
        <w:rPr>
          <w:rFonts w:ascii="Times New Roman" w:hAnsi="Times New Roman" w:cs="Times New Roman"/>
        </w:rPr>
        <w:t xml:space="preserve">multi-season occupancy </w:t>
      </w:r>
      <w:r w:rsidRPr="00D879EB">
        <w:rPr>
          <w:rFonts w:ascii="Times New Roman" w:hAnsi="Times New Roman" w:cs="Times New Roman"/>
        </w:rPr>
        <w:t xml:space="preserve">model that can explicitly account for these changes </w:t>
      </w:r>
      <w:r w:rsidR="008A2915">
        <w:rPr>
          <w:rFonts w:ascii="Times New Roman" w:hAnsi="Times New Roman" w:cs="Times New Roman"/>
        </w:rPr>
        <w:t xml:space="preserve">can be a useful approach for capturing </w:t>
      </w:r>
      <w:r w:rsidR="008E438E">
        <w:rPr>
          <w:rFonts w:ascii="Times New Roman" w:hAnsi="Times New Roman" w:cs="Times New Roman"/>
        </w:rPr>
        <w:t xml:space="preserve">the </w:t>
      </w:r>
      <w:r w:rsidR="008A2915">
        <w:rPr>
          <w:rFonts w:ascii="Times New Roman" w:hAnsi="Times New Roman" w:cs="Times New Roman"/>
        </w:rPr>
        <w:t>dynamic nature of this system</w:t>
      </w:r>
      <w:r w:rsidRPr="00D879EB">
        <w:rPr>
          <w:rFonts w:ascii="Times New Roman" w:hAnsi="Times New Roman" w:cs="Times New Roman"/>
        </w:rPr>
        <w:t xml:space="preserve">. </w:t>
      </w:r>
    </w:p>
    <w:p w:rsidR="0081254E" w:rsidRPr="008F0366" w:rsidRDefault="008A2915" w:rsidP="008F0366">
      <w:pPr>
        <w:spacing w:line="480" w:lineRule="auto"/>
        <w:ind w:firstLine="720"/>
        <w:rPr>
          <w:rFonts w:ascii="Times New Roman" w:hAnsi="Times New Roman" w:cs="Times New Roman"/>
        </w:rPr>
      </w:pPr>
      <w:r>
        <w:rPr>
          <w:rFonts w:ascii="Times New Roman" w:hAnsi="Times New Roman" w:cs="Times New Roman"/>
        </w:rPr>
        <w:t>My results suggest that recent conservation</w:t>
      </w:r>
      <w:r w:rsidR="006D5587">
        <w:rPr>
          <w:rFonts w:ascii="Times New Roman" w:hAnsi="Times New Roman" w:cs="Times New Roman"/>
        </w:rPr>
        <w:t xml:space="preserve"> implementation </w:t>
      </w:r>
      <w:r>
        <w:rPr>
          <w:rFonts w:ascii="Times New Roman" w:hAnsi="Times New Roman" w:cs="Times New Roman"/>
        </w:rPr>
        <w:t>approaches have failed to elicit a strong population response</w:t>
      </w:r>
      <w:r w:rsidR="00061D30">
        <w:rPr>
          <w:rFonts w:ascii="Times New Roman" w:hAnsi="Times New Roman" w:cs="Times New Roman"/>
        </w:rPr>
        <w:t xml:space="preserve"> for a variety of potential reasons</w:t>
      </w:r>
      <w:r>
        <w:rPr>
          <w:rFonts w:ascii="Times New Roman" w:hAnsi="Times New Roman" w:cs="Times New Roman"/>
        </w:rPr>
        <w:t xml:space="preserve"> from most priority grassland species in the Central Hardwoods Bird Conservation Region</w:t>
      </w:r>
      <w:r w:rsidR="006D5587">
        <w:rPr>
          <w:rFonts w:ascii="Times New Roman" w:hAnsi="Times New Roman" w:cs="Times New Roman"/>
        </w:rPr>
        <w:t xml:space="preserve">. </w:t>
      </w:r>
      <w:r>
        <w:rPr>
          <w:rFonts w:ascii="Times New Roman" w:hAnsi="Times New Roman" w:cs="Times New Roman"/>
        </w:rPr>
        <w:t>F</w:t>
      </w:r>
      <w:r w:rsidR="006D5587">
        <w:rPr>
          <w:rFonts w:ascii="Times New Roman" w:hAnsi="Times New Roman" w:cs="Times New Roman"/>
        </w:rPr>
        <w:t>uture conservation planning should utilize m</w:t>
      </w:r>
      <w:r w:rsidR="006D5587" w:rsidRPr="00D879EB">
        <w:rPr>
          <w:rFonts w:ascii="Times New Roman" w:hAnsi="Times New Roman" w:cs="Times New Roman"/>
        </w:rPr>
        <w:t xml:space="preserve">aps </w:t>
      </w:r>
      <w:r w:rsidR="006D5587">
        <w:rPr>
          <w:rFonts w:ascii="Times New Roman" w:hAnsi="Times New Roman" w:cs="Times New Roman"/>
        </w:rPr>
        <w:t>delineating</w:t>
      </w:r>
      <w:r w:rsidR="006D5587" w:rsidRPr="00D879EB">
        <w:rPr>
          <w:rFonts w:ascii="Times New Roman" w:hAnsi="Times New Roman" w:cs="Times New Roman"/>
        </w:rPr>
        <w:t xml:space="preserve"> </w:t>
      </w:r>
      <w:r>
        <w:rPr>
          <w:rFonts w:ascii="Times New Roman" w:hAnsi="Times New Roman" w:cs="Times New Roman"/>
        </w:rPr>
        <w:t xml:space="preserve">focal </w:t>
      </w:r>
      <w:r w:rsidR="006D5587" w:rsidRPr="00D879EB">
        <w:rPr>
          <w:rFonts w:ascii="Times New Roman" w:hAnsi="Times New Roman" w:cs="Times New Roman"/>
        </w:rPr>
        <w:t xml:space="preserve">species hot-spots overlapped with conservation </w:t>
      </w:r>
      <w:r w:rsidR="006D5587">
        <w:rPr>
          <w:rFonts w:ascii="Times New Roman" w:hAnsi="Times New Roman" w:cs="Times New Roman"/>
        </w:rPr>
        <w:t>to focus and identify</w:t>
      </w:r>
      <w:r w:rsidR="006D5587" w:rsidRPr="00D879EB">
        <w:rPr>
          <w:rFonts w:ascii="Times New Roman" w:hAnsi="Times New Roman" w:cs="Times New Roman"/>
        </w:rPr>
        <w:t xml:space="preserve"> </w:t>
      </w:r>
      <w:r w:rsidR="006D5587">
        <w:rPr>
          <w:rFonts w:ascii="Times New Roman" w:hAnsi="Times New Roman" w:cs="Times New Roman"/>
        </w:rPr>
        <w:t xml:space="preserve">priority areas </w:t>
      </w:r>
      <w:r>
        <w:rPr>
          <w:rFonts w:ascii="Times New Roman" w:hAnsi="Times New Roman" w:cs="Times New Roman"/>
        </w:rPr>
        <w:t xml:space="preserve">for future </w:t>
      </w:r>
      <w:r w:rsidR="006D5587">
        <w:rPr>
          <w:rFonts w:ascii="Times New Roman" w:hAnsi="Times New Roman" w:cs="Times New Roman"/>
        </w:rPr>
        <w:t xml:space="preserve">conservation consideration. </w:t>
      </w:r>
      <w:r w:rsidR="006D5587" w:rsidRPr="00D879EB">
        <w:rPr>
          <w:rFonts w:ascii="Times New Roman" w:hAnsi="Times New Roman" w:cs="Times New Roman"/>
        </w:rPr>
        <w:t xml:space="preserve">Areas with </w:t>
      </w:r>
      <w:r w:rsidR="006D5587">
        <w:rPr>
          <w:rFonts w:ascii="Times New Roman" w:hAnsi="Times New Roman" w:cs="Times New Roman"/>
        </w:rPr>
        <w:t xml:space="preserve">large amounts of conservation and </w:t>
      </w:r>
      <w:r w:rsidR="006D5587" w:rsidRPr="00D879EB">
        <w:rPr>
          <w:rFonts w:ascii="Times New Roman" w:hAnsi="Times New Roman" w:cs="Times New Roman"/>
        </w:rPr>
        <w:t>appropriate species</w:t>
      </w:r>
      <w:r w:rsidR="00061D30">
        <w:rPr>
          <w:rFonts w:ascii="Times New Roman" w:hAnsi="Times New Roman" w:cs="Times New Roman"/>
        </w:rPr>
        <w:t>-</w:t>
      </w:r>
      <w:r w:rsidR="006D5587" w:rsidRPr="00D879EB">
        <w:rPr>
          <w:rFonts w:ascii="Times New Roman" w:hAnsi="Times New Roman" w:cs="Times New Roman"/>
        </w:rPr>
        <w:t xml:space="preserve">specific </w:t>
      </w:r>
      <w:r w:rsidR="006D5587">
        <w:rPr>
          <w:rFonts w:ascii="Times New Roman" w:hAnsi="Times New Roman" w:cs="Times New Roman"/>
        </w:rPr>
        <w:t>land-cover</w:t>
      </w:r>
      <w:r w:rsidR="006D5587" w:rsidRPr="00D879EB">
        <w:rPr>
          <w:rFonts w:ascii="Times New Roman" w:hAnsi="Times New Roman" w:cs="Times New Roman"/>
        </w:rPr>
        <w:t xml:space="preserve"> characteristics should be targeted above others to optimize conservation opportunities. These baseline models are integral in conservation planning for a region because they can be used to assess the current status of a species, and provide guidance for future conservation direction. </w:t>
      </w:r>
      <w:r w:rsidR="006D5587">
        <w:rPr>
          <w:rFonts w:ascii="Times New Roman" w:hAnsi="Times New Roman" w:cs="Times New Roman"/>
        </w:rPr>
        <w:t xml:space="preserve">Thus, the next step for grassland bird conservation is utilizing these high-quality data to explicitly inform and prioritize future conservation efforts. </w:t>
      </w:r>
    </w:p>
    <w:p w:rsidR="008F0366" w:rsidRDefault="008F0366">
      <w:pPr>
        <w:rPr>
          <w:rFonts w:ascii="Times New Roman" w:hAnsi="Times New Roman" w:cs="Times New Roman"/>
          <w:b/>
        </w:rPr>
      </w:pPr>
      <w:r>
        <w:rPr>
          <w:rFonts w:ascii="Times New Roman" w:hAnsi="Times New Roman" w:cs="Times New Roman"/>
          <w:b/>
        </w:rPr>
        <w:br w:type="page"/>
      </w:r>
    </w:p>
    <w:p w:rsidR="0081254E" w:rsidRPr="008F0366" w:rsidRDefault="00695AAD" w:rsidP="008F0366">
      <w:pPr>
        <w:spacing w:line="480" w:lineRule="auto"/>
        <w:jc w:val="center"/>
        <w:rPr>
          <w:rFonts w:ascii="Times New Roman" w:hAnsi="Times New Roman" w:cs="Times New Roman"/>
          <w:b/>
        </w:rPr>
      </w:pPr>
      <w:r>
        <w:rPr>
          <w:rFonts w:ascii="Times New Roman" w:hAnsi="Times New Roman" w:cs="Times New Roman"/>
          <w:b/>
        </w:rPr>
        <w:lastRenderedPageBreak/>
        <w:t>LITERATURE CITED</w:t>
      </w:r>
    </w:p>
    <w:p w:rsidR="002F6C25" w:rsidRPr="0022237C" w:rsidRDefault="002F6C25" w:rsidP="00600A2E">
      <w:pPr>
        <w:spacing w:line="480" w:lineRule="auto"/>
        <w:ind w:left="720" w:hanging="720"/>
        <w:rPr>
          <w:rFonts w:ascii="Times New Roman" w:hAnsi="Times New Roman" w:cs="Times New Roman"/>
          <w:noProof/>
        </w:rPr>
      </w:pPr>
      <w:r w:rsidRPr="00B53515">
        <w:rPr>
          <w:rFonts w:ascii="Times New Roman" w:hAnsi="Times New Roman" w:cs="Times New Roman"/>
        </w:rPr>
        <w:fldChar w:fldCharType="begin"/>
      </w:r>
      <w:r w:rsidRPr="00B53515">
        <w:rPr>
          <w:rFonts w:ascii="Times New Roman" w:hAnsi="Times New Roman" w:cs="Times New Roman"/>
        </w:rPr>
        <w:instrText xml:space="preserve"> ADDIN EN.REFLIST </w:instrText>
      </w:r>
      <w:r w:rsidRPr="00B53515">
        <w:rPr>
          <w:rFonts w:ascii="Times New Roman" w:hAnsi="Times New Roman" w:cs="Times New Roman"/>
        </w:rPr>
        <w:fldChar w:fldCharType="separate"/>
      </w:r>
      <w:r w:rsidRPr="0022237C">
        <w:rPr>
          <w:rFonts w:ascii="Times New Roman" w:hAnsi="Times New Roman" w:cs="Times New Roman"/>
          <w:noProof/>
        </w:rPr>
        <w:t>Anderson, D. R. 2008. Model based inference in the life sciences: a primer on evidence. Springer Science+Business Media LLC, New York, New York, USA.</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Annand, E. M., and F. R. Thompson. 1997. Forest bird response to regeneration practices in central hardwood forests. Journal of Wildlife Management 61:159-171.</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 xml:space="preserve">Askins, R. A. 1993. Population trends in grassland, shrubland, and forest birds in eastern North America. Pages 1–34 </w:t>
      </w:r>
      <w:r w:rsidRPr="0022237C">
        <w:rPr>
          <w:rFonts w:ascii="Times New Roman" w:hAnsi="Times New Roman" w:cs="Times New Roman"/>
          <w:i/>
          <w:noProof/>
        </w:rPr>
        <w:t>in</w:t>
      </w:r>
      <w:r w:rsidRPr="0022237C">
        <w:rPr>
          <w:rFonts w:ascii="Times New Roman" w:hAnsi="Times New Roman" w:cs="Times New Roman"/>
          <w:noProof/>
        </w:rPr>
        <w:t xml:space="preserve"> D. M. Power, editor. Current Ornithology. Plenum Piblishing, New York, New York, USA.</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Askins, R. A. 1999. History of grassland birds in eastern North America. Studies in Avian Biology 19:60–71.</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Askins, R. A., F. Chavez-Ramirez, B. C. Dale, C. A. Haas, J. R. Herkert, F. L. Knopf, and P. D. Vickery. 2007. Conservation of grassland birds in North America: understanding ecological processes in different regions. Ornithological Monographs 64:1–46.</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Bajema, R. A., T. L. DeVault, P. E. Scott, and S. L. Lima. 2001. Reclaimed coal mine grasslands and their significance for Henslow's sparrows in the American Midwest. Auk 118:422-431.</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Best, L. B., H. Campa, K. E. Kemp, R. J. Robel, M. R. Ryan, J. A. Savidge, H. P. Weeks, and S. R. Winterstein. 1997. Bird abundance and nesting in CRP fields and cropland in the midwest: a regional approach. Wildlife Society Bulletin 25:864–877.</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lastRenderedPageBreak/>
        <w:t>Bonnot, T. W., F. R. Thompson, J. J. Millspaugh, and D. T. Jones-Farrand. 2013. Landscape-based population viability models demonstrate importance of strategic conservation planning for birds. Biological Conservation 165:104-114.</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Boyce, M. S. 2006. Scale for resource selection functions. Diversity and Distributions 12:269-276.</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Brennan, L. A., and W. P. Kuvlesky, Jr. 2005. North American grassland birds: an unfolding crisis? Journal of Wildlife Management 69:1–13.</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Budnik, J. M., F. R. Thompson, and M. R. Ryan. 2002. Effect of habitat characteristics on the probability of parasitism and predation of Bell's vireo nests. Journal of Wildlife Management 66:232-239.</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Burger, L. W., D. McKenzie, R. Thackston, and S. J. Demaso. 2006. The role of farm policy in achieving large-scale conservation: Bobwhite and buffers. Wildlife Society Bulletin 34:986–993.</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Burnham, K. P., and D. R. Anderson. 2002. Model selection and multi-model inference: a practical information-theoretic approach. 2 edition. Springer-Verlag, New York, USA.</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Conner, R., A. Seidl, L. V. Tassell, and N. Wilkins. 2001. United States grasslands and related resources: an economic and biological trends assessment. Prepared under contract from the nature conservancy.</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Conover, R. R., L. W. Burger, and E. T. Linder. 2009. Breeding bird response to field border presence and width. Wilson Journal of Ornithology 121:548-555.</w:t>
      </w:r>
    </w:p>
    <w:p w:rsidR="002F6C25" w:rsidRPr="0022237C" w:rsidRDefault="002F6C25" w:rsidP="00600A2E">
      <w:pPr>
        <w:spacing w:line="480" w:lineRule="auto"/>
        <w:ind w:left="720" w:hanging="720"/>
        <w:rPr>
          <w:rFonts w:ascii="Times New Roman" w:hAnsi="Times New Roman" w:cs="Times New Roman"/>
          <w:noProof/>
        </w:rPr>
      </w:pP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lastRenderedPageBreak/>
        <w:t>Cooper, J. C. 2003. A joint framework for analysis of agri-environmental payment programs. American Journal of Agricultural Economics 85:976-987.</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Cully, J. F., and H. L. Michaels. 2000. Henslow's Sparrow habitat associations on Kansas tallgrass prairie. Wilson Bulletin 112:115-123.</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Cunningham, M. A., and D. H. Johnson. 2006. Proximate and landscape factors influence grassland bird distributions. Ecological Applications 16:1062-1075.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Dailey, T. V., D. F. McKenzie, D. E. Figert, and J. G. Doty. 2011. State of the bobwhite 2011 report: grassland bird conservation at a crossroads. National Bobwhite Technical Committee Technical Publication, Knoxville, TN. 37 pp.</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Diefenbach, D. R., D. W. Brauning, and J. A. Mattice. 2003. Variability in grassland bird counts related to observer differences and species detection rates. Auk 120:1168–1179.</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Dimmick, R. W., M. J. Gudlin, and D. F. McKenzie. 2002. The northern bobwhite conservation initiative. Miscellaneous publication of  the Southeastern Association of Fish and Wildlife Agencies, South Carolina. 96 pp.</w:t>
      </w:r>
    </w:p>
    <w:p w:rsidR="00664FF3" w:rsidRDefault="00664FF3" w:rsidP="00600A2E">
      <w:pPr>
        <w:spacing w:line="480" w:lineRule="auto"/>
        <w:ind w:left="720" w:hanging="720"/>
        <w:rPr>
          <w:rFonts w:ascii="Times New Roman" w:hAnsi="Times New Roman" w:cs="Times New Roman"/>
          <w:noProof/>
        </w:rPr>
      </w:pPr>
      <w:r>
        <w:rPr>
          <w:rFonts w:ascii="Times New Roman" w:hAnsi="Times New Roman" w:cs="Times New Roman"/>
          <w:noProof/>
        </w:rPr>
        <w:t xml:space="preserve">Dykes, S. A. 2005. Effectiveness of native grassland restoration in restoring grassland bird communities in Tennessee. Thesis, The University of Tennessee, Knoxville, USA.  </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Evans, K. O., W. Burger, M. D. Smith, and S. Riffell. 2008. Conservation Reserve Program: CP33-Habitat buffers for upland birds. Bird Monitoring and Evaluation Plan. 55 pp.</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lastRenderedPageBreak/>
        <w:t>Farnsworth, G. L., K. H. Pollock, J. D. Nichols, T. R. Simons, J. E. Hines, and J. R. Sauer. 2002. A removal model for estimating detection probabilities from point-count surveys. Auk 119:414–425.</w:t>
      </w:r>
    </w:p>
    <w:p w:rsidR="002F6C25" w:rsidRPr="0022237C" w:rsidRDefault="002F6C25" w:rsidP="00600A2E">
      <w:pPr>
        <w:spacing w:line="480" w:lineRule="auto"/>
        <w:ind w:left="720" w:hanging="720"/>
        <w:rPr>
          <w:rFonts w:ascii="Times New Roman" w:hAnsi="Times New Roman" w:cs="Times New Roman"/>
          <w:noProof/>
        </w:rPr>
      </w:pP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Fiske, I. J., and R. B. Chandler. 2011. Unmarked: An R Package for Fitting Hierarchical Models of Wildlife Occurrence and Abundance. Journal of Statistical Software 43:1-23.</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 xml:space="preserve">Fitzgerald, J. A., W. E. Thogmartin, R. dettmers, T. Jones, C. Rustay, J. M. Ruth, F. R. T. III, and T. Will. 2009. Application of models t conservation planning for terrestrial birds in North America.  </w:t>
      </w:r>
      <w:r w:rsidRPr="0022237C">
        <w:rPr>
          <w:rFonts w:ascii="Times New Roman" w:hAnsi="Times New Roman" w:cs="Times New Roman"/>
          <w:i/>
          <w:noProof/>
        </w:rPr>
        <w:t>in</w:t>
      </w:r>
      <w:r w:rsidRPr="0022237C">
        <w:rPr>
          <w:rFonts w:ascii="Times New Roman" w:hAnsi="Times New Roman" w:cs="Times New Roman"/>
          <w:noProof/>
        </w:rPr>
        <w:t xml:space="preserve"> J. J. Millspaugh, andF. R. Thompson, editors. Models for Planning Wildlife Conservation in Large Landscapes.</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Fletcher, R. J., Jr., and R. R. Koford. 2002. Habitat and landscape associations of breeding birds in native and restored grasslands. Journal of Wildlife Management 66:1011–1022.</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Fletcher, R. J., Jr., R. R. Koford, and D. A. Seaman. 2006. Critical demographic paramters for declining songbirds breeding in restored grasslands. Journal of Wildlife Management 70:145–157.</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Fuhlendorf, S. D., and D. M. Engle. 2004. Application of the fire-grazing interaction to restore a shifting mosaic on tallgrass prairie. Journal of Applied Ecology 41:604-614.</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 xml:space="preserve">Gill, D. E., P. Blank, J. Parks, J. B. Guerard, B. Lohr, E. Schwartzman, J. G. Gruber, G. Dodge, C. A. Rewa, and H. F. Sears. 2006. Plants and breeding bird response on a </w:t>
      </w:r>
      <w:r w:rsidRPr="0022237C">
        <w:rPr>
          <w:rFonts w:ascii="Times New Roman" w:hAnsi="Times New Roman" w:cs="Times New Roman"/>
          <w:noProof/>
        </w:rPr>
        <w:lastRenderedPageBreak/>
        <w:t>managed Conservation Reserve Program grassland in Maryland. Wildlife Society Bulletin 34:944-956.</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Granfors, D. A., K. E. Church, and L. M. Smith. 1996. Eastern meadowlarks nesting in rangelands and conservation reserve program fields in Kansas. Journal of Field Ornithology 67:222-235.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Helzer, C. J., and D. E. Jelinski. 1999. The relative importance of patch area and perimeter-area ratio to grassland breeding birds. Ecological Applications 9:1448–1458.</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Herkert, J. R. 1994a. The effects of habitat fragmentation on midwestern grassland bird communities. Ecological Applications 4:461-471.</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_____. 1994b. Status and habitat selection of the Henslow's sparrow in Illinois. Wilson Bulletin 106:35-45.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Herkert, J. R. 1995. An anaylsis of midwestern breeding bird population trends: 1966–1993. American Midland Naturalist 134:41–50.</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Herkert, J. R. 1997. Population trends of the Henslow's sparrow in relation to the conservation reserve program in Illinois, 1975-1995. Journal of Field Ornithology 68:235-244.</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_____. 2007a. Conservation reserve program benefits on Henslow's sparrows within the United States. Journal of Wildlife Management 71:2749–2751.</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_____. 2007b. Evidence for a recent Henslow's sparrow population increase in Illinois. Journal of Wildlife Management 71:1229-1233.</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lastRenderedPageBreak/>
        <w:t>Herkert, J. R., D. L. Reinking, D. A. Wiedenfeld, M. Winter, J. L. Zimmerman, W. E. Jensen, E. J. Finck, R. R. Koford, D. H. Wolfe, S. K. Sherrod, M. A. Jenkins, J. Faaborg, and S. K. Robinson. 2003. Effects of prairie fragmentation on the nest success of breeding birds in the midcontinental United States. Conservation Biology 17:587–594.</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Hughes, J. P., R. J. Robel, K. E. Kemp, and J. L. Zimmerman. 1999. Effects of habitat on dickcissel abundance and nest success in conservation reserve program fields in Kansas. Journal of Wildlife Management 63:523–529.</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Hunter, W. C., D. A. Buehler, R. A. Canterbury, J. L. Confer, and P. B. Hamel. 2001. Conservation of disturbance-dependent birds in eastern North America. Wildlife Society Bulletin 29:440-455.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Jacobs, R. B., F. R. Thompson, R. R. Koford, F. A. La Sorte, H. D. Woodward, and J. A. Fitzgerald. 2012. Habitat and landscape effects on abundance of Missouri's grassland birds. Journal of Wildlife Management 76:372-381.</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Johnson, D. H., and L. D. Igl. 2001. Area requirements of grassland birds: a regional perspective. Auk 118:24–34.</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Jones-Farrand, D. T., T. M. Fearer, W. E. Thogmartin, F. R. Thompson, M. D. Nelson, and J. M. Tirpak. 2011. Comparison of statistical and theoretical habitat models for conservation planning: the benefit of ensemble prediction. Ecological Applications 21:2269-2282.</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lastRenderedPageBreak/>
        <w:t>Klute, D. S., R. J. Robel, and K. E. Kemp. 1997. Will conversion of Conservation Reserve Program (CRP) lands to pasture be detrimental for grassland birds in Kansas? American Midland Naturalist 137:206-212.</w:t>
      </w:r>
    </w:p>
    <w:p w:rsidR="009043A4" w:rsidRDefault="009043A4" w:rsidP="00600A2E">
      <w:pPr>
        <w:spacing w:line="480" w:lineRule="auto"/>
        <w:ind w:left="720" w:hanging="720"/>
        <w:rPr>
          <w:rFonts w:ascii="Times New Roman" w:hAnsi="Times New Roman" w:cs="Times New Roman"/>
          <w:noProof/>
        </w:rPr>
      </w:pPr>
    </w:p>
    <w:p w:rsidR="009043A4" w:rsidRPr="00B53515" w:rsidRDefault="009043A4" w:rsidP="00600A2E">
      <w:pPr>
        <w:spacing w:line="480" w:lineRule="auto"/>
        <w:ind w:left="720" w:hanging="720"/>
        <w:rPr>
          <w:rFonts w:ascii="Times New Roman" w:hAnsi="Times New Roman" w:cs="Times New Roman"/>
          <w:noProof/>
        </w:rPr>
      </w:pPr>
      <w:r w:rsidRPr="00B53515">
        <w:rPr>
          <w:rFonts w:ascii="Times New Roman" w:hAnsi="Times New Roman" w:cs="Times New Roman"/>
          <w:noProof/>
        </w:rPr>
        <w:t>Lituma, C. M., M. L. Morrison, and J. D. Whiteside. 2012. Restoration of grasslands and nesting success of dickcissels (Spiza americana). Southwestern Naturalist 57:138-143.</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MacKenzie, D. I., J. D. Nichols, J. E. Hines, M. G. Knutson, and A. B. Franklin. 2003. Estimating site occupancy, colonization, and local extinction when a species is detected imperfectly. Ecology 84:2200–2207.</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MacKenzie, D. I., J. D. Nichols, G. B. Lachman, S. Droege, J. A. Royle, and C. A. Langtimm. 2002. Estimating site occupancy rates when detection probabilities are less than one. Ecology 83:2248–2255.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MacKenzie, D. I., J. D. Nichols, J. A. Royle, K. H. Pollock, and L. L. B. J. E. Hines. 2006. Occupancy estimation and modeling: inferring patterns and dynamics of species occurrence. Elsevier Inc.</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Martin, T. G., B. A. Wintle, J. R. Rhodes, P. M. Kuhnert, S. A. Field, S. J. Low-Choy, A. J. Tyre, and H. P. Possingham. 2005. Zero tolerance ecology: improving ecological inference by modelling the source of zero observations. Ecology Letters 8:1235-1246.</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lastRenderedPageBreak/>
        <w:t>McCoy, T. D., M. R. Ryan, L. W. Burger, and E. W. Kurzejeski. 2001. Grassland bird conservation: CP1 vs. CP2 plantings in Conservation Reserve Program fields in Missouri. American Midland Naturalist 145:1-17.</w:t>
      </w:r>
    </w:p>
    <w:p w:rsidR="009043A4" w:rsidRDefault="009043A4" w:rsidP="00600A2E">
      <w:pPr>
        <w:spacing w:line="480" w:lineRule="auto"/>
        <w:ind w:left="720" w:hanging="720"/>
        <w:rPr>
          <w:rFonts w:ascii="Times New Roman" w:hAnsi="Times New Roman" w:cs="Times New Roman"/>
          <w:noProof/>
        </w:rPr>
      </w:pPr>
      <w:r w:rsidRPr="00B53515">
        <w:rPr>
          <w:rFonts w:ascii="Times New Roman" w:hAnsi="Times New Roman" w:cs="Times New Roman"/>
          <w:noProof/>
        </w:rPr>
        <w:t>McCoy, T. D., M. R. Ryan, E. W. Kurzejeski, and L. W. Burger. 1999. Conservation reserve program: source or sink habitat for grassland birds in Missouri? Journal of Wildlife Management 63:530–538.</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Murphy, M. T. 2003. Avian population trends within the evolving agricultural landscape of eastern and central United States. Auk 120:20-34.</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Murray, L. D., C. A. Ribic, and W. E. Thogmartin. 2008a. Relationship of obligate, grassland birds to landscape structure in Wisconsin. Journal of Wildlife Management 72:463-467.</w:t>
      </w:r>
    </w:p>
    <w:p w:rsidR="009043A4"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Murray, L. D., C. A. Ribic, W. E. Thogmartin, and M. G. Knutson. 2008b. Accuracy assessment of predictive models of grassland bird abundances in the prairie hardwood transition bird conservation region. Condor 110:747-755.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Nuzzo, V. A. 1985. Extent and status of midwest oak savannah: pre-settlement and 1985. The Natural Areas Journal 6:6–36.</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Osborne, D. C., and D. W. Sparling. 2013. Multi-scale associations of grassland birds in response to cost-share management of conservation reserve program fields in Illinois. Journal of Wildlife Management 77:920-930.</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 xml:space="preserve">Osborne, D. C., D. W. Sparling, and R. L. Hopkins. 2012. Influence of conservation reserve program mid-contract management and landscape composition on </w:t>
      </w:r>
      <w:r w:rsidRPr="0022237C">
        <w:rPr>
          <w:rFonts w:ascii="Times New Roman" w:hAnsi="Times New Roman" w:cs="Times New Roman"/>
          <w:noProof/>
        </w:rPr>
        <w:lastRenderedPageBreak/>
        <w:t>northern bobwhite in tall fescue monocultures. Journal of Wildlife Management 76:566-574.</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Pabian, S. E., A. M. Wilson, and M. C. Brittingham. 2013. Mixed responses of farmland birds to the Conservation Reserve Enhancement Program in Pennsylvania. Journal of Wildlife Management 77:616-625.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Patterson, M. P., and L. B. Best. 1996. Bird abundance and nesting success in Iowa CRP fields: the importance of vegetation structure and composition. American Midland Naturalist 135:153–167.</w:t>
      </w:r>
    </w:p>
    <w:p w:rsidR="002F6C25" w:rsidRPr="0022237C" w:rsidRDefault="002F6C25" w:rsidP="00600A2E">
      <w:pPr>
        <w:spacing w:line="480" w:lineRule="auto"/>
        <w:ind w:left="720" w:hanging="720"/>
        <w:rPr>
          <w:rFonts w:ascii="Times New Roman" w:hAnsi="Times New Roman" w:cs="Times New Roman"/>
          <w:noProof/>
        </w:rPr>
      </w:pPr>
      <w:bookmarkStart w:id="85" w:name="_ENREF_60"/>
      <w:r w:rsidRPr="0022237C">
        <w:rPr>
          <w:rFonts w:ascii="Times New Roman" w:hAnsi="Times New Roman" w:cs="Times New Roman"/>
          <w:noProof/>
        </w:rPr>
        <w:t>Powell, A. F. L. A. 2006. Effects of prescribed burns and bison (</w:t>
      </w:r>
      <w:r w:rsidRPr="0022237C">
        <w:rPr>
          <w:rFonts w:ascii="Times New Roman" w:hAnsi="Times New Roman" w:cs="Times New Roman"/>
          <w:i/>
          <w:noProof/>
        </w:rPr>
        <w:t>Bos bison</w:t>
      </w:r>
      <w:r w:rsidRPr="0022237C">
        <w:rPr>
          <w:rFonts w:ascii="Times New Roman" w:hAnsi="Times New Roman" w:cs="Times New Roman"/>
          <w:noProof/>
        </w:rPr>
        <w:t>) grazing on breeding bird abundances in tallgrass prairie. Auk 123:183–197.</w:t>
      </w:r>
      <w:bookmarkEnd w:id="85"/>
    </w:p>
    <w:p w:rsidR="002F6C25" w:rsidRPr="0022237C" w:rsidRDefault="002F6C25" w:rsidP="00600A2E">
      <w:pPr>
        <w:spacing w:line="480" w:lineRule="auto"/>
        <w:ind w:left="720" w:hanging="720"/>
        <w:rPr>
          <w:rFonts w:ascii="Times New Roman" w:hAnsi="Times New Roman" w:cs="Times New Roman"/>
          <w:noProof/>
        </w:rPr>
      </w:pPr>
      <w:bookmarkStart w:id="86" w:name="_ENREF_61"/>
      <w:r w:rsidRPr="0022237C">
        <w:rPr>
          <w:rFonts w:ascii="Times New Roman" w:hAnsi="Times New Roman" w:cs="Times New Roman"/>
          <w:noProof/>
        </w:rPr>
        <w:t>Ribic, C. A., M. J. Guzy, and D. W. Sample. 2009a. Grassland Bird Use of Remnant Prairie and Conservation Reserve Program Fields in an Agricultural Landscape in Wisconsin. American Midland Naturalist 161:110-122.</w:t>
      </w:r>
      <w:bookmarkEnd w:id="86"/>
    </w:p>
    <w:p w:rsidR="002F6C25" w:rsidRPr="0022237C" w:rsidRDefault="002F6C25" w:rsidP="00600A2E">
      <w:pPr>
        <w:spacing w:line="480" w:lineRule="auto"/>
        <w:ind w:left="720" w:hanging="720"/>
        <w:rPr>
          <w:rFonts w:ascii="Times New Roman" w:hAnsi="Times New Roman" w:cs="Times New Roman"/>
          <w:noProof/>
        </w:rPr>
      </w:pPr>
      <w:bookmarkStart w:id="87" w:name="_ENREF_62"/>
      <w:r w:rsidRPr="0022237C">
        <w:rPr>
          <w:rFonts w:ascii="Times New Roman" w:hAnsi="Times New Roman" w:cs="Times New Roman"/>
          <w:noProof/>
        </w:rPr>
        <w:t>Ribic, C. A., R. R. Koford, J. R. Herkert, D. H. Johnson, N. D. Niemuth, D. E. Naugle, K. K. Bakker, D. W. Sample, and R. B. Renfrew. 2009b. Area sensitivity in North American grassland birds: patterns and processes. Auk 126:233-244.</w:t>
      </w:r>
      <w:bookmarkEnd w:id="87"/>
    </w:p>
    <w:p w:rsidR="002F6C25" w:rsidRPr="0022237C" w:rsidRDefault="002F6C25" w:rsidP="00600A2E">
      <w:pPr>
        <w:spacing w:line="480" w:lineRule="auto"/>
        <w:ind w:left="720" w:hanging="720"/>
        <w:rPr>
          <w:rFonts w:ascii="Times New Roman" w:hAnsi="Times New Roman" w:cs="Times New Roman"/>
          <w:noProof/>
        </w:rPr>
      </w:pPr>
      <w:bookmarkStart w:id="88" w:name="_ENREF_63"/>
      <w:r w:rsidRPr="0022237C">
        <w:rPr>
          <w:rFonts w:ascii="Times New Roman" w:hAnsi="Times New Roman" w:cs="Times New Roman"/>
          <w:noProof/>
        </w:rPr>
        <w:t>Riddle, J. D., C. E. Moorman, and K. H. Pollock. 2008. A comparison of methods for estimating northern bobwhite covey detection probabilities. Journal of Wildlife Management 72:1437–1442.</w:t>
      </w:r>
      <w:bookmarkEnd w:id="88"/>
    </w:p>
    <w:p w:rsidR="002F6C25" w:rsidRPr="0022237C" w:rsidRDefault="002F6C25" w:rsidP="00600A2E">
      <w:pPr>
        <w:spacing w:line="480" w:lineRule="auto"/>
        <w:ind w:left="720" w:hanging="720"/>
        <w:rPr>
          <w:rFonts w:ascii="Times New Roman" w:hAnsi="Times New Roman" w:cs="Times New Roman"/>
          <w:noProof/>
        </w:rPr>
      </w:pPr>
      <w:bookmarkStart w:id="89" w:name="_ENREF_64"/>
      <w:r w:rsidRPr="0022237C">
        <w:rPr>
          <w:rFonts w:ascii="Times New Roman" w:hAnsi="Times New Roman" w:cs="Times New Roman"/>
          <w:noProof/>
        </w:rPr>
        <w:t>Riffell, S., D. Scognamillo, and L. W. Burger. 2008. Effects of the Conservation Reserve Program on northern bobwhite and grassland birds. Environmental Monitoring and Assessment 146:309-323.</w:t>
      </w:r>
      <w:bookmarkEnd w:id="89"/>
    </w:p>
    <w:p w:rsidR="002F6C25" w:rsidRPr="0022237C" w:rsidRDefault="002F6C25" w:rsidP="00600A2E">
      <w:pPr>
        <w:spacing w:line="480" w:lineRule="auto"/>
        <w:ind w:left="720" w:hanging="720"/>
        <w:rPr>
          <w:rFonts w:ascii="Times New Roman" w:hAnsi="Times New Roman" w:cs="Times New Roman"/>
          <w:noProof/>
        </w:rPr>
      </w:pPr>
      <w:bookmarkStart w:id="90" w:name="_ENREF_65"/>
      <w:r w:rsidRPr="0022237C">
        <w:rPr>
          <w:rFonts w:ascii="Times New Roman" w:hAnsi="Times New Roman" w:cs="Times New Roman"/>
          <w:noProof/>
        </w:rPr>
        <w:lastRenderedPageBreak/>
        <w:t>Rittenhouse, C. D., A. M. Pidgeon, T. P. Albright, P. D. Culbert, M. K. Clayton, C. H. Flather, J. G. Masek, and V. C. Radeloff. 2012. Land-Cover Change and Avian Diversity in the Conterminous United States. Conservation Biology 26:821-829.</w:t>
      </w:r>
      <w:bookmarkEnd w:id="90"/>
    </w:p>
    <w:p w:rsidR="002F6C25" w:rsidRPr="0022237C" w:rsidRDefault="002F6C25" w:rsidP="00600A2E">
      <w:pPr>
        <w:spacing w:line="480" w:lineRule="auto"/>
        <w:ind w:left="720" w:hanging="720"/>
        <w:rPr>
          <w:rFonts w:ascii="Times New Roman" w:hAnsi="Times New Roman" w:cs="Times New Roman"/>
          <w:noProof/>
        </w:rPr>
      </w:pPr>
      <w:bookmarkStart w:id="91" w:name="_ENREF_66"/>
      <w:r w:rsidRPr="0022237C">
        <w:rPr>
          <w:rFonts w:ascii="Times New Roman" w:hAnsi="Times New Roman" w:cs="Times New Roman"/>
          <w:noProof/>
        </w:rPr>
        <w:t>Roberts, M. J., and S. Bucholtz. 2005. Slippage in the conservation reserve program or spurious correlation? A comment. American Journal of Agricultural Economics 87:244-250.</w:t>
      </w:r>
      <w:bookmarkEnd w:id="91"/>
    </w:p>
    <w:p w:rsidR="002F6C25" w:rsidRPr="0022237C" w:rsidRDefault="002F6C25" w:rsidP="00600A2E">
      <w:pPr>
        <w:spacing w:line="480" w:lineRule="auto"/>
        <w:ind w:left="720" w:hanging="720"/>
        <w:rPr>
          <w:rFonts w:ascii="Times New Roman" w:hAnsi="Times New Roman" w:cs="Times New Roman"/>
          <w:noProof/>
        </w:rPr>
      </w:pPr>
      <w:bookmarkStart w:id="92" w:name="_ENREF_67"/>
      <w:r w:rsidRPr="0022237C">
        <w:rPr>
          <w:rFonts w:ascii="Times New Roman" w:hAnsi="Times New Roman" w:cs="Times New Roman"/>
          <w:noProof/>
        </w:rPr>
        <w:t>Rota, C. T., R. J. Fletcher, R. M. Dorazio, and M. G. Betts. 2009. Occupancy estimation and the closure assumption. Journal of Applied Ecology 46:1173-1181.</w:t>
      </w:r>
      <w:bookmarkEnd w:id="92"/>
    </w:p>
    <w:p w:rsidR="002F6C25" w:rsidRPr="0022237C" w:rsidRDefault="002F6C25" w:rsidP="00600A2E">
      <w:pPr>
        <w:spacing w:line="480" w:lineRule="auto"/>
        <w:ind w:left="720" w:hanging="720"/>
        <w:rPr>
          <w:rFonts w:ascii="Times New Roman" w:hAnsi="Times New Roman" w:cs="Times New Roman"/>
          <w:noProof/>
        </w:rPr>
      </w:pPr>
      <w:bookmarkStart w:id="93" w:name="_ENREF_68"/>
      <w:r w:rsidRPr="0022237C">
        <w:rPr>
          <w:rFonts w:ascii="Times New Roman" w:hAnsi="Times New Roman" w:cs="Times New Roman"/>
          <w:noProof/>
        </w:rPr>
        <w:t>Royle, J. A., and R. M. Dorazio. 2008. Hierarchical modeling and inference in ecology. The analysis of data from populations, metapopulations and communicites. Academic Press, London, UK.</w:t>
      </w:r>
      <w:bookmarkEnd w:id="93"/>
    </w:p>
    <w:p w:rsidR="002F6C25" w:rsidRPr="0022237C" w:rsidRDefault="002F6C25" w:rsidP="00600A2E">
      <w:pPr>
        <w:spacing w:line="480" w:lineRule="auto"/>
        <w:ind w:left="720" w:hanging="720"/>
        <w:rPr>
          <w:rFonts w:ascii="Times New Roman" w:hAnsi="Times New Roman" w:cs="Times New Roman"/>
          <w:noProof/>
        </w:rPr>
      </w:pPr>
      <w:bookmarkStart w:id="94" w:name="_ENREF_69"/>
      <w:r w:rsidRPr="0022237C">
        <w:rPr>
          <w:rFonts w:ascii="Times New Roman" w:hAnsi="Times New Roman" w:cs="Times New Roman"/>
          <w:noProof/>
        </w:rPr>
        <w:t>Samson, F. B., F. L. Knopf, and W. R. Ostlie. 2004. Great plains ecosystems: past present and future. Wildlife Society Bulletin 32:6–15.</w:t>
      </w:r>
      <w:bookmarkEnd w:id="94"/>
    </w:p>
    <w:p w:rsidR="002F6C25" w:rsidRPr="0022237C" w:rsidRDefault="002F6C25" w:rsidP="00600A2E">
      <w:pPr>
        <w:spacing w:line="480" w:lineRule="auto"/>
        <w:ind w:left="720" w:hanging="720"/>
        <w:rPr>
          <w:rFonts w:ascii="Times New Roman" w:hAnsi="Times New Roman" w:cs="Times New Roman"/>
          <w:noProof/>
        </w:rPr>
      </w:pPr>
      <w:bookmarkStart w:id="95" w:name="_ENREF_70"/>
      <w:r w:rsidRPr="0022237C">
        <w:rPr>
          <w:rFonts w:ascii="Times New Roman" w:hAnsi="Times New Roman" w:cs="Times New Roman"/>
          <w:noProof/>
        </w:rPr>
        <w:t>Sauer, J. R., B. G. Peterjohn, and W. A. Link. 1994. Observer differences in the North American Breeding Bird Survey. Auk 111:50–62.</w:t>
      </w:r>
      <w:bookmarkEnd w:id="95"/>
    </w:p>
    <w:p w:rsidR="009043A4" w:rsidRDefault="009043A4" w:rsidP="00600A2E">
      <w:pPr>
        <w:spacing w:line="480" w:lineRule="auto"/>
        <w:ind w:left="720" w:hanging="720"/>
        <w:rPr>
          <w:rFonts w:ascii="Times New Roman" w:hAnsi="Times New Roman" w:cs="Times New Roman"/>
          <w:noProof/>
        </w:rPr>
      </w:pPr>
      <w:bookmarkStart w:id="96" w:name="_ENREF_71"/>
      <w:r w:rsidRPr="00B53515">
        <w:rPr>
          <w:rFonts w:ascii="Times New Roman" w:hAnsi="Times New Roman" w:cs="Times New Roman"/>
          <w:noProof/>
        </w:rPr>
        <w:t>Seigel, A. B., and J. L. Lockwood. 2010. How increasing levels of private land enrollment in conservation agreements affect the population viability of grassland birds. Biodiversity and Conservation 19:2343-2357.</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Stokes, A. W. 1967. Behavior of bobwhite (Colinus virginianus). Auk 84:1–33.</w:t>
      </w:r>
      <w:bookmarkEnd w:id="96"/>
    </w:p>
    <w:p w:rsidR="002F6C25" w:rsidRPr="0022237C" w:rsidRDefault="002F6C25" w:rsidP="00600A2E">
      <w:pPr>
        <w:spacing w:line="480" w:lineRule="auto"/>
        <w:ind w:left="720" w:hanging="720"/>
        <w:rPr>
          <w:rFonts w:ascii="Times New Roman" w:hAnsi="Times New Roman" w:cs="Times New Roman"/>
          <w:noProof/>
        </w:rPr>
      </w:pPr>
      <w:bookmarkStart w:id="97" w:name="_ENREF_72"/>
      <w:r w:rsidRPr="0022237C">
        <w:rPr>
          <w:rFonts w:ascii="Times New Roman" w:hAnsi="Times New Roman" w:cs="Times New Roman"/>
          <w:noProof/>
        </w:rPr>
        <w:t>Thogmartin, W. E. 2010. Sensitivity analysis of North American bird population estimates. Ecological Modelling 221:173-177.</w:t>
      </w:r>
      <w:bookmarkEnd w:id="97"/>
    </w:p>
    <w:p w:rsidR="002F6C25" w:rsidRPr="0022237C" w:rsidRDefault="002F6C25" w:rsidP="00600A2E">
      <w:pPr>
        <w:spacing w:line="480" w:lineRule="auto"/>
        <w:ind w:left="720" w:hanging="720"/>
        <w:rPr>
          <w:rFonts w:ascii="Times New Roman" w:hAnsi="Times New Roman" w:cs="Times New Roman"/>
          <w:noProof/>
        </w:rPr>
      </w:pPr>
      <w:bookmarkStart w:id="98" w:name="_ENREF_73"/>
      <w:r w:rsidRPr="0022237C">
        <w:rPr>
          <w:rFonts w:ascii="Times New Roman" w:hAnsi="Times New Roman" w:cs="Times New Roman"/>
          <w:noProof/>
        </w:rPr>
        <w:lastRenderedPageBreak/>
        <w:t>Thogmartin, W. E., M. G. Knutson, and J. R. Sauer. 2006. Predicting regional abundance of rare grassland birds with a hierarchical spatial count model. Condor 108:25-46.</w:t>
      </w:r>
      <w:bookmarkEnd w:id="98"/>
    </w:p>
    <w:p w:rsidR="002F6C25" w:rsidRPr="0022237C" w:rsidRDefault="002F6C25" w:rsidP="00600A2E">
      <w:pPr>
        <w:spacing w:line="480" w:lineRule="auto"/>
        <w:ind w:left="720" w:hanging="720"/>
        <w:rPr>
          <w:rFonts w:ascii="Times New Roman" w:hAnsi="Times New Roman" w:cs="Times New Roman"/>
          <w:noProof/>
        </w:rPr>
      </w:pPr>
      <w:bookmarkStart w:id="99" w:name="_ENREF_74"/>
      <w:r w:rsidRPr="0022237C">
        <w:rPr>
          <w:rFonts w:ascii="Times New Roman" w:hAnsi="Times New Roman" w:cs="Times New Roman"/>
          <w:noProof/>
        </w:rPr>
        <w:t>Tirpak, J. M., D. T. Jones-Farrand, F. R. Thompson, D. J. Twedt, C. K. Baxter, J. A. Fitzgerald, and W. B. Uihlein. 2009. Assessing ecoregional-scale habitat suitability index models for priority landbirds. Journal of Wildlife Management 73:1307-1315.</w:t>
      </w:r>
      <w:bookmarkEnd w:id="99"/>
    </w:p>
    <w:p w:rsidR="00BC24BC" w:rsidRDefault="005E1D73" w:rsidP="00600A2E">
      <w:pPr>
        <w:spacing w:line="480" w:lineRule="auto"/>
        <w:ind w:left="720" w:hanging="720"/>
        <w:rPr>
          <w:rFonts w:ascii="Times New Roman" w:hAnsi="Times New Roman" w:cs="Times New Roman"/>
          <w:noProof/>
        </w:rPr>
      </w:pPr>
      <w:bookmarkStart w:id="100" w:name="_ENREF_75"/>
      <w:r>
        <w:rPr>
          <w:rFonts w:ascii="Times New Roman" w:hAnsi="Times New Roman" w:cs="Times New Roman"/>
          <w:noProof/>
        </w:rPr>
        <w:t xml:space="preserve">US Environmental Protection Agency. 2013. Level III and IV ecoregions of the continental United States. U.S. EPA, National Health and Evironmental Effects Research Laboratory, Corvallis Oregon. </w:t>
      </w:r>
    </w:p>
    <w:p w:rsidR="005E1D73" w:rsidRPr="005E1D73" w:rsidRDefault="005E1D73" w:rsidP="00600A2E">
      <w:pPr>
        <w:spacing w:line="480" w:lineRule="auto"/>
        <w:ind w:left="720" w:hanging="720"/>
        <w:rPr>
          <w:rFonts w:ascii="Times New Roman" w:hAnsi="Times New Roman" w:cs="Times New Roman"/>
          <w:noProof/>
        </w:rPr>
      </w:pPr>
      <w:r>
        <w:rPr>
          <w:rFonts w:ascii="Times New Roman" w:hAnsi="Times New Roman" w:cs="Times New Roman"/>
          <w:noProof/>
        </w:rPr>
        <w:tab/>
        <w:t>&lt;</w:t>
      </w:r>
      <w:hyperlink r:id="rId46" w:tgtFrame="viewer" w:history="1">
        <w:r w:rsidRPr="006F2011">
          <w:rPr>
            <w:rStyle w:val="Hyperlink"/>
            <w:rFonts w:ascii="Times New Roman" w:hAnsi="Times New Roman" w:cs="Times New Roman"/>
          </w:rPr>
          <w:t>http://www.epa.gov/wed/pages/ecoregions/level_iii_iv.htm</w:t>
        </w:r>
      </w:hyperlink>
      <w:r w:rsidRPr="006F2011">
        <w:rPr>
          <w:rFonts w:ascii="Times New Roman" w:hAnsi="Times New Roman" w:cs="Times New Roman"/>
        </w:rPr>
        <w:t>.</w:t>
      </w:r>
      <w:r>
        <w:rPr>
          <w:rFonts w:ascii="Times New Roman" w:hAnsi="Times New Roman" w:cs="Times New Roman"/>
        </w:rPr>
        <w:t>&gt; Accessed 29 December 2013</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t>USDA. 2008. Conservation Reserve Program. Summary and Enrollment Statistics:1-40.</w:t>
      </w:r>
      <w:bookmarkEnd w:id="100"/>
    </w:p>
    <w:p w:rsidR="002F6C25" w:rsidRPr="0022237C" w:rsidRDefault="002F6C25" w:rsidP="00600A2E">
      <w:pPr>
        <w:spacing w:line="480" w:lineRule="auto"/>
        <w:ind w:left="720" w:hanging="720"/>
        <w:rPr>
          <w:rFonts w:ascii="Times New Roman" w:hAnsi="Times New Roman" w:cs="Times New Roman"/>
          <w:noProof/>
        </w:rPr>
      </w:pPr>
      <w:bookmarkStart w:id="101" w:name="_ENREF_76"/>
      <w:r w:rsidRPr="0022237C">
        <w:rPr>
          <w:rFonts w:ascii="Times New Roman" w:hAnsi="Times New Roman" w:cs="Times New Roman"/>
          <w:noProof/>
        </w:rPr>
        <w:t>Veech, J. A. 2006. A comparison of landscapes occupied by increasing and decreasing poulations of grassland birds. Conservation Biology 20:1422–1432.</w:t>
      </w:r>
      <w:bookmarkEnd w:id="101"/>
    </w:p>
    <w:p w:rsidR="002F6C25" w:rsidRPr="0022237C" w:rsidRDefault="002F6C25" w:rsidP="00600A2E">
      <w:pPr>
        <w:spacing w:line="480" w:lineRule="auto"/>
        <w:ind w:left="720" w:hanging="720"/>
        <w:rPr>
          <w:rFonts w:ascii="Times New Roman" w:hAnsi="Times New Roman" w:cs="Times New Roman"/>
          <w:noProof/>
        </w:rPr>
      </w:pPr>
      <w:bookmarkStart w:id="102" w:name="_ENREF_77"/>
      <w:r w:rsidRPr="0022237C">
        <w:rPr>
          <w:rFonts w:ascii="Times New Roman" w:hAnsi="Times New Roman" w:cs="Times New Roman"/>
          <w:noProof/>
        </w:rPr>
        <w:t>Vickery, P. D., and J. R. Herkert. 2001. Recent advances in grassland bird research: where do we go from here? Auk 118:11–15.</w:t>
      </w:r>
      <w:bookmarkEnd w:id="102"/>
    </w:p>
    <w:p w:rsidR="002F6C25" w:rsidRPr="0022237C" w:rsidRDefault="002F6C25" w:rsidP="00600A2E">
      <w:pPr>
        <w:spacing w:line="480" w:lineRule="auto"/>
        <w:ind w:left="720" w:hanging="720"/>
        <w:rPr>
          <w:rFonts w:ascii="Times New Roman" w:hAnsi="Times New Roman" w:cs="Times New Roman"/>
          <w:noProof/>
        </w:rPr>
      </w:pPr>
      <w:bookmarkStart w:id="103" w:name="_ENREF_78"/>
      <w:r w:rsidRPr="0022237C">
        <w:rPr>
          <w:rFonts w:ascii="Times New Roman" w:hAnsi="Times New Roman" w:cs="Times New Roman"/>
          <w:noProof/>
        </w:rPr>
        <w:t>White, G. C., and K. P. Burnham. 1999. Program MARK: survival estimation from populations of marked animals. Bird Study:120–138.</w:t>
      </w:r>
      <w:bookmarkEnd w:id="103"/>
    </w:p>
    <w:p w:rsidR="00E314AF" w:rsidRDefault="00E314AF" w:rsidP="00600A2E">
      <w:pPr>
        <w:spacing w:line="480" w:lineRule="auto"/>
        <w:ind w:left="720" w:hanging="720"/>
        <w:rPr>
          <w:rFonts w:ascii="Times New Roman" w:hAnsi="Times New Roman" w:cs="Times New Roman"/>
          <w:noProof/>
        </w:rPr>
      </w:pPr>
      <w:bookmarkStart w:id="104" w:name="_ENREF_79"/>
      <w:r>
        <w:rPr>
          <w:rFonts w:ascii="Times New Roman" w:hAnsi="Times New Roman" w:cs="Times New Roman"/>
          <w:noProof/>
        </w:rPr>
        <w:t>Whittingham, M. J., J. R. Krebs, R. D. Swetnam, J. A. Vickery, J. D. Wilson, and R. P. Freckleton. 2007. Should conservation strategies consider spatial generality? Farmland birds show regional not national patterns of habitat selection. Ecology Letters 10: 25</w:t>
      </w:r>
      <w:r w:rsidRPr="0022237C">
        <w:rPr>
          <w:rFonts w:ascii="Times New Roman" w:hAnsi="Times New Roman" w:cs="Times New Roman"/>
          <w:noProof/>
        </w:rPr>
        <w:t>–</w:t>
      </w:r>
      <w:r>
        <w:rPr>
          <w:rFonts w:ascii="Times New Roman" w:hAnsi="Times New Roman" w:cs="Times New Roman"/>
          <w:noProof/>
        </w:rPr>
        <w:t>35.</w:t>
      </w:r>
    </w:p>
    <w:p w:rsidR="002F6C25" w:rsidRPr="0022237C" w:rsidRDefault="002F6C25" w:rsidP="00600A2E">
      <w:pPr>
        <w:spacing w:line="480" w:lineRule="auto"/>
        <w:ind w:left="720" w:hanging="720"/>
        <w:rPr>
          <w:rFonts w:ascii="Times New Roman" w:hAnsi="Times New Roman" w:cs="Times New Roman"/>
          <w:noProof/>
        </w:rPr>
      </w:pPr>
      <w:r w:rsidRPr="0022237C">
        <w:rPr>
          <w:rFonts w:ascii="Times New Roman" w:hAnsi="Times New Roman" w:cs="Times New Roman"/>
          <w:noProof/>
        </w:rPr>
        <w:lastRenderedPageBreak/>
        <w:t>Wiens, J. A., and J.T. Rotenberry. 1985. Response of breeding passerine birds to rangeland alteration in a North American shrubsteppe locality. Journal of Applied Ecology 22:655–668.</w:t>
      </w:r>
      <w:bookmarkEnd w:id="104"/>
    </w:p>
    <w:p w:rsidR="002F6C25" w:rsidRPr="0022237C" w:rsidRDefault="002F6C25" w:rsidP="00600A2E">
      <w:pPr>
        <w:spacing w:line="480" w:lineRule="auto"/>
        <w:ind w:left="720" w:hanging="720"/>
        <w:rPr>
          <w:rFonts w:ascii="Times New Roman" w:hAnsi="Times New Roman" w:cs="Times New Roman"/>
          <w:noProof/>
        </w:rPr>
      </w:pPr>
      <w:bookmarkStart w:id="105" w:name="_ENREF_80"/>
      <w:r w:rsidRPr="0022237C">
        <w:rPr>
          <w:rFonts w:ascii="Times New Roman" w:hAnsi="Times New Roman" w:cs="Times New Roman"/>
          <w:noProof/>
        </w:rPr>
        <w:t>Williams, B. K., J. D. Nichols, and M. J. Conroy. 2002. Analysis and management of animal populations: modeling estimation and decision making. Academic Press, San Diego, California, USA.</w:t>
      </w:r>
      <w:bookmarkEnd w:id="105"/>
    </w:p>
    <w:p w:rsidR="002F6C25" w:rsidRPr="0022237C" w:rsidRDefault="002F6C25" w:rsidP="00600A2E">
      <w:pPr>
        <w:spacing w:line="480" w:lineRule="auto"/>
        <w:ind w:left="720" w:hanging="720"/>
        <w:rPr>
          <w:rFonts w:ascii="Times New Roman" w:hAnsi="Times New Roman" w:cs="Times New Roman"/>
          <w:noProof/>
        </w:rPr>
      </w:pPr>
      <w:bookmarkStart w:id="106" w:name="_ENREF_81"/>
      <w:r w:rsidRPr="0022237C">
        <w:rPr>
          <w:rFonts w:ascii="Times New Roman" w:hAnsi="Times New Roman" w:cs="Times New Roman"/>
          <w:noProof/>
        </w:rPr>
        <w:t>Wilson, D. M., and J. Bart. 1985. Reliability of singing bird surveys: effects of song phenology during the breeding-season. Condor 87:69-73.</w:t>
      </w:r>
      <w:bookmarkEnd w:id="106"/>
    </w:p>
    <w:p w:rsidR="002F6C25" w:rsidRPr="0022237C" w:rsidRDefault="002F6C25" w:rsidP="00600A2E">
      <w:pPr>
        <w:spacing w:line="480" w:lineRule="auto"/>
        <w:ind w:left="720" w:hanging="720"/>
        <w:rPr>
          <w:rFonts w:ascii="Times New Roman" w:hAnsi="Times New Roman" w:cs="Times New Roman"/>
          <w:noProof/>
        </w:rPr>
      </w:pPr>
      <w:bookmarkStart w:id="107" w:name="_ENREF_82"/>
      <w:r w:rsidRPr="0022237C">
        <w:rPr>
          <w:rFonts w:ascii="Times New Roman" w:hAnsi="Times New Roman" w:cs="Times New Roman"/>
          <w:noProof/>
        </w:rPr>
        <w:t>Winter, M., D.H. Johnson, J.A. Shaffer, T.M. Donovan, and W. D. Svedarsky. 2006. Patch size and landscape effects on density and nesting success of grassland birds. Journal of Wildlife Management 70:158–172.</w:t>
      </w:r>
      <w:bookmarkEnd w:id="107"/>
    </w:p>
    <w:p w:rsidR="002F6C25" w:rsidRPr="0022237C" w:rsidRDefault="002F6C25" w:rsidP="00600A2E">
      <w:pPr>
        <w:spacing w:line="480" w:lineRule="auto"/>
        <w:ind w:left="720" w:hanging="720"/>
        <w:rPr>
          <w:rFonts w:ascii="Times New Roman" w:hAnsi="Times New Roman" w:cs="Times New Roman"/>
          <w:noProof/>
        </w:rPr>
      </w:pPr>
      <w:bookmarkStart w:id="108" w:name="_ENREF_83"/>
      <w:r w:rsidRPr="0022237C">
        <w:rPr>
          <w:rFonts w:ascii="Times New Roman" w:hAnsi="Times New Roman" w:cs="Times New Roman"/>
          <w:noProof/>
        </w:rPr>
        <w:t>Winter, M., and J. Faaborg. 1999. Patterns of area sensitivity in grassland-nesting birds. Conservation Biology 13:1424–1436.</w:t>
      </w:r>
      <w:bookmarkEnd w:id="108"/>
    </w:p>
    <w:p w:rsidR="002F6C25" w:rsidRPr="0022237C" w:rsidRDefault="002F6C25" w:rsidP="00600A2E">
      <w:pPr>
        <w:spacing w:line="480" w:lineRule="auto"/>
        <w:ind w:left="720" w:hanging="720"/>
        <w:rPr>
          <w:rFonts w:ascii="Times New Roman" w:hAnsi="Times New Roman" w:cs="Times New Roman"/>
          <w:noProof/>
        </w:rPr>
      </w:pPr>
      <w:bookmarkStart w:id="109" w:name="_ENREF_84"/>
      <w:r w:rsidRPr="0022237C">
        <w:rPr>
          <w:rFonts w:ascii="Times New Roman" w:hAnsi="Times New Roman" w:cs="Times New Roman"/>
          <w:noProof/>
        </w:rPr>
        <w:t>Winter, M., D. H. Johnson, and J. Faaborg. 2000. Evidence for edge effects on multiple levels in tallgrass prairie. Condor 102:256–266.</w:t>
      </w:r>
      <w:bookmarkEnd w:id="109"/>
    </w:p>
    <w:p w:rsidR="002F6C25" w:rsidRPr="0022237C" w:rsidRDefault="002F6C25" w:rsidP="00600A2E">
      <w:pPr>
        <w:spacing w:line="480" w:lineRule="auto"/>
        <w:ind w:left="720" w:hanging="720"/>
        <w:rPr>
          <w:rFonts w:ascii="Times New Roman" w:hAnsi="Times New Roman" w:cs="Times New Roman"/>
          <w:noProof/>
        </w:rPr>
      </w:pPr>
      <w:bookmarkStart w:id="110" w:name="_ENREF_85"/>
      <w:r w:rsidRPr="0022237C">
        <w:rPr>
          <w:rFonts w:ascii="Times New Roman" w:hAnsi="Times New Roman" w:cs="Times New Roman"/>
          <w:noProof/>
        </w:rPr>
        <w:t>Wu, J. J. 2000. Slippage effects of the conservation reserve program. American Journal of Agricultural Economics 82:979-992.</w:t>
      </w:r>
      <w:bookmarkEnd w:id="110"/>
    </w:p>
    <w:p w:rsidR="002F6C25" w:rsidRPr="0022237C" w:rsidRDefault="002F6C25" w:rsidP="00600A2E">
      <w:pPr>
        <w:spacing w:line="480" w:lineRule="auto"/>
        <w:ind w:left="720" w:hanging="720"/>
        <w:rPr>
          <w:rFonts w:ascii="Times New Roman" w:hAnsi="Times New Roman" w:cs="Times New Roman"/>
          <w:noProof/>
        </w:rPr>
      </w:pPr>
      <w:bookmarkStart w:id="111" w:name="_ENREF_86"/>
      <w:r w:rsidRPr="0022237C">
        <w:rPr>
          <w:rFonts w:ascii="Times New Roman" w:hAnsi="Times New Roman" w:cs="Times New Roman"/>
          <w:noProof/>
        </w:rPr>
        <w:t>Zippin, C. 1956. An evaluation of the removal method of estimating animal populations. Biometrics 12:163–189.</w:t>
      </w:r>
      <w:bookmarkEnd w:id="111"/>
    </w:p>
    <w:p w:rsidR="002F6C25" w:rsidRDefault="002F6C25" w:rsidP="00600A2E">
      <w:pPr>
        <w:spacing w:line="480" w:lineRule="auto"/>
        <w:rPr>
          <w:rFonts w:ascii="Calibri" w:hAnsi="Calibri" w:cs="Calibri"/>
          <w:noProof/>
        </w:rPr>
      </w:pPr>
    </w:p>
    <w:p w:rsidR="002F6C25" w:rsidRPr="002F6C25" w:rsidRDefault="002F6C25" w:rsidP="00600A2E">
      <w:pPr>
        <w:spacing w:line="480" w:lineRule="auto"/>
        <w:rPr>
          <w:rFonts w:ascii="Times New Roman" w:hAnsi="Times New Roman" w:cs="Times New Roman"/>
        </w:rPr>
        <w:sectPr w:rsidR="002F6C25" w:rsidRPr="002F6C25" w:rsidSect="00794735">
          <w:pgSz w:w="12240" w:h="15840" w:code="1"/>
          <w:pgMar w:top="1440" w:right="1800" w:bottom="1872" w:left="1800" w:header="720" w:footer="1440" w:gutter="0"/>
          <w:cols w:space="720"/>
          <w:noEndnote/>
          <w:docGrid w:linePitch="360"/>
        </w:sectPr>
      </w:pPr>
      <w:r w:rsidRPr="00B53515">
        <w:rPr>
          <w:rFonts w:ascii="Times New Roman" w:hAnsi="Times New Roman" w:cs="Times New Roman"/>
        </w:rPr>
        <w:fldChar w:fldCharType="end"/>
      </w:r>
    </w:p>
    <w:p w:rsidR="002F6C25" w:rsidRDefault="005F7EA5" w:rsidP="00231166">
      <w:pPr>
        <w:spacing w:line="480" w:lineRule="auto"/>
        <w:jc w:val="center"/>
        <w:rPr>
          <w:rFonts w:ascii="Times New Roman" w:hAnsi="Times New Roman" w:cs="Times New Roman"/>
          <w:b/>
        </w:rPr>
      </w:pPr>
      <w:r>
        <w:rPr>
          <w:rFonts w:ascii="Times New Roman" w:hAnsi="Times New Roman" w:cs="Times New Roman"/>
          <w:b/>
        </w:rPr>
        <w:lastRenderedPageBreak/>
        <w:t>APPENDIX III</w:t>
      </w:r>
    </w:p>
    <w:p w:rsidR="002F6C25" w:rsidRDefault="002F6C25" w:rsidP="008D645A">
      <w:pPr>
        <w:pBdr>
          <w:bottom w:val="single" w:sz="4" w:space="1" w:color="auto"/>
        </w:pBdr>
        <w:spacing w:line="480" w:lineRule="auto"/>
        <w:rPr>
          <w:rFonts w:ascii="Times New Roman" w:hAnsi="Times New Roman" w:cs="Times New Roman"/>
        </w:rPr>
      </w:pPr>
      <w:r w:rsidRPr="00FF4F74">
        <w:rPr>
          <w:rFonts w:ascii="Times New Roman" w:hAnsi="Times New Roman" w:cs="Times New Roman"/>
          <w:b/>
        </w:rPr>
        <w:t xml:space="preserve">Table </w:t>
      </w:r>
      <w:r>
        <w:rPr>
          <w:rFonts w:ascii="Times New Roman" w:hAnsi="Times New Roman" w:cs="Times New Roman"/>
          <w:b/>
        </w:rPr>
        <w:t>3.</w:t>
      </w:r>
      <w:r w:rsidRPr="00FF4F74">
        <w:rPr>
          <w:rFonts w:ascii="Times New Roman" w:hAnsi="Times New Roman" w:cs="Times New Roman"/>
          <w:b/>
        </w:rPr>
        <w:t>1</w:t>
      </w:r>
      <w:r w:rsidRPr="008E7E96">
        <w:rPr>
          <w:rFonts w:ascii="Times New Roman" w:hAnsi="Times New Roman" w:cs="Times New Roman"/>
        </w:rPr>
        <w:t xml:space="preserve"> </w:t>
      </w:r>
      <w:r>
        <w:rPr>
          <w:rFonts w:ascii="Times New Roman" w:hAnsi="Times New Roman" w:cs="Times New Roman"/>
        </w:rPr>
        <w:t>S</w:t>
      </w:r>
      <w:r w:rsidRPr="00AD74D5">
        <w:rPr>
          <w:rFonts w:ascii="Times New Roman" w:hAnsi="Times New Roman" w:cs="Times New Roman"/>
        </w:rPr>
        <w:t xml:space="preserve">pecies of interest and their </w:t>
      </w:r>
      <w:r>
        <w:rPr>
          <w:rFonts w:ascii="Times New Roman" w:hAnsi="Times New Roman" w:cs="Times New Roman"/>
        </w:rPr>
        <w:t>North American Breeding Bird Survey</w:t>
      </w:r>
      <w:r w:rsidRPr="00AD74D5">
        <w:rPr>
          <w:rFonts w:ascii="Times New Roman" w:hAnsi="Times New Roman" w:cs="Times New Roman"/>
        </w:rPr>
        <w:t xml:space="preserve"> trend information for the </w:t>
      </w:r>
      <w:r>
        <w:rPr>
          <w:rFonts w:ascii="Times New Roman" w:hAnsi="Times New Roman" w:cs="Times New Roman"/>
        </w:rPr>
        <w:t>Central Hardwoods</w:t>
      </w:r>
      <w:r w:rsidRPr="00AD74D5">
        <w:rPr>
          <w:rFonts w:ascii="Times New Roman" w:hAnsi="Times New Roman" w:cs="Times New Roman"/>
        </w:rPr>
        <w:t xml:space="preserve"> </w:t>
      </w:r>
      <w:r>
        <w:rPr>
          <w:rFonts w:ascii="Times New Roman" w:hAnsi="Times New Roman" w:cs="Times New Roman"/>
        </w:rPr>
        <w:t>Bird Conservation Region with information from Partners in Flight priority rankings</w:t>
      </w:r>
      <w:r w:rsidRPr="00AD74D5">
        <w:rPr>
          <w:rFonts w:ascii="Times New Roman" w:hAnsi="Times New Roman" w:cs="Times New Roman"/>
        </w:rPr>
        <w:t>. A management action of 1 represents high concern.</w:t>
      </w:r>
    </w:p>
    <w:bookmarkStart w:id="112" w:name="_MON_1450355130"/>
    <w:bookmarkEnd w:id="112"/>
    <w:p w:rsidR="002F6C25" w:rsidRDefault="008D645A" w:rsidP="00600A2E">
      <w:pPr>
        <w:spacing w:line="480" w:lineRule="auto"/>
        <w:sectPr w:rsidR="002F6C25" w:rsidSect="002F6C25">
          <w:pgSz w:w="15840" w:h="12240" w:orient="landscape" w:code="1"/>
          <w:pgMar w:top="1800" w:right="1872" w:bottom="1800" w:left="1440" w:header="720" w:footer="1440" w:gutter="0"/>
          <w:cols w:space="720"/>
          <w:noEndnote/>
          <w:docGrid w:linePitch="360"/>
        </w:sectPr>
      </w:pPr>
      <w:r>
        <w:object w:dxaOrig="12160" w:dyaOrig="4034">
          <v:shape id="_x0000_i1039" type="#_x0000_t75" style="width:608.25pt;height:201.75pt" o:ole="">
            <v:imagedata r:id="rId47" o:title=""/>
          </v:shape>
          <o:OLEObject Type="Embed" ProgID="Excel.Sheet.12" ShapeID="_x0000_i1039" DrawAspect="Content" ObjectID="_1450518049" r:id="rId48"/>
        </w:object>
      </w:r>
    </w:p>
    <w:p w:rsidR="00763F93" w:rsidRDefault="00763F93" w:rsidP="008D645A">
      <w:pPr>
        <w:pBdr>
          <w:bottom w:val="single" w:sz="4" w:space="1" w:color="auto"/>
        </w:pBdr>
        <w:spacing w:line="480" w:lineRule="auto"/>
        <w:rPr>
          <w:rFonts w:ascii="Times New Roman" w:hAnsi="Times New Roman" w:cs="Times New Roman"/>
        </w:rPr>
      </w:pPr>
      <w:r w:rsidRPr="00FF4F74">
        <w:rPr>
          <w:rFonts w:ascii="Times New Roman" w:hAnsi="Times New Roman" w:cs="Times New Roman"/>
          <w:b/>
        </w:rPr>
        <w:lastRenderedPageBreak/>
        <w:t xml:space="preserve">Table </w:t>
      </w:r>
      <w:r>
        <w:rPr>
          <w:rFonts w:ascii="Times New Roman" w:hAnsi="Times New Roman" w:cs="Times New Roman"/>
          <w:b/>
        </w:rPr>
        <w:t>3.2</w:t>
      </w:r>
      <w:r w:rsidRPr="00C1617C">
        <w:rPr>
          <w:rFonts w:ascii="Times New Roman" w:hAnsi="Times New Roman" w:cs="Times New Roman"/>
        </w:rPr>
        <w:t xml:space="preserve"> </w:t>
      </w:r>
      <w:r>
        <w:rPr>
          <w:rFonts w:ascii="Times New Roman" w:hAnsi="Times New Roman" w:cs="Times New Roman"/>
        </w:rPr>
        <w:t>Akaiki’s Information Criterion adjusted for small sample sizes (</w:t>
      </w:r>
      <w:r w:rsidRPr="008E15B8">
        <w:rPr>
          <w:rFonts w:ascii="Times New Roman" w:hAnsi="Times New Roman" w:cs="Times New Roman"/>
        </w:rPr>
        <w:t>AIC</w:t>
      </w:r>
      <w:r w:rsidRPr="008E15B8">
        <w:rPr>
          <w:rFonts w:ascii="Times New Roman" w:hAnsi="Times New Roman" w:cs="Times New Roman"/>
          <w:i/>
          <w:vertAlign w:val="subscript"/>
        </w:rPr>
        <w:t>c</w:t>
      </w:r>
      <w:r>
        <w:rPr>
          <w:rFonts w:ascii="Times New Roman" w:hAnsi="Times New Roman" w:cs="Times New Roman"/>
        </w:rPr>
        <w:t>), for f</w:t>
      </w:r>
      <w:r w:rsidRPr="008E15B8">
        <w:rPr>
          <w:rFonts w:ascii="Times New Roman" w:hAnsi="Times New Roman" w:cs="Times New Roman"/>
        </w:rPr>
        <w:t>ull</w:t>
      </w:r>
      <w:r>
        <w:rPr>
          <w:rFonts w:ascii="Times New Roman" w:hAnsi="Times New Roman" w:cs="Times New Roman"/>
        </w:rPr>
        <w:t xml:space="preserve"> model sets </w:t>
      </w:r>
      <w:r w:rsidRPr="005C1DE0">
        <w:rPr>
          <w:rFonts w:ascii="Times New Roman" w:hAnsi="Times New Roman" w:cs="Times New Roman"/>
        </w:rPr>
        <w:t xml:space="preserve">of </w:t>
      </w:r>
      <w:r>
        <w:rPr>
          <w:rFonts w:ascii="Times New Roman" w:hAnsi="Times New Roman" w:cs="Times New Roman"/>
        </w:rPr>
        <w:t xml:space="preserve">multi-season occupancy </w:t>
      </w:r>
      <w:r w:rsidRPr="005C1DE0">
        <w:rPr>
          <w:rFonts w:ascii="Times New Roman" w:hAnsi="Times New Roman" w:cs="Times New Roman"/>
        </w:rPr>
        <w:t xml:space="preserve">model selection procedure results for </w:t>
      </w:r>
      <w:r>
        <w:rPr>
          <w:rFonts w:ascii="Times New Roman" w:hAnsi="Times New Roman" w:cs="Times New Roman"/>
        </w:rPr>
        <w:t xml:space="preserve">occupancy </w:t>
      </w:r>
      <w:r w:rsidRPr="005C1DE0">
        <w:rPr>
          <w:rFonts w:ascii="Times New Roman" w:hAnsi="Times New Roman" w:cs="Times New Roman"/>
        </w:rPr>
        <w:t>(</w:t>
      </w:r>
      <w:r>
        <w:rPr>
          <w:rFonts w:ascii="Times New Roman" w:hAnsi="Times New Roman" w:cs="Times New Roman"/>
        </w:rPr>
        <w:t>ψ</w:t>
      </w:r>
      <w:r w:rsidRPr="005C1DE0">
        <w:rPr>
          <w:rFonts w:ascii="Times New Roman" w:hAnsi="Times New Roman" w:cs="Times New Roman"/>
        </w:rPr>
        <w:t>)</w:t>
      </w:r>
      <w:r>
        <w:rPr>
          <w:rFonts w:ascii="Times New Roman" w:hAnsi="Times New Roman" w:cs="Times New Roman"/>
        </w:rPr>
        <w:t>, detection probability (p), and colonization probability (γ)</w:t>
      </w:r>
      <w:r w:rsidRPr="005C1DE0">
        <w:rPr>
          <w:rFonts w:ascii="Times New Roman" w:hAnsi="Times New Roman" w:cs="Times New Roman"/>
        </w:rPr>
        <w:t xml:space="preserve"> </w:t>
      </w:r>
      <w:r>
        <w:rPr>
          <w:rFonts w:ascii="Times New Roman" w:hAnsi="Times New Roman" w:cs="Times New Roman"/>
        </w:rPr>
        <w:t xml:space="preserve">of target species </w:t>
      </w:r>
      <w:r w:rsidRPr="005C1DE0">
        <w:rPr>
          <w:rFonts w:ascii="Times New Roman" w:hAnsi="Times New Roman" w:cs="Times New Roman"/>
        </w:rPr>
        <w:t xml:space="preserve">using </w:t>
      </w:r>
      <w:r>
        <w:rPr>
          <w:rFonts w:ascii="Times New Roman" w:hAnsi="Times New Roman" w:cs="Times New Roman"/>
        </w:rPr>
        <w:t>roadside</w:t>
      </w:r>
      <w:r w:rsidRPr="005C1DE0">
        <w:rPr>
          <w:rFonts w:ascii="Times New Roman" w:hAnsi="Times New Roman" w:cs="Times New Roman"/>
        </w:rPr>
        <w:t xml:space="preserve"> counts conducted </w:t>
      </w:r>
      <w:r>
        <w:rPr>
          <w:rFonts w:ascii="Times New Roman" w:hAnsi="Times New Roman" w:cs="Times New Roman"/>
        </w:rPr>
        <w:t>from</w:t>
      </w:r>
      <w:r w:rsidRPr="005C1DE0">
        <w:rPr>
          <w:rFonts w:ascii="Times New Roman" w:hAnsi="Times New Roman" w:cs="Times New Roman"/>
        </w:rPr>
        <w:t xml:space="preserve"> 20</w:t>
      </w:r>
      <w:r w:rsidR="00366E85">
        <w:rPr>
          <w:rFonts w:ascii="Times New Roman" w:hAnsi="Times New Roman" w:cs="Times New Roman"/>
        </w:rPr>
        <w:t>08–</w:t>
      </w:r>
      <w:r>
        <w:rPr>
          <w:rFonts w:ascii="Times New Roman" w:hAnsi="Times New Roman" w:cs="Times New Roman"/>
        </w:rPr>
        <w:t>2012, with land-cover covariates, conservation and detection covariates in the Central Hardwoods Bird Conservation Region</w:t>
      </w:r>
      <w:r w:rsidRPr="005C1DE0">
        <w:rPr>
          <w:rFonts w:ascii="Times New Roman" w:hAnsi="Times New Roman" w:cs="Times New Roman"/>
        </w:rPr>
        <w:t>.</w:t>
      </w:r>
    </w:p>
    <w:bookmarkStart w:id="113" w:name="_MON_1450354967"/>
    <w:bookmarkEnd w:id="113"/>
    <w:p w:rsidR="00763F93" w:rsidRDefault="008D645A" w:rsidP="00600A2E">
      <w:pPr>
        <w:spacing w:line="480" w:lineRule="auto"/>
        <w:rPr>
          <w:rFonts w:ascii="Times New Roman" w:hAnsi="Times New Roman" w:cs="Times New Roman"/>
        </w:rPr>
      </w:pPr>
      <w:r>
        <w:rPr>
          <w:rFonts w:ascii="Times New Roman" w:hAnsi="Times New Roman" w:cs="Times New Roman"/>
        </w:rPr>
        <w:object w:dxaOrig="16203" w:dyaOrig="7135">
          <v:shape id="_x0000_i1040" type="#_x0000_t75" style="width:647.25pt;height:285pt" o:ole="">
            <v:imagedata r:id="rId49" o:title=""/>
          </v:shape>
          <o:OLEObject Type="Embed" ProgID="Excel.Sheet.12" ShapeID="_x0000_i1040" DrawAspect="Content" ObjectID="_1450518050" r:id="rId50"/>
        </w:object>
      </w:r>
    </w:p>
    <w:p w:rsidR="00763F93" w:rsidRPr="00763F93" w:rsidRDefault="00763F93" w:rsidP="00600A2E">
      <w:pPr>
        <w:spacing w:line="480" w:lineRule="auto"/>
        <w:rPr>
          <w:rFonts w:ascii="Times New Roman" w:hAnsi="Times New Roman" w:cs="Times New Roman"/>
        </w:rPr>
        <w:sectPr w:rsidR="00763F93" w:rsidRPr="00763F93" w:rsidSect="00763F93">
          <w:pgSz w:w="15840" w:h="12240" w:orient="landscape"/>
          <w:pgMar w:top="1440" w:right="1440" w:bottom="1440" w:left="1440" w:header="720" w:footer="720" w:gutter="0"/>
          <w:cols w:space="720"/>
          <w:docGrid w:linePitch="360"/>
        </w:sectPr>
      </w:pPr>
    </w:p>
    <w:p w:rsidR="00E21AB7" w:rsidRDefault="00E21AB7" w:rsidP="00600A2E">
      <w:pPr>
        <w:spacing w:line="480" w:lineRule="auto"/>
        <w:rPr>
          <w:rFonts w:ascii="Times New Roman" w:hAnsi="Times New Roman" w:cs="Times New Roman"/>
        </w:rPr>
      </w:pPr>
      <w:r>
        <w:rPr>
          <w:rFonts w:ascii="Times New Roman" w:hAnsi="Times New Roman" w:cs="Times New Roman"/>
        </w:rPr>
        <w:lastRenderedPageBreak/>
        <w:t>Table #3.2 Continued.</w:t>
      </w:r>
    </w:p>
    <w:bookmarkStart w:id="114" w:name="_MON_1450355004"/>
    <w:bookmarkEnd w:id="114"/>
    <w:p w:rsidR="008D645A" w:rsidRDefault="008D645A" w:rsidP="00600A2E">
      <w:pPr>
        <w:spacing w:line="480" w:lineRule="auto"/>
        <w:rPr>
          <w:rFonts w:ascii="Times New Roman" w:hAnsi="Times New Roman" w:cs="Times New Roman"/>
        </w:rPr>
      </w:pPr>
      <w:r>
        <w:rPr>
          <w:rFonts w:ascii="Times New Roman" w:hAnsi="Times New Roman" w:cs="Times New Roman"/>
        </w:rPr>
        <w:object w:dxaOrig="16203" w:dyaOrig="10541">
          <v:shape id="_x0000_i1041" type="#_x0000_t75" style="width:646.5pt;height:420.75pt" o:ole="">
            <v:imagedata r:id="rId51" o:title=""/>
          </v:shape>
          <o:OLEObject Type="Embed" ProgID="Excel.Sheet.12" ShapeID="_x0000_i1041" DrawAspect="Content" ObjectID="_1450518051" r:id="rId52"/>
        </w:object>
      </w:r>
    </w:p>
    <w:p w:rsidR="002F6C25" w:rsidRDefault="002F6C25" w:rsidP="00600A2E">
      <w:pPr>
        <w:spacing w:line="480" w:lineRule="auto"/>
        <w:rPr>
          <w:rFonts w:ascii="Times New Roman" w:hAnsi="Times New Roman" w:cs="Times New Roman"/>
        </w:rPr>
        <w:sectPr w:rsidR="002F6C25" w:rsidSect="00763F93">
          <w:pgSz w:w="15840" w:h="12240" w:orient="landscape"/>
          <w:pgMar w:top="1440" w:right="1440" w:bottom="1440" w:left="1440" w:header="720" w:footer="720" w:gutter="0"/>
          <w:cols w:space="720"/>
          <w:docGrid w:linePitch="360"/>
        </w:sectPr>
      </w:pPr>
    </w:p>
    <w:p w:rsidR="002F6C25" w:rsidRDefault="00E21AB7" w:rsidP="00600A2E">
      <w:pPr>
        <w:spacing w:line="480" w:lineRule="auto"/>
        <w:rPr>
          <w:rFonts w:ascii="Times New Roman" w:hAnsi="Times New Roman" w:cs="Times New Roman"/>
        </w:rPr>
      </w:pPr>
      <w:r>
        <w:rPr>
          <w:rFonts w:ascii="Times New Roman" w:hAnsi="Times New Roman" w:cs="Times New Roman"/>
        </w:rPr>
        <w:lastRenderedPageBreak/>
        <w:t>Table #3.2 Continued.</w:t>
      </w:r>
    </w:p>
    <w:bookmarkStart w:id="115" w:name="_MON_1450355061"/>
    <w:bookmarkEnd w:id="115"/>
    <w:p w:rsidR="008D645A" w:rsidRDefault="008D645A" w:rsidP="00600A2E">
      <w:pPr>
        <w:spacing w:line="480" w:lineRule="auto"/>
        <w:rPr>
          <w:rFonts w:ascii="Times New Roman" w:hAnsi="Times New Roman" w:cs="Times New Roman"/>
        </w:rPr>
      </w:pPr>
      <w:r>
        <w:rPr>
          <w:rFonts w:ascii="Times New Roman" w:hAnsi="Times New Roman" w:cs="Times New Roman"/>
        </w:rPr>
        <w:object w:dxaOrig="16203" w:dyaOrig="9874">
          <v:shape id="_x0000_i1042" type="#_x0000_t75" style="width:646.5pt;height:393.75pt" o:ole="">
            <v:imagedata r:id="rId53" o:title=""/>
          </v:shape>
          <o:OLEObject Type="Embed" ProgID="Excel.Sheet.12" ShapeID="_x0000_i1042" DrawAspect="Content" ObjectID="_1450518052" r:id="rId54"/>
        </w:object>
      </w:r>
    </w:p>
    <w:p w:rsidR="008D645A" w:rsidRDefault="008D645A" w:rsidP="00600A2E">
      <w:pPr>
        <w:spacing w:line="480" w:lineRule="auto"/>
        <w:rPr>
          <w:rFonts w:ascii="Times New Roman" w:hAnsi="Times New Roman" w:cs="Times New Roman"/>
        </w:rPr>
      </w:pPr>
    </w:p>
    <w:p w:rsidR="008D645A" w:rsidRDefault="008D645A" w:rsidP="00600A2E">
      <w:pPr>
        <w:spacing w:line="480" w:lineRule="auto"/>
        <w:rPr>
          <w:rFonts w:ascii="Times New Roman" w:hAnsi="Times New Roman" w:cs="Times New Roman"/>
        </w:rPr>
        <w:sectPr w:rsidR="008D645A" w:rsidSect="00763F93">
          <w:pgSz w:w="15840" w:h="12240" w:orient="landscape"/>
          <w:pgMar w:top="1440" w:right="1440" w:bottom="1440" w:left="1440" w:header="720" w:footer="720" w:gutter="0"/>
          <w:cols w:space="720"/>
          <w:docGrid w:linePitch="360"/>
        </w:sectPr>
      </w:pPr>
    </w:p>
    <w:p w:rsidR="00E21AB7" w:rsidRDefault="00E21AB7" w:rsidP="00600A2E">
      <w:pPr>
        <w:spacing w:line="480" w:lineRule="auto"/>
        <w:rPr>
          <w:rFonts w:ascii="Times New Roman" w:hAnsi="Times New Roman" w:cs="Times New Roman"/>
        </w:rPr>
      </w:pPr>
      <w:r>
        <w:rPr>
          <w:rFonts w:ascii="Times New Roman" w:hAnsi="Times New Roman" w:cs="Times New Roman"/>
        </w:rPr>
        <w:lastRenderedPageBreak/>
        <w:t>Table #3.2 Continued.</w:t>
      </w:r>
    </w:p>
    <w:bookmarkStart w:id="116" w:name="_MON_1450355097"/>
    <w:bookmarkEnd w:id="116"/>
    <w:p w:rsidR="00E21AB7" w:rsidRDefault="008D645A" w:rsidP="00E21AB7">
      <w:pPr>
        <w:rPr>
          <w:rFonts w:ascii="Times New Roman" w:hAnsi="Times New Roman" w:cs="Times New Roman"/>
          <w:vertAlign w:val="superscript"/>
        </w:rPr>
      </w:pPr>
      <w:r>
        <w:rPr>
          <w:rFonts w:ascii="Times New Roman" w:hAnsi="Times New Roman" w:cs="Times New Roman"/>
        </w:rPr>
        <w:object w:dxaOrig="16203" w:dyaOrig="8353">
          <v:shape id="_x0000_i1043" type="#_x0000_t75" style="width:645.75pt;height:333pt" o:ole="">
            <v:imagedata r:id="rId55" o:title=""/>
          </v:shape>
          <o:OLEObject Type="Embed" ProgID="Excel.Sheet.12" ShapeID="_x0000_i1043" DrawAspect="Content" ObjectID="_1450518053" r:id="rId56"/>
        </w:object>
      </w:r>
    </w:p>
    <w:p w:rsidR="00763F93" w:rsidRDefault="00763F93" w:rsidP="00E21AB7">
      <w:pPr>
        <w:rPr>
          <w:rFonts w:ascii="Times New Roman" w:hAnsi="Times New Roman" w:cs="Times New Roman"/>
        </w:rPr>
      </w:pPr>
      <w:proofErr w:type="spellStart"/>
      <w:proofErr w:type="gramStart"/>
      <w:r w:rsidRPr="00720BBE">
        <w:rPr>
          <w:rFonts w:ascii="Times New Roman" w:hAnsi="Times New Roman" w:cs="Times New Roman"/>
          <w:vertAlign w:val="superscript"/>
        </w:rPr>
        <w:t>a</w:t>
      </w:r>
      <w:r>
        <w:rPr>
          <w:rFonts w:ascii="Times New Roman" w:hAnsi="Times New Roman" w:cs="Times New Roman"/>
        </w:rPr>
        <w:t>CON</w:t>
      </w:r>
      <w:proofErr w:type="spellEnd"/>
      <w:proofErr w:type="gramEnd"/>
      <w:r>
        <w:rPr>
          <w:rFonts w:ascii="Times New Roman" w:hAnsi="Times New Roman" w:cs="Times New Roman"/>
        </w:rPr>
        <w:t xml:space="preserve"> = conservation, CR = corn, DF = deciduous forest, Eco = ecoregions, GH = grassland herbaceous, MPAR = mean </w:t>
      </w:r>
    </w:p>
    <w:p w:rsidR="002F6C25" w:rsidRDefault="00763F93" w:rsidP="00E21AB7">
      <w:pPr>
        <w:rPr>
          <w:rFonts w:ascii="Times New Roman" w:hAnsi="Times New Roman" w:cs="Times New Roman"/>
        </w:rPr>
        <w:sectPr w:rsidR="002F6C25" w:rsidSect="00763F93">
          <w:pgSz w:w="15840" w:h="12240" w:orient="landscape"/>
          <w:pgMar w:top="1440" w:right="1440" w:bottom="1440" w:left="1440" w:header="720" w:footer="720" w:gutter="0"/>
          <w:cols w:space="720"/>
          <w:docGrid w:linePitch="360"/>
        </w:sectPr>
      </w:pPr>
      <w:proofErr w:type="gramStart"/>
      <w:r>
        <w:rPr>
          <w:rFonts w:ascii="Times New Roman" w:hAnsi="Times New Roman" w:cs="Times New Roman"/>
        </w:rPr>
        <w:t>perimeter-to-area</w:t>
      </w:r>
      <w:proofErr w:type="gramEnd"/>
      <w:r>
        <w:rPr>
          <w:rFonts w:ascii="Times New Roman" w:hAnsi="Times New Roman" w:cs="Times New Roman"/>
        </w:rPr>
        <w:t xml:space="preserve"> ratio, MDF = maximum deciduous forest size (ha), MGH = maximum grassland herbaceous size (ha), MP = maximum pasture size (ha), </w:t>
      </w:r>
      <w:r w:rsidR="0099573A">
        <w:rPr>
          <w:rFonts w:ascii="Times New Roman" w:hAnsi="Times New Roman" w:cs="Times New Roman"/>
        </w:rPr>
        <w:t xml:space="preserve">NCON = distance to nearest conservation (km), </w:t>
      </w:r>
      <w:r>
        <w:rPr>
          <w:rFonts w:ascii="Times New Roman" w:hAnsi="Times New Roman" w:cs="Times New Roman"/>
        </w:rPr>
        <w:t>P = pasture, PCON = presence o</w:t>
      </w:r>
      <w:r w:rsidR="000F13DF">
        <w:rPr>
          <w:rFonts w:ascii="Times New Roman" w:hAnsi="Times New Roman" w:cs="Times New Roman"/>
        </w:rPr>
        <w:t>f conservation, TE = total edge</w:t>
      </w:r>
    </w:p>
    <w:p w:rsidR="000F13DF" w:rsidRPr="008E7E96" w:rsidRDefault="000F13DF" w:rsidP="008D645A">
      <w:pPr>
        <w:pBdr>
          <w:bottom w:val="single" w:sz="4" w:space="1" w:color="auto"/>
        </w:pBdr>
        <w:spacing w:line="480" w:lineRule="auto"/>
        <w:rPr>
          <w:rFonts w:ascii="Times New Roman" w:hAnsi="Times New Roman" w:cs="Times New Roman"/>
        </w:rPr>
      </w:pPr>
      <w:r w:rsidRPr="008E7E96">
        <w:rPr>
          <w:rFonts w:ascii="Times New Roman" w:hAnsi="Times New Roman" w:cs="Times New Roman"/>
          <w:b/>
        </w:rPr>
        <w:lastRenderedPageBreak/>
        <w:t xml:space="preserve">Table </w:t>
      </w:r>
      <w:r>
        <w:rPr>
          <w:rFonts w:ascii="Times New Roman" w:hAnsi="Times New Roman" w:cs="Times New Roman"/>
          <w:b/>
        </w:rPr>
        <w:t xml:space="preserve">3.3 </w:t>
      </w:r>
      <w:r>
        <w:rPr>
          <w:rFonts w:ascii="Times New Roman" w:hAnsi="Times New Roman" w:cs="Times New Roman"/>
        </w:rPr>
        <w:t>Descriptions of cover types included as covariates in multi-season occupancy and abundance analyses from the Central Hardwoods Bird Conservation Region.</w:t>
      </w:r>
    </w:p>
    <w:bookmarkStart w:id="117" w:name="_MON_1446933911"/>
    <w:bookmarkEnd w:id="117"/>
    <w:p w:rsidR="000F13DF" w:rsidRDefault="008D645A" w:rsidP="00600A2E">
      <w:pPr>
        <w:spacing w:line="480" w:lineRule="auto"/>
      </w:pPr>
      <w:r>
        <w:object w:dxaOrig="14633" w:dyaOrig="4964">
          <v:shape id="_x0000_i1044" type="#_x0000_t75" style="width:9in;height:219.75pt" o:ole="">
            <v:imagedata r:id="rId57" o:title=""/>
          </v:shape>
          <o:OLEObject Type="Embed" ProgID="Excel.Sheet.12" ShapeID="_x0000_i1044" DrawAspect="Content" ObjectID="_1450518054" r:id="rId58"/>
        </w:object>
      </w:r>
    </w:p>
    <w:p w:rsidR="000F13DF" w:rsidRDefault="000F13DF" w:rsidP="00600A2E">
      <w:pPr>
        <w:spacing w:line="480" w:lineRule="auto"/>
      </w:pPr>
    </w:p>
    <w:p w:rsidR="002F6C25" w:rsidRDefault="002F6C25" w:rsidP="00600A2E">
      <w:pPr>
        <w:spacing w:line="480" w:lineRule="auto"/>
        <w:rPr>
          <w:rFonts w:ascii="Times New Roman" w:hAnsi="Times New Roman" w:cs="Times New Roman"/>
        </w:rPr>
        <w:sectPr w:rsidR="002F6C25" w:rsidSect="000F13DF">
          <w:pgSz w:w="15840" w:h="12240" w:orient="landscape"/>
          <w:pgMar w:top="1440" w:right="1440" w:bottom="1440" w:left="1440" w:header="720" w:footer="720" w:gutter="0"/>
          <w:cols w:space="720"/>
          <w:docGrid w:linePitch="360"/>
        </w:sectPr>
      </w:pPr>
    </w:p>
    <w:p w:rsidR="000F13DF" w:rsidRDefault="000F13DF" w:rsidP="008D645A">
      <w:pPr>
        <w:pBdr>
          <w:bottom w:val="single" w:sz="4" w:space="1" w:color="auto"/>
        </w:pBdr>
        <w:spacing w:line="480" w:lineRule="auto"/>
        <w:rPr>
          <w:rFonts w:ascii="Times New Roman" w:hAnsi="Times New Roman" w:cs="Times New Roman"/>
        </w:rPr>
      </w:pPr>
      <w:r w:rsidRPr="00FF4F74">
        <w:rPr>
          <w:rFonts w:ascii="Times New Roman" w:hAnsi="Times New Roman" w:cs="Times New Roman"/>
          <w:b/>
        </w:rPr>
        <w:lastRenderedPageBreak/>
        <w:t xml:space="preserve">Table </w:t>
      </w:r>
      <w:r>
        <w:rPr>
          <w:rFonts w:ascii="Times New Roman" w:hAnsi="Times New Roman" w:cs="Times New Roman"/>
          <w:b/>
        </w:rPr>
        <w:t>3.</w:t>
      </w:r>
      <w:r w:rsidR="00827E5A">
        <w:rPr>
          <w:rFonts w:ascii="Times New Roman" w:hAnsi="Times New Roman" w:cs="Times New Roman"/>
          <w:b/>
        </w:rPr>
        <w:t>4</w:t>
      </w:r>
      <w:r w:rsidRPr="00C1617C">
        <w:rPr>
          <w:rFonts w:ascii="Times New Roman" w:hAnsi="Times New Roman" w:cs="Times New Roman"/>
        </w:rPr>
        <w:t xml:space="preserve"> </w:t>
      </w:r>
      <w:r>
        <w:rPr>
          <w:rFonts w:ascii="Times New Roman" w:hAnsi="Times New Roman" w:cs="Times New Roman"/>
        </w:rPr>
        <w:t>Akaiki’s Information Criterion adjusted for small sample sizes (</w:t>
      </w:r>
      <w:r w:rsidRPr="008E15B8">
        <w:rPr>
          <w:rFonts w:ascii="Times New Roman" w:hAnsi="Times New Roman" w:cs="Times New Roman"/>
        </w:rPr>
        <w:t>AIC</w:t>
      </w:r>
      <w:r w:rsidRPr="008E15B8">
        <w:rPr>
          <w:rFonts w:ascii="Times New Roman" w:hAnsi="Times New Roman" w:cs="Times New Roman"/>
          <w:i/>
          <w:vertAlign w:val="subscript"/>
        </w:rPr>
        <w:t>c</w:t>
      </w:r>
      <w:r>
        <w:rPr>
          <w:rFonts w:ascii="Times New Roman" w:hAnsi="Times New Roman" w:cs="Times New Roman"/>
        </w:rPr>
        <w:t xml:space="preserve">), for model sets </w:t>
      </w:r>
      <w:r w:rsidRPr="005C1DE0">
        <w:rPr>
          <w:rFonts w:ascii="Times New Roman" w:hAnsi="Times New Roman" w:cs="Times New Roman"/>
        </w:rPr>
        <w:t xml:space="preserve">of </w:t>
      </w:r>
      <w:r>
        <w:rPr>
          <w:rFonts w:ascii="Times New Roman" w:hAnsi="Times New Roman" w:cs="Times New Roman"/>
        </w:rPr>
        <w:t xml:space="preserve">multinomial Poisson models for abundance </w:t>
      </w:r>
      <w:r w:rsidRPr="005C1DE0">
        <w:rPr>
          <w:rFonts w:ascii="Times New Roman" w:hAnsi="Times New Roman" w:cs="Times New Roman"/>
        </w:rPr>
        <w:t>(</w:t>
      </w:r>
      <w:r>
        <w:rPr>
          <w:rFonts w:ascii="Times New Roman" w:hAnsi="Times New Roman" w:cs="Times New Roman"/>
        </w:rPr>
        <w:t>a</w:t>
      </w:r>
      <w:r w:rsidRPr="005C1DE0">
        <w:rPr>
          <w:rFonts w:ascii="Times New Roman" w:hAnsi="Times New Roman" w:cs="Times New Roman"/>
        </w:rPr>
        <w:t>)</w:t>
      </w:r>
      <w:r>
        <w:rPr>
          <w:rFonts w:ascii="Times New Roman" w:hAnsi="Times New Roman" w:cs="Times New Roman"/>
        </w:rPr>
        <w:t xml:space="preserve"> and detection probability (p)</w:t>
      </w:r>
      <w:r w:rsidRPr="005C1DE0">
        <w:rPr>
          <w:rFonts w:ascii="Times New Roman" w:hAnsi="Times New Roman" w:cs="Times New Roman"/>
        </w:rPr>
        <w:t xml:space="preserve"> </w:t>
      </w:r>
      <w:r>
        <w:rPr>
          <w:rFonts w:ascii="Times New Roman" w:hAnsi="Times New Roman" w:cs="Times New Roman"/>
        </w:rPr>
        <w:t xml:space="preserve">of target species </w:t>
      </w:r>
      <w:r w:rsidRPr="005C1DE0">
        <w:rPr>
          <w:rFonts w:ascii="Times New Roman" w:hAnsi="Times New Roman" w:cs="Times New Roman"/>
        </w:rPr>
        <w:t xml:space="preserve">using </w:t>
      </w:r>
      <w:r>
        <w:rPr>
          <w:rFonts w:ascii="Times New Roman" w:hAnsi="Times New Roman" w:cs="Times New Roman"/>
        </w:rPr>
        <w:t>roadside</w:t>
      </w:r>
      <w:r w:rsidRPr="005C1DE0">
        <w:rPr>
          <w:rFonts w:ascii="Times New Roman" w:hAnsi="Times New Roman" w:cs="Times New Roman"/>
        </w:rPr>
        <w:t xml:space="preserve"> counts conducted </w:t>
      </w:r>
      <w:r>
        <w:rPr>
          <w:rFonts w:ascii="Times New Roman" w:hAnsi="Times New Roman" w:cs="Times New Roman"/>
        </w:rPr>
        <w:t>from</w:t>
      </w:r>
      <w:r w:rsidRPr="005C1DE0">
        <w:rPr>
          <w:rFonts w:ascii="Times New Roman" w:hAnsi="Times New Roman" w:cs="Times New Roman"/>
        </w:rPr>
        <w:t xml:space="preserve"> 20</w:t>
      </w:r>
      <w:r w:rsidR="008D645A">
        <w:rPr>
          <w:rFonts w:ascii="Times New Roman" w:hAnsi="Times New Roman" w:cs="Times New Roman"/>
        </w:rPr>
        <w:t>08–</w:t>
      </w:r>
      <w:r>
        <w:rPr>
          <w:rFonts w:ascii="Times New Roman" w:hAnsi="Times New Roman" w:cs="Times New Roman"/>
        </w:rPr>
        <w:t>2012, with land-cover covariates, conservation, and detection covariates in the Central Hardwoods Bird Conservation Region</w:t>
      </w:r>
      <w:r w:rsidRPr="005C1DE0">
        <w:rPr>
          <w:rFonts w:ascii="Times New Roman" w:hAnsi="Times New Roman" w:cs="Times New Roman"/>
        </w:rPr>
        <w:t>.</w:t>
      </w:r>
    </w:p>
    <w:bookmarkStart w:id="118" w:name="_MON_1450354736"/>
    <w:bookmarkEnd w:id="118"/>
    <w:p w:rsidR="000F13DF" w:rsidRDefault="008D645A" w:rsidP="00600A2E">
      <w:pPr>
        <w:spacing w:line="480" w:lineRule="auto"/>
        <w:rPr>
          <w:rFonts w:ascii="Times New Roman" w:hAnsi="Times New Roman" w:cs="Times New Roman"/>
        </w:rPr>
      </w:pPr>
      <w:r>
        <w:rPr>
          <w:rFonts w:ascii="Times New Roman" w:hAnsi="Times New Roman" w:cs="Times New Roman"/>
        </w:rPr>
        <w:object w:dxaOrig="13094" w:dyaOrig="14193">
          <v:shape id="_x0000_i1045" type="#_x0000_t75" style="width:468.75pt;height:507.75pt" o:ole="">
            <v:imagedata r:id="rId59" o:title=""/>
          </v:shape>
          <o:OLEObject Type="Embed" ProgID="Excel.Sheet.12" ShapeID="_x0000_i1045" DrawAspect="Content" ObjectID="_1450518055" r:id="rId60"/>
        </w:object>
      </w:r>
    </w:p>
    <w:p w:rsidR="002F6C25" w:rsidRDefault="002F6C25" w:rsidP="00600A2E">
      <w:pPr>
        <w:spacing w:line="480" w:lineRule="auto"/>
        <w:sectPr w:rsidR="002F6C25" w:rsidSect="000F13DF">
          <w:pgSz w:w="12240" w:h="15840"/>
          <w:pgMar w:top="1440" w:right="1440" w:bottom="1440" w:left="1440" w:header="720" w:footer="720" w:gutter="0"/>
          <w:cols w:space="720"/>
          <w:docGrid w:linePitch="360"/>
        </w:sectPr>
      </w:pPr>
    </w:p>
    <w:p w:rsidR="00E21AB7" w:rsidRDefault="00E21AB7" w:rsidP="00600A2E">
      <w:pPr>
        <w:spacing w:line="480" w:lineRule="auto"/>
        <w:rPr>
          <w:rFonts w:ascii="Times New Roman" w:hAnsi="Times New Roman" w:cs="Times New Roman"/>
        </w:rPr>
      </w:pPr>
      <w:r>
        <w:rPr>
          <w:rFonts w:ascii="Times New Roman" w:hAnsi="Times New Roman" w:cs="Times New Roman"/>
        </w:rPr>
        <w:lastRenderedPageBreak/>
        <w:t>Table #3.4 Continued.</w:t>
      </w:r>
    </w:p>
    <w:bookmarkStart w:id="119" w:name="_MON_1450354771"/>
    <w:bookmarkEnd w:id="119"/>
    <w:p w:rsidR="002F6C25" w:rsidRDefault="008D645A" w:rsidP="00600A2E">
      <w:pPr>
        <w:spacing w:line="480" w:lineRule="auto"/>
        <w:rPr>
          <w:rFonts w:ascii="Times New Roman" w:hAnsi="Times New Roman" w:cs="Times New Roman"/>
        </w:rPr>
      </w:pPr>
      <w:r>
        <w:rPr>
          <w:rFonts w:ascii="Times New Roman" w:hAnsi="Times New Roman" w:cs="Times New Roman"/>
        </w:rPr>
        <w:object w:dxaOrig="13094" w:dyaOrig="13889">
          <v:shape id="_x0000_i1046" type="#_x0000_t75" style="width:467.25pt;height:495.75pt" o:ole="">
            <v:imagedata r:id="rId61" o:title=""/>
          </v:shape>
          <o:OLEObject Type="Embed" ProgID="Excel.Sheet.12" ShapeID="_x0000_i1046" DrawAspect="Content" ObjectID="_1450518056" r:id="rId62"/>
        </w:object>
      </w:r>
    </w:p>
    <w:p w:rsidR="002F6C25" w:rsidRDefault="002F6C25" w:rsidP="00600A2E">
      <w:pPr>
        <w:spacing w:line="480" w:lineRule="auto"/>
        <w:rPr>
          <w:rFonts w:ascii="Times New Roman" w:hAnsi="Times New Roman" w:cs="Times New Roman"/>
        </w:rPr>
        <w:sectPr w:rsidR="002F6C25" w:rsidSect="007C1F93">
          <w:pgSz w:w="12240" w:h="15840"/>
          <w:pgMar w:top="1440" w:right="1440" w:bottom="1440" w:left="1440" w:header="720" w:footer="720" w:gutter="0"/>
          <w:cols w:space="720"/>
          <w:docGrid w:linePitch="360"/>
        </w:sectPr>
      </w:pPr>
    </w:p>
    <w:p w:rsidR="00E21AB7" w:rsidRDefault="00E21AB7" w:rsidP="00600A2E">
      <w:pPr>
        <w:spacing w:line="480" w:lineRule="auto"/>
        <w:rPr>
          <w:rFonts w:ascii="Times New Roman" w:hAnsi="Times New Roman" w:cs="Times New Roman"/>
        </w:rPr>
      </w:pPr>
      <w:r>
        <w:rPr>
          <w:rFonts w:ascii="Times New Roman" w:hAnsi="Times New Roman" w:cs="Times New Roman"/>
        </w:rPr>
        <w:lastRenderedPageBreak/>
        <w:t>Table #3.4 Continued.</w:t>
      </w:r>
    </w:p>
    <w:bookmarkStart w:id="120" w:name="_MON_1450354803"/>
    <w:bookmarkEnd w:id="120"/>
    <w:p w:rsidR="00E6348D" w:rsidRDefault="008D645A" w:rsidP="00E21AB7">
      <w:pPr>
        <w:rPr>
          <w:rFonts w:ascii="Times New Roman" w:hAnsi="Times New Roman" w:cs="Times New Roman"/>
        </w:rPr>
      </w:pPr>
      <w:r>
        <w:rPr>
          <w:rFonts w:ascii="Times New Roman" w:hAnsi="Times New Roman" w:cs="Times New Roman"/>
        </w:rPr>
        <w:object w:dxaOrig="13094" w:dyaOrig="13584">
          <v:shape id="_x0000_i1047" type="#_x0000_t75" style="width:466.5pt;height:484.5pt" o:ole="">
            <v:imagedata r:id="rId63" o:title=""/>
          </v:shape>
          <o:OLEObject Type="Embed" ProgID="Excel.Sheet.12" ShapeID="_x0000_i1047" DrawAspect="Content" ObjectID="_1450518057" r:id="rId64"/>
        </w:object>
      </w:r>
    </w:p>
    <w:p w:rsidR="002F6C25" w:rsidRDefault="00720BBE" w:rsidP="00E21AB7">
      <w:pPr>
        <w:rPr>
          <w:rFonts w:ascii="Times New Roman" w:hAnsi="Times New Roman" w:cs="Times New Roman"/>
        </w:rPr>
      </w:pPr>
      <w:proofErr w:type="spellStart"/>
      <w:r w:rsidRPr="00720BBE">
        <w:rPr>
          <w:rFonts w:ascii="Times New Roman" w:hAnsi="Times New Roman" w:cs="Times New Roman"/>
          <w:vertAlign w:val="superscript"/>
        </w:rPr>
        <w:t>a</w:t>
      </w:r>
      <w:r w:rsidR="002F6C25">
        <w:rPr>
          <w:rFonts w:ascii="Times New Roman" w:hAnsi="Times New Roman" w:cs="Times New Roman"/>
        </w:rPr>
        <w:t>CON</w:t>
      </w:r>
      <w:proofErr w:type="spellEnd"/>
      <w:r w:rsidR="002F6C25">
        <w:rPr>
          <w:rFonts w:ascii="Times New Roman" w:hAnsi="Times New Roman" w:cs="Times New Roman"/>
        </w:rPr>
        <w:t xml:space="preserve"> = conservation, CR = corn, DF = deciduous forest, DOS = developed open space, </w:t>
      </w:r>
      <w:r w:rsidR="0099573A">
        <w:rPr>
          <w:rFonts w:ascii="Times New Roman" w:hAnsi="Times New Roman" w:cs="Times New Roman"/>
        </w:rPr>
        <w:t xml:space="preserve">ECO = ecoregion, </w:t>
      </w:r>
      <w:r w:rsidR="002F6C25">
        <w:rPr>
          <w:rFonts w:ascii="Times New Roman" w:hAnsi="Times New Roman" w:cs="Times New Roman"/>
        </w:rPr>
        <w:t xml:space="preserve">GH = grassland herbaceous, MPAR = mean perimeter-to-area ratio, MDF = maximum deciduous forest size (ha), MGH = maximum grassland herbaceous size (ha), MP = maximum pasture size (ha), P = pasture, </w:t>
      </w:r>
      <w:proofErr w:type="spellStart"/>
      <w:r w:rsidR="00E6348D">
        <w:rPr>
          <w:rFonts w:ascii="Times New Roman" w:hAnsi="Times New Roman" w:cs="Times New Roman"/>
        </w:rPr>
        <w:t>MSoy</w:t>
      </w:r>
      <w:proofErr w:type="spellEnd"/>
      <w:r w:rsidR="00E6348D">
        <w:rPr>
          <w:rFonts w:ascii="Times New Roman" w:hAnsi="Times New Roman" w:cs="Times New Roman"/>
        </w:rPr>
        <w:t xml:space="preserve"> = maximum soy size (ha), </w:t>
      </w:r>
      <w:r w:rsidR="0099573A">
        <w:rPr>
          <w:rFonts w:ascii="Times New Roman" w:hAnsi="Times New Roman" w:cs="Times New Roman"/>
        </w:rPr>
        <w:t xml:space="preserve">NCON = distance to nearest conservation (km), </w:t>
      </w:r>
      <w:r w:rsidR="002F6C25">
        <w:rPr>
          <w:rFonts w:ascii="Times New Roman" w:hAnsi="Times New Roman" w:cs="Times New Roman"/>
        </w:rPr>
        <w:t xml:space="preserve">PCON = presence of conservation, </w:t>
      </w:r>
      <w:r w:rsidR="0099573A">
        <w:rPr>
          <w:rFonts w:ascii="Times New Roman" w:hAnsi="Times New Roman" w:cs="Times New Roman"/>
        </w:rPr>
        <w:t xml:space="preserve">SS= </w:t>
      </w:r>
      <w:r w:rsidR="00800B25">
        <w:rPr>
          <w:rFonts w:ascii="Times New Roman" w:hAnsi="Times New Roman" w:cs="Times New Roman"/>
        </w:rPr>
        <w:t>scrub-shrub</w:t>
      </w:r>
      <w:r w:rsidR="0099573A">
        <w:rPr>
          <w:rFonts w:ascii="Times New Roman" w:hAnsi="Times New Roman" w:cs="Times New Roman"/>
        </w:rPr>
        <w:t xml:space="preserve">, </w:t>
      </w:r>
      <w:r w:rsidR="002F6C25">
        <w:rPr>
          <w:rFonts w:ascii="Times New Roman" w:hAnsi="Times New Roman" w:cs="Times New Roman"/>
        </w:rPr>
        <w:t>S</w:t>
      </w:r>
      <w:r w:rsidR="00E6348D">
        <w:rPr>
          <w:rFonts w:ascii="Times New Roman" w:hAnsi="Times New Roman" w:cs="Times New Roman"/>
        </w:rPr>
        <w:t>oy</w:t>
      </w:r>
      <w:r w:rsidR="002F6C25">
        <w:rPr>
          <w:rFonts w:ascii="Times New Roman" w:hAnsi="Times New Roman" w:cs="Times New Roman"/>
        </w:rPr>
        <w:t xml:space="preserve"> = </w:t>
      </w:r>
      <w:r w:rsidR="0099573A">
        <w:rPr>
          <w:rFonts w:ascii="Times New Roman" w:hAnsi="Times New Roman" w:cs="Times New Roman"/>
        </w:rPr>
        <w:t>soy</w:t>
      </w:r>
      <w:r w:rsidR="002F6C25">
        <w:rPr>
          <w:rFonts w:ascii="Times New Roman" w:hAnsi="Times New Roman" w:cs="Times New Roman"/>
        </w:rPr>
        <w:t>, TE = total edge.</w:t>
      </w:r>
    </w:p>
    <w:p w:rsidR="002F6C25" w:rsidRDefault="002F6C25" w:rsidP="00600A2E">
      <w:pPr>
        <w:spacing w:line="480" w:lineRule="auto"/>
        <w:rPr>
          <w:rFonts w:ascii="Times New Roman" w:hAnsi="Times New Roman" w:cs="Times New Roman"/>
        </w:rPr>
      </w:pPr>
    </w:p>
    <w:p w:rsidR="002F6C25" w:rsidRDefault="002F6C25" w:rsidP="00600A2E">
      <w:pPr>
        <w:spacing w:line="480" w:lineRule="auto"/>
        <w:rPr>
          <w:rFonts w:ascii="Times New Roman" w:hAnsi="Times New Roman" w:cs="Times New Roman"/>
        </w:rPr>
      </w:pPr>
    </w:p>
    <w:p w:rsidR="002F6C25" w:rsidRDefault="002F6C25" w:rsidP="00600A2E">
      <w:pPr>
        <w:spacing w:line="480" w:lineRule="auto"/>
        <w:rPr>
          <w:rFonts w:ascii="Times New Roman" w:hAnsi="Times New Roman" w:cs="Times New Roman"/>
        </w:rPr>
        <w:sectPr w:rsidR="002F6C25" w:rsidSect="007C1F93">
          <w:pgSz w:w="12240" w:h="15840"/>
          <w:pgMar w:top="1440" w:right="1440" w:bottom="1440" w:left="1440" w:header="720" w:footer="720" w:gutter="0"/>
          <w:cols w:space="720"/>
          <w:docGrid w:linePitch="360"/>
        </w:sectPr>
      </w:pPr>
    </w:p>
    <w:p w:rsidR="00285009" w:rsidRDefault="00285009" w:rsidP="00AE0797">
      <w:pPr>
        <w:pBdr>
          <w:bottom w:val="single" w:sz="4" w:space="1" w:color="auto"/>
        </w:pBdr>
        <w:spacing w:line="480" w:lineRule="auto"/>
        <w:rPr>
          <w:rFonts w:ascii="Times New Roman" w:hAnsi="Times New Roman" w:cs="Times New Roman"/>
        </w:rPr>
      </w:pPr>
      <w:r w:rsidRPr="00285009">
        <w:rPr>
          <w:rFonts w:ascii="Times New Roman" w:hAnsi="Times New Roman" w:cs="Times New Roman"/>
          <w:b/>
        </w:rPr>
        <w:lastRenderedPageBreak/>
        <w:t>Table 3.5</w:t>
      </w:r>
      <w:r>
        <w:rPr>
          <w:rFonts w:ascii="Times New Roman" w:hAnsi="Times New Roman" w:cs="Times New Roman"/>
          <w:b/>
        </w:rPr>
        <w:t xml:space="preserve"> </w:t>
      </w:r>
      <w:r>
        <w:rPr>
          <w:rFonts w:ascii="Times New Roman" w:hAnsi="Times New Roman" w:cs="Times New Roman"/>
        </w:rPr>
        <w:t xml:space="preserve">Pearson’s correlation coefficient for the amount of conservation cover and percent of </w:t>
      </w:r>
      <w:r w:rsidR="00366E85">
        <w:rPr>
          <w:rFonts w:ascii="Times New Roman" w:hAnsi="Times New Roman" w:cs="Times New Roman"/>
        </w:rPr>
        <w:t>land-</w:t>
      </w:r>
      <w:r>
        <w:rPr>
          <w:rFonts w:ascii="Times New Roman" w:hAnsi="Times New Roman" w:cs="Times New Roman"/>
        </w:rPr>
        <w:t>cover type from points in the CHBCR for each year (2008/2009, n = 92; 2010, n = 231; 2011, n = 229; 2012, n = 334).</w:t>
      </w:r>
    </w:p>
    <w:bookmarkStart w:id="121" w:name="_MON_1449943147"/>
    <w:bookmarkEnd w:id="121"/>
    <w:p w:rsidR="00285009" w:rsidRDefault="008D645A" w:rsidP="00E21AB7">
      <w:pPr>
        <w:rPr>
          <w:rFonts w:ascii="Times New Roman" w:hAnsi="Times New Roman" w:cs="Times New Roman"/>
        </w:rPr>
      </w:pPr>
      <w:r>
        <w:rPr>
          <w:rFonts w:ascii="Times New Roman" w:hAnsi="Times New Roman" w:cs="Times New Roman"/>
        </w:rPr>
        <w:object w:dxaOrig="5372" w:dyaOrig="2455">
          <v:shape id="_x0000_i1048" type="#_x0000_t75" style="width:268.5pt;height:123pt" o:ole="">
            <v:imagedata r:id="rId65" o:title=""/>
          </v:shape>
          <o:OLEObject Type="Embed" ProgID="Excel.Sheet.12" ShapeID="_x0000_i1048" DrawAspect="Content" ObjectID="_1450518058" r:id="rId66"/>
        </w:object>
      </w:r>
      <w:r w:rsidR="00285009">
        <w:rPr>
          <w:rFonts w:ascii="Times New Roman" w:hAnsi="Times New Roman" w:cs="Times New Roman"/>
        </w:rPr>
        <w:t xml:space="preserve"> </w:t>
      </w:r>
    </w:p>
    <w:p w:rsidR="00285009" w:rsidRPr="00285009" w:rsidRDefault="00285009" w:rsidP="00E21AB7">
      <w:pPr>
        <w:rPr>
          <w:rFonts w:ascii="Times New Roman" w:hAnsi="Times New Roman" w:cs="Times New Roman"/>
          <w:b/>
        </w:rPr>
      </w:pPr>
      <w:proofErr w:type="spellStart"/>
      <w:proofErr w:type="gramStart"/>
      <w:r w:rsidRPr="00720BBE">
        <w:rPr>
          <w:rFonts w:ascii="Times New Roman" w:hAnsi="Times New Roman" w:cs="Times New Roman"/>
          <w:vertAlign w:val="superscript"/>
        </w:rPr>
        <w:t>a</w:t>
      </w:r>
      <w:r>
        <w:rPr>
          <w:rFonts w:ascii="Times New Roman" w:hAnsi="Times New Roman" w:cs="Times New Roman"/>
        </w:rPr>
        <w:t>CR</w:t>
      </w:r>
      <w:proofErr w:type="spellEnd"/>
      <w:proofErr w:type="gramEnd"/>
      <w:r>
        <w:rPr>
          <w:rFonts w:ascii="Times New Roman" w:hAnsi="Times New Roman" w:cs="Times New Roman"/>
        </w:rPr>
        <w:t xml:space="preserve"> = corn, DF = deciduous forest, DLI = developed low intensity, DOS = developed open space, GH = grassland herbaceous, P = pasture, S</w:t>
      </w:r>
      <w:r w:rsidR="001A1CAC">
        <w:rPr>
          <w:rFonts w:ascii="Times New Roman" w:hAnsi="Times New Roman" w:cs="Times New Roman"/>
        </w:rPr>
        <w:t>OY</w:t>
      </w:r>
      <w:r>
        <w:rPr>
          <w:rFonts w:ascii="Times New Roman" w:hAnsi="Times New Roman" w:cs="Times New Roman"/>
        </w:rPr>
        <w:t xml:space="preserve"> = soy</w:t>
      </w:r>
      <w:r w:rsidRPr="00285009">
        <w:rPr>
          <w:rFonts w:ascii="Times New Roman" w:hAnsi="Times New Roman" w:cs="Times New Roman"/>
          <w:b/>
        </w:rPr>
        <w:br w:type="page"/>
      </w:r>
    </w:p>
    <w:p w:rsidR="002F6C25" w:rsidRDefault="002F6C25" w:rsidP="00AE0797">
      <w:pPr>
        <w:pBdr>
          <w:bottom w:val="single" w:sz="4" w:space="1" w:color="auto"/>
        </w:pBdr>
        <w:spacing w:line="480" w:lineRule="auto"/>
        <w:rPr>
          <w:rFonts w:ascii="Times New Roman" w:hAnsi="Times New Roman" w:cs="Times New Roman"/>
        </w:rPr>
      </w:pPr>
      <w:proofErr w:type="gramStart"/>
      <w:r w:rsidRPr="0078406C">
        <w:rPr>
          <w:rFonts w:ascii="Times New Roman" w:hAnsi="Times New Roman" w:cs="Times New Roman"/>
          <w:b/>
        </w:rPr>
        <w:lastRenderedPageBreak/>
        <w:t xml:space="preserve">Table </w:t>
      </w:r>
      <w:r>
        <w:rPr>
          <w:rFonts w:ascii="Times New Roman" w:hAnsi="Times New Roman" w:cs="Times New Roman"/>
          <w:b/>
        </w:rPr>
        <w:t>3.</w:t>
      </w:r>
      <w:r w:rsidR="00F400BF">
        <w:rPr>
          <w:rFonts w:ascii="Times New Roman" w:hAnsi="Times New Roman" w:cs="Times New Roman"/>
          <w:b/>
        </w:rPr>
        <w:t>6</w:t>
      </w:r>
      <w:r>
        <w:rPr>
          <w:rFonts w:ascii="Times New Roman" w:hAnsi="Times New Roman" w:cs="Times New Roman"/>
          <w:b/>
        </w:rPr>
        <w:t xml:space="preserve"> </w:t>
      </w:r>
      <w:r>
        <w:rPr>
          <w:rFonts w:ascii="Times New Roman" w:hAnsi="Times New Roman" w:cs="Times New Roman"/>
        </w:rPr>
        <w:t>Species specific detection probability (</w:t>
      </w:r>
      <w:r w:rsidR="00B256F0" w:rsidRPr="00B256F0">
        <w:rPr>
          <w:rFonts w:ascii="Times New Roman" w:hAnsi="Times New Roman" w:cs="Times New Roman"/>
          <w:i/>
        </w:rPr>
        <w:t>p</w:t>
      </w:r>
      <w:r>
        <w:rPr>
          <w:rFonts w:ascii="Times New Roman" w:hAnsi="Times New Roman" w:cs="Times New Roman"/>
        </w:rPr>
        <w:t>) from top multi-season occupancy models.</w:t>
      </w:r>
      <w:proofErr w:type="gramEnd"/>
      <w:r>
        <w:rPr>
          <w:rFonts w:ascii="Times New Roman" w:hAnsi="Times New Roman" w:cs="Times New Roman"/>
        </w:rPr>
        <w:t xml:space="preserve"> Estimates were generated using mean covariate values from roadside surveys conducted from May 15 to July 15, 2008</w:t>
      </w:r>
      <w:r w:rsidR="00B51660">
        <w:rPr>
          <w:rFonts w:ascii="Times New Roman" w:hAnsi="Times New Roman" w:cs="Times New Roman"/>
        </w:rPr>
        <w:t>–</w:t>
      </w:r>
      <w:r>
        <w:rPr>
          <w:rFonts w:ascii="Times New Roman" w:hAnsi="Times New Roman" w:cs="Times New Roman"/>
        </w:rPr>
        <w:t>2012.</w:t>
      </w:r>
      <w:r w:rsidR="00366E85">
        <w:rPr>
          <w:rFonts w:ascii="Times New Roman" w:hAnsi="Times New Roman" w:cs="Times New Roman"/>
        </w:rPr>
        <w:t xml:space="preserve"> </w:t>
      </w:r>
      <w:r w:rsidR="00B729B4">
        <w:rPr>
          <w:rFonts w:ascii="Times New Roman" w:hAnsi="Times New Roman" w:cs="Times New Roman"/>
        </w:rPr>
        <w:t xml:space="preserve">Observers and points surveyed by observers differed among years with the exception of one observer (see text). </w:t>
      </w:r>
    </w:p>
    <w:bookmarkStart w:id="122" w:name="_MON_1450353993"/>
    <w:bookmarkEnd w:id="122"/>
    <w:p w:rsidR="00AE0797" w:rsidRDefault="008D645A" w:rsidP="00600A2E">
      <w:pPr>
        <w:spacing w:line="480" w:lineRule="auto"/>
        <w:rPr>
          <w:rFonts w:ascii="Times New Roman" w:hAnsi="Times New Roman" w:cs="Times New Roman"/>
        </w:rPr>
      </w:pPr>
      <w:r>
        <w:rPr>
          <w:rFonts w:ascii="Times New Roman" w:hAnsi="Times New Roman" w:cs="Times New Roman"/>
        </w:rPr>
        <w:object w:dxaOrig="4714" w:dyaOrig="10672">
          <v:shape id="_x0000_i1049" type="#_x0000_t75" style="width:235.5pt;height:533.25pt" o:ole="">
            <v:imagedata r:id="rId67" o:title=""/>
          </v:shape>
          <o:OLEObject Type="Embed" ProgID="Excel.Sheet.12" ShapeID="_x0000_i1049" DrawAspect="Content" ObjectID="_1450518059" r:id="rId68"/>
        </w:object>
      </w:r>
    </w:p>
    <w:p w:rsidR="00E21AB7" w:rsidRDefault="00E21AB7" w:rsidP="00600A2E">
      <w:pPr>
        <w:spacing w:line="480" w:lineRule="auto"/>
        <w:rPr>
          <w:rFonts w:ascii="Times New Roman" w:hAnsi="Times New Roman" w:cs="Times New Roman"/>
        </w:rPr>
      </w:pPr>
      <w:r>
        <w:rPr>
          <w:rFonts w:ascii="Times New Roman" w:hAnsi="Times New Roman" w:cs="Times New Roman"/>
        </w:rPr>
        <w:lastRenderedPageBreak/>
        <w:t>Table #3.6 Continued.</w:t>
      </w:r>
    </w:p>
    <w:bookmarkStart w:id="123" w:name="_MON_1450354038"/>
    <w:bookmarkEnd w:id="123"/>
    <w:p w:rsidR="002F6C25" w:rsidRDefault="00AE0797" w:rsidP="00600A2E">
      <w:pPr>
        <w:spacing w:line="480" w:lineRule="auto"/>
        <w:rPr>
          <w:rFonts w:ascii="Times New Roman" w:hAnsi="Times New Roman" w:cs="Times New Roman"/>
        </w:rPr>
      </w:pPr>
      <w:r>
        <w:rPr>
          <w:rFonts w:ascii="Times New Roman" w:hAnsi="Times New Roman" w:cs="Times New Roman"/>
        </w:rPr>
        <w:object w:dxaOrig="4714" w:dyaOrig="7020">
          <v:shape id="_x0000_i1050" type="#_x0000_t75" style="width:235.5pt;height:351pt" o:ole="">
            <v:imagedata r:id="rId69" o:title=""/>
          </v:shape>
          <o:OLEObject Type="Embed" ProgID="Excel.Sheet.12" ShapeID="_x0000_i1050" DrawAspect="Content" ObjectID="_1450518060" r:id="rId70"/>
        </w:object>
      </w:r>
    </w:p>
    <w:p w:rsidR="002F6C25" w:rsidRDefault="002F6C25" w:rsidP="00600A2E">
      <w:pPr>
        <w:spacing w:line="480" w:lineRule="auto"/>
        <w:rPr>
          <w:rFonts w:ascii="Times New Roman" w:hAnsi="Times New Roman" w:cs="Times New Roman"/>
        </w:rPr>
      </w:pPr>
    </w:p>
    <w:p w:rsidR="002F6C25" w:rsidRPr="0078406C" w:rsidRDefault="002F6C25" w:rsidP="00600A2E">
      <w:pPr>
        <w:spacing w:line="480" w:lineRule="auto"/>
        <w:rPr>
          <w:rFonts w:ascii="Times New Roman" w:hAnsi="Times New Roman" w:cs="Times New Roman"/>
        </w:rPr>
        <w:sectPr w:rsidR="002F6C25" w:rsidRPr="0078406C" w:rsidSect="007C1F93">
          <w:pgSz w:w="12240" w:h="15840"/>
          <w:pgMar w:top="1440" w:right="1440" w:bottom="1440" w:left="1440" w:header="720" w:footer="720" w:gutter="0"/>
          <w:cols w:space="720"/>
          <w:docGrid w:linePitch="360"/>
        </w:sectPr>
      </w:pPr>
    </w:p>
    <w:p w:rsidR="002F6C25" w:rsidRPr="002C24F5" w:rsidRDefault="002F6C25" w:rsidP="008D645A">
      <w:pPr>
        <w:pBdr>
          <w:bottom w:val="single" w:sz="4" w:space="1" w:color="auto"/>
        </w:pBdr>
        <w:spacing w:line="480" w:lineRule="auto"/>
        <w:rPr>
          <w:rFonts w:ascii="Times New Roman" w:hAnsi="Times New Roman" w:cs="Times New Roman"/>
        </w:rPr>
      </w:pPr>
      <w:r w:rsidRPr="002C24F5">
        <w:rPr>
          <w:rFonts w:ascii="Times New Roman" w:hAnsi="Times New Roman" w:cs="Times New Roman"/>
          <w:b/>
        </w:rPr>
        <w:lastRenderedPageBreak/>
        <w:t xml:space="preserve">Table </w:t>
      </w:r>
      <w:r>
        <w:rPr>
          <w:rFonts w:ascii="Times New Roman" w:hAnsi="Times New Roman" w:cs="Times New Roman"/>
          <w:b/>
        </w:rPr>
        <w:t>3.</w:t>
      </w:r>
      <w:r w:rsidR="00F400BF">
        <w:rPr>
          <w:rFonts w:ascii="Times New Roman" w:hAnsi="Times New Roman" w:cs="Times New Roman"/>
          <w:b/>
        </w:rPr>
        <w:t>7</w:t>
      </w:r>
      <w:r>
        <w:rPr>
          <w:rFonts w:ascii="Times New Roman" w:hAnsi="Times New Roman" w:cs="Times New Roman"/>
          <w:b/>
        </w:rPr>
        <w:t xml:space="preserve"> </w:t>
      </w:r>
      <w:r>
        <w:rPr>
          <w:rFonts w:ascii="Times New Roman" w:hAnsi="Times New Roman" w:cs="Times New Roman"/>
        </w:rPr>
        <w:t>Beta values and confidence intervals for species and covariates of top models from multi-season occupancy model selection results. Blank spaces indicate that a model effects were additive, and thus the same for successive years.</w:t>
      </w:r>
    </w:p>
    <w:bookmarkStart w:id="124" w:name="_MON_1449943765"/>
    <w:bookmarkEnd w:id="124"/>
    <w:p w:rsidR="00A926AC" w:rsidRPr="00E21AB7" w:rsidRDefault="008D645A" w:rsidP="00600A2E">
      <w:pPr>
        <w:spacing w:line="480" w:lineRule="auto"/>
        <w:rPr>
          <w:rFonts w:ascii="Times New Roman" w:hAnsi="Times New Roman" w:cs="Times New Roman"/>
          <w:b/>
        </w:rPr>
      </w:pPr>
      <w:r>
        <w:rPr>
          <w:rFonts w:ascii="Times New Roman" w:hAnsi="Times New Roman" w:cs="Times New Roman"/>
          <w:b/>
        </w:rPr>
        <w:object w:dxaOrig="13711" w:dyaOrig="15847">
          <v:shape id="_x0000_i1051" type="#_x0000_t75" style="width:468pt;height:540.75pt" o:ole="">
            <v:imagedata r:id="rId71" o:title=""/>
          </v:shape>
          <o:OLEObject Type="Embed" ProgID="Excel.Sheet.12" ShapeID="_x0000_i1051" DrawAspect="Content" ObjectID="_1450518061" r:id="rId72"/>
        </w:object>
      </w:r>
    </w:p>
    <w:p w:rsidR="00E21AB7" w:rsidRPr="00E21AB7" w:rsidRDefault="00E21AB7" w:rsidP="00600A2E">
      <w:pPr>
        <w:spacing w:line="480" w:lineRule="auto"/>
        <w:rPr>
          <w:rFonts w:ascii="Times New Roman" w:hAnsi="Times New Roman" w:cs="Times New Roman"/>
        </w:rPr>
      </w:pPr>
      <w:r>
        <w:rPr>
          <w:rFonts w:ascii="Times New Roman" w:hAnsi="Times New Roman" w:cs="Times New Roman"/>
        </w:rPr>
        <w:lastRenderedPageBreak/>
        <w:t>Table #3.7 Continued.</w:t>
      </w:r>
    </w:p>
    <w:bookmarkStart w:id="125" w:name="_MON_1449943807"/>
    <w:bookmarkEnd w:id="125"/>
    <w:p w:rsidR="002F6C25" w:rsidRDefault="00A926AC" w:rsidP="00E21AB7">
      <w:pPr>
        <w:rPr>
          <w:rFonts w:ascii="Times New Roman" w:hAnsi="Times New Roman" w:cs="Times New Roman"/>
        </w:rPr>
      </w:pPr>
      <w:r>
        <w:object w:dxaOrig="13711" w:dyaOrig="4281">
          <v:shape id="_x0000_i1052" type="#_x0000_t75" style="width:468pt;height:145.5pt" o:ole="">
            <v:imagedata r:id="rId73" o:title=""/>
          </v:shape>
          <o:OLEObject Type="Embed" ProgID="Excel.Sheet.12" ShapeID="_x0000_i1052" DrawAspect="Content" ObjectID="_1450518062" r:id="rId74"/>
        </w:object>
      </w:r>
      <w:proofErr w:type="spellStart"/>
      <w:proofErr w:type="gramStart"/>
      <w:r w:rsidR="00071198" w:rsidRPr="00071198">
        <w:rPr>
          <w:rFonts w:ascii="Times New Roman" w:hAnsi="Times New Roman" w:cs="Times New Roman"/>
          <w:vertAlign w:val="superscript"/>
        </w:rPr>
        <w:t>a</w:t>
      </w:r>
      <w:r w:rsidR="002F6C25">
        <w:rPr>
          <w:rFonts w:ascii="Times New Roman" w:hAnsi="Times New Roman" w:cs="Times New Roman"/>
        </w:rPr>
        <w:t>CON</w:t>
      </w:r>
      <w:proofErr w:type="spellEnd"/>
      <w:proofErr w:type="gramEnd"/>
      <w:r w:rsidR="002F6C25">
        <w:rPr>
          <w:rFonts w:ascii="Times New Roman" w:hAnsi="Times New Roman" w:cs="Times New Roman"/>
        </w:rPr>
        <w:t xml:space="preserve"> = conservation, CR = corn, DF = deciduous forest, GH = grassland herbaceous, MPAR = mean perimeter-to-area ratio, MDF = maximum deciduous forest size (ha), MGH = maximum grassland herbaceous size (ha), MP = maximum pasture size (ha), </w:t>
      </w:r>
      <w:r>
        <w:rPr>
          <w:rFonts w:ascii="Times New Roman" w:hAnsi="Times New Roman" w:cs="Times New Roman"/>
        </w:rPr>
        <w:t xml:space="preserve">NCON = distance to nearest conservation, </w:t>
      </w:r>
      <w:r w:rsidR="00573AFB">
        <w:rPr>
          <w:rFonts w:ascii="Times New Roman" w:hAnsi="Times New Roman" w:cs="Times New Roman"/>
        </w:rPr>
        <w:t xml:space="preserve">NS = not surveyed, </w:t>
      </w:r>
      <w:r w:rsidR="002F6C25">
        <w:rPr>
          <w:rFonts w:ascii="Times New Roman" w:hAnsi="Times New Roman" w:cs="Times New Roman"/>
        </w:rPr>
        <w:t>P = pasture, PCON = presence of conservation, TE = total edge.</w:t>
      </w:r>
    </w:p>
    <w:p w:rsidR="002F6C25" w:rsidRPr="00A926AC" w:rsidRDefault="00A926AC" w:rsidP="00E21AB7">
      <w:pPr>
        <w:sectPr w:rsidR="002F6C25" w:rsidRPr="00A926AC" w:rsidSect="007C1F93">
          <w:pgSz w:w="12240" w:h="15840"/>
          <w:pgMar w:top="1440" w:right="1440" w:bottom="1440" w:left="1440" w:header="720" w:footer="720" w:gutter="0"/>
          <w:cols w:space="720"/>
          <w:docGrid w:linePitch="360"/>
        </w:sectPr>
      </w:pPr>
      <w:proofErr w:type="spellStart"/>
      <w:proofErr w:type="gramStart"/>
      <w:r w:rsidRPr="00A926AC">
        <w:rPr>
          <w:rFonts w:ascii="Times New Roman" w:hAnsi="Times New Roman" w:cs="Times New Roman"/>
          <w:vertAlign w:val="superscript"/>
        </w:rPr>
        <w:t>b</w:t>
      </w:r>
      <w:r>
        <w:rPr>
          <w:rFonts w:ascii="Times New Roman" w:hAnsi="Times New Roman" w:cs="Times New Roman"/>
        </w:rPr>
        <w:t>OH</w:t>
      </w:r>
      <w:proofErr w:type="spellEnd"/>
      <w:proofErr w:type="gramEnd"/>
      <w:r>
        <w:rPr>
          <w:rFonts w:ascii="Times New Roman" w:hAnsi="Times New Roman" w:cs="Times New Roman"/>
        </w:rPr>
        <w:t xml:space="preserve"> = Ozark Highlands, CIP = Central Irregular Plains, ECP = Eastern Corn Belt Plains,</w:t>
      </w:r>
      <w:r>
        <w:t xml:space="preserve"> </w:t>
      </w:r>
      <w:r w:rsidRPr="00A926AC">
        <w:rPr>
          <w:rFonts w:ascii="Times New Roman" w:hAnsi="Times New Roman" w:cs="Times New Roman"/>
        </w:rPr>
        <w:t>IP</w:t>
      </w:r>
      <w:r>
        <w:rPr>
          <w:rFonts w:ascii="Times New Roman" w:hAnsi="Times New Roman" w:cs="Times New Roman"/>
        </w:rPr>
        <w:t xml:space="preserve"> = Interior Plateau.</w:t>
      </w:r>
    </w:p>
    <w:p w:rsidR="002F6C25" w:rsidRDefault="002F6C25" w:rsidP="00AE0797">
      <w:pPr>
        <w:pBdr>
          <w:bottom w:val="single" w:sz="4" w:space="1" w:color="auto"/>
        </w:pBdr>
        <w:spacing w:line="480" w:lineRule="auto"/>
        <w:rPr>
          <w:rFonts w:ascii="Times New Roman" w:hAnsi="Times New Roman" w:cs="Times New Roman"/>
        </w:rPr>
      </w:pPr>
      <w:r w:rsidRPr="000E5EAF">
        <w:rPr>
          <w:rFonts w:ascii="Times New Roman" w:hAnsi="Times New Roman" w:cs="Times New Roman"/>
          <w:b/>
        </w:rPr>
        <w:lastRenderedPageBreak/>
        <w:t xml:space="preserve">Table </w:t>
      </w:r>
      <w:r>
        <w:rPr>
          <w:rFonts w:ascii="Times New Roman" w:hAnsi="Times New Roman" w:cs="Times New Roman"/>
          <w:b/>
        </w:rPr>
        <w:t>3.</w:t>
      </w:r>
      <w:r w:rsidR="000A4CFA">
        <w:rPr>
          <w:rFonts w:ascii="Times New Roman" w:hAnsi="Times New Roman" w:cs="Times New Roman"/>
          <w:b/>
        </w:rPr>
        <w:t>8</w:t>
      </w:r>
      <w:r>
        <w:rPr>
          <w:rFonts w:ascii="Times New Roman" w:hAnsi="Times New Roman" w:cs="Times New Roman"/>
        </w:rPr>
        <w:t xml:space="preserve"> Species specific occupancy (ψ) estimates and standard errors (SE) from top models from multi-season occupancy models. Estimates were generated using mean covariate values from roadside surveys conducted from May 15 to July 15, 2008</w:t>
      </w:r>
      <w:r w:rsidR="00B51660">
        <w:rPr>
          <w:rFonts w:ascii="Times New Roman" w:hAnsi="Times New Roman" w:cs="Times New Roman"/>
        </w:rPr>
        <w:t>–</w:t>
      </w:r>
      <w:r>
        <w:rPr>
          <w:rFonts w:ascii="Times New Roman" w:hAnsi="Times New Roman" w:cs="Times New Roman"/>
        </w:rPr>
        <w:t>2012.</w:t>
      </w:r>
      <w:r w:rsidR="00573AFB">
        <w:rPr>
          <w:rFonts w:ascii="Times New Roman" w:hAnsi="Times New Roman" w:cs="Times New Roman"/>
        </w:rPr>
        <w:t xml:space="preserve"> </w:t>
      </w:r>
    </w:p>
    <w:bookmarkStart w:id="126" w:name="_MON_1450353613"/>
    <w:bookmarkEnd w:id="126"/>
    <w:p w:rsidR="002F6C25" w:rsidRDefault="008D645A" w:rsidP="00E21AB7">
      <w:pPr>
        <w:rPr>
          <w:rFonts w:ascii="Times New Roman" w:hAnsi="Times New Roman" w:cs="Times New Roman"/>
        </w:rPr>
      </w:pPr>
      <w:r>
        <w:rPr>
          <w:rFonts w:ascii="Times New Roman" w:hAnsi="Times New Roman" w:cs="Times New Roman"/>
        </w:rPr>
        <w:object w:dxaOrig="7927" w:dyaOrig="10368">
          <v:shape id="_x0000_i1053" type="#_x0000_t75" style="width:396pt;height:518.25pt" o:ole="">
            <v:imagedata r:id="rId75" o:title=""/>
          </v:shape>
          <o:OLEObject Type="Embed" ProgID="Excel.Sheet.12" ShapeID="_x0000_i1053" DrawAspect="Content" ObjectID="_1450518063" r:id="rId76"/>
        </w:object>
      </w:r>
    </w:p>
    <w:p w:rsidR="00451D45" w:rsidRDefault="00451D45">
      <w:pPr>
        <w:rPr>
          <w:rFonts w:ascii="Times New Roman" w:hAnsi="Times New Roman" w:cs="Times New Roman"/>
          <w:vertAlign w:val="superscript"/>
        </w:rPr>
      </w:pPr>
      <w:r>
        <w:rPr>
          <w:rFonts w:ascii="Times New Roman" w:hAnsi="Times New Roman" w:cs="Times New Roman"/>
          <w:vertAlign w:val="superscript"/>
        </w:rPr>
        <w:br w:type="page"/>
      </w:r>
    </w:p>
    <w:p w:rsidR="00451D45" w:rsidRDefault="00451D45" w:rsidP="00451D45">
      <w:pPr>
        <w:spacing w:line="480" w:lineRule="auto"/>
        <w:rPr>
          <w:rFonts w:ascii="Times New Roman" w:hAnsi="Times New Roman" w:cs="Times New Roman"/>
        </w:rPr>
      </w:pPr>
      <w:r>
        <w:rPr>
          <w:rFonts w:ascii="Times New Roman" w:hAnsi="Times New Roman" w:cs="Times New Roman"/>
        </w:rPr>
        <w:lastRenderedPageBreak/>
        <w:t>Table #3.8 Continued.</w:t>
      </w:r>
    </w:p>
    <w:bookmarkStart w:id="127" w:name="_MON_1450353653"/>
    <w:bookmarkEnd w:id="127"/>
    <w:p w:rsidR="00451D45" w:rsidRPr="00451D45" w:rsidRDefault="00451D45" w:rsidP="00E21AB7">
      <w:pPr>
        <w:rPr>
          <w:rFonts w:ascii="Times New Roman" w:hAnsi="Times New Roman" w:cs="Times New Roman"/>
        </w:rPr>
      </w:pPr>
      <w:r>
        <w:rPr>
          <w:rFonts w:ascii="Times New Roman" w:hAnsi="Times New Roman" w:cs="Times New Roman"/>
        </w:rPr>
        <w:object w:dxaOrig="7927" w:dyaOrig="3672">
          <v:shape id="_x0000_i1054" type="#_x0000_t75" style="width:396pt;height:183.75pt" o:ole="">
            <v:imagedata r:id="rId77" o:title=""/>
          </v:shape>
          <o:OLEObject Type="Embed" ProgID="Excel.Sheet.12" ShapeID="_x0000_i1054" DrawAspect="Content" ObjectID="_1450518064" r:id="rId78"/>
        </w:object>
      </w:r>
    </w:p>
    <w:p w:rsidR="002F6C25" w:rsidRDefault="000A4CFA" w:rsidP="00451D45">
      <w:pPr>
        <w:rPr>
          <w:rFonts w:ascii="Times New Roman" w:hAnsi="Times New Roman" w:cs="Times New Roman"/>
        </w:rPr>
        <w:sectPr w:rsidR="002F6C25" w:rsidSect="000A4CFA">
          <w:pgSz w:w="12240" w:h="15840"/>
          <w:pgMar w:top="1440" w:right="1440" w:bottom="1440" w:left="1440" w:header="720" w:footer="720" w:gutter="0"/>
          <w:cols w:space="720"/>
          <w:docGrid w:linePitch="360"/>
        </w:sectPr>
      </w:pPr>
      <w:proofErr w:type="spellStart"/>
      <w:proofErr w:type="gramStart"/>
      <w:r>
        <w:rPr>
          <w:rFonts w:ascii="Times New Roman" w:hAnsi="Times New Roman" w:cs="Times New Roman"/>
          <w:vertAlign w:val="superscript"/>
        </w:rPr>
        <w:t>a</w:t>
      </w:r>
      <w:r>
        <w:rPr>
          <w:rFonts w:ascii="Times New Roman" w:hAnsi="Times New Roman" w:cs="Times New Roman"/>
        </w:rPr>
        <w:t>OH</w:t>
      </w:r>
      <w:proofErr w:type="spellEnd"/>
      <w:proofErr w:type="gramEnd"/>
      <w:r>
        <w:rPr>
          <w:rFonts w:ascii="Times New Roman" w:hAnsi="Times New Roman" w:cs="Times New Roman"/>
        </w:rPr>
        <w:t xml:space="preserve"> = Ozark Highlands, CIP = Central Irregular Plains, ECP = Eastern Corn Belt Plains,</w:t>
      </w:r>
      <w:r>
        <w:t xml:space="preserve"> </w:t>
      </w:r>
      <w:r w:rsidRPr="00A926AC">
        <w:rPr>
          <w:rFonts w:ascii="Times New Roman" w:hAnsi="Times New Roman" w:cs="Times New Roman"/>
        </w:rPr>
        <w:t>IP</w:t>
      </w:r>
      <w:r>
        <w:rPr>
          <w:rFonts w:ascii="Times New Roman" w:hAnsi="Times New Roman" w:cs="Times New Roman"/>
        </w:rPr>
        <w:t xml:space="preserve"> = Interior Plateau, IRVH = Interior River Valleys and Hills</w:t>
      </w:r>
      <w:r w:rsidR="00573AFB">
        <w:rPr>
          <w:rFonts w:ascii="Times New Roman" w:hAnsi="Times New Roman" w:cs="Times New Roman"/>
        </w:rPr>
        <w:t>, NS = not surveyed</w:t>
      </w:r>
      <w:r>
        <w:rPr>
          <w:rFonts w:ascii="Times New Roman" w:hAnsi="Times New Roman" w:cs="Times New Roman"/>
        </w:rPr>
        <w:t>.</w:t>
      </w:r>
    </w:p>
    <w:p w:rsidR="002F6C25" w:rsidRDefault="002F6C25" w:rsidP="00B729B4">
      <w:pPr>
        <w:pBdr>
          <w:bottom w:val="single" w:sz="4" w:space="1" w:color="auto"/>
        </w:pBdr>
        <w:spacing w:line="480" w:lineRule="auto"/>
        <w:rPr>
          <w:rFonts w:ascii="Times New Roman" w:hAnsi="Times New Roman" w:cs="Times New Roman"/>
        </w:rPr>
      </w:pPr>
      <w:r>
        <w:rPr>
          <w:rFonts w:ascii="Times New Roman" w:hAnsi="Times New Roman" w:cs="Times New Roman"/>
          <w:b/>
        </w:rPr>
        <w:lastRenderedPageBreak/>
        <w:t>Table 3.</w:t>
      </w:r>
      <w:r w:rsidR="00824111">
        <w:rPr>
          <w:rFonts w:ascii="Times New Roman" w:hAnsi="Times New Roman" w:cs="Times New Roman"/>
          <w:b/>
        </w:rPr>
        <w:t>9</w:t>
      </w:r>
      <w:r>
        <w:rPr>
          <w:rFonts w:ascii="Times New Roman" w:hAnsi="Times New Roman" w:cs="Times New Roman"/>
          <w:b/>
        </w:rPr>
        <w:t xml:space="preserve"> </w:t>
      </w:r>
      <w:r>
        <w:rPr>
          <w:rFonts w:ascii="Times New Roman" w:hAnsi="Times New Roman" w:cs="Times New Roman"/>
        </w:rPr>
        <w:t>Species specific colonization probability (γ) estimates with standard errors (SE) and confidence intervals from top models from multi-season occupancy models, excluding species where colonization was 0. Estimates were generated using mean covariate values from roadside surveys conducted from May 15 to July 15, 2008</w:t>
      </w:r>
      <w:r w:rsidR="00B51660">
        <w:rPr>
          <w:rFonts w:ascii="Times New Roman" w:hAnsi="Times New Roman" w:cs="Times New Roman"/>
        </w:rPr>
        <w:t>–</w:t>
      </w:r>
      <w:r>
        <w:rPr>
          <w:rFonts w:ascii="Times New Roman" w:hAnsi="Times New Roman" w:cs="Times New Roman"/>
        </w:rPr>
        <w:t>2012.</w:t>
      </w:r>
    </w:p>
    <w:bookmarkStart w:id="128" w:name="_MON_1449946685"/>
    <w:bookmarkEnd w:id="128"/>
    <w:p w:rsidR="002F6C25" w:rsidRDefault="00B51660" w:rsidP="00E21AB7">
      <w:pPr>
        <w:rPr>
          <w:rFonts w:ascii="Times New Roman" w:hAnsi="Times New Roman" w:cs="Times New Roman"/>
        </w:rPr>
      </w:pPr>
      <w:r>
        <w:rPr>
          <w:rFonts w:ascii="Times New Roman" w:hAnsi="Times New Roman" w:cs="Times New Roman"/>
        </w:rPr>
        <w:object w:dxaOrig="8475" w:dyaOrig="2850">
          <v:shape id="_x0000_i1055" type="#_x0000_t75" style="width:423.75pt;height:142.5pt" o:ole="">
            <v:imagedata r:id="rId79" o:title=""/>
          </v:shape>
          <o:OLEObject Type="Embed" ProgID="Excel.Sheet.12" ShapeID="_x0000_i1055" DrawAspect="Content" ObjectID="_1450518065" r:id="rId80"/>
        </w:object>
      </w:r>
    </w:p>
    <w:p w:rsidR="00FF18CC" w:rsidRDefault="00FF18CC" w:rsidP="00E21AB7">
      <w:pPr>
        <w:rPr>
          <w:rFonts w:ascii="Times New Roman" w:hAnsi="Times New Roman" w:cs="Times New Roman"/>
        </w:rPr>
      </w:pPr>
      <w:proofErr w:type="spellStart"/>
      <w:proofErr w:type="gramStart"/>
      <w:r>
        <w:rPr>
          <w:rFonts w:ascii="Times New Roman" w:hAnsi="Times New Roman" w:cs="Times New Roman"/>
          <w:vertAlign w:val="superscript"/>
        </w:rPr>
        <w:t>a</w:t>
      </w:r>
      <w:r>
        <w:rPr>
          <w:rFonts w:ascii="Times New Roman" w:hAnsi="Times New Roman" w:cs="Times New Roman"/>
        </w:rPr>
        <w:t>OH</w:t>
      </w:r>
      <w:proofErr w:type="spellEnd"/>
      <w:proofErr w:type="gramEnd"/>
      <w:r>
        <w:rPr>
          <w:rFonts w:ascii="Times New Roman" w:hAnsi="Times New Roman" w:cs="Times New Roman"/>
        </w:rPr>
        <w:t xml:space="preserve"> = Ozark Highlands, CIP = Central Irregular Plains, ECP = Eastern Corn Belt Plains,</w:t>
      </w:r>
      <w:r>
        <w:t xml:space="preserve"> </w:t>
      </w:r>
      <w:r w:rsidRPr="00A926AC">
        <w:rPr>
          <w:rFonts w:ascii="Times New Roman" w:hAnsi="Times New Roman" w:cs="Times New Roman"/>
        </w:rPr>
        <w:t>IP</w:t>
      </w:r>
      <w:r>
        <w:rPr>
          <w:rFonts w:ascii="Times New Roman" w:hAnsi="Times New Roman" w:cs="Times New Roman"/>
        </w:rPr>
        <w:t xml:space="preserve"> = Interior Plateau, IRVH = Interior River Valleys and Hills.</w:t>
      </w:r>
    </w:p>
    <w:p w:rsidR="002F6C25" w:rsidRPr="00B60CE0" w:rsidRDefault="00FF18CC" w:rsidP="00E21AB7">
      <w:pPr>
        <w:rPr>
          <w:rFonts w:ascii="Times New Roman" w:hAnsi="Times New Roman" w:cs="Times New Roman"/>
          <w:b/>
        </w:rPr>
        <w:sectPr w:rsidR="002F6C25" w:rsidRPr="00B60CE0" w:rsidSect="007C1F93">
          <w:pgSz w:w="15840" w:h="12240" w:orient="landscape"/>
          <w:pgMar w:top="1440" w:right="1440" w:bottom="1440" w:left="1440" w:header="720" w:footer="720" w:gutter="0"/>
          <w:cols w:space="720"/>
          <w:docGrid w:linePitch="360"/>
        </w:sectPr>
      </w:pPr>
      <w:proofErr w:type="spellStart"/>
      <w:proofErr w:type="gramStart"/>
      <w:r w:rsidRPr="00FF18CC">
        <w:rPr>
          <w:rFonts w:ascii="Times New Roman" w:hAnsi="Times New Roman" w:cs="Times New Roman"/>
          <w:vertAlign w:val="superscript"/>
        </w:rPr>
        <w:t>b</w:t>
      </w:r>
      <w:r w:rsidR="002F6C25">
        <w:rPr>
          <w:rFonts w:ascii="Times New Roman" w:hAnsi="Times New Roman" w:cs="Times New Roman"/>
        </w:rPr>
        <w:t>Interval</w:t>
      </w:r>
      <w:proofErr w:type="spellEnd"/>
      <w:proofErr w:type="gramEnd"/>
      <w:r w:rsidR="002F6C25">
        <w:rPr>
          <w:rFonts w:ascii="Times New Roman" w:hAnsi="Times New Roman" w:cs="Times New Roman"/>
        </w:rPr>
        <w:t xml:space="preserve"> 1 is colonization from 2008</w:t>
      </w:r>
      <w:r>
        <w:rPr>
          <w:rFonts w:ascii="Times New Roman" w:hAnsi="Times New Roman" w:cs="Times New Roman"/>
        </w:rPr>
        <w:t xml:space="preserve"> to </w:t>
      </w:r>
      <w:r w:rsidR="002F6C25">
        <w:rPr>
          <w:rFonts w:ascii="Times New Roman" w:hAnsi="Times New Roman" w:cs="Times New Roman"/>
        </w:rPr>
        <w:t xml:space="preserve">2009, Interval 2 is colonization from </w:t>
      </w:r>
      <w:r>
        <w:rPr>
          <w:rFonts w:ascii="Times New Roman" w:hAnsi="Times New Roman" w:cs="Times New Roman"/>
        </w:rPr>
        <w:t>2009 to 2010</w:t>
      </w:r>
      <w:r w:rsidR="002F6C25">
        <w:rPr>
          <w:rFonts w:ascii="Times New Roman" w:hAnsi="Times New Roman" w:cs="Times New Roman"/>
        </w:rPr>
        <w:t>, and Interval 3 is colonization from 201</w:t>
      </w:r>
      <w:r>
        <w:rPr>
          <w:rFonts w:ascii="Times New Roman" w:hAnsi="Times New Roman" w:cs="Times New Roman"/>
        </w:rPr>
        <w:t>0</w:t>
      </w:r>
      <w:r w:rsidR="002F6C25">
        <w:rPr>
          <w:rFonts w:ascii="Times New Roman" w:hAnsi="Times New Roman" w:cs="Times New Roman"/>
        </w:rPr>
        <w:t xml:space="preserve"> to 201</w:t>
      </w:r>
      <w:r>
        <w:rPr>
          <w:rFonts w:ascii="Times New Roman" w:hAnsi="Times New Roman" w:cs="Times New Roman"/>
        </w:rPr>
        <w:t>1, and Interval 3 is colonization from 2011 to 2012.</w:t>
      </w:r>
    </w:p>
    <w:p w:rsidR="00B729B4" w:rsidRPr="00B729B4" w:rsidRDefault="002F6C25" w:rsidP="00B729B4">
      <w:pPr>
        <w:pBdr>
          <w:bottom w:val="single" w:sz="4" w:space="1" w:color="auto"/>
        </w:pBdr>
        <w:spacing w:line="480" w:lineRule="auto"/>
        <w:rPr>
          <w:rFonts w:ascii="Times New Roman" w:hAnsi="Times New Roman" w:cs="Times New Roman"/>
        </w:rPr>
      </w:pPr>
      <w:proofErr w:type="gramStart"/>
      <w:r w:rsidRPr="00CB57ED">
        <w:rPr>
          <w:rFonts w:ascii="Times New Roman" w:hAnsi="Times New Roman" w:cs="Times New Roman"/>
          <w:b/>
        </w:rPr>
        <w:lastRenderedPageBreak/>
        <w:t xml:space="preserve">Table </w:t>
      </w:r>
      <w:r>
        <w:rPr>
          <w:rFonts w:ascii="Times New Roman" w:hAnsi="Times New Roman" w:cs="Times New Roman"/>
          <w:b/>
        </w:rPr>
        <w:t>3.</w:t>
      </w:r>
      <w:r w:rsidRPr="00CB57ED">
        <w:rPr>
          <w:rFonts w:ascii="Times New Roman" w:hAnsi="Times New Roman" w:cs="Times New Roman"/>
          <w:b/>
        </w:rPr>
        <w:t>1</w:t>
      </w:r>
      <w:r w:rsidR="00824111">
        <w:rPr>
          <w:rFonts w:ascii="Times New Roman" w:hAnsi="Times New Roman" w:cs="Times New Roman"/>
          <w:b/>
        </w:rPr>
        <w:t>0</w:t>
      </w:r>
      <w:r>
        <w:rPr>
          <w:rFonts w:ascii="Times New Roman" w:hAnsi="Times New Roman" w:cs="Times New Roman"/>
          <w:b/>
        </w:rPr>
        <w:t xml:space="preserve"> </w:t>
      </w:r>
      <w:r>
        <w:rPr>
          <w:rFonts w:ascii="Times New Roman" w:hAnsi="Times New Roman" w:cs="Times New Roman"/>
        </w:rPr>
        <w:t>Species specific detection probability (</w:t>
      </w:r>
      <w:r w:rsidR="00B256F0" w:rsidRPr="00B256F0">
        <w:rPr>
          <w:rFonts w:ascii="Times New Roman" w:hAnsi="Times New Roman" w:cs="Times New Roman"/>
          <w:i/>
        </w:rPr>
        <w:t>p</w:t>
      </w:r>
      <w:r>
        <w:rPr>
          <w:rFonts w:ascii="Times New Roman" w:hAnsi="Times New Roman" w:cs="Times New Roman"/>
        </w:rPr>
        <w:t>) from top multinomial-Poisson abundance models.</w:t>
      </w:r>
      <w:proofErr w:type="gramEnd"/>
      <w:r>
        <w:rPr>
          <w:rFonts w:ascii="Times New Roman" w:hAnsi="Times New Roman" w:cs="Times New Roman"/>
        </w:rPr>
        <w:t xml:space="preserve"> Estimates were generated using mean covariate values from roadside surveys conducted from May 15 to July 15, 2008</w:t>
      </w:r>
      <w:r w:rsidR="00B51660">
        <w:rPr>
          <w:rFonts w:ascii="Times New Roman" w:hAnsi="Times New Roman" w:cs="Times New Roman"/>
        </w:rPr>
        <w:t>–</w:t>
      </w:r>
      <w:r>
        <w:rPr>
          <w:rFonts w:ascii="Times New Roman" w:hAnsi="Times New Roman" w:cs="Times New Roman"/>
        </w:rPr>
        <w:t>2012.</w:t>
      </w:r>
      <w:r w:rsidR="00B729B4" w:rsidRPr="00B729B4">
        <w:rPr>
          <w:rFonts w:ascii="Times New Roman" w:hAnsi="Times New Roman" w:cs="Times New Roman"/>
        </w:rPr>
        <w:t xml:space="preserve"> </w:t>
      </w:r>
      <w:r w:rsidR="00B729B4" w:rsidRPr="002C5E17">
        <w:rPr>
          <w:rFonts w:ascii="Times New Roman" w:hAnsi="Times New Roman" w:cs="Times New Roman"/>
        </w:rPr>
        <w:t>Species detection probabilities were greater than multi-season occupancy modeling because probability a species is present (</w:t>
      </w:r>
      <w:r w:rsidR="00B729B4" w:rsidRPr="002C5E17">
        <w:rPr>
          <w:rFonts w:ascii="Times New Roman" w:hAnsi="Times New Roman" w:cs="Times New Roman"/>
          <w:i/>
        </w:rPr>
        <w:t>p</w:t>
      </w:r>
      <w:r w:rsidR="00B729B4" w:rsidRPr="002C5E17">
        <w:rPr>
          <w:rFonts w:ascii="Times New Roman" w:hAnsi="Times New Roman" w:cs="Times New Roman"/>
          <w:i/>
          <w:vertAlign w:val="subscript"/>
        </w:rPr>
        <w:t>p</w:t>
      </w:r>
      <w:r w:rsidR="00B729B4" w:rsidRPr="002C5E17">
        <w:rPr>
          <w:rFonts w:ascii="Times New Roman" w:hAnsi="Times New Roman" w:cs="Times New Roman"/>
        </w:rPr>
        <w:t xml:space="preserve">) is 1 when absences are not included in the analysis </w:t>
      </w:r>
      <w:r w:rsidR="00B729B4" w:rsidRPr="002C5E17">
        <w:rPr>
          <w:rFonts w:ascii="Times New Roman" w:hAnsi="Times New Roman" w:cs="Times New Roman"/>
        </w:rPr>
        <w:fldChar w:fldCharType="begin"/>
      </w:r>
      <w:r w:rsidR="00B729B4" w:rsidRPr="002C5E17">
        <w:rPr>
          <w:rFonts w:ascii="Times New Roman" w:hAnsi="Times New Roman" w:cs="Times New Roman"/>
        </w:rPr>
        <w:instrText xml:space="preserve"> ADDIN EN.CITE &lt;EndNote&gt;&lt;Cite&gt;&lt;Author&gt;Farnsworth&lt;/Author&gt;&lt;Year&gt;2002&lt;/Year&gt;&lt;RecNum&gt;205&lt;/RecNum&gt;&lt;DisplayText&gt;(Farnsworth et al. 2002)&lt;/DisplayText&gt;&lt;record&gt;&lt;rec-number&gt;205&lt;/rec-number&gt;&lt;foreign-keys&gt;&lt;key app="EN" db-id="azvsee9wcf92dme9eadx09zk220d95vax9ps"&gt;205&lt;/key&gt;&lt;/foreign-keys&gt;&lt;ref-type name="Journal Article"&gt;17&lt;/ref-type&gt;&lt;contributors&gt;&lt;authors&gt;&lt;author&gt;Farnsworth, G. L.&lt;/author&gt;&lt;author&gt;Pollock, K. H.&lt;/author&gt;&lt;author&gt;Nichols, J. D.&lt;/author&gt;&lt;author&gt;Simons, T. R.&lt;/author&gt;&lt;author&gt;Hines, J. E.&lt;/author&gt;&lt;author&gt;Sauer, J. R.&lt;/author&gt;&lt;/authors&gt;&lt;/contributors&gt;&lt;auth-address&gt;N Carolina State Univ, Dept Zool, Cooperat Fish &amp;amp; Wildlife Res Unit, Raleigh, NC 27695 USA. N Carolina State Univ, Dept Stat, Raleigh, NC 27695 USA. US Geol Survey, Biol Resources Div, Patuxent Wildlife Res Ctr, Laurel, MD 20708 USA.&amp;#xD;Farnsworth, GL (reprint author), Univ Houston, Dept Nat Sci, 1 Main St, Houston, TX 77002 USA&lt;/auth-address&gt;&lt;titles&gt;&lt;title&gt;A removal model for estimating detection probabilities from point-count surveys&lt;/title&gt;&lt;secondary-title&gt;Auk&lt;/secondary-title&gt;&lt;alt-title&gt;Auk&lt;/alt-title&gt;&lt;/titles&gt;&lt;periodical&gt;&lt;full-title&gt;Auk&lt;/full-title&gt;&lt;/periodical&gt;&lt;alt-periodical&gt;&lt;full-title&gt;Auk&lt;/full-title&gt;&lt;/alt-periodical&gt;&lt;pages&gt;414–425&lt;/pages&gt;&lt;volume&gt;119&lt;/volume&gt;&lt;number&gt;2&lt;/number&gt;&lt;keywords&gt;&lt;keyword&gt;singing bird surveys&lt;/keyword&gt;&lt;keyword&gt;capture-recapture models&lt;/keyword&gt;&lt;keyword&gt;reliability&lt;/keyword&gt;&lt;keyword&gt;density&lt;/keyword&gt;&lt;keyword&gt;rates&lt;/keyword&gt;&lt;/keywords&gt;&lt;dates&gt;&lt;year&gt;2002&lt;/year&gt;&lt;pub-dates&gt;&lt;date&gt;Apr&lt;/date&gt;&lt;/pub-dates&gt;&lt;/dates&gt;&lt;isbn&gt;0004-8038&lt;/isbn&gt;&lt;accession-num&gt;WOS:000175709400010&lt;/accession-num&gt;&lt;work-type&gt;Article&lt;/work-type&gt;&lt;urls&gt;&lt;related-urls&gt;&lt;url&gt;&amp;lt;Go to ISI&amp;gt;://WOS:000175709400010&lt;/url&gt;&lt;/related-urls&gt;&lt;/urls&gt;&lt;electronic-resource-num&gt;10.1642/0004-8038(2002)119[0414:armfed]2.0.co;2&lt;/electronic-resource-num&gt;&lt;language&gt;English&lt;/language&gt;&lt;/record&gt;&lt;/Cite&gt;&lt;/EndNote&gt;</w:instrText>
      </w:r>
      <w:r w:rsidR="00B729B4" w:rsidRPr="002C5E17">
        <w:rPr>
          <w:rFonts w:ascii="Times New Roman" w:hAnsi="Times New Roman" w:cs="Times New Roman"/>
        </w:rPr>
        <w:fldChar w:fldCharType="separate"/>
      </w:r>
      <w:r w:rsidR="00B729B4" w:rsidRPr="002C5E17">
        <w:rPr>
          <w:rFonts w:ascii="Times New Roman" w:hAnsi="Times New Roman" w:cs="Times New Roman"/>
          <w:noProof/>
        </w:rPr>
        <w:t>(</w:t>
      </w:r>
      <w:hyperlink w:anchor="_ENREF_24" w:tooltip="Farnsworth, 2002 #205" w:history="1">
        <w:r w:rsidR="00B729B4" w:rsidRPr="002C5E17">
          <w:rPr>
            <w:rFonts w:ascii="Times New Roman" w:hAnsi="Times New Roman" w:cs="Times New Roman"/>
            <w:noProof/>
          </w:rPr>
          <w:t>Farnsworth et al. 2002</w:t>
        </w:r>
      </w:hyperlink>
      <w:r w:rsidR="00B729B4" w:rsidRPr="002C5E17">
        <w:rPr>
          <w:rFonts w:ascii="Times New Roman" w:hAnsi="Times New Roman" w:cs="Times New Roman"/>
          <w:noProof/>
        </w:rPr>
        <w:t>)</w:t>
      </w:r>
      <w:r w:rsidR="00B729B4" w:rsidRPr="002C5E17">
        <w:rPr>
          <w:rFonts w:ascii="Times New Roman" w:hAnsi="Times New Roman" w:cs="Times New Roman"/>
        </w:rPr>
        <w:fldChar w:fldCharType="end"/>
      </w:r>
      <w:r w:rsidR="00B729B4" w:rsidRPr="002C5E17">
        <w:rPr>
          <w:rFonts w:ascii="Times New Roman" w:hAnsi="Times New Roman" w:cs="Times New Roman"/>
        </w:rPr>
        <w:t>.</w:t>
      </w:r>
    </w:p>
    <w:bookmarkStart w:id="129" w:name="_MON_1450355407"/>
    <w:bookmarkEnd w:id="129"/>
    <w:p w:rsidR="002F6C25" w:rsidRDefault="00B51660" w:rsidP="00600A2E">
      <w:pPr>
        <w:spacing w:line="480" w:lineRule="auto"/>
        <w:rPr>
          <w:rFonts w:ascii="Times New Roman" w:hAnsi="Times New Roman" w:cs="Times New Roman"/>
          <w:b/>
        </w:rPr>
      </w:pPr>
      <w:r>
        <w:rPr>
          <w:rFonts w:ascii="Times New Roman" w:hAnsi="Times New Roman" w:cs="Times New Roman"/>
          <w:b/>
        </w:rPr>
        <w:object w:dxaOrig="4714" w:dyaOrig="10064">
          <v:shape id="_x0000_i1056" type="#_x0000_t75" style="width:235.5pt;height:503.25pt" o:ole="">
            <v:imagedata r:id="rId81" o:title=""/>
          </v:shape>
          <o:OLEObject Type="Embed" ProgID="Excel.Sheet.12" ShapeID="_x0000_i1056" DrawAspect="Content" ObjectID="_1450518066" r:id="rId82"/>
        </w:object>
      </w:r>
    </w:p>
    <w:p w:rsidR="00E21AB7" w:rsidRPr="00E21AB7" w:rsidRDefault="00E21AB7" w:rsidP="00600A2E">
      <w:pPr>
        <w:spacing w:line="480" w:lineRule="auto"/>
        <w:rPr>
          <w:rFonts w:ascii="Times New Roman" w:hAnsi="Times New Roman" w:cs="Times New Roman"/>
        </w:rPr>
      </w:pPr>
      <w:r>
        <w:rPr>
          <w:rFonts w:ascii="Times New Roman" w:hAnsi="Times New Roman" w:cs="Times New Roman"/>
        </w:rPr>
        <w:lastRenderedPageBreak/>
        <w:t>Table #3.10 Continued.</w:t>
      </w:r>
    </w:p>
    <w:p w:rsidR="002F6C25" w:rsidRPr="00CB57ED" w:rsidRDefault="00B729B4" w:rsidP="00600A2E">
      <w:pPr>
        <w:spacing w:line="480" w:lineRule="auto"/>
        <w:rPr>
          <w:rFonts w:ascii="Times New Roman" w:hAnsi="Times New Roman" w:cs="Times New Roman"/>
          <w:b/>
        </w:rPr>
      </w:pPr>
      <w:r>
        <w:rPr>
          <w:rFonts w:ascii="Times New Roman" w:hAnsi="Times New Roman" w:cs="Times New Roman"/>
          <w:b/>
        </w:rPr>
        <w:object w:dxaOrig="4714" w:dyaOrig="6411">
          <v:shape id="_x0000_i1057" type="#_x0000_t75" style="width:235.5pt;height:320.25pt" o:ole="">
            <v:imagedata r:id="rId83" o:title=""/>
          </v:shape>
          <o:OLEObject Type="Embed" ProgID="Excel.Sheet.12" ShapeID="_x0000_i1057" DrawAspect="Content" ObjectID="_1450518067" r:id="rId84"/>
        </w:object>
      </w:r>
    </w:p>
    <w:p w:rsidR="00824111" w:rsidRDefault="00824111" w:rsidP="00600A2E">
      <w:pPr>
        <w:spacing w:line="480" w:lineRule="auto"/>
      </w:pPr>
      <w:r>
        <w:br w:type="page"/>
      </w:r>
    </w:p>
    <w:p w:rsidR="002F6C25" w:rsidRPr="00824111" w:rsidRDefault="002F6C25" w:rsidP="00E21AB7">
      <w:pPr>
        <w:rPr>
          <w:rFonts w:ascii="Times New Roman" w:hAnsi="Times New Roman" w:cs="Times New Roman"/>
          <w:b/>
        </w:rPr>
        <w:sectPr w:rsidR="002F6C25" w:rsidRPr="00824111" w:rsidSect="007C1F93">
          <w:pgSz w:w="12240" w:h="15840"/>
          <w:pgMar w:top="1440" w:right="1440" w:bottom="1440" w:left="1440" w:header="720" w:footer="720" w:gutter="0"/>
          <w:cols w:space="720"/>
          <w:docGrid w:linePitch="360"/>
        </w:sectPr>
      </w:pPr>
    </w:p>
    <w:p w:rsidR="002F6C25" w:rsidRDefault="002F6C25" w:rsidP="00B729B4">
      <w:pPr>
        <w:pBdr>
          <w:bottom w:val="single" w:sz="4" w:space="1" w:color="auto"/>
        </w:pBdr>
        <w:spacing w:line="480" w:lineRule="auto"/>
        <w:rPr>
          <w:rFonts w:ascii="Times New Roman" w:hAnsi="Times New Roman" w:cs="Times New Roman"/>
        </w:rPr>
      </w:pPr>
      <w:proofErr w:type="gramStart"/>
      <w:r w:rsidRPr="00B865E2">
        <w:rPr>
          <w:rFonts w:ascii="Times New Roman" w:hAnsi="Times New Roman" w:cs="Times New Roman"/>
          <w:b/>
        </w:rPr>
        <w:lastRenderedPageBreak/>
        <w:t xml:space="preserve">Table </w:t>
      </w:r>
      <w:r>
        <w:rPr>
          <w:rFonts w:ascii="Times New Roman" w:hAnsi="Times New Roman" w:cs="Times New Roman"/>
          <w:b/>
        </w:rPr>
        <w:t>3.1</w:t>
      </w:r>
      <w:r w:rsidR="0027191C">
        <w:rPr>
          <w:rFonts w:ascii="Times New Roman" w:hAnsi="Times New Roman" w:cs="Times New Roman"/>
          <w:b/>
        </w:rPr>
        <w:t>1</w:t>
      </w:r>
      <w:r>
        <w:rPr>
          <w:rFonts w:ascii="Times New Roman" w:hAnsi="Times New Roman" w:cs="Times New Roman"/>
          <w:b/>
        </w:rPr>
        <w:t xml:space="preserve"> </w:t>
      </w:r>
      <w:r>
        <w:rPr>
          <w:rFonts w:ascii="Times New Roman" w:hAnsi="Times New Roman" w:cs="Times New Roman"/>
        </w:rPr>
        <w:t>Species specific abundance (a; individuals/point) estimates and standard errors (SE) from top models from multinomial Poisson models.</w:t>
      </w:r>
      <w:proofErr w:type="gramEnd"/>
      <w:r>
        <w:rPr>
          <w:rFonts w:ascii="Times New Roman" w:hAnsi="Times New Roman" w:cs="Times New Roman"/>
        </w:rPr>
        <w:t xml:space="preserve"> Blank spaces represent a lack of annual differences in abundance. Estimates were generated using mean covariate values from roadside surveys conducted from May 15 to July 15, 2008</w:t>
      </w:r>
      <w:r w:rsidR="00B51660">
        <w:rPr>
          <w:rFonts w:ascii="Times New Roman" w:hAnsi="Times New Roman" w:cs="Times New Roman"/>
        </w:rPr>
        <w:t>–</w:t>
      </w:r>
      <w:r>
        <w:rPr>
          <w:rFonts w:ascii="Times New Roman" w:hAnsi="Times New Roman" w:cs="Times New Roman"/>
        </w:rPr>
        <w:t>2012.</w:t>
      </w:r>
    </w:p>
    <w:bookmarkStart w:id="130" w:name="_MON_1449947764"/>
    <w:bookmarkEnd w:id="130"/>
    <w:p w:rsidR="002F6C25" w:rsidRPr="00D33631" w:rsidRDefault="00B51660" w:rsidP="00E21AB7">
      <w:pPr>
        <w:rPr>
          <w:rFonts w:ascii="Times New Roman" w:hAnsi="Times New Roman" w:cs="Times New Roman"/>
          <w:b/>
        </w:rPr>
      </w:pPr>
      <w:r>
        <w:rPr>
          <w:rFonts w:ascii="Times New Roman" w:hAnsi="Times New Roman" w:cs="Times New Roman"/>
        </w:rPr>
        <w:object w:dxaOrig="7502" w:dyaOrig="3368">
          <v:shape id="_x0000_i1058" type="#_x0000_t75" style="width:374.25pt;height:168.75pt" o:ole="">
            <v:imagedata r:id="rId85" o:title=""/>
          </v:shape>
          <o:OLEObject Type="Embed" ProgID="Excel.Sheet.12" ShapeID="_x0000_i1058" DrawAspect="Content" ObjectID="_1450518068" r:id="rId86"/>
        </w:object>
      </w:r>
    </w:p>
    <w:p w:rsidR="0027191C" w:rsidRDefault="00D33631" w:rsidP="00E21AB7">
      <w:pPr>
        <w:rPr>
          <w:rFonts w:ascii="Times New Roman" w:hAnsi="Times New Roman" w:cs="Times New Roman"/>
        </w:rPr>
        <w:sectPr w:rsidR="0027191C" w:rsidSect="007C1F93">
          <w:pgSz w:w="15840" w:h="12240" w:orient="landscape"/>
          <w:pgMar w:top="1440" w:right="1440" w:bottom="1440" w:left="1440" w:header="720" w:footer="720" w:gutter="0"/>
          <w:cols w:space="720"/>
          <w:docGrid w:linePitch="360"/>
        </w:sectPr>
      </w:pPr>
      <w:proofErr w:type="spellStart"/>
      <w:proofErr w:type="gramStart"/>
      <w:r>
        <w:rPr>
          <w:rFonts w:ascii="Times New Roman" w:hAnsi="Times New Roman" w:cs="Times New Roman"/>
          <w:vertAlign w:val="superscript"/>
        </w:rPr>
        <w:t>a</w:t>
      </w:r>
      <w:r>
        <w:rPr>
          <w:rFonts w:ascii="Times New Roman" w:hAnsi="Times New Roman" w:cs="Times New Roman"/>
        </w:rPr>
        <w:t>OH</w:t>
      </w:r>
      <w:proofErr w:type="spellEnd"/>
      <w:proofErr w:type="gramEnd"/>
      <w:r>
        <w:rPr>
          <w:rFonts w:ascii="Times New Roman" w:hAnsi="Times New Roman" w:cs="Times New Roman"/>
        </w:rPr>
        <w:t xml:space="preserve"> = Ozark Highlands, CIP = Central Irregular Plains, ECP = Eastern Corn Belt Plains,</w:t>
      </w:r>
      <w:r>
        <w:t xml:space="preserve"> </w:t>
      </w:r>
      <w:r w:rsidRPr="00A926AC">
        <w:rPr>
          <w:rFonts w:ascii="Times New Roman" w:hAnsi="Times New Roman" w:cs="Times New Roman"/>
        </w:rPr>
        <w:t>IP</w:t>
      </w:r>
      <w:r>
        <w:rPr>
          <w:rFonts w:ascii="Times New Roman" w:hAnsi="Times New Roman" w:cs="Times New Roman"/>
        </w:rPr>
        <w:t xml:space="preserve"> = Interior Plateau, IRVH = Interior River Valley</w:t>
      </w:r>
      <w:r w:rsidR="000C252E">
        <w:rPr>
          <w:rFonts w:ascii="Times New Roman" w:hAnsi="Times New Roman" w:cs="Times New Roman"/>
        </w:rPr>
        <w:t>s and Hills</w:t>
      </w:r>
      <w:r>
        <w:rPr>
          <w:rFonts w:ascii="Times New Roman" w:hAnsi="Times New Roman" w:cs="Times New Roman"/>
        </w:rPr>
        <w:t>.</w:t>
      </w:r>
    </w:p>
    <w:p w:rsidR="0027191C" w:rsidRDefault="0027191C" w:rsidP="00B729B4">
      <w:pPr>
        <w:pBdr>
          <w:bottom w:val="single" w:sz="4" w:space="1" w:color="auto"/>
        </w:pBdr>
        <w:spacing w:line="480" w:lineRule="auto"/>
        <w:rPr>
          <w:rFonts w:ascii="Times New Roman" w:hAnsi="Times New Roman" w:cs="Times New Roman"/>
        </w:rPr>
      </w:pPr>
      <w:r>
        <w:rPr>
          <w:rFonts w:ascii="Times New Roman" w:hAnsi="Times New Roman" w:cs="Times New Roman"/>
          <w:b/>
        </w:rPr>
        <w:lastRenderedPageBreak/>
        <w:t xml:space="preserve">Table </w:t>
      </w:r>
      <w:r w:rsidRPr="00824111">
        <w:rPr>
          <w:rFonts w:ascii="Times New Roman" w:hAnsi="Times New Roman" w:cs="Times New Roman"/>
          <w:b/>
        </w:rPr>
        <w:t>3.1</w:t>
      </w:r>
      <w:r>
        <w:rPr>
          <w:rFonts w:ascii="Times New Roman" w:hAnsi="Times New Roman" w:cs="Times New Roman"/>
          <w:b/>
        </w:rPr>
        <w:t>2</w:t>
      </w:r>
      <w:r w:rsidRPr="0025774D">
        <w:rPr>
          <w:rFonts w:ascii="Times New Roman" w:hAnsi="Times New Roman" w:cs="Times New Roman"/>
        </w:rPr>
        <w:t xml:space="preserve"> </w:t>
      </w:r>
      <w:r>
        <w:rPr>
          <w:rFonts w:ascii="Times New Roman" w:hAnsi="Times New Roman" w:cs="Times New Roman"/>
        </w:rPr>
        <w:t xml:space="preserve">Beta values, standard errors (SE) and confidence intervals for species and covariates of top models from multinomial-Poisson abundance model selection results. </w:t>
      </w:r>
    </w:p>
    <w:bookmarkStart w:id="131" w:name="_MON_1450353392"/>
    <w:bookmarkEnd w:id="131"/>
    <w:p w:rsidR="0027191C" w:rsidRDefault="00B51660" w:rsidP="0027191C">
      <w:pPr>
        <w:spacing w:line="480" w:lineRule="auto"/>
        <w:rPr>
          <w:rFonts w:ascii="Times New Roman" w:hAnsi="Times New Roman" w:cs="Times New Roman"/>
          <w:b/>
        </w:rPr>
      </w:pPr>
      <w:r>
        <w:rPr>
          <w:rFonts w:ascii="Times New Roman" w:hAnsi="Times New Roman" w:cs="Times New Roman"/>
          <w:b/>
        </w:rPr>
        <w:object w:dxaOrig="5530" w:dyaOrig="11281">
          <v:shape id="_x0000_i1059" type="#_x0000_t75" style="width:276.75pt;height:564pt" o:ole="">
            <v:imagedata r:id="rId87" o:title=""/>
          </v:shape>
          <o:OLEObject Type="Embed" ProgID="Excel.Sheet.12" ShapeID="_x0000_i1059" DrawAspect="Content" ObjectID="_1450518069" r:id="rId88"/>
        </w:object>
      </w:r>
    </w:p>
    <w:p w:rsidR="0027191C" w:rsidRPr="00E21AB7" w:rsidRDefault="0027191C" w:rsidP="0027191C">
      <w:pPr>
        <w:spacing w:line="480" w:lineRule="auto"/>
        <w:rPr>
          <w:rFonts w:ascii="Times New Roman" w:hAnsi="Times New Roman" w:cs="Times New Roman"/>
        </w:rPr>
      </w:pPr>
      <w:r>
        <w:rPr>
          <w:rFonts w:ascii="Times New Roman" w:hAnsi="Times New Roman" w:cs="Times New Roman"/>
        </w:rPr>
        <w:lastRenderedPageBreak/>
        <w:t>Table #3.12 Continued.</w:t>
      </w:r>
    </w:p>
    <w:bookmarkStart w:id="132" w:name="_MON_1450353426"/>
    <w:bookmarkEnd w:id="132"/>
    <w:p w:rsidR="0027191C" w:rsidRDefault="00B729B4" w:rsidP="0027191C">
      <w:pPr>
        <w:rPr>
          <w:rFonts w:ascii="Times New Roman" w:hAnsi="Times New Roman" w:cs="Times New Roman"/>
          <w:b/>
        </w:rPr>
      </w:pPr>
      <w:r>
        <w:rPr>
          <w:rFonts w:ascii="Times New Roman" w:hAnsi="Times New Roman" w:cs="Times New Roman"/>
          <w:b/>
        </w:rPr>
        <w:object w:dxaOrig="5530" w:dyaOrig="7890">
          <v:shape id="_x0000_i1060" type="#_x0000_t75" style="width:276.75pt;height:394.5pt" o:ole="">
            <v:imagedata r:id="rId89" o:title=""/>
          </v:shape>
          <o:OLEObject Type="Embed" ProgID="Excel.Sheet.12" ShapeID="_x0000_i1060" DrawAspect="Content" ObjectID="_1450518070" r:id="rId90"/>
        </w:object>
      </w:r>
    </w:p>
    <w:p w:rsidR="0027191C" w:rsidRDefault="0027191C" w:rsidP="0027191C">
      <w:pPr>
        <w:rPr>
          <w:rFonts w:ascii="Times New Roman" w:hAnsi="Times New Roman" w:cs="Times New Roman"/>
        </w:rPr>
      </w:pPr>
      <w:proofErr w:type="spellStart"/>
      <w:proofErr w:type="gramStart"/>
      <w:r w:rsidRPr="00071198">
        <w:rPr>
          <w:rFonts w:ascii="Times New Roman" w:hAnsi="Times New Roman" w:cs="Times New Roman"/>
          <w:vertAlign w:val="superscript"/>
        </w:rPr>
        <w:t>a</w:t>
      </w:r>
      <w:r>
        <w:rPr>
          <w:rFonts w:ascii="Times New Roman" w:hAnsi="Times New Roman" w:cs="Times New Roman"/>
        </w:rPr>
        <w:t>DF</w:t>
      </w:r>
      <w:proofErr w:type="spellEnd"/>
      <w:proofErr w:type="gramEnd"/>
      <w:r>
        <w:rPr>
          <w:rFonts w:ascii="Times New Roman" w:hAnsi="Times New Roman" w:cs="Times New Roman"/>
        </w:rPr>
        <w:t xml:space="preserve"> = deciduous forest, GH = grassland herbaceous, MPAR = mean perimeter-to-area ratio, MDF = maximum deciduous forest size (ha), MGH = maximum grassland herbaceous size (ha), NCON = distance to nearest conservation, P = pasture, TE = total edge.</w:t>
      </w:r>
    </w:p>
    <w:p w:rsidR="00D33631" w:rsidRDefault="0027191C" w:rsidP="0027191C">
      <w:pPr>
        <w:rPr>
          <w:rFonts w:ascii="Times New Roman" w:hAnsi="Times New Roman" w:cs="Times New Roman"/>
        </w:rPr>
      </w:pPr>
      <w:proofErr w:type="spellStart"/>
      <w:proofErr w:type="gramStart"/>
      <w:r w:rsidRPr="00A926AC">
        <w:rPr>
          <w:rFonts w:ascii="Times New Roman" w:hAnsi="Times New Roman" w:cs="Times New Roman"/>
          <w:vertAlign w:val="superscript"/>
        </w:rPr>
        <w:t>b</w:t>
      </w:r>
      <w:r>
        <w:rPr>
          <w:rFonts w:ascii="Times New Roman" w:hAnsi="Times New Roman" w:cs="Times New Roman"/>
        </w:rPr>
        <w:t>OH</w:t>
      </w:r>
      <w:proofErr w:type="spellEnd"/>
      <w:proofErr w:type="gramEnd"/>
      <w:r>
        <w:rPr>
          <w:rFonts w:ascii="Times New Roman" w:hAnsi="Times New Roman" w:cs="Times New Roman"/>
        </w:rPr>
        <w:t xml:space="preserve"> = Ozark Highlands, CIP = Central Irregular Plains, ECP = Eastern Corn Belt Plains,</w:t>
      </w:r>
      <w:r>
        <w:t xml:space="preserve"> </w:t>
      </w:r>
      <w:r w:rsidRPr="00A926AC">
        <w:rPr>
          <w:rFonts w:ascii="Times New Roman" w:hAnsi="Times New Roman" w:cs="Times New Roman"/>
        </w:rPr>
        <w:t>IP</w:t>
      </w:r>
      <w:r>
        <w:rPr>
          <w:rFonts w:ascii="Times New Roman" w:hAnsi="Times New Roman" w:cs="Times New Roman"/>
        </w:rPr>
        <w:t xml:space="preserve"> = Interior Plateau.</w:t>
      </w:r>
    </w:p>
    <w:p w:rsidR="0027191C" w:rsidRDefault="0027191C" w:rsidP="00E21AB7">
      <w:pPr>
        <w:rPr>
          <w:rFonts w:ascii="Times New Roman" w:hAnsi="Times New Roman" w:cs="Times New Roman"/>
        </w:rPr>
      </w:pPr>
    </w:p>
    <w:p w:rsidR="0027191C" w:rsidRDefault="0027191C" w:rsidP="00E21AB7">
      <w:pPr>
        <w:rPr>
          <w:rFonts w:ascii="Times New Roman" w:hAnsi="Times New Roman" w:cs="Times New Roman"/>
        </w:rPr>
        <w:sectPr w:rsidR="0027191C" w:rsidSect="0027191C">
          <w:pgSz w:w="12240" w:h="15840"/>
          <w:pgMar w:top="1440" w:right="1440" w:bottom="1440" w:left="1440" w:header="720" w:footer="720" w:gutter="0"/>
          <w:cols w:space="720"/>
          <w:docGrid w:linePitch="360"/>
        </w:sectPr>
      </w:pPr>
    </w:p>
    <w:p w:rsidR="002F6C25" w:rsidRPr="006A4AAC" w:rsidRDefault="002F6C25" w:rsidP="00600A2E">
      <w:pPr>
        <w:spacing w:line="480" w:lineRule="auto"/>
      </w:pPr>
      <w:r>
        <w:rPr>
          <w:rFonts w:ascii="Times New Roman" w:hAnsi="Times New Roman" w:cs="Times New Roman"/>
          <w:noProof/>
        </w:rPr>
        <w:lastRenderedPageBreak/>
        <w:drawing>
          <wp:inline distT="0" distB="0" distL="0" distR="0" wp14:anchorId="3FC84E92" wp14:editId="027B0DE3">
            <wp:extent cx="5943600" cy="4592955"/>
            <wp:effectExtent l="19050" t="19050" r="19050"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BCR_Survey Counties_BandW.jpg"/>
                    <pic:cNvPicPr/>
                  </pic:nvPicPr>
                  <pic:blipFill>
                    <a:blip r:embed="rId91">
                      <a:extLst>
                        <a:ext uri="{28A0092B-C50C-407E-A947-70E740481C1C}">
                          <a14:useLocalDpi xmlns:a14="http://schemas.microsoft.com/office/drawing/2010/main" val="0"/>
                        </a:ext>
                      </a:extLst>
                    </a:blip>
                    <a:stretch>
                      <a:fillRect/>
                    </a:stretch>
                  </pic:blipFill>
                  <pic:spPr>
                    <a:xfrm>
                      <a:off x="0" y="0"/>
                      <a:ext cx="5943600" cy="4592955"/>
                    </a:xfrm>
                    <a:prstGeom prst="rect">
                      <a:avLst/>
                    </a:prstGeom>
                    <a:ln>
                      <a:solidFill>
                        <a:schemeClr val="tx1"/>
                      </a:solidFill>
                    </a:ln>
                  </pic:spPr>
                </pic:pic>
              </a:graphicData>
            </a:graphic>
          </wp:inline>
        </w:drawing>
      </w:r>
    </w:p>
    <w:p w:rsidR="002F6C25" w:rsidRDefault="002F6C25" w:rsidP="00600A2E">
      <w:pPr>
        <w:spacing w:line="480" w:lineRule="auto"/>
        <w:rPr>
          <w:rFonts w:ascii="Times New Roman" w:hAnsi="Times New Roman" w:cs="Times New Roman"/>
        </w:rPr>
      </w:pPr>
      <w:r w:rsidRPr="0066620B">
        <w:rPr>
          <w:rFonts w:ascii="Times New Roman" w:hAnsi="Times New Roman" w:cs="Times New Roman"/>
          <w:b/>
        </w:rPr>
        <w:t xml:space="preserve">Figure </w:t>
      </w:r>
      <w:r>
        <w:rPr>
          <w:rFonts w:ascii="Times New Roman" w:hAnsi="Times New Roman" w:cs="Times New Roman"/>
          <w:b/>
        </w:rPr>
        <w:t>3.</w:t>
      </w:r>
      <w:r w:rsidRPr="0066620B">
        <w:rPr>
          <w:rFonts w:ascii="Times New Roman" w:hAnsi="Times New Roman" w:cs="Times New Roman"/>
          <w:b/>
        </w:rPr>
        <w:t>1</w:t>
      </w:r>
      <w:r w:rsidRPr="0066620B">
        <w:rPr>
          <w:rFonts w:ascii="Times New Roman" w:hAnsi="Times New Roman" w:cs="Times New Roman"/>
        </w:rPr>
        <w:t xml:space="preserve"> Central Har</w:t>
      </w:r>
      <w:r>
        <w:rPr>
          <w:rFonts w:ascii="Times New Roman" w:hAnsi="Times New Roman" w:cs="Times New Roman"/>
        </w:rPr>
        <w:t xml:space="preserve">dwoods Bird Conservation Region with </w:t>
      </w:r>
      <w:r w:rsidRPr="0066620B">
        <w:rPr>
          <w:rFonts w:ascii="Times New Roman" w:hAnsi="Times New Roman" w:cs="Times New Roman"/>
        </w:rPr>
        <w:t>focal counties for roadside surveys</w:t>
      </w:r>
      <w:r>
        <w:rPr>
          <w:rFonts w:ascii="Times New Roman" w:hAnsi="Times New Roman" w:cs="Times New Roman"/>
        </w:rPr>
        <w:t xml:space="preserve"> </w:t>
      </w:r>
      <w:r w:rsidRPr="0066620B">
        <w:rPr>
          <w:rFonts w:ascii="Times New Roman" w:hAnsi="Times New Roman" w:cs="Times New Roman"/>
        </w:rPr>
        <w:t>c</w:t>
      </w:r>
      <w:r>
        <w:rPr>
          <w:rFonts w:ascii="Times New Roman" w:hAnsi="Times New Roman" w:cs="Times New Roman"/>
        </w:rPr>
        <w:t>onducted from May</w:t>
      </w:r>
      <w:r>
        <w:rPr>
          <w:rFonts w:ascii="Times New Roman" w:hAnsi="Times New Roman" w:cs="Times New Roman"/>
        </w:rPr>
        <w:softHyphen/>
        <w:t>—July, 2008-2012.</w:t>
      </w:r>
    </w:p>
    <w:p w:rsidR="002F6C25" w:rsidRDefault="002F6C25" w:rsidP="00600A2E">
      <w:pPr>
        <w:spacing w:line="480" w:lineRule="auto"/>
        <w:rPr>
          <w:rFonts w:ascii="Times New Roman" w:hAnsi="Times New Roman" w:cs="Times New Roman"/>
        </w:rPr>
      </w:pPr>
      <w:r>
        <w:rPr>
          <w:rFonts w:ascii="Times New Roman" w:hAnsi="Times New Roman" w:cs="Times New Roman"/>
        </w:rPr>
        <w:br w:type="page"/>
      </w:r>
    </w:p>
    <w:p w:rsidR="002F6C25" w:rsidRDefault="002F6C25" w:rsidP="00600A2E">
      <w:pPr>
        <w:spacing w:line="480" w:lineRule="auto"/>
        <w:rPr>
          <w:rFonts w:ascii="Times New Roman" w:hAnsi="Times New Roman" w:cs="Times New Roman"/>
        </w:rPr>
        <w:sectPr w:rsidR="002F6C25" w:rsidSect="007C1F93">
          <w:pgSz w:w="12240" w:h="15840"/>
          <w:pgMar w:top="1440" w:right="1440" w:bottom="1440" w:left="1440" w:header="720" w:footer="720" w:gutter="0"/>
          <w:cols w:space="720"/>
          <w:docGrid w:linePitch="360"/>
        </w:sectPr>
      </w:pPr>
    </w:p>
    <w:p w:rsidR="002F6C25" w:rsidRDefault="002F6C25" w:rsidP="00600A2E">
      <w:pPr>
        <w:spacing w:line="480" w:lineRule="auto"/>
        <w:jc w:val="center"/>
      </w:pPr>
      <w:r>
        <w:rPr>
          <w:noProof/>
        </w:rPr>
        <w:lastRenderedPageBreak/>
        <w:drawing>
          <wp:inline distT="0" distB="0" distL="0" distR="0" wp14:anchorId="45D05E95" wp14:editId="65C95EE8">
            <wp:extent cx="5012291" cy="6486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BCRSurveyRoutes.jpg"/>
                    <pic:cNvPicPr/>
                  </pic:nvPicPr>
                  <pic:blipFill>
                    <a:blip r:embed="rId92">
                      <a:extLst>
                        <a:ext uri="{28A0092B-C50C-407E-A947-70E740481C1C}">
                          <a14:useLocalDpi xmlns:a14="http://schemas.microsoft.com/office/drawing/2010/main" val="0"/>
                        </a:ext>
                      </a:extLst>
                    </a:blip>
                    <a:stretch>
                      <a:fillRect/>
                    </a:stretch>
                  </pic:blipFill>
                  <pic:spPr>
                    <a:xfrm>
                      <a:off x="0" y="0"/>
                      <a:ext cx="5012291" cy="6486525"/>
                    </a:xfrm>
                    <a:prstGeom prst="rect">
                      <a:avLst/>
                    </a:prstGeom>
                  </pic:spPr>
                </pic:pic>
              </a:graphicData>
            </a:graphic>
          </wp:inline>
        </w:drawing>
      </w:r>
    </w:p>
    <w:p w:rsidR="002F6C25" w:rsidRDefault="002F6C25" w:rsidP="00600A2E">
      <w:pPr>
        <w:spacing w:line="480" w:lineRule="auto"/>
        <w:rPr>
          <w:rFonts w:ascii="Times New Roman" w:hAnsi="Times New Roman" w:cs="Times New Roman"/>
        </w:rPr>
      </w:pPr>
      <w:r w:rsidRPr="0066620B">
        <w:rPr>
          <w:rFonts w:ascii="Times New Roman" w:hAnsi="Times New Roman" w:cs="Times New Roman"/>
          <w:b/>
        </w:rPr>
        <w:t xml:space="preserve">Figure </w:t>
      </w:r>
      <w:r>
        <w:rPr>
          <w:rFonts w:ascii="Times New Roman" w:hAnsi="Times New Roman" w:cs="Times New Roman"/>
          <w:b/>
        </w:rPr>
        <w:t>3.2</w:t>
      </w:r>
      <w:r w:rsidRPr="0066620B">
        <w:rPr>
          <w:rFonts w:ascii="Times New Roman" w:hAnsi="Times New Roman" w:cs="Times New Roman"/>
        </w:rPr>
        <w:t xml:space="preserve"> </w:t>
      </w:r>
      <w:r>
        <w:rPr>
          <w:rFonts w:ascii="Times New Roman" w:hAnsi="Times New Roman" w:cs="Times New Roman"/>
        </w:rPr>
        <w:t xml:space="preserve">Example of </w:t>
      </w:r>
      <w:r w:rsidRPr="00AD74D5">
        <w:rPr>
          <w:rFonts w:ascii="Times New Roman" w:hAnsi="Times New Roman" w:cs="Times New Roman"/>
        </w:rPr>
        <w:t>five roadside survey routes</w:t>
      </w:r>
      <w:r w:rsidRPr="0066620B">
        <w:rPr>
          <w:rFonts w:ascii="Times New Roman" w:hAnsi="Times New Roman" w:cs="Times New Roman"/>
        </w:rPr>
        <w:t xml:space="preserve"> c</w:t>
      </w:r>
      <w:r>
        <w:rPr>
          <w:rFonts w:ascii="Times New Roman" w:hAnsi="Times New Roman" w:cs="Times New Roman"/>
        </w:rPr>
        <w:t>onducted from May</w:t>
      </w:r>
      <w:r>
        <w:rPr>
          <w:rFonts w:ascii="Times New Roman" w:hAnsi="Times New Roman" w:cs="Times New Roman"/>
        </w:rPr>
        <w:softHyphen/>
        <w:t>—July, 2008-2012, in Sullivan County, IN</w:t>
      </w:r>
      <w:r w:rsidRPr="00BB32C5">
        <w:rPr>
          <w:rFonts w:ascii="Times New Roman" w:hAnsi="Times New Roman" w:cs="Times New Roman"/>
        </w:rPr>
        <w:t xml:space="preserve"> </w:t>
      </w:r>
      <w:r w:rsidRPr="002D2792">
        <w:rPr>
          <w:rFonts w:ascii="Times New Roman" w:hAnsi="Times New Roman" w:cs="Times New Roman"/>
        </w:rPr>
        <w:t>in the Central Hardwoods Bird Conservation Region</w:t>
      </w:r>
      <w:r w:rsidRPr="0066620B">
        <w:rPr>
          <w:rFonts w:ascii="Times New Roman" w:hAnsi="Times New Roman" w:cs="Times New Roman"/>
        </w:rPr>
        <w:t>.</w:t>
      </w:r>
    </w:p>
    <w:p w:rsidR="002F6C25" w:rsidRDefault="002F6C25" w:rsidP="00600A2E">
      <w:pPr>
        <w:spacing w:line="480" w:lineRule="auto"/>
        <w:rPr>
          <w:rFonts w:ascii="Times New Roman" w:hAnsi="Times New Roman" w:cs="Times New Roman"/>
        </w:rPr>
      </w:pPr>
      <w:r>
        <w:rPr>
          <w:rFonts w:ascii="Times New Roman" w:hAnsi="Times New Roman" w:cs="Times New Roman"/>
        </w:rPr>
        <w:br w:type="page"/>
      </w:r>
    </w:p>
    <w:p w:rsidR="002F6C25" w:rsidRDefault="002F6C25" w:rsidP="00600A2E">
      <w:pPr>
        <w:spacing w:line="480" w:lineRule="auto"/>
        <w:jc w:val="center"/>
      </w:pPr>
      <w:r>
        <w:rPr>
          <w:noProof/>
        </w:rPr>
        <w:lastRenderedPageBreak/>
        <w:drawing>
          <wp:inline distT="0" distB="0" distL="0" distR="0" wp14:anchorId="794AE6E2" wp14:editId="49886EED">
            <wp:extent cx="5343499" cy="6915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BCRSurveyPoints.jpg"/>
                    <pic:cNvPicPr/>
                  </pic:nvPicPr>
                  <pic:blipFill>
                    <a:blip r:embed="rId93">
                      <a:extLst>
                        <a:ext uri="{28A0092B-C50C-407E-A947-70E740481C1C}">
                          <a14:useLocalDpi xmlns:a14="http://schemas.microsoft.com/office/drawing/2010/main" val="0"/>
                        </a:ext>
                      </a:extLst>
                    </a:blip>
                    <a:stretch>
                      <a:fillRect/>
                    </a:stretch>
                  </pic:blipFill>
                  <pic:spPr>
                    <a:xfrm>
                      <a:off x="0" y="0"/>
                      <a:ext cx="5343499" cy="6915150"/>
                    </a:xfrm>
                    <a:prstGeom prst="rect">
                      <a:avLst/>
                    </a:prstGeom>
                  </pic:spPr>
                </pic:pic>
              </a:graphicData>
            </a:graphic>
          </wp:inline>
        </w:drawing>
      </w:r>
    </w:p>
    <w:p w:rsidR="002F6C25" w:rsidRDefault="002F6C25" w:rsidP="00600A2E">
      <w:pPr>
        <w:spacing w:line="480" w:lineRule="auto"/>
        <w:rPr>
          <w:rFonts w:ascii="Times New Roman" w:hAnsi="Times New Roman" w:cs="Times New Roman"/>
        </w:rPr>
      </w:pPr>
      <w:r>
        <w:rPr>
          <w:rFonts w:ascii="Times New Roman" w:hAnsi="Times New Roman" w:cs="Times New Roman"/>
          <w:b/>
        </w:rPr>
        <w:t>Figure 3.3</w:t>
      </w:r>
      <w:r w:rsidRPr="002D2792">
        <w:rPr>
          <w:rFonts w:ascii="Times New Roman" w:hAnsi="Times New Roman" w:cs="Times New Roman"/>
        </w:rPr>
        <w:t xml:space="preserve"> An example of a roadside route </w:t>
      </w:r>
      <w:r>
        <w:rPr>
          <w:rFonts w:ascii="Times New Roman" w:hAnsi="Times New Roman" w:cs="Times New Roman"/>
        </w:rPr>
        <w:t>conducted in 2012</w:t>
      </w:r>
      <w:r w:rsidRPr="002D2792">
        <w:rPr>
          <w:rFonts w:ascii="Times New Roman" w:hAnsi="Times New Roman" w:cs="Times New Roman"/>
        </w:rPr>
        <w:t xml:space="preserve"> in </w:t>
      </w:r>
      <w:r>
        <w:rPr>
          <w:rFonts w:ascii="Times New Roman" w:hAnsi="Times New Roman" w:cs="Times New Roman"/>
        </w:rPr>
        <w:t>Sullivan</w:t>
      </w:r>
      <w:r w:rsidRPr="002D2792">
        <w:rPr>
          <w:rFonts w:ascii="Times New Roman" w:hAnsi="Times New Roman" w:cs="Times New Roman"/>
        </w:rPr>
        <w:t xml:space="preserve"> County, IN, in the Central Hardwoods Bird Conservation Region.</w:t>
      </w:r>
      <w:r>
        <w:rPr>
          <w:rFonts w:ascii="Times New Roman" w:hAnsi="Times New Roman" w:cs="Times New Roman"/>
        </w:rPr>
        <w:br w:type="page"/>
      </w:r>
    </w:p>
    <w:p w:rsidR="002F6C25" w:rsidRDefault="00827E5A" w:rsidP="00600A2E">
      <w:pPr>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1214597C" wp14:editId="31B9A64A">
            <wp:extent cx="5524500" cy="401473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528986" cy="4017990"/>
                    </a:xfrm>
                    <a:prstGeom prst="rect">
                      <a:avLst/>
                    </a:prstGeom>
                    <a:noFill/>
                  </pic:spPr>
                </pic:pic>
              </a:graphicData>
            </a:graphic>
          </wp:inline>
        </w:drawing>
      </w:r>
    </w:p>
    <w:p w:rsidR="002F6C25" w:rsidRPr="00827E5A" w:rsidRDefault="00827E5A" w:rsidP="00600A2E">
      <w:pPr>
        <w:spacing w:line="480" w:lineRule="auto"/>
        <w:rPr>
          <w:rFonts w:ascii="Times New Roman" w:hAnsi="Times New Roman" w:cs="Times New Roman"/>
        </w:rPr>
      </w:pPr>
      <w:r>
        <w:rPr>
          <w:rFonts w:ascii="Times New Roman" w:hAnsi="Times New Roman" w:cs="Times New Roman"/>
          <w:b/>
        </w:rPr>
        <w:t xml:space="preserve">Figure 3.4 </w:t>
      </w:r>
      <w:proofErr w:type="gramStart"/>
      <w:r w:rsidRPr="00827E5A">
        <w:rPr>
          <w:rFonts w:ascii="Times New Roman" w:hAnsi="Times New Roman" w:cs="Times New Roman"/>
        </w:rPr>
        <w:t>Total a</w:t>
      </w:r>
      <w:r>
        <w:rPr>
          <w:rFonts w:ascii="Times New Roman" w:hAnsi="Times New Roman" w:cs="Times New Roman"/>
        </w:rPr>
        <w:t>rea</w:t>
      </w:r>
      <w:proofErr w:type="gramEnd"/>
      <w:r>
        <w:rPr>
          <w:rFonts w:ascii="Times New Roman" w:hAnsi="Times New Roman" w:cs="Times New Roman"/>
        </w:rPr>
        <w:t xml:space="preserve"> (ha) of dominant conservation programs implemented and including a 1-year lag to allow for establishment, in the Central Hardwoods Bird Conservation Region.</w:t>
      </w:r>
    </w:p>
    <w:p w:rsidR="002F6C25" w:rsidRDefault="002F6C25" w:rsidP="00600A2E">
      <w:pPr>
        <w:spacing w:line="480" w:lineRule="auto"/>
        <w:rPr>
          <w:rFonts w:ascii="Times New Roman" w:hAnsi="Times New Roman" w:cs="Times New Roman"/>
        </w:rPr>
      </w:pPr>
      <w:r>
        <w:rPr>
          <w:rFonts w:ascii="Times New Roman" w:hAnsi="Times New Roman" w:cs="Times New Roman"/>
        </w:rPr>
        <w:br w:type="page"/>
      </w:r>
    </w:p>
    <w:p w:rsidR="002F6C25" w:rsidRDefault="00827E5A" w:rsidP="00600A2E">
      <w:pPr>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3A2D4039" wp14:editId="75058E4A">
            <wp:extent cx="5477774" cy="3980773"/>
            <wp:effectExtent l="0" t="0" r="889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482380" cy="3984120"/>
                    </a:xfrm>
                    <a:prstGeom prst="rect">
                      <a:avLst/>
                    </a:prstGeom>
                    <a:noFill/>
                  </pic:spPr>
                </pic:pic>
              </a:graphicData>
            </a:graphic>
          </wp:inline>
        </w:drawing>
      </w:r>
    </w:p>
    <w:p w:rsidR="00827E5A" w:rsidRPr="00827E5A" w:rsidRDefault="002F6C25" w:rsidP="00600A2E">
      <w:pPr>
        <w:spacing w:line="480" w:lineRule="auto"/>
        <w:rPr>
          <w:rFonts w:ascii="Times New Roman" w:hAnsi="Times New Roman" w:cs="Times New Roman"/>
        </w:rPr>
      </w:pPr>
      <w:r>
        <w:rPr>
          <w:rFonts w:ascii="Times New Roman" w:hAnsi="Times New Roman" w:cs="Times New Roman"/>
          <w:b/>
        </w:rPr>
        <w:t xml:space="preserve">Figure 3.5 </w:t>
      </w:r>
      <w:proofErr w:type="gramStart"/>
      <w:r w:rsidR="00827E5A" w:rsidRPr="00827E5A">
        <w:rPr>
          <w:rFonts w:ascii="Times New Roman" w:hAnsi="Times New Roman" w:cs="Times New Roman"/>
        </w:rPr>
        <w:t>Total a</w:t>
      </w:r>
      <w:r w:rsidR="00827E5A">
        <w:rPr>
          <w:rFonts w:ascii="Times New Roman" w:hAnsi="Times New Roman" w:cs="Times New Roman"/>
        </w:rPr>
        <w:t>rea</w:t>
      </w:r>
      <w:proofErr w:type="gramEnd"/>
      <w:r w:rsidR="00827E5A">
        <w:rPr>
          <w:rFonts w:ascii="Times New Roman" w:hAnsi="Times New Roman" w:cs="Times New Roman"/>
        </w:rPr>
        <w:t xml:space="preserve"> (ha) of dominant conservation pr</w:t>
      </w:r>
      <w:r w:rsidR="00D5609F">
        <w:rPr>
          <w:rFonts w:ascii="Times New Roman" w:hAnsi="Times New Roman" w:cs="Times New Roman"/>
        </w:rPr>
        <w:t>actices</w:t>
      </w:r>
      <w:r w:rsidR="00827E5A">
        <w:rPr>
          <w:rFonts w:ascii="Times New Roman" w:hAnsi="Times New Roman" w:cs="Times New Roman"/>
        </w:rPr>
        <w:t xml:space="preserve"> implemented and including a 1-year lag to allow for establishment, in the Central Hardwoods Bird Conservation Region.</w:t>
      </w:r>
    </w:p>
    <w:p w:rsidR="002F6C25" w:rsidRDefault="002F6C25" w:rsidP="00600A2E">
      <w:pPr>
        <w:spacing w:line="480" w:lineRule="auto"/>
        <w:rPr>
          <w:rFonts w:ascii="Times New Roman" w:hAnsi="Times New Roman" w:cs="Times New Roman"/>
        </w:rPr>
      </w:pPr>
      <w:r>
        <w:rPr>
          <w:rFonts w:ascii="Times New Roman" w:hAnsi="Times New Roman" w:cs="Times New Roman"/>
        </w:rPr>
        <w:br w:type="page"/>
      </w:r>
    </w:p>
    <w:p w:rsidR="002F6C25" w:rsidRDefault="004D59EC" w:rsidP="00600A2E">
      <w:pPr>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7130A6F0" wp14:editId="72814157">
            <wp:extent cx="5495925" cy="399045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505072" cy="3997097"/>
                    </a:xfrm>
                    <a:prstGeom prst="rect">
                      <a:avLst/>
                    </a:prstGeom>
                    <a:noFill/>
                  </pic:spPr>
                </pic:pic>
              </a:graphicData>
            </a:graphic>
          </wp:inline>
        </w:drawing>
      </w:r>
    </w:p>
    <w:p w:rsidR="002F6C25" w:rsidRDefault="002F6C25" w:rsidP="00600A2E">
      <w:pPr>
        <w:spacing w:line="480" w:lineRule="auto"/>
        <w:rPr>
          <w:rFonts w:ascii="Times New Roman" w:hAnsi="Times New Roman" w:cs="Times New Roman"/>
        </w:rPr>
      </w:pPr>
      <w:r>
        <w:rPr>
          <w:rFonts w:ascii="Times New Roman" w:hAnsi="Times New Roman" w:cs="Times New Roman"/>
          <w:b/>
        </w:rPr>
        <w:t xml:space="preserve">Figure 3.6 </w:t>
      </w:r>
      <w:r w:rsidR="004D59EC">
        <w:rPr>
          <w:rFonts w:ascii="Times New Roman" w:hAnsi="Times New Roman" w:cs="Times New Roman"/>
        </w:rPr>
        <w:t>Dickcissel</w:t>
      </w:r>
      <w:r>
        <w:rPr>
          <w:rFonts w:ascii="Times New Roman" w:hAnsi="Times New Roman" w:cs="Times New Roman"/>
        </w:rPr>
        <w:t xml:space="preserve"> (</w:t>
      </w:r>
      <w:r w:rsidR="004D59EC">
        <w:rPr>
          <w:rFonts w:ascii="Times New Roman" w:hAnsi="Times New Roman" w:cs="Times New Roman"/>
          <w:i/>
        </w:rPr>
        <w:t xml:space="preserve">Spiza </w:t>
      </w:r>
      <w:proofErr w:type="gramStart"/>
      <w:r w:rsidR="004D59EC">
        <w:rPr>
          <w:rFonts w:ascii="Times New Roman" w:hAnsi="Times New Roman" w:cs="Times New Roman"/>
          <w:i/>
        </w:rPr>
        <w:t>americana</w:t>
      </w:r>
      <w:proofErr w:type="gramEnd"/>
      <w:r>
        <w:rPr>
          <w:rFonts w:ascii="Times New Roman" w:hAnsi="Times New Roman" w:cs="Times New Roman"/>
        </w:rPr>
        <w:t xml:space="preserve">) occupancy from 2009-2012 in the </w:t>
      </w:r>
      <w:r w:rsidR="004D59EC">
        <w:rPr>
          <w:rFonts w:ascii="Times New Roman" w:hAnsi="Times New Roman" w:cs="Times New Roman"/>
        </w:rPr>
        <w:t>Ozark Highlands</w:t>
      </w:r>
      <w:r>
        <w:rPr>
          <w:rFonts w:ascii="Times New Roman" w:hAnsi="Times New Roman" w:cs="Times New Roman"/>
        </w:rPr>
        <w:t xml:space="preserve">. Occupancy was estimated from the top </w:t>
      </w:r>
      <w:r w:rsidR="004D59EC">
        <w:rPr>
          <w:rFonts w:ascii="Times New Roman" w:hAnsi="Times New Roman" w:cs="Times New Roman"/>
        </w:rPr>
        <w:t>model from multi-season occupancy modeling</w:t>
      </w:r>
      <w:r>
        <w:rPr>
          <w:rFonts w:ascii="Times New Roman" w:hAnsi="Times New Roman" w:cs="Times New Roman"/>
        </w:rPr>
        <w:t xml:space="preserve"> procedure for points with conservation (Yes</w:t>
      </w:r>
      <w:r w:rsidR="004D59EC">
        <w:rPr>
          <w:rFonts w:ascii="Times New Roman" w:hAnsi="Times New Roman" w:cs="Times New Roman"/>
        </w:rPr>
        <w:t xml:space="preserve"> </w:t>
      </w:r>
      <w:r>
        <w:rPr>
          <w:rFonts w:ascii="Times New Roman" w:hAnsi="Times New Roman" w:cs="Times New Roman"/>
        </w:rPr>
        <w:t>Con</w:t>
      </w:r>
      <w:r w:rsidR="004D59EC">
        <w:rPr>
          <w:rFonts w:ascii="Times New Roman" w:hAnsi="Times New Roman" w:cs="Times New Roman"/>
        </w:rPr>
        <w:t>servation</w:t>
      </w:r>
      <w:r>
        <w:rPr>
          <w:rFonts w:ascii="Times New Roman" w:hAnsi="Times New Roman" w:cs="Times New Roman"/>
        </w:rPr>
        <w:t>) and points without conservation (No</w:t>
      </w:r>
      <w:r w:rsidR="004D59EC">
        <w:rPr>
          <w:rFonts w:ascii="Times New Roman" w:hAnsi="Times New Roman" w:cs="Times New Roman"/>
        </w:rPr>
        <w:t xml:space="preserve"> </w:t>
      </w:r>
      <w:r>
        <w:rPr>
          <w:rFonts w:ascii="Times New Roman" w:hAnsi="Times New Roman" w:cs="Times New Roman"/>
        </w:rPr>
        <w:t>Con</w:t>
      </w:r>
      <w:r w:rsidR="004D59EC">
        <w:rPr>
          <w:rFonts w:ascii="Times New Roman" w:hAnsi="Times New Roman" w:cs="Times New Roman"/>
        </w:rPr>
        <w:t>servation</w:t>
      </w:r>
      <w:r>
        <w:rPr>
          <w:rFonts w:ascii="Times New Roman" w:hAnsi="Times New Roman" w:cs="Times New Roman"/>
        </w:rPr>
        <w:t>).</w:t>
      </w:r>
    </w:p>
    <w:p w:rsidR="002F6C25" w:rsidRDefault="002F6C25" w:rsidP="00600A2E">
      <w:pPr>
        <w:spacing w:line="480" w:lineRule="auto"/>
        <w:rPr>
          <w:rFonts w:ascii="Times New Roman" w:hAnsi="Times New Roman" w:cs="Times New Roman"/>
        </w:rPr>
      </w:pPr>
      <w:r>
        <w:rPr>
          <w:rFonts w:ascii="Times New Roman" w:hAnsi="Times New Roman" w:cs="Times New Roman"/>
        </w:rPr>
        <w:br w:type="page"/>
      </w:r>
    </w:p>
    <w:p w:rsidR="002F6C25" w:rsidRDefault="00FF18CC" w:rsidP="00600A2E">
      <w:pPr>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63B4A60F" wp14:editId="2453663E">
            <wp:extent cx="5476875" cy="397794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83934" cy="3983068"/>
                    </a:xfrm>
                    <a:prstGeom prst="rect">
                      <a:avLst/>
                    </a:prstGeom>
                    <a:noFill/>
                  </pic:spPr>
                </pic:pic>
              </a:graphicData>
            </a:graphic>
          </wp:inline>
        </w:drawing>
      </w:r>
    </w:p>
    <w:p w:rsidR="002F6C25" w:rsidRPr="000C252E" w:rsidRDefault="002F6C25" w:rsidP="00600A2E">
      <w:pPr>
        <w:spacing w:line="480" w:lineRule="auto"/>
        <w:rPr>
          <w:rFonts w:ascii="Times New Roman" w:hAnsi="Times New Roman" w:cs="Times New Roman"/>
        </w:rPr>
        <w:sectPr w:rsidR="002F6C25" w:rsidRPr="000C252E" w:rsidSect="002F6C25">
          <w:pgSz w:w="12240" w:h="15840" w:code="1"/>
          <w:pgMar w:top="1440" w:right="1800" w:bottom="1872" w:left="1800" w:header="720" w:footer="1440" w:gutter="0"/>
          <w:cols w:space="720"/>
          <w:noEndnote/>
          <w:docGrid w:linePitch="360"/>
        </w:sectPr>
      </w:pPr>
      <w:r>
        <w:rPr>
          <w:rFonts w:ascii="Times New Roman" w:hAnsi="Times New Roman" w:cs="Times New Roman"/>
          <w:b/>
        </w:rPr>
        <w:t xml:space="preserve">Figure 3.7 </w:t>
      </w:r>
      <w:r w:rsidR="00696372">
        <w:rPr>
          <w:rFonts w:ascii="Times New Roman" w:hAnsi="Times New Roman" w:cs="Times New Roman"/>
        </w:rPr>
        <w:t>Northern Bobwhite</w:t>
      </w:r>
      <w:r w:rsidR="00FF18CC">
        <w:rPr>
          <w:rFonts w:ascii="Times New Roman" w:hAnsi="Times New Roman" w:cs="Times New Roman"/>
        </w:rPr>
        <w:t xml:space="preserve"> (</w:t>
      </w:r>
      <w:r w:rsidR="00FF18CC">
        <w:rPr>
          <w:rFonts w:ascii="Times New Roman" w:hAnsi="Times New Roman" w:cs="Times New Roman"/>
          <w:i/>
        </w:rPr>
        <w:t>Colinus virginianus</w:t>
      </w:r>
      <w:r w:rsidR="00FF18CC">
        <w:rPr>
          <w:rFonts w:ascii="Times New Roman" w:hAnsi="Times New Roman" w:cs="Times New Roman"/>
        </w:rPr>
        <w:t>) occupancy from 2009-2012 in the Ozark Highlands. Occupancy was estimated from the top model from multi-season occupancy modeling procedure for points with conservation distance close to the point (0 km) and points with conservation the average distance from the point (2</w:t>
      </w:r>
      <w:r w:rsidR="000C252E">
        <w:rPr>
          <w:rFonts w:ascii="Times New Roman" w:hAnsi="Times New Roman" w:cs="Times New Roman"/>
        </w:rPr>
        <w:t xml:space="preserve"> km)</w:t>
      </w:r>
      <w:r w:rsidR="009225F5">
        <w:rPr>
          <w:rFonts w:ascii="Times New Roman" w:hAnsi="Times New Roman" w:cs="Times New Roman"/>
        </w:rPr>
        <w:t>.</w:t>
      </w:r>
    </w:p>
    <w:p w:rsidR="00E31736" w:rsidRPr="00E21AB7" w:rsidRDefault="00E31736" w:rsidP="00E21AB7">
      <w:pPr>
        <w:spacing w:line="480" w:lineRule="auto"/>
        <w:jc w:val="center"/>
        <w:rPr>
          <w:b/>
          <w:bCs/>
          <w:caps/>
          <w:sz w:val="28"/>
        </w:rPr>
      </w:pPr>
      <w:bookmarkStart w:id="133" w:name="_Toc289175843"/>
      <w:bookmarkStart w:id="134" w:name="_Toc290383553"/>
      <w:r w:rsidRPr="00E21AB7">
        <w:rPr>
          <w:rFonts w:ascii="Times New Roman" w:hAnsi="Times New Roman" w:cs="Times New Roman"/>
          <w:b/>
        </w:rPr>
        <w:lastRenderedPageBreak/>
        <w:t>CONCLUSION</w:t>
      </w:r>
      <w:bookmarkEnd w:id="133"/>
      <w:bookmarkEnd w:id="134"/>
    </w:p>
    <w:p w:rsidR="00391AA3" w:rsidRDefault="00391AA3" w:rsidP="00391AA3">
      <w:pPr>
        <w:spacing w:line="480" w:lineRule="auto"/>
        <w:rPr>
          <w:rFonts w:ascii="Times New Roman" w:hAnsi="Times New Roman" w:cs="Times New Roman"/>
        </w:rPr>
      </w:pPr>
      <w:r>
        <w:rPr>
          <w:rFonts w:ascii="Times New Roman" w:hAnsi="Times New Roman" w:cs="Times New Roman"/>
        </w:rPr>
        <w:t>Determining and accounting for factors affecting detection probabilities for Northern Bobwhite spring surveys is imperative for developing appropriate Northern Bobwhite monitoring schemes. Northern Bobwhite detection probability:</w:t>
      </w:r>
    </w:p>
    <w:p w:rsidR="00391AA3" w:rsidRDefault="00391AA3" w:rsidP="00391AA3">
      <w:pPr>
        <w:pStyle w:val="ListParagraph"/>
        <w:numPr>
          <w:ilvl w:val="0"/>
          <w:numId w:val="11"/>
        </w:numPr>
        <w:spacing w:line="480" w:lineRule="auto"/>
        <w:rPr>
          <w:rFonts w:ascii="Times New Roman" w:hAnsi="Times New Roman" w:cs="Times New Roman"/>
        </w:rPr>
      </w:pPr>
      <w:r>
        <w:rPr>
          <w:rFonts w:ascii="Times New Roman" w:hAnsi="Times New Roman" w:cs="Times New Roman"/>
        </w:rPr>
        <w:t>Was positively related to the number of other conspecifics calling during a point count</w:t>
      </w:r>
      <w:r w:rsidR="00223F99">
        <w:rPr>
          <w:rFonts w:ascii="Times New Roman" w:hAnsi="Times New Roman" w:cs="Times New Roman"/>
        </w:rPr>
        <w:t>;</w:t>
      </w:r>
    </w:p>
    <w:p w:rsidR="00391AA3" w:rsidRDefault="00391AA3" w:rsidP="00391AA3">
      <w:pPr>
        <w:pStyle w:val="ListParagraph"/>
        <w:numPr>
          <w:ilvl w:val="0"/>
          <w:numId w:val="11"/>
        </w:numPr>
        <w:spacing w:line="480" w:lineRule="auto"/>
        <w:rPr>
          <w:rFonts w:ascii="Times New Roman" w:hAnsi="Times New Roman" w:cs="Times New Roman"/>
        </w:rPr>
      </w:pPr>
      <w:r>
        <w:rPr>
          <w:rFonts w:ascii="Times New Roman" w:hAnsi="Times New Roman" w:cs="Times New Roman"/>
        </w:rPr>
        <w:t>Was negatively related to the minutes-since-sunrise when a point count was conducted</w:t>
      </w:r>
      <w:r w:rsidR="00223F99">
        <w:rPr>
          <w:rFonts w:ascii="Times New Roman" w:hAnsi="Times New Roman" w:cs="Times New Roman"/>
        </w:rPr>
        <w:t>;</w:t>
      </w:r>
    </w:p>
    <w:p w:rsidR="00391AA3" w:rsidRDefault="00391AA3" w:rsidP="00391AA3">
      <w:pPr>
        <w:pStyle w:val="ListParagraph"/>
        <w:numPr>
          <w:ilvl w:val="0"/>
          <w:numId w:val="11"/>
        </w:numPr>
        <w:spacing w:line="480" w:lineRule="auto"/>
        <w:rPr>
          <w:rFonts w:ascii="Times New Roman" w:hAnsi="Times New Roman" w:cs="Times New Roman"/>
        </w:rPr>
      </w:pPr>
      <w:r>
        <w:rPr>
          <w:rFonts w:ascii="Times New Roman" w:hAnsi="Times New Roman" w:cs="Times New Roman"/>
        </w:rPr>
        <w:t>Was negatively related to the distance from an observer at which an individual bird was detected</w:t>
      </w:r>
      <w:r w:rsidR="00223F99">
        <w:rPr>
          <w:rFonts w:ascii="Times New Roman" w:hAnsi="Times New Roman" w:cs="Times New Roman"/>
        </w:rPr>
        <w:t>;</w:t>
      </w:r>
    </w:p>
    <w:p w:rsidR="00391AA3" w:rsidRDefault="00391AA3" w:rsidP="00391AA3">
      <w:pPr>
        <w:pStyle w:val="ListParagraph"/>
        <w:numPr>
          <w:ilvl w:val="0"/>
          <w:numId w:val="11"/>
        </w:numPr>
        <w:spacing w:line="480" w:lineRule="auto"/>
        <w:rPr>
          <w:rFonts w:ascii="Times New Roman" w:hAnsi="Times New Roman" w:cs="Times New Roman"/>
        </w:rPr>
      </w:pPr>
      <w:r>
        <w:rPr>
          <w:rFonts w:ascii="Times New Roman" w:hAnsi="Times New Roman" w:cs="Times New Roman"/>
        </w:rPr>
        <w:t>Was unrelated to the presence of roads</w:t>
      </w:r>
      <w:r w:rsidR="00223F99">
        <w:rPr>
          <w:rFonts w:ascii="Times New Roman" w:hAnsi="Times New Roman" w:cs="Times New Roman"/>
        </w:rPr>
        <w:t>; and</w:t>
      </w:r>
    </w:p>
    <w:p w:rsidR="00391AA3" w:rsidRDefault="00391AA3" w:rsidP="00391AA3">
      <w:pPr>
        <w:pStyle w:val="ListParagraph"/>
        <w:numPr>
          <w:ilvl w:val="0"/>
          <w:numId w:val="11"/>
        </w:numPr>
        <w:spacing w:line="480" w:lineRule="auto"/>
        <w:rPr>
          <w:rFonts w:ascii="Times New Roman" w:hAnsi="Times New Roman" w:cs="Times New Roman"/>
        </w:rPr>
      </w:pPr>
      <w:r>
        <w:rPr>
          <w:rFonts w:ascii="Times New Roman" w:hAnsi="Times New Roman" w:cs="Times New Roman"/>
        </w:rPr>
        <w:t>Was affected by observer ability</w:t>
      </w:r>
      <w:r w:rsidR="00223F99">
        <w:rPr>
          <w:rFonts w:ascii="Times New Roman" w:hAnsi="Times New Roman" w:cs="Times New Roman"/>
        </w:rPr>
        <w:t>.</w:t>
      </w:r>
    </w:p>
    <w:p w:rsidR="00391AA3" w:rsidRDefault="00391AA3" w:rsidP="00391AA3">
      <w:pPr>
        <w:spacing w:line="480" w:lineRule="auto"/>
        <w:rPr>
          <w:rFonts w:ascii="Times New Roman" w:hAnsi="Times New Roman" w:cs="Times New Roman"/>
        </w:rPr>
      </w:pPr>
      <w:r>
        <w:rPr>
          <w:rFonts w:ascii="Times New Roman" w:hAnsi="Times New Roman" w:cs="Times New Roman"/>
        </w:rPr>
        <w:t xml:space="preserve">The ability to explicitly incorporate key factors listed above will improve population parameter estimation. This is the first comprehensive evaluation of factors affecting Northern Bobwhite detection probability, and the first time the effects of calling conspecifics on detection probability have been effectively modeled. </w:t>
      </w:r>
    </w:p>
    <w:p w:rsidR="00391AA3" w:rsidRDefault="00391AA3" w:rsidP="00391AA3">
      <w:pPr>
        <w:spacing w:line="480" w:lineRule="auto"/>
        <w:ind w:firstLine="720"/>
        <w:rPr>
          <w:rFonts w:ascii="Times New Roman" w:hAnsi="Times New Roman" w:cs="Times New Roman"/>
        </w:rPr>
      </w:pPr>
      <w:r w:rsidRPr="0052753D">
        <w:rPr>
          <w:rFonts w:ascii="Times New Roman" w:hAnsi="Times New Roman" w:cs="Times New Roman"/>
        </w:rPr>
        <w:t xml:space="preserve">Roadside-based surveys that incorporate detection probabilities for </w:t>
      </w:r>
      <w:r w:rsidRPr="00F61473">
        <w:rPr>
          <w:rFonts w:ascii="Times New Roman" w:hAnsi="Times New Roman" w:cs="Times New Roman"/>
        </w:rPr>
        <w:t xml:space="preserve">Bell’s Vireo, </w:t>
      </w:r>
      <w:r>
        <w:rPr>
          <w:rFonts w:ascii="Times New Roman" w:hAnsi="Times New Roman" w:cs="Times New Roman"/>
        </w:rPr>
        <w:t>Dickcissel</w:t>
      </w:r>
      <w:r w:rsidRPr="00F61473">
        <w:rPr>
          <w:rFonts w:ascii="Times New Roman" w:hAnsi="Times New Roman" w:cs="Times New Roman"/>
        </w:rPr>
        <w:t xml:space="preserve">, </w:t>
      </w:r>
      <w:r>
        <w:rPr>
          <w:rFonts w:ascii="Times New Roman" w:hAnsi="Times New Roman" w:cs="Times New Roman"/>
        </w:rPr>
        <w:t>Eastern Kingbird</w:t>
      </w:r>
      <w:r w:rsidRPr="00F61473">
        <w:rPr>
          <w:rFonts w:ascii="Times New Roman" w:hAnsi="Times New Roman" w:cs="Times New Roman"/>
        </w:rPr>
        <w:t xml:space="preserve">, Eastern Meadowlark, </w:t>
      </w:r>
      <w:r>
        <w:rPr>
          <w:rFonts w:ascii="Times New Roman" w:hAnsi="Times New Roman" w:cs="Times New Roman"/>
        </w:rPr>
        <w:t>Field Sparrow</w:t>
      </w:r>
      <w:r w:rsidRPr="00F61473">
        <w:rPr>
          <w:rFonts w:ascii="Times New Roman" w:hAnsi="Times New Roman" w:cs="Times New Roman"/>
        </w:rPr>
        <w:t xml:space="preserve">, Grasshopper Sparrow, </w:t>
      </w:r>
      <w:r>
        <w:rPr>
          <w:rFonts w:ascii="Times New Roman" w:hAnsi="Times New Roman" w:cs="Times New Roman"/>
        </w:rPr>
        <w:t>Henslow’s Sparrow, and Prairie Warbler</w:t>
      </w:r>
      <w:r w:rsidRPr="0052753D">
        <w:rPr>
          <w:rFonts w:ascii="Times New Roman" w:hAnsi="Times New Roman" w:cs="Times New Roman"/>
        </w:rPr>
        <w:t xml:space="preserve"> </w:t>
      </w:r>
      <w:r>
        <w:rPr>
          <w:rFonts w:ascii="Times New Roman" w:hAnsi="Times New Roman" w:cs="Times New Roman"/>
        </w:rPr>
        <w:t>can</w:t>
      </w:r>
      <w:r w:rsidRPr="0052753D">
        <w:rPr>
          <w:rFonts w:ascii="Times New Roman" w:hAnsi="Times New Roman" w:cs="Times New Roman"/>
        </w:rPr>
        <w:t xml:space="preserve"> be used to continue to monitor new conservation implementation strategies. </w:t>
      </w:r>
      <w:r>
        <w:rPr>
          <w:rFonts w:ascii="Times New Roman" w:hAnsi="Times New Roman" w:cs="Times New Roman"/>
        </w:rPr>
        <w:t>I demonstrated that:</w:t>
      </w:r>
    </w:p>
    <w:p w:rsidR="00391AA3" w:rsidRDefault="00391AA3" w:rsidP="00391AA3">
      <w:pPr>
        <w:pStyle w:val="ListParagraph"/>
        <w:numPr>
          <w:ilvl w:val="0"/>
          <w:numId w:val="12"/>
        </w:numPr>
        <w:spacing w:line="480" w:lineRule="auto"/>
        <w:rPr>
          <w:rFonts w:ascii="Times New Roman" w:hAnsi="Times New Roman" w:cs="Times New Roman"/>
        </w:rPr>
      </w:pPr>
      <w:r>
        <w:rPr>
          <w:rFonts w:ascii="Times New Roman" w:hAnsi="Times New Roman" w:cs="Times New Roman"/>
        </w:rPr>
        <w:t xml:space="preserve">Relative abundance and vegetation cover </w:t>
      </w:r>
      <w:proofErr w:type="spellStart"/>
      <w:r w:rsidR="00223F99">
        <w:rPr>
          <w:rFonts w:ascii="Times New Roman" w:hAnsi="Times New Roman" w:cs="Times New Roman"/>
        </w:rPr>
        <w:t>did</w:t>
      </w:r>
      <w:r>
        <w:rPr>
          <w:rFonts w:ascii="Times New Roman" w:hAnsi="Times New Roman" w:cs="Times New Roman"/>
        </w:rPr>
        <w:t>s</w:t>
      </w:r>
      <w:proofErr w:type="spellEnd"/>
      <w:r>
        <w:rPr>
          <w:rFonts w:ascii="Times New Roman" w:hAnsi="Times New Roman" w:cs="Times New Roman"/>
        </w:rPr>
        <w:t xml:space="preserve"> not differ among on</w:t>
      </w:r>
      <w:r w:rsidR="00223F99">
        <w:rPr>
          <w:rFonts w:ascii="Times New Roman" w:hAnsi="Times New Roman" w:cs="Times New Roman"/>
        </w:rPr>
        <w:t>-</w:t>
      </w:r>
      <w:r>
        <w:rPr>
          <w:rFonts w:ascii="Times New Roman" w:hAnsi="Times New Roman" w:cs="Times New Roman"/>
        </w:rPr>
        <w:t xml:space="preserve"> and off-road survey</w:t>
      </w:r>
      <w:r w:rsidR="00223F99">
        <w:rPr>
          <w:rFonts w:ascii="Times New Roman" w:hAnsi="Times New Roman" w:cs="Times New Roman"/>
        </w:rPr>
        <w:t xml:space="preserve"> points;</w:t>
      </w:r>
    </w:p>
    <w:p w:rsidR="00391AA3" w:rsidRDefault="00391AA3" w:rsidP="00391AA3">
      <w:pPr>
        <w:pStyle w:val="ListParagraph"/>
        <w:numPr>
          <w:ilvl w:val="0"/>
          <w:numId w:val="12"/>
        </w:numPr>
        <w:spacing w:line="480" w:lineRule="auto"/>
        <w:rPr>
          <w:rFonts w:ascii="Times New Roman" w:hAnsi="Times New Roman" w:cs="Times New Roman"/>
        </w:rPr>
      </w:pPr>
      <w:r>
        <w:rPr>
          <w:rFonts w:ascii="Times New Roman" w:hAnsi="Times New Roman" w:cs="Times New Roman"/>
        </w:rPr>
        <w:lastRenderedPageBreak/>
        <w:t xml:space="preserve">Species occupancy and detection probability </w:t>
      </w:r>
      <w:r w:rsidR="00223F99">
        <w:rPr>
          <w:rFonts w:ascii="Times New Roman" w:hAnsi="Times New Roman" w:cs="Times New Roman"/>
        </w:rPr>
        <w:t>did</w:t>
      </w:r>
      <w:r>
        <w:rPr>
          <w:rFonts w:ascii="Times New Roman" w:hAnsi="Times New Roman" w:cs="Times New Roman"/>
        </w:rPr>
        <w:t xml:space="preserve"> not differ among on</w:t>
      </w:r>
      <w:r w:rsidR="00223F99">
        <w:rPr>
          <w:rFonts w:ascii="Times New Roman" w:hAnsi="Times New Roman" w:cs="Times New Roman"/>
        </w:rPr>
        <w:t>-</w:t>
      </w:r>
      <w:r>
        <w:rPr>
          <w:rFonts w:ascii="Times New Roman" w:hAnsi="Times New Roman" w:cs="Times New Roman"/>
        </w:rPr>
        <w:t xml:space="preserve"> and off-road survey</w:t>
      </w:r>
      <w:r w:rsidR="00223F99">
        <w:rPr>
          <w:rFonts w:ascii="Times New Roman" w:hAnsi="Times New Roman" w:cs="Times New Roman"/>
        </w:rPr>
        <w:t xml:space="preserve"> points;</w:t>
      </w:r>
    </w:p>
    <w:p w:rsidR="00391AA3" w:rsidRDefault="00391AA3" w:rsidP="00391AA3">
      <w:pPr>
        <w:pStyle w:val="ListParagraph"/>
        <w:numPr>
          <w:ilvl w:val="0"/>
          <w:numId w:val="12"/>
        </w:numPr>
        <w:spacing w:line="480" w:lineRule="auto"/>
        <w:rPr>
          <w:rFonts w:ascii="Times New Roman" w:hAnsi="Times New Roman" w:cs="Times New Roman"/>
        </w:rPr>
      </w:pPr>
      <w:r>
        <w:rPr>
          <w:rFonts w:ascii="Times New Roman" w:hAnsi="Times New Roman" w:cs="Times New Roman"/>
        </w:rPr>
        <w:t>Land-cover covariates were more influential in determining species occupancy</w:t>
      </w:r>
      <w:r w:rsidR="00223F99">
        <w:rPr>
          <w:rFonts w:ascii="Times New Roman" w:hAnsi="Times New Roman" w:cs="Times New Roman"/>
        </w:rPr>
        <w:t>; and</w:t>
      </w:r>
    </w:p>
    <w:p w:rsidR="00391AA3" w:rsidRDefault="00391AA3" w:rsidP="00391AA3">
      <w:pPr>
        <w:pStyle w:val="ListParagraph"/>
        <w:numPr>
          <w:ilvl w:val="0"/>
          <w:numId w:val="12"/>
        </w:numPr>
        <w:spacing w:line="480" w:lineRule="auto"/>
        <w:rPr>
          <w:rFonts w:ascii="Times New Roman" w:hAnsi="Times New Roman" w:cs="Times New Roman"/>
        </w:rPr>
      </w:pPr>
      <w:r>
        <w:rPr>
          <w:rFonts w:ascii="Times New Roman" w:hAnsi="Times New Roman" w:cs="Times New Roman"/>
        </w:rPr>
        <w:t xml:space="preserve">Temporal covariates were more influential </w:t>
      </w:r>
      <w:r w:rsidR="00CD2540">
        <w:rPr>
          <w:rFonts w:ascii="Times New Roman" w:hAnsi="Times New Roman" w:cs="Times New Roman"/>
        </w:rPr>
        <w:t xml:space="preserve">than whether a point was located on or off-road, </w:t>
      </w:r>
      <w:r>
        <w:rPr>
          <w:rFonts w:ascii="Times New Roman" w:hAnsi="Times New Roman" w:cs="Times New Roman"/>
        </w:rPr>
        <w:t>in determining species detection probability</w:t>
      </w:r>
      <w:r w:rsidR="00E86FE9">
        <w:rPr>
          <w:rFonts w:ascii="Times New Roman" w:hAnsi="Times New Roman" w:cs="Times New Roman"/>
        </w:rPr>
        <w:t>.</w:t>
      </w:r>
    </w:p>
    <w:p w:rsidR="00391AA3" w:rsidRDefault="00391AA3" w:rsidP="00391AA3">
      <w:pPr>
        <w:spacing w:line="480" w:lineRule="auto"/>
        <w:ind w:firstLine="720"/>
        <w:rPr>
          <w:rFonts w:ascii="Times New Roman" w:hAnsi="Times New Roman" w:cs="Times New Roman"/>
        </w:rPr>
      </w:pPr>
      <w:r w:rsidRPr="00E2077C">
        <w:rPr>
          <w:rFonts w:ascii="Times New Roman" w:hAnsi="Times New Roman" w:cs="Times New Roman"/>
        </w:rPr>
        <w:t xml:space="preserve">Similarly, species-specific occupancy estimates </w:t>
      </w:r>
      <w:r>
        <w:rPr>
          <w:rFonts w:ascii="Times New Roman" w:hAnsi="Times New Roman" w:cs="Times New Roman"/>
        </w:rPr>
        <w:t>were more</w:t>
      </w:r>
      <w:r w:rsidRPr="00E2077C">
        <w:rPr>
          <w:rFonts w:ascii="Times New Roman" w:hAnsi="Times New Roman" w:cs="Times New Roman"/>
        </w:rPr>
        <w:t xml:space="preserve"> influenced by land-cover and land-heterogeneity covariates </w:t>
      </w:r>
      <w:r>
        <w:rPr>
          <w:rFonts w:ascii="Times New Roman" w:hAnsi="Times New Roman" w:cs="Times New Roman"/>
        </w:rPr>
        <w:t xml:space="preserve">than </w:t>
      </w:r>
      <w:r w:rsidR="00E86FE9">
        <w:rPr>
          <w:rFonts w:ascii="Times New Roman" w:hAnsi="Times New Roman" w:cs="Times New Roman"/>
        </w:rPr>
        <w:t>the presence of secondary roads</w:t>
      </w:r>
      <w:r>
        <w:rPr>
          <w:rFonts w:ascii="Times New Roman" w:hAnsi="Times New Roman" w:cs="Times New Roman"/>
        </w:rPr>
        <w:t>. These land-cover variables</w:t>
      </w:r>
      <w:r w:rsidRPr="00E2077C">
        <w:rPr>
          <w:rFonts w:ascii="Times New Roman" w:hAnsi="Times New Roman" w:cs="Times New Roman"/>
        </w:rPr>
        <w:t xml:space="preserve"> can be easily collected and accounted for during roadside surveys</w:t>
      </w:r>
      <w:r>
        <w:rPr>
          <w:rFonts w:ascii="Times New Roman" w:hAnsi="Times New Roman" w:cs="Times New Roman"/>
        </w:rPr>
        <w:t>, and should be used in a</w:t>
      </w:r>
      <w:r w:rsidRPr="00E2077C">
        <w:rPr>
          <w:rFonts w:ascii="Times New Roman" w:hAnsi="Times New Roman" w:cs="Times New Roman"/>
        </w:rPr>
        <w:t xml:space="preserve"> hierarchical model</w:t>
      </w:r>
      <w:r>
        <w:rPr>
          <w:rFonts w:ascii="Times New Roman" w:hAnsi="Times New Roman" w:cs="Times New Roman"/>
        </w:rPr>
        <w:t>ing</w:t>
      </w:r>
      <w:r w:rsidRPr="00E2077C">
        <w:rPr>
          <w:rFonts w:ascii="Times New Roman" w:hAnsi="Times New Roman" w:cs="Times New Roman"/>
        </w:rPr>
        <w:t xml:space="preserve"> </w:t>
      </w:r>
      <w:r>
        <w:rPr>
          <w:rFonts w:ascii="Times New Roman" w:hAnsi="Times New Roman" w:cs="Times New Roman"/>
        </w:rPr>
        <w:t xml:space="preserve">framework to </w:t>
      </w:r>
      <w:r w:rsidRPr="00E2077C">
        <w:rPr>
          <w:rFonts w:ascii="Times New Roman" w:hAnsi="Times New Roman" w:cs="Times New Roman"/>
        </w:rPr>
        <w:t>improve accuracy of occupancy and abundance estimates for these species.</w:t>
      </w:r>
      <w:r>
        <w:rPr>
          <w:rFonts w:ascii="Times New Roman" w:hAnsi="Times New Roman" w:cs="Times New Roman"/>
        </w:rPr>
        <w:t xml:space="preserve"> This study was the first to explicitly assess relationships of occupancy and detection probability to roadside and off-road surveys for these species.</w:t>
      </w:r>
    </w:p>
    <w:p w:rsidR="00391AA3" w:rsidRDefault="00391AA3" w:rsidP="00391AA3">
      <w:pPr>
        <w:spacing w:line="480" w:lineRule="auto"/>
        <w:ind w:firstLine="720"/>
        <w:rPr>
          <w:rFonts w:ascii="Times New Roman" w:hAnsi="Times New Roman" w:cs="Times New Roman"/>
        </w:rPr>
      </w:pPr>
      <w:r>
        <w:rPr>
          <w:rFonts w:ascii="Times New Roman" w:hAnsi="Times New Roman" w:cs="Times New Roman"/>
        </w:rPr>
        <w:t xml:space="preserve">Tracking high-priority grassland and early successional bird populations in the CHBCR is </w:t>
      </w:r>
      <w:r w:rsidR="000043CE">
        <w:rPr>
          <w:rFonts w:ascii="Times New Roman" w:hAnsi="Times New Roman" w:cs="Times New Roman"/>
        </w:rPr>
        <w:t>critical</w:t>
      </w:r>
      <w:r>
        <w:rPr>
          <w:rFonts w:ascii="Times New Roman" w:hAnsi="Times New Roman" w:cs="Times New Roman"/>
        </w:rPr>
        <w:t xml:space="preserve"> for assessing the impacts of conservation practices. Previous research has documented the response of various priority grassland birds to conservation practices within the actual area encompassed by the practice.  My study evaluated to what extent this response is being expressed at a broader scale within the non-forested landscapes that grassland birds occur in.  Overall:</w:t>
      </w:r>
    </w:p>
    <w:p w:rsidR="00391AA3" w:rsidRDefault="00391AA3" w:rsidP="00391AA3">
      <w:pPr>
        <w:pStyle w:val="ListParagraph"/>
        <w:numPr>
          <w:ilvl w:val="0"/>
          <w:numId w:val="13"/>
        </w:numPr>
        <w:spacing w:line="480" w:lineRule="auto"/>
        <w:rPr>
          <w:rFonts w:ascii="Times New Roman" w:hAnsi="Times New Roman" w:cs="Times New Roman"/>
        </w:rPr>
      </w:pPr>
      <w:r>
        <w:rPr>
          <w:rFonts w:ascii="Times New Roman" w:hAnsi="Times New Roman" w:cs="Times New Roman"/>
        </w:rPr>
        <w:t xml:space="preserve">Land-cover characteristics </w:t>
      </w:r>
      <w:r w:rsidR="00514BC8">
        <w:rPr>
          <w:rFonts w:ascii="Times New Roman" w:hAnsi="Times New Roman" w:cs="Times New Roman"/>
        </w:rPr>
        <w:t>were important covariates in</w:t>
      </w:r>
      <w:r>
        <w:rPr>
          <w:rFonts w:ascii="Times New Roman" w:hAnsi="Times New Roman" w:cs="Times New Roman"/>
        </w:rPr>
        <w:t xml:space="preserve"> explaining target species occupancy and abundance relationships</w:t>
      </w:r>
      <w:r w:rsidR="00E86FE9">
        <w:rPr>
          <w:rFonts w:ascii="Times New Roman" w:hAnsi="Times New Roman" w:cs="Times New Roman"/>
        </w:rPr>
        <w:t>;</w:t>
      </w:r>
    </w:p>
    <w:p w:rsidR="00391AA3" w:rsidRPr="00514BC8" w:rsidRDefault="00391AA3" w:rsidP="00514BC8">
      <w:pPr>
        <w:pStyle w:val="ListParagraph"/>
        <w:numPr>
          <w:ilvl w:val="0"/>
          <w:numId w:val="13"/>
        </w:numPr>
        <w:spacing w:line="480" w:lineRule="auto"/>
        <w:rPr>
          <w:rFonts w:ascii="Times New Roman" w:hAnsi="Times New Roman" w:cs="Times New Roman"/>
        </w:rPr>
      </w:pPr>
      <w:r>
        <w:rPr>
          <w:rFonts w:ascii="Times New Roman" w:hAnsi="Times New Roman" w:cs="Times New Roman"/>
        </w:rPr>
        <w:lastRenderedPageBreak/>
        <w:t>T</w:t>
      </w:r>
      <w:r w:rsidRPr="00D02B7E">
        <w:rPr>
          <w:rFonts w:ascii="Times New Roman" w:hAnsi="Times New Roman" w:cs="Times New Roman"/>
        </w:rPr>
        <w:t>he strength of the relationship</w:t>
      </w:r>
      <w:r>
        <w:rPr>
          <w:rFonts w:ascii="Times New Roman" w:hAnsi="Times New Roman" w:cs="Times New Roman"/>
        </w:rPr>
        <w:t>s</w:t>
      </w:r>
      <w:r w:rsidRPr="00D02B7E">
        <w:rPr>
          <w:rFonts w:ascii="Times New Roman" w:hAnsi="Times New Roman" w:cs="Times New Roman"/>
        </w:rPr>
        <w:t xml:space="preserve"> between species occupancy and abundance and conservation practices was weak, being swamped out by other land-cover covariates</w:t>
      </w:r>
      <w:r w:rsidR="00E86FE9">
        <w:rPr>
          <w:rFonts w:ascii="Times New Roman" w:hAnsi="Times New Roman" w:cs="Times New Roman"/>
        </w:rPr>
        <w:t>.</w:t>
      </w:r>
      <w:r w:rsidR="00514BC8" w:rsidRPr="00514BC8">
        <w:rPr>
          <w:rFonts w:ascii="Times New Roman" w:hAnsi="Times New Roman" w:cs="Times New Roman"/>
        </w:rPr>
        <w:t xml:space="preserve"> </w:t>
      </w:r>
      <w:r w:rsidRPr="00514BC8">
        <w:rPr>
          <w:rFonts w:ascii="Times New Roman" w:hAnsi="Times New Roman" w:cs="Times New Roman"/>
        </w:rPr>
        <w:t xml:space="preserve">  </w:t>
      </w:r>
    </w:p>
    <w:p w:rsidR="00391AA3" w:rsidRDefault="00391AA3" w:rsidP="00391AA3">
      <w:pPr>
        <w:spacing w:line="480" w:lineRule="auto"/>
        <w:ind w:firstLine="720"/>
        <w:rPr>
          <w:rFonts w:ascii="Times New Roman" w:hAnsi="Times New Roman" w:cs="Times New Roman"/>
        </w:rPr>
      </w:pPr>
      <w:r>
        <w:rPr>
          <w:rFonts w:ascii="Times New Roman" w:hAnsi="Times New Roman" w:cs="Times New Roman"/>
        </w:rPr>
        <w:t xml:space="preserve">There are four potential explanations for these findings. </w:t>
      </w:r>
      <w:r w:rsidR="00E86FE9">
        <w:rPr>
          <w:rFonts w:ascii="Times New Roman" w:hAnsi="Times New Roman" w:cs="Times New Roman"/>
        </w:rPr>
        <w:t>L</w:t>
      </w:r>
      <w:r>
        <w:rPr>
          <w:rFonts w:ascii="Times New Roman" w:hAnsi="Times New Roman" w:cs="Times New Roman"/>
        </w:rPr>
        <w:t>and-cover factors are more important in explaining species occupancy and abundance. Thus, landscape factors surrounding conservation practices could potentially reduce the effectiveness of practices at eliciting population responses. C</w:t>
      </w:r>
      <w:r w:rsidRPr="00D02B7E">
        <w:rPr>
          <w:rFonts w:ascii="Times New Roman" w:hAnsi="Times New Roman" w:cs="Times New Roman"/>
        </w:rPr>
        <w:t>onclusion</w:t>
      </w:r>
      <w:r>
        <w:rPr>
          <w:rFonts w:ascii="Times New Roman" w:hAnsi="Times New Roman" w:cs="Times New Roman"/>
        </w:rPr>
        <w:t>s</w:t>
      </w:r>
      <w:r w:rsidRPr="00D02B7E">
        <w:rPr>
          <w:rFonts w:ascii="Times New Roman" w:hAnsi="Times New Roman" w:cs="Times New Roman"/>
        </w:rPr>
        <w:t xml:space="preserve"> </w:t>
      </w:r>
      <w:r>
        <w:rPr>
          <w:rFonts w:ascii="Times New Roman" w:hAnsi="Times New Roman" w:cs="Times New Roman"/>
        </w:rPr>
        <w:t>could also be</w:t>
      </w:r>
      <w:r w:rsidRPr="00D02B7E">
        <w:rPr>
          <w:rFonts w:ascii="Times New Roman" w:hAnsi="Times New Roman" w:cs="Times New Roman"/>
        </w:rPr>
        <w:t xml:space="preserve"> largely reflective of the relatively small amount (4-6% of points)</w:t>
      </w:r>
      <w:r>
        <w:rPr>
          <w:rFonts w:ascii="Times New Roman" w:hAnsi="Times New Roman" w:cs="Times New Roman"/>
        </w:rPr>
        <w:t xml:space="preserve"> and relatively small sizes (</w:t>
      </w:r>
      <m:oMath>
        <m:bar>
          <m:barPr>
            <m:pos m:val="top"/>
            <m:ctrlPr>
              <w:rPr>
                <w:rFonts w:ascii="Cambria Math" w:hAnsi="Cambria Math" w:cs="Times New Roman"/>
              </w:rPr>
            </m:ctrlPr>
          </m:barPr>
          <m:e>
            <m:r>
              <m:rPr>
                <m:sty m:val="p"/>
              </m:rPr>
              <w:rPr>
                <w:rFonts w:ascii="Cambria Math" w:hAnsi="Cambria Math" w:cs="Times New Roman"/>
              </w:rPr>
              <m:t>x</m:t>
            </m:r>
          </m:e>
        </m:bar>
      </m:oMath>
      <w:r w:rsidRPr="009D047E">
        <w:rPr>
          <w:rFonts w:ascii="Times New Roman" w:hAnsi="Times New Roman" w:cs="Times New Roman"/>
        </w:rPr>
        <w:t xml:space="preserve"> </w:t>
      </w:r>
      <w:r>
        <w:rPr>
          <w:rFonts w:ascii="Times New Roman" w:hAnsi="Times New Roman" w:cs="Times New Roman"/>
        </w:rPr>
        <w:t xml:space="preserve">≈ 22 ha) </w:t>
      </w:r>
      <w:r w:rsidRPr="00D02B7E">
        <w:rPr>
          <w:rFonts w:ascii="Times New Roman" w:hAnsi="Times New Roman" w:cs="Times New Roman"/>
        </w:rPr>
        <w:t xml:space="preserve">of conservation </w:t>
      </w:r>
      <w:r>
        <w:rPr>
          <w:rFonts w:ascii="Times New Roman" w:hAnsi="Times New Roman" w:cs="Times New Roman"/>
        </w:rPr>
        <w:t xml:space="preserve">practices </w:t>
      </w:r>
      <w:r w:rsidRPr="00D02B7E">
        <w:rPr>
          <w:rFonts w:ascii="Times New Roman" w:hAnsi="Times New Roman" w:cs="Times New Roman"/>
        </w:rPr>
        <w:t xml:space="preserve">that occur in these landscapes.  </w:t>
      </w:r>
      <w:r>
        <w:rPr>
          <w:rFonts w:ascii="Times New Roman" w:hAnsi="Times New Roman" w:cs="Times New Roman"/>
        </w:rPr>
        <w:t>A</w:t>
      </w:r>
      <w:r w:rsidRPr="00D02B7E">
        <w:rPr>
          <w:rFonts w:ascii="Times New Roman" w:hAnsi="Times New Roman" w:cs="Times New Roman"/>
        </w:rPr>
        <w:t>ddition</w:t>
      </w:r>
      <w:r>
        <w:rPr>
          <w:rFonts w:ascii="Times New Roman" w:hAnsi="Times New Roman" w:cs="Times New Roman"/>
        </w:rPr>
        <w:t>ally</w:t>
      </w:r>
      <w:r w:rsidRPr="00D02B7E">
        <w:rPr>
          <w:rFonts w:ascii="Times New Roman" w:hAnsi="Times New Roman" w:cs="Times New Roman"/>
        </w:rPr>
        <w:t xml:space="preserve">, the actual structure and composition of the individual practices may be contributing </w:t>
      </w:r>
      <w:r>
        <w:rPr>
          <w:rFonts w:ascii="Times New Roman" w:hAnsi="Times New Roman" w:cs="Times New Roman"/>
        </w:rPr>
        <w:t xml:space="preserve">to a lack of a strong species response to conservation.  </w:t>
      </w:r>
    </w:p>
    <w:p w:rsidR="00391AA3" w:rsidRPr="00D02B7E" w:rsidRDefault="00391AA3" w:rsidP="00391AA3">
      <w:pPr>
        <w:spacing w:line="480" w:lineRule="auto"/>
        <w:ind w:firstLine="720"/>
        <w:rPr>
          <w:rFonts w:ascii="Times New Roman" w:hAnsi="Times New Roman" w:cs="Times New Roman"/>
        </w:rPr>
      </w:pPr>
      <w:r w:rsidRPr="00D02B7E">
        <w:rPr>
          <w:rFonts w:ascii="Times New Roman" w:hAnsi="Times New Roman" w:cs="Times New Roman"/>
        </w:rPr>
        <w:t xml:space="preserve">Future conservation implementation strategies need to account for the landscape composition and structure first and foremost. Focal areas can be defined by utilizing models that identify areas on the landscape to optimize focal species probability of occupancy or abundance as conservation priority areas. Targeting high-probability occupancy areas based on land-cover variables could improve existing habitat in those areas. Similarly, targeting areas with a greater amount of existing conservation practices would create more relatively contiguous suitable habitat for target species. Lastly, continued use, assessment, and oversight of proper mid-contract management should positively affect species occupancies and abundances at large extents. When conservation practices are properly implemented and maintained, species abundance and density </w:t>
      </w:r>
      <w:r>
        <w:rPr>
          <w:rFonts w:ascii="Times New Roman" w:hAnsi="Times New Roman" w:cs="Times New Roman"/>
        </w:rPr>
        <w:t>can be</w:t>
      </w:r>
      <w:r w:rsidRPr="00D02B7E">
        <w:rPr>
          <w:rFonts w:ascii="Times New Roman" w:hAnsi="Times New Roman" w:cs="Times New Roman"/>
        </w:rPr>
        <w:t xml:space="preserve"> improved. </w:t>
      </w:r>
    </w:p>
    <w:p w:rsidR="00391AA3" w:rsidRDefault="00391AA3" w:rsidP="00391AA3">
      <w:pPr>
        <w:spacing w:line="480" w:lineRule="auto"/>
        <w:rPr>
          <w:rFonts w:ascii="Times New Roman" w:hAnsi="Times New Roman" w:cs="Times New Roman"/>
        </w:rPr>
      </w:pPr>
      <w:r>
        <w:rPr>
          <w:rFonts w:ascii="Times New Roman" w:hAnsi="Times New Roman" w:cs="Times New Roman"/>
        </w:rPr>
        <w:lastRenderedPageBreak/>
        <w:tab/>
      </w:r>
      <w:r w:rsidRPr="00E2077C">
        <w:rPr>
          <w:rFonts w:ascii="Times New Roman" w:hAnsi="Times New Roman" w:cs="Times New Roman"/>
        </w:rPr>
        <w:t xml:space="preserve">Continued monitoring is paramount </w:t>
      </w:r>
      <w:proofErr w:type="spellStart"/>
      <w:r w:rsidRPr="00E2077C">
        <w:rPr>
          <w:rFonts w:ascii="Times New Roman" w:hAnsi="Times New Roman" w:cs="Times New Roman"/>
        </w:rPr>
        <w:t>to</w:t>
      </w:r>
      <w:r w:rsidR="00475150">
        <w:rPr>
          <w:rFonts w:ascii="Times New Roman" w:hAnsi="Times New Roman" w:cs="Times New Roman"/>
        </w:rPr>
        <w:t>track</w:t>
      </w:r>
      <w:r w:rsidR="00ED7037">
        <w:rPr>
          <w:rFonts w:ascii="Times New Roman" w:hAnsi="Times New Roman" w:cs="Times New Roman"/>
        </w:rPr>
        <w:t>ing</w:t>
      </w:r>
      <w:proofErr w:type="spellEnd"/>
      <w:r w:rsidR="00475150">
        <w:rPr>
          <w:rFonts w:ascii="Times New Roman" w:hAnsi="Times New Roman" w:cs="Times New Roman"/>
        </w:rPr>
        <w:t xml:space="preserve"> the effectiveness of alternative conservation </w:t>
      </w:r>
      <w:r w:rsidRPr="00E2077C">
        <w:rPr>
          <w:rFonts w:ascii="Times New Roman" w:hAnsi="Times New Roman" w:cs="Times New Roman"/>
        </w:rPr>
        <w:t>implementation</w:t>
      </w:r>
      <w:r w:rsidR="00ED7037">
        <w:rPr>
          <w:rFonts w:ascii="Times New Roman" w:hAnsi="Times New Roman" w:cs="Times New Roman"/>
        </w:rPr>
        <w:t xml:space="preserve"> strategies</w:t>
      </w:r>
      <w:r w:rsidRPr="00E2077C">
        <w:rPr>
          <w:rFonts w:ascii="Times New Roman" w:hAnsi="Times New Roman" w:cs="Times New Roman"/>
        </w:rPr>
        <w:t xml:space="preserve"> in the CHBCR. If adaptive conservation strategies are adopted for the CHBCR, then monetary resources can be allocated appropriately to optimize grassland and early successional bird conservation and positively affect species populations.</w:t>
      </w:r>
      <w:r>
        <w:rPr>
          <w:rFonts w:ascii="Times New Roman" w:hAnsi="Times New Roman" w:cs="Times New Roman"/>
        </w:rPr>
        <w:t xml:space="preserve"> </w:t>
      </w:r>
    </w:p>
    <w:p w:rsidR="00783599" w:rsidRDefault="00783599" w:rsidP="00600A2E">
      <w:pPr>
        <w:spacing w:line="480" w:lineRule="auto"/>
        <w:rPr>
          <w:rFonts w:ascii="Times New Roman" w:hAnsi="Times New Roman" w:cs="Times New Roman"/>
          <w:bCs/>
          <w:caps/>
        </w:rPr>
      </w:pPr>
      <w:r>
        <w:rPr>
          <w:rFonts w:ascii="Times New Roman" w:hAnsi="Times New Roman" w:cs="Times New Roman"/>
          <w:b/>
        </w:rPr>
        <w:br w:type="page"/>
      </w:r>
    </w:p>
    <w:p w:rsidR="00E31736" w:rsidRPr="00E21AB7" w:rsidRDefault="00E31736" w:rsidP="00600A2E">
      <w:pPr>
        <w:pStyle w:val="Heading1"/>
        <w:spacing w:line="480" w:lineRule="auto"/>
        <w:rPr>
          <w:rFonts w:ascii="Times New Roman" w:hAnsi="Times New Roman" w:cs="Times New Roman"/>
          <w:sz w:val="24"/>
        </w:rPr>
      </w:pPr>
      <w:r w:rsidRPr="00E21AB7">
        <w:rPr>
          <w:rFonts w:ascii="Times New Roman" w:hAnsi="Times New Roman" w:cs="Times New Roman"/>
          <w:sz w:val="24"/>
        </w:rPr>
        <w:lastRenderedPageBreak/>
        <w:t>VITA</w:t>
      </w:r>
    </w:p>
    <w:p w:rsidR="00E31736" w:rsidRDefault="00E31736" w:rsidP="00600A2E">
      <w:pPr>
        <w:spacing w:line="480" w:lineRule="auto"/>
        <w:rPr>
          <w:rFonts w:ascii="Times New Roman" w:hAnsi="Times New Roman" w:cs="Times New Roman"/>
        </w:rPr>
      </w:pPr>
      <w:r w:rsidRPr="003E58AC">
        <w:rPr>
          <w:rFonts w:ascii="Times New Roman" w:hAnsi="Times New Roman" w:cs="Times New Roman"/>
        </w:rPr>
        <w:t>Chris Lituma is from Fairless Hills, PA</w:t>
      </w:r>
      <w:r>
        <w:rPr>
          <w:rFonts w:ascii="Times New Roman" w:hAnsi="Times New Roman" w:cs="Times New Roman"/>
        </w:rPr>
        <w:t>, though he was born in Englewood, NJ</w:t>
      </w:r>
      <w:r w:rsidRPr="003E58AC">
        <w:rPr>
          <w:rFonts w:ascii="Times New Roman" w:hAnsi="Times New Roman" w:cs="Times New Roman"/>
        </w:rPr>
        <w:t>.  In 2005 he received his</w:t>
      </w:r>
      <w:r>
        <w:rPr>
          <w:rFonts w:ascii="Times New Roman" w:hAnsi="Times New Roman" w:cs="Times New Roman"/>
        </w:rPr>
        <w:t xml:space="preserve"> B.S. d</w:t>
      </w:r>
      <w:r w:rsidRPr="003E58AC">
        <w:rPr>
          <w:rFonts w:ascii="Times New Roman" w:hAnsi="Times New Roman" w:cs="Times New Roman"/>
        </w:rPr>
        <w:t>egree in Biology with a concentration in Ecology from Millersvil</w:t>
      </w:r>
      <w:r>
        <w:rPr>
          <w:rFonts w:ascii="Times New Roman" w:hAnsi="Times New Roman" w:cs="Times New Roman"/>
        </w:rPr>
        <w:t xml:space="preserve">le University of Pennsylvania. </w:t>
      </w:r>
      <w:r w:rsidRPr="003E58AC">
        <w:rPr>
          <w:rFonts w:ascii="Times New Roman" w:hAnsi="Times New Roman" w:cs="Times New Roman"/>
        </w:rPr>
        <w:t xml:space="preserve">He designed an undergraduate research thesis </w:t>
      </w:r>
      <w:r>
        <w:rPr>
          <w:rFonts w:ascii="Times New Roman" w:hAnsi="Times New Roman" w:cs="Times New Roman"/>
        </w:rPr>
        <w:t xml:space="preserve">under the direction of Dr. David A. </w:t>
      </w:r>
      <w:proofErr w:type="spellStart"/>
      <w:r>
        <w:rPr>
          <w:rFonts w:ascii="Times New Roman" w:hAnsi="Times New Roman" w:cs="Times New Roman"/>
        </w:rPr>
        <w:t>Zegers</w:t>
      </w:r>
      <w:proofErr w:type="spellEnd"/>
      <w:r>
        <w:rPr>
          <w:rFonts w:ascii="Times New Roman" w:hAnsi="Times New Roman" w:cs="Times New Roman"/>
        </w:rPr>
        <w:t xml:space="preserve">, </w:t>
      </w:r>
      <w:r w:rsidRPr="003E58AC">
        <w:rPr>
          <w:rFonts w:ascii="Times New Roman" w:hAnsi="Times New Roman" w:cs="Times New Roman"/>
        </w:rPr>
        <w:t>evaluating the impacts of streamside restoration on p</w:t>
      </w:r>
      <w:r>
        <w:rPr>
          <w:rFonts w:ascii="Times New Roman" w:hAnsi="Times New Roman" w:cs="Times New Roman"/>
        </w:rPr>
        <w:t xml:space="preserve">asserine communities. </w:t>
      </w:r>
      <w:r w:rsidRPr="003E58AC">
        <w:rPr>
          <w:rFonts w:ascii="Times New Roman" w:hAnsi="Times New Roman" w:cs="Times New Roman"/>
        </w:rPr>
        <w:t>In 2009 he received his M.S. degree in Wildlife and Fisheries Science</w:t>
      </w:r>
      <w:r>
        <w:rPr>
          <w:rFonts w:ascii="Times New Roman" w:hAnsi="Times New Roman" w:cs="Times New Roman"/>
        </w:rPr>
        <w:t xml:space="preserve">s from Texas A&amp;M University. </w:t>
      </w:r>
      <w:r w:rsidRPr="003E58AC">
        <w:rPr>
          <w:rFonts w:ascii="Times New Roman" w:hAnsi="Times New Roman" w:cs="Times New Roman"/>
        </w:rPr>
        <w:t xml:space="preserve">His thesis research </w:t>
      </w:r>
      <w:r>
        <w:rPr>
          <w:rFonts w:ascii="Times New Roman" w:hAnsi="Times New Roman" w:cs="Times New Roman"/>
        </w:rPr>
        <w:t xml:space="preserve">under the direction of Dr. Michael L. Morrison </w:t>
      </w:r>
      <w:r w:rsidRPr="003E58AC">
        <w:rPr>
          <w:rFonts w:ascii="Times New Roman" w:hAnsi="Times New Roman" w:cs="Times New Roman"/>
        </w:rPr>
        <w:t xml:space="preserve">involved a comparison of avian assemblages between restored native grass fields and Bermuda grass fields in the </w:t>
      </w:r>
      <w:proofErr w:type="spellStart"/>
      <w:r w:rsidRPr="003E58AC">
        <w:rPr>
          <w:rFonts w:ascii="Times New Roman" w:hAnsi="Times New Roman" w:cs="Times New Roman"/>
        </w:rPr>
        <w:t>Blackland</w:t>
      </w:r>
      <w:proofErr w:type="spellEnd"/>
      <w:r w:rsidRPr="003E58AC">
        <w:rPr>
          <w:rFonts w:ascii="Times New Roman" w:hAnsi="Times New Roman" w:cs="Times New Roman"/>
        </w:rPr>
        <w:t xml:space="preserve"> Prairie region of east-central </w:t>
      </w:r>
      <w:r>
        <w:rPr>
          <w:rFonts w:ascii="Times New Roman" w:hAnsi="Times New Roman" w:cs="Times New Roman"/>
        </w:rPr>
        <w:t xml:space="preserve">Texas. </w:t>
      </w:r>
      <w:r w:rsidRPr="003E58AC">
        <w:rPr>
          <w:rFonts w:ascii="Times New Roman" w:hAnsi="Times New Roman" w:cs="Times New Roman"/>
        </w:rPr>
        <w:t xml:space="preserve">He also evaluated </w:t>
      </w:r>
      <w:r w:rsidR="00696372">
        <w:rPr>
          <w:rFonts w:ascii="Times New Roman" w:hAnsi="Times New Roman" w:cs="Times New Roman"/>
        </w:rPr>
        <w:t>Dickcissel</w:t>
      </w:r>
      <w:r w:rsidRPr="003E58AC">
        <w:rPr>
          <w:rFonts w:ascii="Times New Roman" w:hAnsi="Times New Roman" w:cs="Times New Roman"/>
        </w:rPr>
        <w:t xml:space="preserve"> nesting </w:t>
      </w:r>
      <w:r>
        <w:rPr>
          <w:rFonts w:ascii="Times New Roman" w:hAnsi="Times New Roman" w:cs="Times New Roman"/>
        </w:rPr>
        <w:t>success between field types. In 2010, he accepted a research assistantship at the University of Tennessee in Knoxville to continue his lifelong passion of ornithological conservation research under the direction of Dr. David A. Buehler.</w:t>
      </w:r>
      <w:r w:rsidRPr="003E58AC">
        <w:rPr>
          <w:rFonts w:ascii="Times New Roman" w:hAnsi="Times New Roman" w:cs="Times New Roman"/>
        </w:rPr>
        <w:t xml:space="preserve"> In the future, he would like to teach ornithology, conservation, and wildlife science at a university, while </w:t>
      </w:r>
      <w:r>
        <w:rPr>
          <w:rFonts w:ascii="Times New Roman" w:hAnsi="Times New Roman" w:cs="Times New Roman"/>
        </w:rPr>
        <w:t>continuing to conduct research</w:t>
      </w:r>
    </w:p>
    <w:p w:rsidR="006D0E13" w:rsidRPr="00E31736" w:rsidRDefault="006D0E13" w:rsidP="00E31736">
      <w:pPr>
        <w:pStyle w:val="Heading1"/>
        <w:jc w:val="left"/>
        <w:rPr>
          <w:b w:val="0"/>
          <w:sz w:val="24"/>
        </w:rPr>
      </w:pPr>
    </w:p>
    <w:sectPr w:rsidR="006D0E13" w:rsidRPr="00E31736" w:rsidSect="001F1722">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EB2" w:rsidRDefault="004F4EB2" w:rsidP="005E54E2">
      <w:r>
        <w:separator/>
      </w:r>
    </w:p>
    <w:p w:rsidR="004F4EB2" w:rsidRDefault="004F4EB2" w:rsidP="005E54E2"/>
    <w:p w:rsidR="004F4EB2" w:rsidRDefault="004F4EB2" w:rsidP="005E54E2"/>
    <w:p w:rsidR="004F4EB2" w:rsidRDefault="004F4EB2" w:rsidP="005E54E2"/>
  </w:endnote>
  <w:endnote w:type="continuationSeparator" w:id="0">
    <w:p w:rsidR="004F4EB2" w:rsidRDefault="004F4EB2" w:rsidP="005E54E2">
      <w:r>
        <w:continuationSeparator/>
      </w:r>
    </w:p>
    <w:p w:rsidR="004F4EB2" w:rsidRDefault="004F4EB2" w:rsidP="005E54E2"/>
    <w:p w:rsidR="004F4EB2" w:rsidRDefault="004F4EB2" w:rsidP="005E54E2"/>
    <w:p w:rsidR="004F4EB2" w:rsidRDefault="004F4EB2" w:rsidP="005E5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335720"/>
      <w:docPartObj>
        <w:docPartGallery w:val="Page Numbers (Bottom of Page)"/>
        <w:docPartUnique/>
      </w:docPartObj>
    </w:sdtPr>
    <w:sdtEndPr>
      <w:rPr>
        <w:noProof/>
      </w:rPr>
    </w:sdtEndPr>
    <w:sdtContent>
      <w:p w:rsidR="00514BC8" w:rsidRDefault="00514BC8" w:rsidP="00C64787">
        <w:pPr>
          <w:pStyle w:val="Footer"/>
          <w:tabs>
            <w:tab w:val="clear" w:pos="8640"/>
            <w:tab w:val="right" w:pos="9000"/>
          </w:tabs>
          <w:ind w:right="-360"/>
          <w:jc w:val="right"/>
        </w:pPr>
        <w:r>
          <w:fldChar w:fldCharType="begin"/>
        </w:r>
        <w:r>
          <w:instrText xml:space="preserve"> PAGE   \* MERGEFORMAT </w:instrText>
        </w:r>
        <w:r>
          <w:fldChar w:fldCharType="separate"/>
        </w:r>
        <w:r w:rsidR="00D54C7B">
          <w:rPr>
            <w:noProof/>
          </w:rPr>
          <w:t>x</w:t>
        </w:r>
        <w:r>
          <w:rPr>
            <w:noProof/>
          </w:rPr>
          <w:fldChar w:fldCharType="end"/>
        </w:r>
      </w:p>
    </w:sdtContent>
  </w:sdt>
  <w:p w:rsidR="00514BC8" w:rsidRDefault="00514BC8" w:rsidP="005E54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BC8" w:rsidRDefault="00514BC8">
    <w:pPr>
      <w:pStyle w:val="Footer"/>
      <w:jc w:val="right"/>
    </w:pPr>
  </w:p>
  <w:p w:rsidR="00514BC8" w:rsidRDefault="00514B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9017900"/>
      <w:docPartObj>
        <w:docPartGallery w:val="Page Numbers (Bottom of Page)"/>
        <w:docPartUnique/>
      </w:docPartObj>
    </w:sdtPr>
    <w:sdtEndPr>
      <w:rPr>
        <w:noProof/>
      </w:rPr>
    </w:sdtEndPr>
    <w:sdtContent>
      <w:p w:rsidR="00514BC8" w:rsidRDefault="00514BC8">
        <w:pPr>
          <w:pStyle w:val="Footer"/>
          <w:jc w:val="right"/>
        </w:pPr>
        <w:r>
          <w:fldChar w:fldCharType="begin"/>
        </w:r>
        <w:r>
          <w:instrText xml:space="preserve"> PAGE   \* MERGEFORMAT </w:instrText>
        </w:r>
        <w:r>
          <w:fldChar w:fldCharType="separate"/>
        </w:r>
        <w:r w:rsidR="00D54C7B">
          <w:rPr>
            <w:noProof/>
          </w:rPr>
          <w:t>3</w:t>
        </w:r>
        <w:r>
          <w:rPr>
            <w:noProof/>
          </w:rPr>
          <w:fldChar w:fldCharType="end"/>
        </w:r>
      </w:p>
    </w:sdtContent>
  </w:sdt>
  <w:p w:rsidR="00514BC8" w:rsidRDefault="00514BC8" w:rsidP="005E54E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3145474"/>
      <w:docPartObj>
        <w:docPartGallery w:val="Page Numbers (Bottom of Page)"/>
        <w:docPartUnique/>
      </w:docPartObj>
    </w:sdtPr>
    <w:sdtEndPr>
      <w:rPr>
        <w:noProof/>
      </w:rPr>
    </w:sdtEndPr>
    <w:sdtContent>
      <w:p w:rsidR="00514BC8" w:rsidRDefault="00514BC8">
        <w:pPr>
          <w:pStyle w:val="Footer"/>
          <w:jc w:val="right"/>
        </w:pPr>
        <w:r>
          <w:fldChar w:fldCharType="begin"/>
        </w:r>
        <w:r>
          <w:instrText xml:space="preserve"> PAGE   \* MERGEFORMAT </w:instrText>
        </w:r>
        <w:r>
          <w:fldChar w:fldCharType="separate"/>
        </w:r>
        <w:r w:rsidR="00D54C7B">
          <w:rPr>
            <w:noProof/>
          </w:rPr>
          <w:t>55</w:t>
        </w:r>
        <w:r>
          <w:rPr>
            <w:noProof/>
          </w:rPr>
          <w:fldChar w:fldCharType="end"/>
        </w:r>
      </w:p>
    </w:sdtContent>
  </w:sdt>
  <w:p w:rsidR="00514BC8" w:rsidRDefault="00514BC8" w:rsidP="005E54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EB2" w:rsidRDefault="004F4EB2" w:rsidP="005E54E2">
      <w:r>
        <w:separator/>
      </w:r>
    </w:p>
    <w:p w:rsidR="004F4EB2" w:rsidRDefault="004F4EB2" w:rsidP="005E54E2"/>
    <w:p w:rsidR="004F4EB2" w:rsidRDefault="004F4EB2" w:rsidP="005E54E2"/>
    <w:p w:rsidR="004F4EB2" w:rsidRDefault="004F4EB2" w:rsidP="005E54E2"/>
  </w:footnote>
  <w:footnote w:type="continuationSeparator" w:id="0">
    <w:p w:rsidR="004F4EB2" w:rsidRDefault="004F4EB2" w:rsidP="005E54E2">
      <w:r>
        <w:continuationSeparator/>
      </w:r>
    </w:p>
    <w:p w:rsidR="004F4EB2" w:rsidRDefault="004F4EB2" w:rsidP="005E54E2"/>
    <w:p w:rsidR="004F4EB2" w:rsidRDefault="004F4EB2" w:rsidP="005E54E2"/>
    <w:p w:rsidR="004F4EB2" w:rsidRDefault="004F4EB2" w:rsidP="005E54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BC8" w:rsidRDefault="00514B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944878A"/>
    <w:lvl w:ilvl="0">
      <w:numFmt w:val="decimal"/>
      <w:lvlText w:val="*"/>
      <w:lvlJc w:val="left"/>
    </w:lvl>
  </w:abstractNum>
  <w:abstractNum w:abstractNumId="1">
    <w:nsid w:val="009C0D0F"/>
    <w:multiLevelType w:val="hybridMultilevel"/>
    <w:tmpl w:val="7E6EBD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8C788B"/>
    <w:multiLevelType w:val="hybridMultilevel"/>
    <w:tmpl w:val="DA7682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F7657F"/>
    <w:multiLevelType w:val="hybridMultilevel"/>
    <w:tmpl w:val="48AA2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F561DF"/>
    <w:multiLevelType w:val="hybridMultilevel"/>
    <w:tmpl w:val="793EC0E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F522E2"/>
    <w:multiLevelType w:val="hybridMultilevel"/>
    <w:tmpl w:val="867EF328"/>
    <w:lvl w:ilvl="0" w:tplc="D452F2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E70388A"/>
    <w:multiLevelType w:val="hybridMultilevel"/>
    <w:tmpl w:val="83FA8B0A"/>
    <w:lvl w:ilvl="0" w:tplc="A914E3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61748F0"/>
    <w:multiLevelType w:val="hybridMultilevel"/>
    <w:tmpl w:val="CB20480E"/>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3C5ADF"/>
    <w:multiLevelType w:val="hybridMultilevel"/>
    <w:tmpl w:val="D5BC4F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C01DB0"/>
    <w:multiLevelType w:val="hybridMultilevel"/>
    <w:tmpl w:val="4460826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7FD1CAA"/>
    <w:multiLevelType w:val="hybridMultilevel"/>
    <w:tmpl w:val="C924F3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D553700"/>
    <w:multiLevelType w:val="hybridMultilevel"/>
    <w:tmpl w:val="C05E51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C56E6D"/>
    <w:multiLevelType w:val="singleLevel"/>
    <w:tmpl w:val="0409000B"/>
    <w:lvl w:ilvl="0">
      <w:start w:val="1"/>
      <w:numFmt w:val="bullet"/>
      <w:lvlText w:val=""/>
      <w:lvlJc w:val="left"/>
      <w:pPr>
        <w:ind w:left="360" w:hanging="360"/>
      </w:pPr>
      <w:rPr>
        <w:rFonts w:ascii="Wingdings" w:hAnsi="Wingdings" w:hint="default"/>
      </w:rPr>
    </w:lvl>
  </w:abstractNum>
  <w:num w:numId="1">
    <w:abstractNumId w:val="11"/>
  </w:num>
  <w:num w:numId="2">
    <w:abstractNumId w:val="4"/>
  </w:num>
  <w:num w:numId="3">
    <w:abstractNumId w:val="0"/>
    <w:lvlOverride w:ilvl="0">
      <w:lvl w:ilvl="0">
        <w:numFmt w:val="bullet"/>
        <w:lvlText w:val=""/>
        <w:legacy w:legacy="1" w:legacySpace="0" w:legacyIndent="360"/>
        <w:lvlJc w:val="left"/>
        <w:pPr>
          <w:ind w:left="1080" w:hanging="360"/>
        </w:pPr>
        <w:rPr>
          <w:rFonts w:ascii="Wingdings" w:hAnsi="Wingdings" w:hint="default"/>
        </w:rPr>
      </w:lvl>
    </w:lvlOverride>
  </w:num>
  <w:num w:numId="4">
    <w:abstractNumId w:val="7"/>
  </w:num>
  <w:num w:numId="5">
    <w:abstractNumId w:val="9"/>
  </w:num>
  <w:num w:numId="6">
    <w:abstractNumId w:val="8"/>
  </w:num>
  <w:num w:numId="7">
    <w:abstractNumId w:val="12"/>
  </w:num>
  <w:num w:numId="8">
    <w:abstractNumId w:val="10"/>
  </w:num>
  <w:num w:numId="9">
    <w:abstractNumId w:val="2"/>
  </w:num>
  <w:num w:numId="10">
    <w:abstractNumId w:val="1"/>
  </w:num>
  <w:num w:numId="11">
    <w:abstractNumId w:val="3"/>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683"/>
    <w:rsid w:val="00001008"/>
    <w:rsid w:val="00001B4A"/>
    <w:rsid w:val="00003F6A"/>
    <w:rsid w:val="000043CE"/>
    <w:rsid w:val="00005514"/>
    <w:rsid w:val="00006EF8"/>
    <w:rsid w:val="00007A63"/>
    <w:rsid w:val="00012A2A"/>
    <w:rsid w:val="00014A3E"/>
    <w:rsid w:val="000166A9"/>
    <w:rsid w:val="00021289"/>
    <w:rsid w:val="00037B9A"/>
    <w:rsid w:val="0004193E"/>
    <w:rsid w:val="000420FD"/>
    <w:rsid w:val="000423E4"/>
    <w:rsid w:val="0004796C"/>
    <w:rsid w:val="000521CC"/>
    <w:rsid w:val="00057004"/>
    <w:rsid w:val="00061D30"/>
    <w:rsid w:val="00062A5B"/>
    <w:rsid w:val="00063DA4"/>
    <w:rsid w:val="00067A0F"/>
    <w:rsid w:val="00067BA3"/>
    <w:rsid w:val="00071198"/>
    <w:rsid w:val="0007174B"/>
    <w:rsid w:val="0007199F"/>
    <w:rsid w:val="00071FB8"/>
    <w:rsid w:val="00073956"/>
    <w:rsid w:val="00076A95"/>
    <w:rsid w:val="00083D82"/>
    <w:rsid w:val="000845E8"/>
    <w:rsid w:val="00084BEE"/>
    <w:rsid w:val="00093658"/>
    <w:rsid w:val="00096A9C"/>
    <w:rsid w:val="000A4CFA"/>
    <w:rsid w:val="000A5237"/>
    <w:rsid w:val="000B5C42"/>
    <w:rsid w:val="000C0F91"/>
    <w:rsid w:val="000C1065"/>
    <w:rsid w:val="000C252E"/>
    <w:rsid w:val="000C76A4"/>
    <w:rsid w:val="000D11A5"/>
    <w:rsid w:val="000D3E58"/>
    <w:rsid w:val="000D53F5"/>
    <w:rsid w:val="000D73B9"/>
    <w:rsid w:val="000E49E9"/>
    <w:rsid w:val="000E6A9F"/>
    <w:rsid w:val="000F0550"/>
    <w:rsid w:val="000F13DF"/>
    <w:rsid w:val="000F310B"/>
    <w:rsid w:val="000F6C66"/>
    <w:rsid w:val="000F7488"/>
    <w:rsid w:val="0010217F"/>
    <w:rsid w:val="0010624D"/>
    <w:rsid w:val="00126453"/>
    <w:rsid w:val="00135582"/>
    <w:rsid w:val="00140A85"/>
    <w:rsid w:val="00140FCA"/>
    <w:rsid w:val="001431DA"/>
    <w:rsid w:val="00146125"/>
    <w:rsid w:val="0014628C"/>
    <w:rsid w:val="00152C6E"/>
    <w:rsid w:val="00160114"/>
    <w:rsid w:val="0016250D"/>
    <w:rsid w:val="00167889"/>
    <w:rsid w:val="00176121"/>
    <w:rsid w:val="00184D34"/>
    <w:rsid w:val="001854FB"/>
    <w:rsid w:val="00193642"/>
    <w:rsid w:val="00193921"/>
    <w:rsid w:val="00193CDE"/>
    <w:rsid w:val="00194813"/>
    <w:rsid w:val="00197872"/>
    <w:rsid w:val="001A07CD"/>
    <w:rsid w:val="001A1CAC"/>
    <w:rsid w:val="001A4B9F"/>
    <w:rsid w:val="001A4D73"/>
    <w:rsid w:val="001B1034"/>
    <w:rsid w:val="001C39F6"/>
    <w:rsid w:val="001C66E3"/>
    <w:rsid w:val="001C66FE"/>
    <w:rsid w:val="001D0365"/>
    <w:rsid w:val="001D4908"/>
    <w:rsid w:val="001D598C"/>
    <w:rsid w:val="001D6746"/>
    <w:rsid w:val="001D6904"/>
    <w:rsid w:val="001E03BD"/>
    <w:rsid w:val="001F09DA"/>
    <w:rsid w:val="001F1722"/>
    <w:rsid w:val="001F43C1"/>
    <w:rsid w:val="001F522F"/>
    <w:rsid w:val="001F6C99"/>
    <w:rsid w:val="002059A9"/>
    <w:rsid w:val="00207C3F"/>
    <w:rsid w:val="00210A11"/>
    <w:rsid w:val="00214D9F"/>
    <w:rsid w:val="00215C1D"/>
    <w:rsid w:val="0021643F"/>
    <w:rsid w:val="002170D6"/>
    <w:rsid w:val="002204B0"/>
    <w:rsid w:val="00220A7E"/>
    <w:rsid w:val="00222CD5"/>
    <w:rsid w:val="00223CBE"/>
    <w:rsid w:val="00223F99"/>
    <w:rsid w:val="00227FDC"/>
    <w:rsid w:val="00231166"/>
    <w:rsid w:val="002364D3"/>
    <w:rsid w:val="00236E6D"/>
    <w:rsid w:val="002429E5"/>
    <w:rsid w:val="00243293"/>
    <w:rsid w:val="002512B8"/>
    <w:rsid w:val="002548DE"/>
    <w:rsid w:val="00257149"/>
    <w:rsid w:val="0025774D"/>
    <w:rsid w:val="00261142"/>
    <w:rsid w:val="0027191C"/>
    <w:rsid w:val="00274553"/>
    <w:rsid w:val="00275E39"/>
    <w:rsid w:val="002765D4"/>
    <w:rsid w:val="00280CEF"/>
    <w:rsid w:val="00281745"/>
    <w:rsid w:val="00285009"/>
    <w:rsid w:val="00285BF8"/>
    <w:rsid w:val="0028757A"/>
    <w:rsid w:val="002A3264"/>
    <w:rsid w:val="002C451A"/>
    <w:rsid w:val="002C4883"/>
    <w:rsid w:val="002C5E17"/>
    <w:rsid w:val="002C5E79"/>
    <w:rsid w:val="002E0C33"/>
    <w:rsid w:val="002E0D50"/>
    <w:rsid w:val="002E2492"/>
    <w:rsid w:val="002E560C"/>
    <w:rsid w:val="002E5F14"/>
    <w:rsid w:val="002E7706"/>
    <w:rsid w:val="002F02B1"/>
    <w:rsid w:val="002F0377"/>
    <w:rsid w:val="002F1F4F"/>
    <w:rsid w:val="002F2CD7"/>
    <w:rsid w:val="002F3594"/>
    <w:rsid w:val="002F6C25"/>
    <w:rsid w:val="002F6C76"/>
    <w:rsid w:val="003018C5"/>
    <w:rsid w:val="00304BD0"/>
    <w:rsid w:val="00307D77"/>
    <w:rsid w:val="00312C81"/>
    <w:rsid w:val="00313E9E"/>
    <w:rsid w:val="003150D5"/>
    <w:rsid w:val="003206F1"/>
    <w:rsid w:val="00320F78"/>
    <w:rsid w:val="0032593F"/>
    <w:rsid w:val="00327287"/>
    <w:rsid w:val="00330061"/>
    <w:rsid w:val="00334400"/>
    <w:rsid w:val="003348A6"/>
    <w:rsid w:val="00335913"/>
    <w:rsid w:val="00335B99"/>
    <w:rsid w:val="00335E20"/>
    <w:rsid w:val="00336D0F"/>
    <w:rsid w:val="003379D0"/>
    <w:rsid w:val="00337A79"/>
    <w:rsid w:val="00343448"/>
    <w:rsid w:val="003442A0"/>
    <w:rsid w:val="00344D5E"/>
    <w:rsid w:val="00347429"/>
    <w:rsid w:val="003507AB"/>
    <w:rsid w:val="00352758"/>
    <w:rsid w:val="00352ACB"/>
    <w:rsid w:val="00355E57"/>
    <w:rsid w:val="00355FF3"/>
    <w:rsid w:val="0035768F"/>
    <w:rsid w:val="00360B3C"/>
    <w:rsid w:val="0036251E"/>
    <w:rsid w:val="00362F2D"/>
    <w:rsid w:val="00366E85"/>
    <w:rsid w:val="00370964"/>
    <w:rsid w:val="00373773"/>
    <w:rsid w:val="00375712"/>
    <w:rsid w:val="00381247"/>
    <w:rsid w:val="0038177C"/>
    <w:rsid w:val="0038217B"/>
    <w:rsid w:val="003836EB"/>
    <w:rsid w:val="00387024"/>
    <w:rsid w:val="00387656"/>
    <w:rsid w:val="00391AA3"/>
    <w:rsid w:val="0039528E"/>
    <w:rsid w:val="003A71F4"/>
    <w:rsid w:val="003B07AF"/>
    <w:rsid w:val="003C070F"/>
    <w:rsid w:val="003C1575"/>
    <w:rsid w:val="003C48E3"/>
    <w:rsid w:val="003C7FC5"/>
    <w:rsid w:val="003D07F7"/>
    <w:rsid w:val="003D1DA1"/>
    <w:rsid w:val="003D2CE0"/>
    <w:rsid w:val="003D5275"/>
    <w:rsid w:val="003D56ED"/>
    <w:rsid w:val="003D5728"/>
    <w:rsid w:val="003D63DF"/>
    <w:rsid w:val="003D737F"/>
    <w:rsid w:val="003E2930"/>
    <w:rsid w:val="003E36EA"/>
    <w:rsid w:val="003E58AC"/>
    <w:rsid w:val="003F3C33"/>
    <w:rsid w:val="003F7474"/>
    <w:rsid w:val="00401BF5"/>
    <w:rsid w:val="00404616"/>
    <w:rsid w:val="00407B6A"/>
    <w:rsid w:val="00413978"/>
    <w:rsid w:val="00414400"/>
    <w:rsid w:val="004167AD"/>
    <w:rsid w:val="0042066D"/>
    <w:rsid w:val="00421CD4"/>
    <w:rsid w:val="00422932"/>
    <w:rsid w:val="00427833"/>
    <w:rsid w:val="004318B1"/>
    <w:rsid w:val="00432F82"/>
    <w:rsid w:val="00437810"/>
    <w:rsid w:val="0044196E"/>
    <w:rsid w:val="00444833"/>
    <w:rsid w:val="00451D45"/>
    <w:rsid w:val="00451F41"/>
    <w:rsid w:val="00455988"/>
    <w:rsid w:val="00474210"/>
    <w:rsid w:val="00474DB7"/>
    <w:rsid w:val="00475150"/>
    <w:rsid w:val="00477CFC"/>
    <w:rsid w:val="00480B96"/>
    <w:rsid w:val="00482779"/>
    <w:rsid w:val="0048303E"/>
    <w:rsid w:val="004837F4"/>
    <w:rsid w:val="00483B89"/>
    <w:rsid w:val="0049004B"/>
    <w:rsid w:val="00490802"/>
    <w:rsid w:val="004920F6"/>
    <w:rsid w:val="004A13B0"/>
    <w:rsid w:val="004A67E8"/>
    <w:rsid w:val="004B1D8D"/>
    <w:rsid w:val="004B660C"/>
    <w:rsid w:val="004C1E10"/>
    <w:rsid w:val="004C2071"/>
    <w:rsid w:val="004C3D65"/>
    <w:rsid w:val="004C3F6F"/>
    <w:rsid w:val="004C7D64"/>
    <w:rsid w:val="004C7E9C"/>
    <w:rsid w:val="004D0DA7"/>
    <w:rsid w:val="004D59EC"/>
    <w:rsid w:val="004D6472"/>
    <w:rsid w:val="004E0917"/>
    <w:rsid w:val="004E0D1B"/>
    <w:rsid w:val="004F4EB2"/>
    <w:rsid w:val="004F6FCE"/>
    <w:rsid w:val="005049EE"/>
    <w:rsid w:val="00512277"/>
    <w:rsid w:val="00514BC8"/>
    <w:rsid w:val="00520506"/>
    <w:rsid w:val="00523505"/>
    <w:rsid w:val="00526151"/>
    <w:rsid w:val="00526F91"/>
    <w:rsid w:val="00533129"/>
    <w:rsid w:val="005335AC"/>
    <w:rsid w:val="00535DD7"/>
    <w:rsid w:val="005426A2"/>
    <w:rsid w:val="005546AE"/>
    <w:rsid w:val="00555EDC"/>
    <w:rsid w:val="005614B8"/>
    <w:rsid w:val="005625E6"/>
    <w:rsid w:val="0056565C"/>
    <w:rsid w:val="00567EAA"/>
    <w:rsid w:val="00573AFB"/>
    <w:rsid w:val="0057584A"/>
    <w:rsid w:val="00576B20"/>
    <w:rsid w:val="00577FCC"/>
    <w:rsid w:val="00585FF5"/>
    <w:rsid w:val="00586E13"/>
    <w:rsid w:val="00594B3A"/>
    <w:rsid w:val="00596018"/>
    <w:rsid w:val="00597D3F"/>
    <w:rsid w:val="005A0988"/>
    <w:rsid w:val="005A5603"/>
    <w:rsid w:val="005B59D6"/>
    <w:rsid w:val="005B79E9"/>
    <w:rsid w:val="005C332B"/>
    <w:rsid w:val="005C78EE"/>
    <w:rsid w:val="005D2E4B"/>
    <w:rsid w:val="005E179D"/>
    <w:rsid w:val="005E1D73"/>
    <w:rsid w:val="005E4912"/>
    <w:rsid w:val="005E4F7B"/>
    <w:rsid w:val="005E54E2"/>
    <w:rsid w:val="005E5FC5"/>
    <w:rsid w:val="005E6991"/>
    <w:rsid w:val="005E6F1F"/>
    <w:rsid w:val="005F0A72"/>
    <w:rsid w:val="005F0AB3"/>
    <w:rsid w:val="005F44D1"/>
    <w:rsid w:val="005F7EA5"/>
    <w:rsid w:val="00600A2E"/>
    <w:rsid w:val="00602895"/>
    <w:rsid w:val="00606C8B"/>
    <w:rsid w:val="00611B90"/>
    <w:rsid w:val="00615ACB"/>
    <w:rsid w:val="00621129"/>
    <w:rsid w:val="00633726"/>
    <w:rsid w:val="006337A1"/>
    <w:rsid w:val="00633916"/>
    <w:rsid w:val="006344AC"/>
    <w:rsid w:val="0064027F"/>
    <w:rsid w:val="006406DB"/>
    <w:rsid w:val="00641D2B"/>
    <w:rsid w:val="00643170"/>
    <w:rsid w:val="00652687"/>
    <w:rsid w:val="00662D3E"/>
    <w:rsid w:val="00664FF3"/>
    <w:rsid w:val="00665C7E"/>
    <w:rsid w:val="00665CC1"/>
    <w:rsid w:val="00672DDD"/>
    <w:rsid w:val="00676C91"/>
    <w:rsid w:val="00682002"/>
    <w:rsid w:val="00682294"/>
    <w:rsid w:val="00682D65"/>
    <w:rsid w:val="00690B77"/>
    <w:rsid w:val="00692616"/>
    <w:rsid w:val="00694127"/>
    <w:rsid w:val="00695AAD"/>
    <w:rsid w:val="00696372"/>
    <w:rsid w:val="006A10E4"/>
    <w:rsid w:val="006A2EB2"/>
    <w:rsid w:val="006A57CD"/>
    <w:rsid w:val="006A7363"/>
    <w:rsid w:val="006A7E60"/>
    <w:rsid w:val="006A7F60"/>
    <w:rsid w:val="006B398E"/>
    <w:rsid w:val="006B3ED0"/>
    <w:rsid w:val="006B6825"/>
    <w:rsid w:val="006B7732"/>
    <w:rsid w:val="006C4000"/>
    <w:rsid w:val="006C4DD2"/>
    <w:rsid w:val="006C5A24"/>
    <w:rsid w:val="006C5EE0"/>
    <w:rsid w:val="006C621F"/>
    <w:rsid w:val="006D0E13"/>
    <w:rsid w:val="006D5587"/>
    <w:rsid w:val="006E56E8"/>
    <w:rsid w:val="006E5B01"/>
    <w:rsid w:val="006E6745"/>
    <w:rsid w:val="006E7861"/>
    <w:rsid w:val="006F2011"/>
    <w:rsid w:val="006F3157"/>
    <w:rsid w:val="006F5AA4"/>
    <w:rsid w:val="00701497"/>
    <w:rsid w:val="00702FA7"/>
    <w:rsid w:val="007033B9"/>
    <w:rsid w:val="00711200"/>
    <w:rsid w:val="007114E3"/>
    <w:rsid w:val="007160D8"/>
    <w:rsid w:val="00717305"/>
    <w:rsid w:val="00717888"/>
    <w:rsid w:val="00720BBE"/>
    <w:rsid w:val="007214A5"/>
    <w:rsid w:val="0072397F"/>
    <w:rsid w:val="00725C00"/>
    <w:rsid w:val="007271D0"/>
    <w:rsid w:val="00727250"/>
    <w:rsid w:val="00727AAC"/>
    <w:rsid w:val="00731922"/>
    <w:rsid w:val="00731ACB"/>
    <w:rsid w:val="0073490F"/>
    <w:rsid w:val="007368AD"/>
    <w:rsid w:val="00740E51"/>
    <w:rsid w:val="0074133D"/>
    <w:rsid w:val="00745885"/>
    <w:rsid w:val="00746D68"/>
    <w:rsid w:val="00747C74"/>
    <w:rsid w:val="0075196D"/>
    <w:rsid w:val="0075558C"/>
    <w:rsid w:val="00756E3C"/>
    <w:rsid w:val="00761EFA"/>
    <w:rsid w:val="00763F93"/>
    <w:rsid w:val="00764635"/>
    <w:rsid w:val="00764873"/>
    <w:rsid w:val="00771C9C"/>
    <w:rsid w:val="007778DD"/>
    <w:rsid w:val="00783599"/>
    <w:rsid w:val="00787617"/>
    <w:rsid w:val="00790B2D"/>
    <w:rsid w:val="00790CE2"/>
    <w:rsid w:val="00794735"/>
    <w:rsid w:val="00795C9F"/>
    <w:rsid w:val="00796693"/>
    <w:rsid w:val="0079689B"/>
    <w:rsid w:val="007A0894"/>
    <w:rsid w:val="007A1492"/>
    <w:rsid w:val="007A177A"/>
    <w:rsid w:val="007A51C3"/>
    <w:rsid w:val="007B0C54"/>
    <w:rsid w:val="007B33F1"/>
    <w:rsid w:val="007C1F93"/>
    <w:rsid w:val="007C5168"/>
    <w:rsid w:val="007C7591"/>
    <w:rsid w:val="007D1C7E"/>
    <w:rsid w:val="007D242F"/>
    <w:rsid w:val="007D5255"/>
    <w:rsid w:val="007D5CD5"/>
    <w:rsid w:val="007D6EAA"/>
    <w:rsid w:val="007E0AA7"/>
    <w:rsid w:val="007E4EC7"/>
    <w:rsid w:val="007F0BCF"/>
    <w:rsid w:val="007F340F"/>
    <w:rsid w:val="007F3FDA"/>
    <w:rsid w:val="007F539A"/>
    <w:rsid w:val="007F6AE9"/>
    <w:rsid w:val="00800A56"/>
    <w:rsid w:val="00800B25"/>
    <w:rsid w:val="00800CAA"/>
    <w:rsid w:val="00804080"/>
    <w:rsid w:val="00807405"/>
    <w:rsid w:val="00810880"/>
    <w:rsid w:val="008113A1"/>
    <w:rsid w:val="0081254E"/>
    <w:rsid w:val="00817681"/>
    <w:rsid w:val="00824111"/>
    <w:rsid w:val="00825933"/>
    <w:rsid w:val="00826D54"/>
    <w:rsid w:val="00827E5A"/>
    <w:rsid w:val="008349BB"/>
    <w:rsid w:val="00834CBF"/>
    <w:rsid w:val="00834E98"/>
    <w:rsid w:val="00836F89"/>
    <w:rsid w:val="00840C22"/>
    <w:rsid w:val="00846459"/>
    <w:rsid w:val="00851718"/>
    <w:rsid w:val="0085725C"/>
    <w:rsid w:val="0085757D"/>
    <w:rsid w:val="00863435"/>
    <w:rsid w:val="00864589"/>
    <w:rsid w:val="00865AF8"/>
    <w:rsid w:val="00867DAF"/>
    <w:rsid w:val="00870B5A"/>
    <w:rsid w:val="00872827"/>
    <w:rsid w:val="0087349A"/>
    <w:rsid w:val="00873C22"/>
    <w:rsid w:val="008749EB"/>
    <w:rsid w:val="0087532D"/>
    <w:rsid w:val="00876068"/>
    <w:rsid w:val="00881F71"/>
    <w:rsid w:val="008865B6"/>
    <w:rsid w:val="0089300F"/>
    <w:rsid w:val="00895979"/>
    <w:rsid w:val="00895DF4"/>
    <w:rsid w:val="00896C28"/>
    <w:rsid w:val="008A2915"/>
    <w:rsid w:val="008A3086"/>
    <w:rsid w:val="008A3AA3"/>
    <w:rsid w:val="008A4963"/>
    <w:rsid w:val="008A592E"/>
    <w:rsid w:val="008A7971"/>
    <w:rsid w:val="008B0A19"/>
    <w:rsid w:val="008B1A4D"/>
    <w:rsid w:val="008B2D0D"/>
    <w:rsid w:val="008B54E7"/>
    <w:rsid w:val="008B70E3"/>
    <w:rsid w:val="008D0944"/>
    <w:rsid w:val="008D2131"/>
    <w:rsid w:val="008D589C"/>
    <w:rsid w:val="008D5EB6"/>
    <w:rsid w:val="008D645A"/>
    <w:rsid w:val="008E06C9"/>
    <w:rsid w:val="008E438E"/>
    <w:rsid w:val="008E520A"/>
    <w:rsid w:val="008E6672"/>
    <w:rsid w:val="008E7085"/>
    <w:rsid w:val="008F0366"/>
    <w:rsid w:val="008F16E8"/>
    <w:rsid w:val="008F1F27"/>
    <w:rsid w:val="008F45B7"/>
    <w:rsid w:val="008F60C3"/>
    <w:rsid w:val="009043A4"/>
    <w:rsid w:val="00904969"/>
    <w:rsid w:val="0090548C"/>
    <w:rsid w:val="00905FD7"/>
    <w:rsid w:val="00912E92"/>
    <w:rsid w:val="0092146A"/>
    <w:rsid w:val="009225F5"/>
    <w:rsid w:val="009254D6"/>
    <w:rsid w:val="0092669B"/>
    <w:rsid w:val="009274EA"/>
    <w:rsid w:val="0093163E"/>
    <w:rsid w:val="00936436"/>
    <w:rsid w:val="00942523"/>
    <w:rsid w:val="0095462A"/>
    <w:rsid w:val="00965FA2"/>
    <w:rsid w:val="00966BAC"/>
    <w:rsid w:val="00967A71"/>
    <w:rsid w:val="00971310"/>
    <w:rsid w:val="00971FA0"/>
    <w:rsid w:val="00973521"/>
    <w:rsid w:val="00975E37"/>
    <w:rsid w:val="009837D2"/>
    <w:rsid w:val="009931AD"/>
    <w:rsid w:val="009947E9"/>
    <w:rsid w:val="0099573A"/>
    <w:rsid w:val="009A05EC"/>
    <w:rsid w:val="009A2ABE"/>
    <w:rsid w:val="009A3663"/>
    <w:rsid w:val="009A5CF4"/>
    <w:rsid w:val="009A6A2F"/>
    <w:rsid w:val="009A7CAD"/>
    <w:rsid w:val="009B28B3"/>
    <w:rsid w:val="009C3B5D"/>
    <w:rsid w:val="009C4160"/>
    <w:rsid w:val="009C755C"/>
    <w:rsid w:val="009C780F"/>
    <w:rsid w:val="009D0157"/>
    <w:rsid w:val="009D5720"/>
    <w:rsid w:val="009D794C"/>
    <w:rsid w:val="009E3BC2"/>
    <w:rsid w:val="009E4230"/>
    <w:rsid w:val="009E548E"/>
    <w:rsid w:val="009F23F1"/>
    <w:rsid w:val="009F39A1"/>
    <w:rsid w:val="009F7A12"/>
    <w:rsid w:val="00A0365A"/>
    <w:rsid w:val="00A05E1A"/>
    <w:rsid w:val="00A062CB"/>
    <w:rsid w:val="00A06346"/>
    <w:rsid w:val="00A111DD"/>
    <w:rsid w:val="00A15953"/>
    <w:rsid w:val="00A25353"/>
    <w:rsid w:val="00A3380A"/>
    <w:rsid w:val="00A34F5F"/>
    <w:rsid w:val="00A35B44"/>
    <w:rsid w:val="00A37C22"/>
    <w:rsid w:val="00A4287B"/>
    <w:rsid w:val="00A46A68"/>
    <w:rsid w:val="00A46E58"/>
    <w:rsid w:val="00A50EE9"/>
    <w:rsid w:val="00A54565"/>
    <w:rsid w:val="00A56A84"/>
    <w:rsid w:val="00A67C7F"/>
    <w:rsid w:val="00A76FBD"/>
    <w:rsid w:val="00A83876"/>
    <w:rsid w:val="00A84590"/>
    <w:rsid w:val="00A847CB"/>
    <w:rsid w:val="00A86E13"/>
    <w:rsid w:val="00A86F48"/>
    <w:rsid w:val="00A926AC"/>
    <w:rsid w:val="00A93562"/>
    <w:rsid w:val="00A95685"/>
    <w:rsid w:val="00A96394"/>
    <w:rsid w:val="00AA3E0C"/>
    <w:rsid w:val="00AA450C"/>
    <w:rsid w:val="00AA7ACF"/>
    <w:rsid w:val="00AB523D"/>
    <w:rsid w:val="00AB621E"/>
    <w:rsid w:val="00AC4B2C"/>
    <w:rsid w:val="00AD0819"/>
    <w:rsid w:val="00AD0A33"/>
    <w:rsid w:val="00AD76AD"/>
    <w:rsid w:val="00AE0797"/>
    <w:rsid w:val="00AE0982"/>
    <w:rsid w:val="00AE3589"/>
    <w:rsid w:val="00AE5AEF"/>
    <w:rsid w:val="00AE5E7F"/>
    <w:rsid w:val="00AF42ED"/>
    <w:rsid w:val="00AF6B93"/>
    <w:rsid w:val="00B07524"/>
    <w:rsid w:val="00B113E7"/>
    <w:rsid w:val="00B118D8"/>
    <w:rsid w:val="00B256F0"/>
    <w:rsid w:val="00B25A05"/>
    <w:rsid w:val="00B25DEF"/>
    <w:rsid w:val="00B262E3"/>
    <w:rsid w:val="00B278A8"/>
    <w:rsid w:val="00B27F43"/>
    <w:rsid w:val="00B30D40"/>
    <w:rsid w:val="00B3560F"/>
    <w:rsid w:val="00B35B7C"/>
    <w:rsid w:val="00B35E16"/>
    <w:rsid w:val="00B51660"/>
    <w:rsid w:val="00B52485"/>
    <w:rsid w:val="00B52B20"/>
    <w:rsid w:val="00B5333A"/>
    <w:rsid w:val="00B53C15"/>
    <w:rsid w:val="00B54A20"/>
    <w:rsid w:val="00B56A74"/>
    <w:rsid w:val="00B670A1"/>
    <w:rsid w:val="00B67D55"/>
    <w:rsid w:val="00B70219"/>
    <w:rsid w:val="00B704EE"/>
    <w:rsid w:val="00B72411"/>
    <w:rsid w:val="00B729B4"/>
    <w:rsid w:val="00B7746D"/>
    <w:rsid w:val="00B90095"/>
    <w:rsid w:val="00B92849"/>
    <w:rsid w:val="00BA163B"/>
    <w:rsid w:val="00BA57ED"/>
    <w:rsid w:val="00BB2C50"/>
    <w:rsid w:val="00BB439E"/>
    <w:rsid w:val="00BB55A3"/>
    <w:rsid w:val="00BB5E23"/>
    <w:rsid w:val="00BB6E19"/>
    <w:rsid w:val="00BC1113"/>
    <w:rsid w:val="00BC1266"/>
    <w:rsid w:val="00BC24BC"/>
    <w:rsid w:val="00BC595F"/>
    <w:rsid w:val="00BD00E2"/>
    <w:rsid w:val="00BD3522"/>
    <w:rsid w:val="00BD43E6"/>
    <w:rsid w:val="00BD57DA"/>
    <w:rsid w:val="00BD64DA"/>
    <w:rsid w:val="00BD7652"/>
    <w:rsid w:val="00BE5FDA"/>
    <w:rsid w:val="00BF4569"/>
    <w:rsid w:val="00C04DF8"/>
    <w:rsid w:val="00C051FA"/>
    <w:rsid w:val="00C05718"/>
    <w:rsid w:val="00C0799A"/>
    <w:rsid w:val="00C07A7D"/>
    <w:rsid w:val="00C11D0D"/>
    <w:rsid w:val="00C15DFC"/>
    <w:rsid w:val="00C21B98"/>
    <w:rsid w:val="00C422EA"/>
    <w:rsid w:val="00C43955"/>
    <w:rsid w:val="00C509C3"/>
    <w:rsid w:val="00C50A17"/>
    <w:rsid w:val="00C5115A"/>
    <w:rsid w:val="00C5250A"/>
    <w:rsid w:val="00C575DF"/>
    <w:rsid w:val="00C64787"/>
    <w:rsid w:val="00C661F9"/>
    <w:rsid w:val="00C70EAE"/>
    <w:rsid w:val="00C718FD"/>
    <w:rsid w:val="00C71BCB"/>
    <w:rsid w:val="00C7377B"/>
    <w:rsid w:val="00C746E5"/>
    <w:rsid w:val="00C81F0D"/>
    <w:rsid w:val="00C83B65"/>
    <w:rsid w:val="00C859EB"/>
    <w:rsid w:val="00C90C2A"/>
    <w:rsid w:val="00C92323"/>
    <w:rsid w:val="00C9622B"/>
    <w:rsid w:val="00CA6A79"/>
    <w:rsid w:val="00CB5B83"/>
    <w:rsid w:val="00CB7FBE"/>
    <w:rsid w:val="00CC632C"/>
    <w:rsid w:val="00CD2540"/>
    <w:rsid w:val="00CD50B5"/>
    <w:rsid w:val="00CD6A37"/>
    <w:rsid w:val="00CD73A9"/>
    <w:rsid w:val="00CE0175"/>
    <w:rsid w:val="00CE2506"/>
    <w:rsid w:val="00CE3A3E"/>
    <w:rsid w:val="00CE4D4B"/>
    <w:rsid w:val="00CE6A31"/>
    <w:rsid w:val="00CF75B2"/>
    <w:rsid w:val="00D06F12"/>
    <w:rsid w:val="00D14C51"/>
    <w:rsid w:val="00D20683"/>
    <w:rsid w:val="00D2102D"/>
    <w:rsid w:val="00D21EF3"/>
    <w:rsid w:val="00D27826"/>
    <w:rsid w:val="00D3162F"/>
    <w:rsid w:val="00D320CE"/>
    <w:rsid w:val="00D33631"/>
    <w:rsid w:val="00D41205"/>
    <w:rsid w:val="00D4134B"/>
    <w:rsid w:val="00D428F2"/>
    <w:rsid w:val="00D46790"/>
    <w:rsid w:val="00D516CC"/>
    <w:rsid w:val="00D54C7B"/>
    <w:rsid w:val="00D54F41"/>
    <w:rsid w:val="00D5609F"/>
    <w:rsid w:val="00D565CF"/>
    <w:rsid w:val="00D57D51"/>
    <w:rsid w:val="00D6289E"/>
    <w:rsid w:val="00D6349D"/>
    <w:rsid w:val="00D6504C"/>
    <w:rsid w:val="00D656BE"/>
    <w:rsid w:val="00D72FB5"/>
    <w:rsid w:val="00D73F4D"/>
    <w:rsid w:val="00D82E57"/>
    <w:rsid w:val="00D8434C"/>
    <w:rsid w:val="00D91C27"/>
    <w:rsid w:val="00D92620"/>
    <w:rsid w:val="00D972A3"/>
    <w:rsid w:val="00DA002F"/>
    <w:rsid w:val="00DA09F6"/>
    <w:rsid w:val="00DA272C"/>
    <w:rsid w:val="00DA6393"/>
    <w:rsid w:val="00DB4DDB"/>
    <w:rsid w:val="00DC1886"/>
    <w:rsid w:val="00DC2503"/>
    <w:rsid w:val="00DC50EC"/>
    <w:rsid w:val="00DC5925"/>
    <w:rsid w:val="00DC60FA"/>
    <w:rsid w:val="00DD00DE"/>
    <w:rsid w:val="00DE1ED0"/>
    <w:rsid w:val="00DE23AF"/>
    <w:rsid w:val="00DE3826"/>
    <w:rsid w:val="00DF1676"/>
    <w:rsid w:val="00DF3B9A"/>
    <w:rsid w:val="00DF5A70"/>
    <w:rsid w:val="00E00134"/>
    <w:rsid w:val="00E00221"/>
    <w:rsid w:val="00E00DE4"/>
    <w:rsid w:val="00E00EC2"/>
    <w:rsid w:val="00E04186"/>
    <w:rsid w:val="00E10EDD"/>
    <w:rsid w:val="00E14AC3"/>
    <w:rsid w:val="00E17598"/>
    <w:rsid w:val="00E20B61"/>
    <w:rsid w:val="00E21AB7"/>
    <w:rsid w:val="00E26BF7"/>
    <w:rsid w:val="00E314AF"/>
    <w:rsid w:val="00E31736"/>
    <w:rsid w:val="00E33EB3"/>
    <w:rsid w:val="00E35193"/>
    <w:rsid w:val="00E4391D"/>
    <w:rsid w:val="00E459DC"/>
    <w:rsid w:val="00E53E68"/>
    <w:rsid w:val="00E54921"/>
    <w:rsid w:val="00E562DE"/>
    <w:rsid w:val="00E579B9"/>
    <w:rsid w:val="00E61969"/>
    <w:rsid w:val="00E6348D"/>
    <w:rsid w:val="00E640AD"/>
    <w:rsid w:val="00E643EC"/>
    <w:rsid w:val="00E7693C"/>
    <w:rsid w:val="00E8444F"/>
    <w:rsid w:val="00E86FE9"/>
    <w:rsid w:val="00E94F0F"/>
    <w:rsid w:val="00E95A20"/>
    <w:rsid w:val="00EA2E5C"/>
    <w:rsid w:val="00EA42DD"/>
    <w:rsid w:val="00EA464C"/>
    <w:rsid w:val="00EA5199"/>
    <w:rsid w:val="00EB0C1C"/>
    <w:rsid w:val="00EB2724"/>
    <w:rsid w:val="00EB46DB"/>
    <w:rsid w:val="00EB4B43"/>
    <w:rsid w:val="00EC281D"/>
    <w:rsid w:val="00ED397F"/>
    <w:rsid w:val="00ED5561"/>
    <w:rsid w:val="00ED7037"/>
    <w:rsid w:val="00ED7611"/>
    <w:rsid w:val="00ED7A05"/>
    <w:rsid w:val="00EE0926"/>
    <w:rsid w:val="00EE334C"/>
    <w:rsid w:val="00EE37CE"/>
    <w:rsid w:val="00EE4CCA"/>
    <w:rsid w:val="00EE55AD"/>
    <w:rsid w:val="00F02153"/>
    <w:rsid w:val="00F058DF"/>
    <w:rsid w:val="00F06121"/>
    <w:rsid w:val="00F063AE"/>
    <w:rsid w:val="00F10458"/>
    <w:rsid w:val="00F151C7"/>
    <w:rsid w:val="00F15675"/>
    <w:rsid w:val="00F17259"/>
    <w:rsid w:val="00F21250"/>
    <w:rsid w:val="00F2398D"/>
    <w:rsid w:val="00F25FAE"/>
    <w:rsid w:val="00F35936"/>
    <w:rsid w:val="00F400BF"/>
    <w:rsid w:val="00F61473"/>
    <w:rsid w:val="00F634A3"/>
    <w:rsid w:val="00F67270"/>
    <w:rsid w:val="00F7032F"/>
    <w:rsid w:val="00F70716"/>
    <w:rsid w:val="00F710F9"/>
    <w:rsid w:val="00F74147"/>
    <w:rsid w:val="00F747AD"/>
    <w:rsid w:val="00F7620F"/>
    <w:rsid w:val="00F812B9"/>
    <w:rsid w:val="00F87F40"/>
    <w:rsid w:val="00F91538"/>
    <w:rsid w:val="00FA0AE4"/>
    <w:rsid w:val="00FA46B5"/>
    <w:rsid w:val="00FA5AE5"/>
    <w:rsid w:val="00FA75A5"/>
    <w:rsid w:val="00FB1C66"/>
    <w:rsid w:val="00FB33EE"/>
    <w:rsid w:val="00FB4DBA"/>
    <w:rsid w:val="00FB667E"/>
    <w:rsid w:val="00FB7440"/>
    <w:rsid w:val="00FC0051"/>
    <w:rsid w:val="00FC18C2"/>
    <w:rsid w:val="00FC32D9"/>
    <w:rsid w:val="00FC4D5E"/>
    <w:rsid w:val="00FC5A1B"/>
    <w:rsid w:val="00FD23A0"/>
    <w:rsid w:val="00FD5380"/>
    <w:rsid w:val="00FE3610"/>
    <w:rsid w:val="00FE552D"/>
    <w:rsid w:val="00FE6E5D"/>
    <w:rsid w:val="00FF1665"/>
    <w:rsid w:val="00FF18CC"/>
    <w:rsid w:val="00FF195C"/>
    <w:rsid w:val="00FF7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line number" w:uiPriority="99"/>
    <w:lsdException w:name="Title" w:qFormat="1"/>
    <w:lsdException w:name="Subtitle" w:qFormat="1"/>
    <w:lsdException w:name="Hyperlink" w:uiPriority="99"/>
    <w:lsdException w:name="Strong" w:qFormat="1"/>
    <w:lsdException w:name="Emphasis" w:uiPriority="20"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3955"/>
    <w:rPr>
      <w:rFonts w:ascii="Arial" w:hAnsi="Arial" w:cs="Arial"/>
      <w:sz w:val="24"/>
      <w:szCs w:val="24"/>
    </w:rPr>
  </w:style>
  <w:style w:type="paragraph" w:styleId="Heading1">
    <w:name w:val="heading 1"/>
    <w:basedOn w:val="Normal"/>
    <w:next w:val="Normal"/>
    <w:link w:val="Heading1Char"/>
    <w:qFormat/>
    <w:rsid w:val="00C43955"/>
    <w:pPr>
      <w:autoSpaceDE w:val="0"/>
      <w:autoSpaceDN w:val="0"/>
      <w:adjustRightInd w:val="0"/>
      <w:jc w:val="center"/>
      <w:outlineLvl w:val="0"/>
    </w:pPr>
    <w:rPr>
      <w:b/>
      <w:bCs/>
      <w:caps/>
      <w:sz w:val="28"/>
    </w:rPr>
  </w:style>
  <w:style w:type="paragraph" w:styleId="Heading2">
    <w:name w:val="heading 2"/>
    <w:basedOn w:val="Normal"/>
    <w:next w:val="Normal"/>
    <w:link w:val="Heading2Char"/>
    <w:qFormat/>
    <w:rsid w:val="00C43955"/>
    <w:pPr>
      <w:keepNext/>
      <w:spacing w:before="240" w:after="60"/>
      <w:jc w:val="center"/>
      <w:outlineLvl w:val="1"/>
    </w:pPr>
    <w:rPr>
      <w:b/>
      <w:bCs/>
      <w:iCs/>
      <w:sz w:val="28"/>
      <w:szCs w:val="28"/>
    </w:rPr>
  </w:style>
  <w:style w:type="paragraph" w:styleId="Heading3">
    <w:name w:val="heading 3"/>
    <w:basedOn w:val="Normal"/>
    <w:next w:val="Normal"/>
    <w:link w:val="Heading3Char"/>
    <w:qFormat/>
    <w:rsid w:val="00C43955"/>
    <w:pPr>
      <w:keepNext/>
      <w:spacing w:before="240" w:after="60"/>
      <w:outlineLvl w:val="2"/>
    </w:pPr>
    <w:rPr>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ETDTitle">
    <w:name w:val="ETD Title"/>
    <w:basedOn w:val="Normal"/>
    <w:qFormat/>
    <w:rsid w:val="00C43955"/>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C43955"/>
    <w:rPr>
      <w:rFonts w:ascii="Arial" w:hAnsi="Arial" w:cs="Arial"/>
      <w:b/>
      <w:sz w:val="28"/>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qFormat/>
    <w:rsid w:val="00C43955"/>
    <w:rPr>
      <w:sz w:val="28"/>
    </w:rPr>
  </w:style>
  <w:style w:type="paragraph" w:styleId="TOCHeading">
    <w:name w:val="TOC Heading"/>
    <w:basedOn w:val="Heading1"/>
    <w:next w:val="Normal"/>
    <w:uiPriority w:val="39"/>
    <w:semiHidden/>
    <w:unhideWhenUsed/>
    <w:qFormat/>
    <w:rsid w:val="00C43955"/>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basedOn w:val="Normal"/>
    <w:next w:val="Normal"/>
    <w:qFormat/>
    <w:rsid w:val="00C43955"/>
    <w:pPr>
      <w:keepNext/>
      <w:spacing w:before="120" w:after="120"/>
    </w:pPr>
    <w:rPr>
      <w:b/>
      <w:bCs/>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character" w:customStyle="1" w:styleId="Heading1Char">
    <w:name w:val="Heading 1 Char"/>
    <w:link w:val="Heading1"/>
    <w:rsid w:val="00C43955"/>
    <w:rPr>
      <w:rFonts w:ascii="Arial" w:hAnsi="Arial" w:cs="Arial"/>
      <w:b/>
      <w:bCs/>
      <w:caps/>
      <w:sz w:val="28"/>
      <w:szCs w:val="24"/>
    </w:rPr>
  </w:style>
  <w:style w:type="character" w:customStyle="1" w:styleId="Heading3Char">
    <w:name w:val="Heading 3 Char"/>
    <w:link w:val="Heading3"/>
    <w:rsid w:val="00C43955"/>
    <w:rPr>
      <w:rFonts w:ascii="Arial" w:hAnsi="Arial" w:cs="Arial"/>
      <w:b/>
      <w:bCs/>
      <w:i/>
      <w:sz w:val="24"/>
      <w:szCs w:val="26"/>
    </w:rPr>
  </w:style>
  <w:style w:type="table" w:styleId="TableGrid">
    <w:name w:val="Table Grid"/>
    <w:basedOn w:val="TableNormal"/>
    <w:rsid w:val="00975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unhideWhenUsed/>
    <w:rsid w:val="00126453"/>
    <w:rPr>
      <w:sz w:val="16"/>
      <w:szCs w:val="16"/>
    </w:rPr>
  </w:style>
  <w:style w:type="paragraph" w:styleId="CommentText">
    <w:name w:val="annotation text"/>
    <w:basedOn w:val="Normal"/>
    <w:link w:val="CommentTextChar"/>
    <w:uiPriority w:val="99"/>
    <w:unhideWhenUsed/>
    <w:rsid w:val="00126453"/>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126453"/>
    <w:rPr>
      <w:rFonts w:asciiTheme="minorHAnsi" w:eastAsiaTheme="minorHAnsi" w:hAnsiTheme="minorHAnsi" w:cstheme="minorBidi"/>
    </w:rPr>
  </w:style>
  <w:style w:type="paragraph" w:styleId="BalloonText">
    <w:name w:val="Balloon Text"/>
    <w:basedOn w:val="Normal"/>
    <w:link w:val="BalloonTextChar"/>
    <w:uiPriority w:val="99"/>
    <w:unhideWhenUsed/>
    <w:rsid w:val="00126453"/>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126453"/>
    <w:rPr>
      <w:rFonts w:ascii="Tahoma" w:eastAsiaTheme="minorHAnsi" w:hAnsi="Tahoma" w:cs="Tahoma"/>
      <w:sz w:val="16"/>
      <w:szCs w:val="16"/>
    </w:rPr>
  </w:style>
  <w:style w:type="character" w:customStyle="1" w:styleId="HeaderChar">
    <w:name w:val="Header Char"/>
    <w:basedOn w:val="DefaultParagraphFont"/>
    <w:link w:val="Header"/>
    <w:uiPriority w:val="99"/>
    <w:rsid w:val="00126453"/>
    <w:rPr>
      <w:rFonts w:ascii="Arial" w:hAnsi="Arial" w:cs="Arial"/>
      <w:sz w:val="24"/>
      <w:szCs w:val="24"/>
    </w:rPr>
  </w:style>
  <w:style w:type="paragraph" w:styleId="CommentSubject">
    <w:name w:val="annotation subject"/>
    <w:basedOn w:val="CommentText"/>
    <w:next w:val="CommentText"/>
    <w:link w:val="CommentSubjectChar"/>
    <w:uiPriority w:val="99"/>
    <w:unhideWhenUsed/>
    <w:rsid w:val="00126453"/>
    <w:rPr>
      <w:b/>
      <w:bCs/>
    </w:rPr>
  </w:style>
  <w:style w:type="character" w:customStyle="1" w:styleId="CommentSubjectChar">
    <w:name w:val="Comment Subject Char"/>
    <w:basedOn w:val="CommentTextChar"/>
    <w:link w:val="CommentSubject"/>
    <w:uiPriority w:val="99"/>
    <w:rsid w:val="00126453"/>
    <w:rPr>
      <w:rFonts w:asciiTheme="minorHAnsi" w:eastAsiaTheme="minorHAnsi" w:hAnsiTheme="minorHAnsi" w:cstheme="minorBidi"/>
      <w:b/>
      <w:bCs/>
    </w:rPr>
  </w:style>
  <w:style w:type="character" w:styleId="LineNumber">
    <w:name w:val="line number"/>
    <w:basedOn w:val="DefaultParagraphFont"/>
    <w:uiPriority w:val="99"/>
    <w:unhideWhenUsed/>
    <w:rsid w:val="00126453"/>
  </w:style>
  <w:style w:type="paragraph" w:styleId="Revision">
    <w:name w:val="Revision"/>
    <w:hidden/>
    <w:uiPriority w:val="99"/>
    <w:semiHidden/>
    <w:rsid w:val="00E640AD"/>
    <w:rPr>
      <w:rFonts w:asciiTheme="minorHAnsi" w:eastAsiaTheme="minorHAnsi" w:hAnsiTheme="minorHAnsi" w:cstheme="minorBidi"/>
      <w:sz w:val="22"/>
      <w:szCs w:val="22"/>
    </w:rPr>
  </w:style>
  <w:style w:type="paragraph" w:customStyle="1" w:styleId="Level1">
    <w:name w:val="Level 1"/>
    <w:basedOn w:val="Normal"/>
    <w:rsid w:val="00535DD7"/>
    <w:pPr>
      <w:widowControl w:val="0"/>
      <w:autoSpaceDE w:val="0"/>
      <w:autoSpaceDN w:val="0"/>
      <w:adjustRightInd w:val="0"/>
      <w:ind w:left="1080" w:hanging="360"/>
    </w:pPr>
    <w:rPr>
      <w:rFonts w:ascii="Times New Roman" w:hAnsi="Times New Roman" w:cs="Times New Roman"/>
    </w:rPr>
  </w:style>
  <w:style w:type="character" w:styleId="Emphasis">
    <w:name w:val="Emphasis"/>
    <w:uiPriority w:val="20"/>
    <w:qFormat/>
    <w:rsid w:val="00C43955"/>
    <w:rPr>
      <w:i/>
      <w:iCs/>
    </w:rPr>
  </w:style>
  <w:style w:type="character" w:customStyle="1" w:styleId="TitleChar1">
    <w:name w:val="Title Char1"/>
    <w:basedOn w:val="DefaultParagraphFont"/>
    <w:uiPriority w:val="10"/>
    <w:rsid w:val="00DA002F"/>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rsid w:val="00763F93"/>
    <w:rPr>
      <w:sz w:val="20"/>
      <w:szCs w:val="20"/>
    </w:rPr>
  </w:style>
  <w:style w:type="character" w:customStyle="1" w:styleId="FootnoteTextChar">
    <w:name w:val="Footnote Text Char"/>
    <w:basedOn w:val="DefaultParagraphFont"/>
    <w:link w:val="FootnoteText"/>
    <w:rsid w:val="00763F93"/>
    <w:rPr>
      <w:rFonts w:ascii="Arial" w:hAnsi="Arial" w:cs="Arial"/>
    </w:rPr>
  </w:style>
  <w:style w:type="character" w:styleId="FootnoteReference">
    <w:name w:val="footnote reference"/>
    <w:basedOn w:val="DefaultParagraphFont"/>
    <w:rsid w:val="00763F93"/>
    <w:rPr>
      <w:vertAlign w:val="superscript"/>
    </w:rPr>
  </w:style>
  <w:style w:type="character" w:customStyle="1" w:styleId="Heading2Char">
    <w:name w:val="Heading 2 Char"/>
    <w:basedOn w:val="DefaultParagraphFont"/>
    <w:link w:val="Heading2"/>
    <w:rsid w:val="00482779"/>
    <w:rPr>
      <w:rFonts w:ascii="Arial" w:hAnsi="Arial" w:cs="Arial"/>
      <w:b/>
      <w:bCs/>
      <w:iCs/>
      <w:sz w:val="28"/>
      <w:szCs w:val="28"/>
    </w:rPr>
  </w:style>
  <w:style w:type="paragraph" w:styleId="ListParagraph">
    <w:name w:val="List Paragraph"/>
    <w:basedOn w:val="Normal"/>
    <w:uiPriority w:val="34"/>
    <w:qFormat/>
    <w:rsid w:val="00391A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line number" w:uiPriority="99"/>
    <w:lsdException w:name="Title" w:qFormat="1"/>
    <w:lsdException w:name="Subtitle" w:qFormat="1"/>
    <w:lsdException w:name="Hyperlink" w:uiPriority="99"/>
    <w:lsdException w:name="Strong" w:qFormat="1"/>
    <w:lsdException w:name="Emphasis" w:uiPriority="20"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3955"/>
    <w:rPr>
      <w:rFonts w:ascii="Arial" w:hAnsi="Arial" w:cs="Arial"/>
      <w:sz w:val="24"/>
      <w:szCs w:val="24"/>
    </w:rPr>
  </w:style>
  <w:style w:type="paragraph" w:styleId="Heading1">
    <w:name w:val="heading 1"/>
    <w:basedOn w:val="Normal"/>
    <w:next w:val="Normal"/>
    <w:link w:val="Heading1Char"/>
    <w:qFormat/>
    <w:rsid w:val="00C43955"/>
    <w:pPr>
      <w:autoSpaceDE w:val="0"/>
      <w:autoSpaceDN w:val="0"/>
      <w:adjustRightInd w:val="0"/>
      <w:jc w:val="center"/>
      <w:outlineLvl w:val="0"/>
    </w:pPr>
    <w:rPr>
      <w:b/>
      <w:bCs/>
      <w:caps/>
      <w:sz w:val="28"/>
    </w:rPr>
  </w:style>
  <w:style w:type="paragraph" w:styleId="Heading2">
    <w:name w:val="heading 2"/>
    <w:basedOn w:val="Normal"/>
    <w:next w:val="Normal"/>
    <w:link w:val="Heading2Char"/>
    <w:qFormat/>
    <w:rsid w:val="00C43955"/>
    <w:pPr>
      <w:keepNext/>
      <w:spacing w:before="240" w:after="60"/>
      <w:jc w:val="center"/>
      <w:outlineLvl w:val="1"/>
    </w:pPr>
    <w:rPr>
      <w:b/>
      <w:bCs/>
      <w:iCs/>
      <w:sz w:val="28"/>
      <w:szCs w:val="28"/>
    </w:rPr>
  </w:style>
  <w:style w:type="paragraph" w:styleId="Heading3">
    <w:name w:val="heading 3"/>
    <w:basedOn w:val="Normal"/>
    <w:next w:val="Normal"/>
    <w:link w:val="Heading3Char"/>
    <w:qFormat/>
    <w:rsid w:val="00C43955"/>
    <w:pPr>
      <w:keepNext/>
      <w:spacing w:before="240" w:after="60"/>
      <w:outlineLvl w:val="2"/>
    </w:pPr>
    <w:rPr>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ETDTitle">
    <w:name w:val="ETD Title"/>
    <w:basedOn w:val="Normal"/>
    <w:qFormat/>
    <w:rsid w:val="00C43955"/>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C43955"/>
    <w:rPr>
      <w:rFonts w:ascii="Arial" w:hAnsi="Arial" w:cs="Arial"/>
      <w:b/>
      <w:sz w:val="28"/>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qFormat/>
    <w:rsid w:val="00C43955"/>
    <w:rPr>
      <w:sz w:val="28"/>
    </w:rPr>
  </w:style>
  <w:style w:type="paragraph" w:styleId="TOCHeading">
    <w:name w:val="TOC Heading"/>
    <w:basedOn w:val="Heading1"/>
    <w:next w:val="Normal"/>
    <w:uiPriority w:val="39"/>
    <w:semiHidden/>
    <w:unhideWhenUsed/>
    <w:qFormat/>
    <w:rsid w:val="00C43955"/>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basedOn w:val="Normal"/>
    <w:next w:val="Normal"/>
    <w:qFormat/>
    <w:rsid w:val="00C43955"/>
    <w:pPr>
      <w:keepNext/>
      <w:spacing w:before="120" w:after="120"/>
    </w:pPr>
    <w:rPr>
      <w:b/>
      <w:bCs/>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character" w:customStyle="1" w:styleId="Heading1Char">
    <w:name w:val="Heading 1 Char"/>
    <w:link w:val="Heading1"/>
    <w:rsid w:val="00C43955"/>
    <w:rPr>
      <w:rFonts w:ascii="Arial" w:hAnsi="Arial" w:cs="Arial"/>
      <w:b/>
      <w:bCs/>
      <w:caps/>
      <w:sz w:val="28"/>
      <w:szCs w:val="24"/>
    </w:rPr>
  </w:style>
  <w:style w:type="character" w:customStyle="1" w:styleId="Heading3Char">
    <w:name w:val="Heading 3 Char"/>
    <w:link w:val="Heading3"/>
    <w:rsid w:val="00C43955"/>
    <w:rPr>
      <w:rFonts w:ascii="Arial" w:hAnsi="Arial" w:cs="Arial"/>
      <w:b/>
      <w:bCs/>
      <w:i/>
      <w:sz w:val="24"/>
      <w:szCs w:val="26"/>
    </w:rPr>
  </w:style>
  <w:style w:type="table" w:styleId="TableGrid">
    <w:name w:val="Table Grid"/>
    <w:basedOn w:val="TableNormal"/>
    <w:rsid w:val="00975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unhideWhenUsed/>
    <w:rsid w:val="00126453"/>
    <w:rPr>
      <w:sz w:val="16"/>
      <w:szCs w:val="16"/>
    </w:rPr>
  </w:style>
  <w:style w:type="paragraph" w:styleId="CommentText">
    <w:name w:val="annotation text"/>
    <w:basedOn w:val="Normal"/>
    <w:link w:val="CommentTextChar"/>
    <w:uiPriority w:val="99"/>
    <w:unhideWhenUsed/>
    <w:rsid w:val="00126453"/>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126453"/>
    <w:rPr>
      <w:rFonts w:asciiTheme="minorHAnsi" w:eastAsiaTheme="minorHAnsi" w:hAnsiTheme="minorHAnsi" w:cstheme="minorBidi"/>
    </w:rPr>
  </w:style>
  <w:style w:type="paragraph" w:styleId="BalloonText">
    <w:name w:val="Balloon Text"/>
    <w:basedOn w:val="Normal"/>
    <w:link w:val="BalloonTextChar"/>
    <w:uiPriority w:val="99"/>
    <w:unhideWhenUsed/>
    <w:rsid w:val="00126453"/>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126453"/>
    <w:rPr>
      <w:rFonts w:ascii="Tahoma" w:eastAsiaTheme="minorHAnsi" w:hAnsi="Tahoma" w:cs="Tahoma"/>
      <w:sz w:val="16"/>
      <w:szCs w:val="16"/>
    </w:rPr>
  </w:style>
  <w:style w:type="character" w:customStyle="1" w:styleId="HeaderChar">
    <w:name w:val="Header Char"/>
    <w:basedOn w:val="DefaultParagraphFont"/>
    <w:link w:val="Header"/>
    <w:uiPriority w:val="99"/>
    <w:rsid w:val="00126453"/>
    <w:rPr>
      <w:rFonts w:ascii="Arial" w:hAnsi="Arial" w:cs="Arial"/>
      <w:sz w:val="24"/>
      <w:szCs w:val="24"/>
    </w:rPr>
  </w:style>
  <w:style w:type="paragraph" w:styleId="CommentSubject">
    <w:name w:val="annotation subject"/>
    <w:basedOn w:val="CommentText"/>
    <w:next w:val="CommentText"/>
    <w:link w:val="CommentSubjectChar"/>
    <w:uiPriority w:val="99"/>
    <w:unhideWhenUsed/>
    <w:rsid w:val="00126453"/>
    <w:rPr>
      <w:b/>
      <w:bCs/>
    </w:rPr>
  </w:style>
  <w:style w:type="character" w:customStyle="1" w:styleId="CommentSubjectChar">
    <w:name w:val="Comment Subject Char"/>
    <w:basedOn w:val="CommentTextChar"/>
    <w:link w:val="CommentSubject"/>
    <w:uiPriority w:val="99"/>
    <w:rsid w:val="00126453"/>
    <w:rPr>
      <w:rFonts w:asciiTheme="minorHAnsi" w:eastAsiaTheme="minorHAnsi" w:hAnsiTheme="minorHAnsi" w:cstheme="minorBidi"/>
      <w:b/>
      <w:bCs/>
    </w:rPr>
  </w:style>
  <w:style w:type="character" w:styleId="LineNumber">
    <w:name w:val="line number"/>
    <w:basedOn w:val="DefaultParagraphFont"/>
    <w:uiPriority w:val="99"/>
    <w:unhideWhenUsed/>
    <w:rsid w:val="00126453"/>
  </w:style>
  <w:style w:type="paragraph" w:styleId="Revision">
    <w:name w:val="Revision"/>
    <w:hidden/>
    <w:uiPriority w:val="99"/>
    <w:semiHidden/>
    <w:rsid w:val="00E640AD"/>
    <w:rPr>
      <w:rFonts w:asciiTheme="minorHAnsi" w:eastAsiaTheme="minorHAnsi" w:hAnsiTheme="minorHAnsi" w:cstheme="minorBidi"/>
      <w:sz w:val="22"/>
      <w:szCs w:val="22"/>
    </w:rPr>
  </w:style>
  <w:style w:type="paragraph" w:customStyle="1" w:styleId="Level1">
    <w:name w:val="Level 1"/>
    <w:basedOn w:val="Normal"/>
    <w:rsid w:val="00535DD7"/>
    <w:pPr>
      <w:widowControl w:val="0"/>
      <w:autoSpaceDE w:val="0"/>
      <w:autoSpaceDN w:val="0"/>
      <w:adjustRightInd w:val="0"/>
      <w:ind w:left="1080" w:hanging="360"/>
    </w:pPr>
    <w:rPr>
      <w:rFonts w:ascii="Times New Roman" w:hAnsi="Times New Roman" w:cs="Times New Roman"/>
    </w:rPr>
  </w:style>
  <w:style w:type="character" w:styleId="Emphasis">
    <w:name w:val="Emphasis"/>
    <w:uiPriority w:val="20"/>
    <w:qFormat/>
    <w:rsid w:val="00C43955"/>
    <w:rPr>
      <w:i/>
      <w:iCs/>
    </w:rPr>
  </w:style>
  <w:style w:type="character" w:customStyle="1" w:styleId="TitleChar1">
    <w:name w:val="Title Char1"/>
    <w:basedOn w:val="DefaultParagraphFont"/>
    <w:uiPriority w:val="10"/>
    <w:rsid w:val="00DA002F"/>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rsid w:val="00763F93"/>
    <w:rPr>
      <w:sz w:val="20"/>
      <w:szCs w:val="20"/>
    </w:rPr>
  </w:style>
  <w:style w:type="character" w:customStyle="1" w:styleId="FootnoteTextChar">
    <w:name w:val="Footnote Text Char"/>
    <w:basedOn w:val="DefaultParagraphFont"/>
    <w:link w:val="FootnoteText"/>
    <w:rsid w:val="00763F93"/>
    <w:rPr>
      <w:rFonts w:ascii="Arial" w:hAnsi="Arial" w:cs="Arial"/>
    </w:rPr>
  </w:style>
  <w:style w:type="character" w:styleId="FootnoteReference">
    <w:name w:val="footnote reference"/>
    <w:basedOn w:val="DefaultParagraphFont"/>
    <w:rsid w:val="00763F93"/>
    <w:rPr>
      <w:vertAlign w:val="superscript"/>
    </w:rPr>
  </w:style>
  <w:style w:type="character" w:customStyle="1" w:styleId="Heading2Char">
    <w:name w:val="Heading 2 Char"/>
    <w:basedOn w:val="DefaultParagraphFont"/>
    <w:link w:val="Heading2"/>
    <w:rsid w:val="00482779"/>
    <w:rPr>
      <w:rFonts w:ascii="Arial" w:hAnsi="Arial" w:cs="Arial"/>
      <w:b/>
      <w:bCs/>
      <w:iCs/>
      <w:sz w:val="28"/>
      <w:szCs w:val="28"/>
    </w:rPr>
  </w:style>
  <w:style w:type="paragraph" w:styleId="ListParagraph">
    <w:name w:val="List Paragraph"/>
    <w:basedOn w:val="Normal"/>
    <w:uiPriority w:val="34"/>
    <w:qFormat/>
    <w:rsid w:val="00391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g"/><Relationship Id="rId21" Type="http://schemas.openxmlformats.org/officeDocument/2006/relationships/image" Target="media/image5.emf"/><Relationship Id="rId34" Type="http://schemas.openxmlformats.org/officeDocument/2006/relationships/image" Target="media/image13.emf"/><Relationship Id="rId42" Type="http://schemas.openxmlformats.org/officeDocument/2006/relationships/image" Target="media/image17.emf"/><Relationship Id="rId47" Type="http://schemas.openxmlformats.org/officeDocument/2006/relationships/image" Target="media/image19.emf"/><Relationship Id="rId50" Type="http://schemas.openxmlformats.org/officeDocument/2006/relationships/package" Target="embeddings/Microsoft_Excel_Worksheet15.xlsx"/><Relationship Id="rId55" Type="http://schemas.openxmlformats.org/officeDocument/2006/relationships/image" Target="media/image23.emf"/><Relationship Id="rId63" Type="http://schemas.openxmlformats.org/officeDocument/2006/relationships/image" Target="media/image27.emf"/><Relationship Id="rId68" Type="http://schemas.openxmlformats.org/officeDocument/2006/relationships/package" Target="embeddings/Microsoft_Excel_Worksheet24.xlsx"/><Relationship Id="rId76" Type="http://schemas.openxmlformats.org/officeDocument/2006/relationships/package" Target="embeddings/Microsoft_Excel_Worksheet28.xlsx"/><Relationship Id="rId84" Type="http://schemas.openxmlformats.org/officeDocument/2006/relationships/package" Target="embeddings/Microsoft_Excel_Worksheet32.xlsx"/><Relationship Id="rId89" Type="http://schemas.openxmlformats.org/officeDocument/2006/relationships/image" Target="media/image40.emf"/><Relationship Id="rId97" Type="http://schemas.openxmlformats.org/officeDocument/2006/relationships/image" Target="media/image47.jpeg"/><Relationship Id="rId7" Type="http://schemas.openxmlformats.org/officeDocument/2006/relationships/footnotes" Target="footnotes.xml"/><Relationship Id="rId71" Type="http://schemas.openxmlformats.org/officeDocument/2006/relationships/image" Target="media/image31.emf"/><Relationship Id="rId92" Type="http://schemas.openxmlformats.org/officeDocument/2006/relationships/image" Target="media/image42.jpg"/><Relationship Id="rId2" Type="http://schemas.openxmlformats.org/officeDocument/2006/relationships/numbering" Target="numbering.xml"/><Relationship Id="rId16" Type="http://schemas.openxmlformats.org/officeDocument/2006/relationships/package" Target="embeddings/Microsoft_Excel_Worksheet2.xlsx"/><Relationship Id="rId29" Type="http://schemas.openxmlformats.org/officeDocument/2006/relationships/image" Target="media/image10.png"/><Relationship Id="rId11" Type="http://schemas.openxmlformats.org/officeDocument/2006/relationships/image" Target="media/image1.emf"/><Relationship Id="rId24" Type="http://schemas.openxmlformats.org/officeDocument/2006/relationships/image" Target="media/image6.emf"/><Relationship Id="rId32" Type="http://schemas.openxmlformats.org/officeDocument/2006/relationships/image" Target="media/image12.emf"/><Relationship Id="rId37" Type="http://schemas.openxmlformats.org/officeDocument/2006/relationships/package" Target="embeddings/Microsoft_Excel_Worksheet10.xlsx"/><Relationship Id="rId40" Type="http://schemas.openxmlformats.org/officeDocument/2006/relationships/image" Target="media/image16.emf"/><Relationship Id="rId45" Type="http://schemas.openxmlformats.org/officeDocument/2006/relationships/oleObject" Target="embeddings/oleObject1.bin"/><Relationship Id="rId53" Type="http://schemas.openxmlformats.org/officeDocument/2006/relationships/image" Target="media/image22.emf"/><Relationship Id="rId58" Type="http://schemas.openxmlformats.org/officeDocument/2006/relationships/package" Target="embeddings/Microsoft_Excel_Worksheet19.xlsx"/><Relationship Id="rId66" Type="http://schemas.openxmlformats.org/officeDocument/2006/relationships/package" Target="embeddings/Microsoft_Excel_Worksheet23.xlsx"/><Relationship Id="rId74" Type="http://schemas.openxmlformats.org/officeDocument/2006/relationships/package" Target="embeddings/Microsoft_Excel_Worksheet27.xlsx"/><Relationship Id="rId79" Type="http://schemas.openxmlformats.org/officeDocument/2006/relationships/image" Target="media/image35.emf"/><Relationship Id="rId87" Type="http://schemas.openxmlformats.org/officeDocument/2006/relationships/image" Target="media/image39.emf"/><Relationship Id="rId5" Type="http://schemas.openxmlformats.org/officeDocument/2006/relationships/settings" Target="settings.xml"/><Relationship Id="rId61" Type="http://schemas.openxmlformats.org/officeDocument/2006/relationships/image" Target="media/image26.emf"/><Relationship Id="rId82" Type="http://schemas.openxmlformats.org/officeDocument/2006/relationships/package" Target="embeddings/Microsoft_Excel_Worksheet31.xlsx"/><Relationship Id="rId90" Type="http://schemas.openxmlformats.org/officeDocument/2006/relationships/package" Target="embeddings/Microsoft_Excel_Worksheet35.xlsx"/><Relationship Id="rId95" Type="http://schemas.openxmlformats.org/officeDocument/2006/relationships/image" Target="media/image45.jpeg"/><Relationship Id="rId19" Type="http://schemas.openxmlformats.org/officeDocument/2006/relationships/image" Target="media/image4.emf"/><Relationship Id="rId14" Type="http://schemas.openxmlformats.org/officeDocument/2006/relationships/footer" Target="footer3.xml"/><Relationship Id="rId22" Type="http://schemas.openxmlformats.org/officeDocument/2006/relationships/package" Target="embeddings/Microsoft_Excel_Worksheet5.xlsx"/><Relationship Id="rId27" Type="http://schemas.openxmlformats.org/officeDocument/2006/relationships/image" Target="media/image8.jpeg"/><Relationship Id="rId30" Type="http://schemas.openxmlformats.org/officeDocument/2006/relationships/image" Target="media/image11.emf"/><Relationship Id="rId35" Type="http://schemas.openxmlformats.org/officeDocument/2006/relationships/package" Target="embeddings/Microsoft_Excel_Worksheet9.xlsx"/><Relationship Id="rId43" Type="http://schemas.openxmlformats.org/officeDocument/2006/relationships/package" Target="embeddings/Microsoft_Excel_Worksheet13.xlsx"/><Relationship Id="rId48" Type="http://schemas.openxmlformats.org/officeDocument/2006/relationships/package" Target="embeddings/Microsoft_Excel_Worksheet14.xlsx"/><Relationship Id="rId56" Type="http://schemas.openxmlformats.org/officeDocument/2006/relationships/package" Target="embeddings/Microsoft_Excel_Worksheet18.xlsx"/><Relationship Id="rId64" Type="http://schemas.openxmlformats.org/officeDocument/2006/relationships/package" Target="embeddings/Microsoft_Excel_Worksheet22.xlsx"/><Relationship Id="rId69" Type="http://schemas.openxmlformats.org/officeDocument/2006/relationships/image" Target="media/image30.emf"/><Relationship Id="rId77" Type="http://schemas.openxmlformats.org/officeDocument/2006/relationships/image" Target="media/image34.emf"/><Relationship Id="rId8" Type="http://schemas.openxmlformats.org/officeDocument/2006/relationships/endnotes" Target="endnotes.xml"/><Relationship Id="rId51" Type="http://schemas.openxmlformats.org/officeDocument/2006/relationships/image" Target="media/image21.emf"/><Relationship Id="rId72" Type="http://schemas.openxmlformats.org/officeDocument/2006/relationships/package" Target="embeddings/Microsoft_Excel_Worksheet26.xlsx"/><Relationship Id="rId80" Type="http://schemas.openxmlformats.org/officeDocument/2006/relationships/package" Target="embeddings/Microsoft_Excel_Worksheet30.xlsx"/><Relationship Id="rId85" Type="http://schemas.openxmlformats.org/officeDocument/2006/relationships/image" Target="media/image38.emf"/><Relationship Id="rId93" Type="http://schemas.openxmlformats.org/officeDocument/2006/relationships/image" Target="media/image43.jpg"/><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package" Target="embeddings/Microsoft_Excel_Worksheet1.xlsx"/><Relationship Id="rId17" Type="http://schemas.openxmlformats.org/officeDocument/2006/relationships/image" Target="media/image3.emf"/><Relationship Id="rId25" Type="http://schemas.openxmlformats.org/officeDocument/2006/relationships/package" Target="embeddings/Microsoft_Excel_Worksheet6.xlsx"/><Relationship Id="rId33" Type="http://schemas.openxmlformats.org/officeDocument/2006/relationships/package" Target="embeddings/Microsoft_Excel_Worksheet8.xlsx"/><Relationship Id="rId38" Type="http://schemas.openxmlformats.org/officeDocument/2006/relationships/image" Target="media/image15.emf"/><Relationship Id="rId46" Type="http://schemas.openxmlformats.org/officeDocument/2006/relationships/hyperlink" Target="http://www.epa.gov/wed/pages/ecoregions/level_iii_iv.htm" TargetMode="External"/><Relationship Id="rId59" Type="http://schemas.openxmlformats.org/officeDocument/2006/relationships/image" Target="media/image25.emf"/><Relationship Id="rId67" Type="http://schemas.openxmlformats.org/officeDocument/2006/relationships/image" Target="media/image29.emf"/><Relationship Id="rId20" Type="http://schemas.openxmlformats.org/officeDocument/2006/relationships/package" Target="embeddings/Microsoft_Excel_Worksheet4.xlsx"/><Relationship Id="rId41" Type="http://schemas.openxmlformats.org/officeDocument/2006/relationships/package" Target="embeddings/Microsoft_Excel_Worksheet12.xlsx"/><Relationship Id="rId54" Type="http://schemas.openxmlformats.org/officeDocument/2006/relationships/package" Target="embeddings/Microsoft_Excel_Worksheet17.xlsx"/><Relationship Id="rId62" Type="http://schemas.openxmlformats.org/officeDocument/2006/relationships/package" Target="embeddings/Microsoft_Excel_Worksheet21.xlsx"/><Relationship Id="rId70" Type="http://schemas.openxmlformats.org/officeDocument/2006/relationships/package" Target="embeddings/Microsoft_Excel_Worksheet25.xlsx"/><Relationship Id="rId75" Type="http://schemas.openxmlformats.org/officeDocument/2006/relationships/image" Target="media/image33.emf"/><Relationship Id="rId83" Type="http://schemas.openxmlformats.org/officeDocument/2006/relationships/image" Target="media/image37.emf"/><Relationship Id="rId88" Type="http://schemas.openxmlformats.org/officeDocument/2006/relationships/package" Target="embeddings/Microsoft_Excel_Worksheet34.xlsx"/><Relationship Id="rId91" Type="http://schemas.openxmlformats.org/officeDocument/2006/relationships/image" Target="media/image41.jpg"/><Relationship Id="rId96" Type="http://schemas.openxmlformats.org/officeDocument/2006/relationships/image" Target="media/image46.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4.xml"/><Relationship Id="rId28" Type="http://schemas.openxmlformats.org/officeDocument/2006/relationships/image" Target="media/image9.jpeg"/><Relationship Id="rId36" Type="http://schemas.openxmlformats.org/officeDocument/2006/relationships/image" Target="media/image14.emf"/><Relationship Id="rId49" Type="http://schemas.openxmlformats.org/officeDocument/2006/relationships/image" Target="media/image20.emf"/><Relationship Id="rId57" Type="http://schemas.openxmlformats.org/officeDocument/2006/relationships/image" Target="media/image24.emf"/><Relationship Id="rId10" Type="http://schemas.openxmlformats.org/officeDocument/2006/relationships/footer" Target="footer2.xml"/><Relationship Id="rId31" Type="http://schemas.openxmlformats.org/officeDocument/2006/relationships/package" Target="embeddings/Microsoft_Excel_Worksheet7.xlsx"/><Relationship Id="rId44" Type="http://schemas.openxmlformats.org/officeDocument/2006/relationships/image" Target="media/image18.wmf"/><Relationship Id="rId52" Type="http://schemas.openxmlformats.org/officeDocument/2006/relationships/package" Target="embeddings/Microsoft_Excel_Worksheet16.xlsx"/><Relationship Id="rId60" Type="http://schemas.openxmlformats.org/officeDocument/2006/relationships/package" Target="embeddings/Microsoft_Excel_Worksheet20.xlsx"/><Relationship Id="rId65" Type="http://schemas.openxmlformats.org/officeDocument/2006/relationships/image" Target="media/image28.emf"/><Relationship Id="rId73" Type="http://schemas.openxmlformats.org/officeDocument/2006/relationships/image" Target="media/image32.emf"/><Relationship Id="rId78" Type="http://schemas.openxmlformats.org/officeDocument/2006/relationships/package" Target="embeddings/Microsoft_Excel_Worksheet29.xlsx"/><Relationship Id="rId81" Type="http://schemas.openxmlformats.org/officeDocument/2006/relationships/image" Target="media/image36.emf"/><Relationship Id="rId86" Type="http://schemas.openxmlformats.org/officeDocument/2006/relationships/package" Target="embeddings/Microsoft_Excel_Worksheet33.xlsx"/><Relationship Id="rId94" Type="http://schemas.openxmlformats.org/officeDocument/2006/relationships/image" Target="media/image44.jpeg"/><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header" Target="header1.xml"/><Relationship Id="rId18" Type="http://schemas.openxmlformats.org/officeDocument/2006/relationships/package" Target="embeddings/Microsoft_Excel_Worksheet3.xlsx"/><Relationship Id="rId39" Type="http://schemas.openxmlformats.org/officeDocument/2006/relationships/package" Target="embeddings/Microsoft_Excel_Worksheet11.xlsx"/></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ris\Desktop\PhD_Info\ThesisTemplates\UTK%20GS%20Multipart%20ET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C9C54-A3B4-401E-9432-496048B50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UTK GS Multipart ETD Template</Template>
  <TotalTime>0</TotalTime>
  <Pages>182</Pages>
  <Words>52360</Words>
  <Characters>298453</Characters>
  <Application>Microsoft Office Word</Application>
  <DocSecurity>0</DocSecurity>
  <Lines>2487</Lines>
  <Paragraphs>700</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Company/>
  <LinksUpToDate>false</LinksUpToDate>
  <CharactersWithSpaces>350113</CharactersWithSpaces>
  <SharedDoc>false</SharedDoc>
  <HLinks>
    <vt:vector size="180" baseType="variant">
      <vt:variant>
        <vt:i4>1769522</vt:i4>
      </vt:variant>
      <vt:variant>
        <vt:i4>182</vt:i4>
      </vt:variant>
      <vt:variant>
        <vt:i4>0</vt:i4>
      </vt:variant>
      <vt:variant>
        <vt:i4>5</vt:i4>
      </vt:variant>
      <vt:variant>
        <vt:lpwstr/>
      </vt:variant>
      <vt:variant>
        <vt:lpwstr>_Toc290382845</vt:lpwstr>
      </vt:variant>
      <vt:variant>
        <vt:i4>2031666</vt:i4>
      </vt:variant>
      <vt:variant>
        <vt:i4>173</vt:i4>
      </vt:variant>
      <vt:variant>
        <vt:i4>0</vt:i4>
      </vt:variant>
      <vt:variant>
        <vt:i4>5</vt:i4>
      </vt:variant>
      <vt:variant>
        <vt:lpwstr/>
      </vt:variant>
      <vt:variant>
        <vt:lpwstr>_Toc290382804</vt:lpwstr>
      </vt:variant>
      <vt:variant>
        <vt:i4>2031666</vt:i4>
      </vt:variant>
      <vt:variant>
        <vt:i4>167</vt:i4>
      </vt:variant>
      <vt:variant>
        <vt:i4>0</vt:i4>
      </vt:variant>
      <vt:variant>
        <vt:i4>5</vt:i4>
      </vt:variant>
      <vt:variant>
        <vt:lpwstr/>
      </vt:variant>
      <vt:variant>
        <vt:lpwstr>_Toc290382803</vt:lpwstr>
      </vt:variant>
      <vt:variant>
        <vt:i4>1769535</vt:i4>
      </vt:variant>
      <vt:variant>
        <vt:i4>158</vt:i4>
      </vt:variant>
      <vt:variant>
        <vt:i4>0</vt:i4>
      </vt:variant>
      <vt:variant>
        <vt:i4>5</vt:i4>
      </vt:variant>
      <vt:variant>
        <vt:lpwstr/>
      </vt:variant>
      <vt:variant>
        <vt:lpwstr>_Toc290383555</vt:lpwstr>
      </vt:variant>
      <vt:variant>
        <vt:i4>1769535</vt:i4>
      </vt:variant>
      <vt:variant>
        <vt:i4>152</vt:i4>
      </vt:variant>
      <vt:variant>
        <vt:i4>0</vt:i4>
      </vt:variant>
      <vt:variant>
        <vt:i4>5</vt:i4>
      </vt:variant>
      <vt:variant>
        <vt:lpwstr/>
      </vt:variant>
      <vt:variant>
        <vt:lpwstr>_Toc290383554</vt:lpwstr>
      </vt:variant>
      <vt:variant>
        <vt:i4>1769535</vt:i4>
      </vt:variant>
      <vt:variant>
        <vt:i4>146</vt:i4>
      </vt:variant>
      <vt:variant>
        <vt:i4>0</vt:i4>
      </vt:variant>
      <vt:variant>
        <vt:i4>5</vt:i4>
      </vt:variant>
      <vt:variant>
        <vt:lpwstr/>
      </vt:variant>
      <vt:variant>
        <vt:lpwstr>_Toc290383553</vt:lpwstr>
      </vt:variant>
      <vt:variant>
        <vt:i4>1769535</vt:i4>
      </vt:variant>
      <vt:variant>
        <vt:i4>140</vt:i4>
      </vt:variant>
      <vt:variant>
        <vt:i4>0</vt:i4>
      </vt:variant>
      <vt:variant>
        <vt:i4>5</vt:i4>
      </vt:variant>
      <vt:variant>
        <vt:lpwstr/>
      </vt:variant>
      <vt:variant>
        <vt:lpwstr>_Toc290383552</vt:lpwstr>
      </vt:variant>
      <vt:variant>
        <vt:i4>1769535</vt:i4>
      </vt:variant>
      <vt:variant>
        <vt:i4>134</vt:i4>
      </vt:variant>
      <vt:variant>
        <vt:i4>0</vt:i4>
      </vt:variant>
      <vt:variant>
        <vt:i4>5</vt:i4>
      </vt:variant>
      <vt:variant>
        <vt:lpwstr/>
      </vt:variant>
      <vt:variant>
        <vt:lpwstr>_Toc290383551</vt:lpwstr>
      </vt:variant>
      <vt:variant>
        <vt:i4>1769535</vt:i4>
      </vt:variant>
      <vt:variant>
        <vt:i4>128</vt:i4>
      </vt:variant>
      <vt:variant>
        <vt:i4>0</vt:i4>
      </vt:variant>
      <vt:variant>
        <vt:i4>5</vt:i4>
      </vt:variant>
      <vt:variant>
        <vt:lpwstr/>
      </vt:variant>
      <vt:variant>
        <vt:lpwstr>_Toc290383550</vt:lpwstr>
      </vt:variant>
      <vt:variant>
        <vt:i4>1703999</vt:i4>
      </vt:variant>
      <vt:variant>
        <vt:i4>122</vt:i4>
      </vt:variant>
      <vt:variant>
        <vt:i4>0</vt:i4>
      </vt:variant>
      <vt:variant>
        <vt:i4>5</vt:i4>
      </vt:variant>
      <vt:variant>
        <vt:lpwstr/>
      </vt:variant>
      <vt:variant>
        <vt:lpwstr>_Toc290383549</vt:lpwstr>
      </vt:variant>
      <vt:variant>
        <vt:i4>1703999</vt:i4>
      </vt:variant>
      <vt:variant>
        <vt:i4>116</vt:i4>
      </vt:variant>
      <vt:variant>
        <vt:i4>0</vt:i4>
      </vt:variant>
      <vt:variant>
        <vt:i4>5</vt:i4>
      </vt:variant>
      <vt:variant>
        <vt:lpwstr/>
      </vt:variant>
      <vt:variant>
        <vt:lpwstr>_Toc290383548</vt:lpwstr>
      </vt:variant>
      <vt:variant>
        <vt:i4>1703999</vt:i4>
      </vt:variant>
      <vt:variant>
        <vt:i4>110</vt:i4>
      </vt:variant>
      <vt:variant>
        <vt:i4>0</vt:i4>
      </vt:variant>
      <vt:variant>
        <vt:i4>5</vt:i4>
      </vt:variant>
      <vt:variant>
        <vt:lpwstr/>
      </vt:variant>
      <vt:variant>
        <vt:lpwstr>_Toc290383547</vt:lpwstr>
      </vt:variant>
      <vt:variant>
        <vt:i4>1703999</vt:i4>
      </vt:variant>
      <vt:variant>
        <vt:i4>104</vt:i4>
      </vt:variant>
      <vt:variant>
        <vt:i4>0</vt:i4>
      </vt:variant>
      <vt:variant>
        <vt:i4>5</vt:i4>
      </vt:variant>
      <vt:variant>
        <vt:lpwstr/>
      </vt:variant>
      <vt:variant>
        <vt:lpwstr>_Toc290383546</vt:lpwstr>
      </vt:variant>
      <vt:variant>
        <vt:i4>1703999</vt:i4>
      </vt:variant>
      <vt:variant>
        <vt:i4>98</vt:i4>
      </vt:variant>
      <vt:variant>
        <vt:i4>0</vt:i4>
      </vt:variant>
      <vt:variant>
        <vt:i4>5</vt:i4>
      </vt:variant>
      <vt:variant>
        <vt:lpwstr/>
      </vt:variant>
      <vt:variant>
        <vt:lpwstr>_Toc290383545</vt:lpwstr>
      </vt:variant>
      <vt:variant>
        <vt:i4>1703999</vt:i4>
      </vt:variant>
      <vt:variant>
        <vt:i4>92</vt:i4>
      </vt:variant>
      <vt:variant>
        <vt:i4>0</vt:i4>
      </vt:variant>
      <vt:variant>
        <vt:i4>5</vt:i4>
      </vt:variant>
      <vt:variant>
        <vt:lpwstr/>
      </vt:variant>
      <vt:variant>
        <vt:lpwstr>_Toc290383544</vt:lpwstr>
      </vt:variant>
      <vt:variant>
        <vt:i4>1703999</vt:i4>
      </vt:variant>
      <vt:variant>
        <vt:i4>86</vt:i4>
      </vt:variant>
      <vt:variant>
        <vt:i4>0</vt:i4>
      </vt:variant>
      <vt:variant>
        <vt:i4>5</vt:i4>
      </vt:variant>
      <vt:variant>
        <vt:lpwstr/>
      </vt:variant>
      <vt:variant>
        <vt:lpwstr>_Toc290383543</vt:lpwstr>
      </vt:variant>
      <vt:variant>
        <vt:i4>1703999</vt:i4>
      </vt:variant>
      <vt:variant>
        <vt:i4>80</vt:i4>
      </vt:variant>
      <vt:variant>
        <vt:i4>0</vt:i4>
      </vt:variant>
      <vt:variant>
        <vt:i4>5</vt:i4>
      </vt:variant>
      <vt:variant>
        <vt:lpwstr/>
      </vt:variant>
      <vt:variant>
        <vt:lpwstr>_Toc290383542</vt:lpwstr>
      </vt:variant>
      <vt:variant>
        <vt:i4>1703999</vt:i4>
      </vt:variant>
      <vt:variant>
        <vt:i4>74</vt:i4>
      </vt:variant>
      <vt:variant>
        <vt:i4>0</vt:i4>
      </vt:variant>
      <vt:variant>
        <vt:i4>5</vt:i4>
      </vt:variant>
      <vt:variant>
        <vt:lpwstr/>
      </vt:variant>
      <vt:variant>
        <vt:lpwstr>_Toc290383541</vt:lpwstr>
      </vt:variant>
      <vt:variant>
        <vt:i4>1703999</vt:i4>
      </vt:variant>
      <vt:variant>
        <vt:i4>68</vt:i4>
      </vt:variant>
      <vt:variant>
        <vt:i4>0</vt:i4>
      </vt:variant>
      <vt:variant>
        <vt:i4>5</vt:i4>
      </vt:variant>
      <vt:variant>
        <vt:lpwstr/>
      </vt:variant>
      <vt:variant>
        <vt:lpwstr>_Toc290383540</vt:lpwstr>
      </vt:variant>
      <vt:variant>
        <vt:i4>1900607</vt:i4>
      </vt:variant>
      <vt:variant>
        <vt:i4>62</vt:i4>
      </vt:variant>
      <vt:variant>
        <vt:i4>0</vt:i4>
      </vt:variant>
      <vt:variant>
        <vt:i4>5</vt:i4>
      </vt:variant>
      <vt:variant>
        <vt:lpwstr/>
      </vt:variant>
      <vt:variant>
        <vt:lpwstr>_Toc290383539</vt:lpwstr>
      </vt:variant>
      <vt:variant>
        <vt:i4>1900607</vt:i4>
      </vt:variant>
      <vt:variant>
        <vt:i4>56</vt:i4>
      </vt:variant>
      <vt:variant>
        <vt:i4>0</vt:i4>
      </vt:variant>
      <vt:variant>
        <vt:i4>5</vt:i4>
      </vt:variant>
      <vt:variant>
        <vt:lpwstr/>
      </vt:variant>
      <vt:variant>
        <vt:lpwstr>_Toc290383538</vt:lpwstr>
      </vt:variant>
      <vt:variant>
        <vt:i4>1900607</vt:i4>
      </vt:variant>
      <vt:variant>
        <vt:i4>50</vt:i4>
      </vt:variant>
      <vt:variant>
        <vt:i4>0</vt:i4>
      </vt:variant>
      <vt:variant>
        <vt:i4>5</vt:i4>
      </vt:variant>
      <vt:variant>
        <vt:lpwstr/>
      </vt:variant>
      <vt:variant>
        <vt:lpwstr>_Toc290383537</vt:lpwstr>
      </vt:variant>
      <vt:variant>
        <vt:i4>1900607</vt:i4>
      </vt:variant>
      <vt:variant>
        <vt:i4>44</vt:i4>
      </vt:variant>
      <vt:variant>
        <vt:i4>0</vt:i4>
      </vt:variant>
      <vt:variant>
        <vt:i4>5</vt:i4>
      </vt:variant>
      <vt:variant>
        <vt:lpwstr/>
      </vt:variant>
      <vt:variant>
        <vt:lpwstr>_Toc290383536</vt:lpwstr>
      </vt:variant>
      <vt:variant>
        <vt:i4>1900607</vt:i4>
      </vt:variant>
      <vt:variant>
        <vt:i4>38</vt:i4>
      </vt:variant>
      <vt:variant>
        <vt:i4>0</vt:i4>
      </vt:variant>
      <vt:variant>
        <vt:i4>5</vt:i4>
      </vt:variant>
      <vt:variant>
        <vt:lpwstr/>
      </vt:variant>
      <vt:variant>
        <vt:lpwstr>_Toc290383535</vt:lpwstr>
      </vt:variant>
      <vt:variant>
        <vt:i4>1900607</vt:i4>
      </vt:variant>
      <vt:variant>
        <vt:i4>32</vt:i4>
      </vt:variant>
      <vt:variant>
        <vt:i4>0</vt:i4>
      </vt:variant>
      <vt:variant>
        <vt:i4>5</vt:i4>
      </vt:variant>
      <vt:variant>
        <vt:lpwstr/>
      </vt:variant>
      <vt:variant>
        <vt:lpwstr>_Toc290383534</vt:lpwstr>
      </vt:variant>
      <vt:variant>
        <vt:i4>1900607</vt:i4>
      </vt:variant>
      <vt:variant>
        <vt:i4>26</vt:i4>
      </vt:variant>
      <vt:variant>
        <vt:i4>0</vt:i4>
      </vt:variant>
      <vt:variant>
        <vt:i4>5</vt:i4>
      </vt:variant>
      <vt:variant>
        <vt:lpwstr/>
      </vt:variant>
      <vt:variant>
        <vt:lpwstr>_Toc290383533</vt:lpwstr>
      </vt:variant>
      <vt:variant>
        <vt:i4>1900607</vt:i4>
      </vt:variant>
      <vt:variant>
        <vt:i4>20</vt:i4>
      </vt:variant>
      <vt:variant>
        <vt:i4>0</vt:i4>
      </vt:variant>
      <vt:variant>
        <vt:i4>5</vt:i4>
      </vt:variant>
      <vt:variant>
        <vt:lpwstr/>
      </vt:variant>
      <vt:variant>
        <vt:lpwstr>_Toc290383532</vt:lpwstr>
      </vt:variant>
      <vt:variant>
        <vt:i4>1900607</vt:i4>
      </vt:variant>
      <vt:variant>
        <vt:i4>14</vt:i4>
      </vt:variant>
      <vt:variant>
        <vt:i4>0</vt:i4>
      </vt:variant>
      <vt:variant>
        <vt:i4>5</vt:i4>
      </vt:variant>
      <vt:variant>
        <vt:lpwstr/>
      </vt:variant>
      <vt:variant>
        <vt:lpwstr>_Toc290383531</vt:lpwstr>
      </vt:variant>
      <vt:variant>
        <vt:i4>1900607</vt:i4>
      </vt:variant>
      <vt:variant>
        <vt:i4>8</vt:i4>
      </vt:variant>
      <vt:variant>
        <vt:i4>0</vt:i4>
      </vt:variant>
      <vt:variant>
        <vt:i4>5</vt:i4>
      </vt:variant>
      <vt:variant>
        <vt:lpwstr/>
      </vt:variant>
      <vt:variant>
        <vt:lpwstr>_Toc290383530</vt:lpwstr>
      </vt:variant>
      <vt:variant>
        <vt:i4>1835071</vt:i4>
      </vt:variant>
      <vt:variant>
        <vt:i4>2</vt:i4>
      </vt:variant>
      <vt:variant>
        <vt:i4>0</vt:i4>
      </vt:variant>
      <vt:variant>
        <vt:i4>5</vt:i4>
      </vt:variant>
      <vt:variant>
        <vt:lpwstr/>
      </vt:variant>
      <vt:variant>
        <vt:lpwstr>_Toc290383529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subject/>
  <dc:creator/>
  <cp:keywords/>
  <dc:description/>
  <cp:lastModifiedBy/>
  <cp:revision>1</cp:revision>
  <dcterms:created xsi:type="dcterms:W3CDTF">2014-01-06T01:08:00Z</dcterms:created>
  <dcterms:modified xsi:type="dcterms:W3CDTF">2014-01-06T17:54:00Z</dcterms:modified>
</cp:coreProperties>
</file>