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B72F6" w14:textId="38DE989D" w:rsidR="006E188D" w:rsidRDefault="006E188D" w:rsidP="006E188D">
      <w:pPr>
        <w:jc w:val="center"/>
        <w:rPr>
          <w:rFonts w:ascii="Times New Roman" w:hAnsi="Times New Roman" w:cs="Times New Roman"/>
        </w:rPr>
      </w:pPr>
      <w:bookmarkStart w:id="0" w:name="_GoBack"/>
      <w:bookmarkEnd w:id="0"/>
    </w:p>
    <w:p w14:paraId="4E917F66" w14:textId="77777777" w:rsidR="006E188D" w:rsidRDefault="006E188D" w:rsidP="006E188D">
      <w:pPr>
        <w:jc w:val="center"/>
        <w:rPr>
          <w:rFonts w:ascii="Times New Roman" w:hAnsi="Times New Roman" w:cs="Times New Roman"/>
        </w:rPr>
      </w:pPr>
    </w:p>
    <w:p w14:paraId="3ED14705" w14:textId="77777777" w:rsidR="006E188D" w:rsidRDefault="006E188D" w:rsidP="006E188D">
      <w:pPr>
        <w:jc w:val="center"/>
        <w:rPr>
          <w:rFonts w:ascii="Times New Roman" w:hAnsi="Times New Roman" w:cs="Times New Roman"/>
        </w:rPr>
      </w:pPr>
    </w:p>
    <w:p w14:paraId="7D9E51EC" w14:textId="77777777" w:rsidR="006E188D" w:rsidRDefault="006E188D" w:rsidP="006E188D">
      <w:pPr>
        <w:jc w:val="center"/>
        <w:rPr>
          <w:rFonts w:ascii="Times New Roman" w:hAnsi="Times New Roman" w:cs="Times New Roman"/>
        </w:rPr>
      </w:pPr>
    </w:p>
    <w:p w14:paraId="3DB9B309" w14:textId="77777777" w:rsidR="006E188D" w:rsidRDefault="006E188D" w:rsidP="006E188D">
      <w:pPr>
        <w:jc w:val="center"/>
        <w:rPr>
          <w:rFonts w:ascii="Times New Roman" w:hAnsi="Times New Roman" w:cs="Times New Roman"/>
        </w:rPr>
      </w:pPr>
    </w:p>
    <w:p w14:paraId="1816341E" w14:textId="77777777" w:rsidR="006E188D" w:rsidRDefault="006E188D" w:rsidP="006E188D">
      <w:pPr>
        <w:jc w:val="center"/>
        <w:rPr>
          <w:rFonts w:ascii="Times New Roman" w:hAnsi="Times New Roman" w:cs="Times New Roman"/>
        </w:rPr>
      </w:pPr>
    </w:p>
    <w:p w14:paraId="26DA2031" w14:textId="77777777" w:rsidR="006E188D" w:rsidRDefault="006E188D" w:rsidP="006E188D">
      <w:pPr>
        <w:jc w:val="center"/>
        <w:rPr>
          <w:rFonts w:ascii="Times New Roman" w:hAnsi="Times New Roman" w:cs="Times New Roman"/>
        </w:rPr>
      </w:pPr>
    </w:p>
    <w:p w14:paraId="1911C19C" w14:textId="77777777" w:rsidR="006E188D" w:rsidRDefault="006E188D" w:rsidP="006E188D">
      <w:pPr>
        <w:jc w:val="center"/>
        <w:rPr>
          <w:rFonts w:ascii="Times New Roman" w:hAnsi="Times New Roman" w:cs="Times New Roman"/>
        </w:rPr>
      </w:pPr>
    </w:p>
    <w:p w14:paraId="593D2DED" w14:textId="77777777" w:rsidR="006E188D" w:rsidRDefault="006E188D" w:rsidP="006E188D">
      <w:pPr>
        <w:jc w:val="center"/>
        <w:rPr>
          <w:rFonts w:ascii="Times New Roman" w:hAnsi="Times New Roman" w:cs="Times New Roman"/>
        </w:rPr>
      </w:pPr>
    </w:p>
    <w:p w14:paraId="1B17B60A" w14:textId="77777777" w:rsidR="006E188D" w:rsidRDefault="006E188D" w:rsidP="006E188D">
      <w:pPr>
        <w:jc w:val="center"/>
        <w:rPr>
          <w:rFonts w:ascii="Times New Roman" w:hAnsi="Times New Roman" w:cs="Times New Roman"/>
        </w:rPr>
      </w:pPr>
    </w:p>
    <w:p w14:paraId="77AF6868" w14:textId="77777777" w:rsidR="006E188D" w:rsidRDefault="006E188D" w:rsidP="006E188D">
      <w:pPr>
        <w:jc w:val="center"/>
        <w:rPr>
          <w:rFonts w:ascii="Times New Roman" w:hAnsi="Times New Roman" w:cs="Times New Roman"/>
        </w:rPr>
      </w:pPr>
    </w:p>
    <w:p w14:paraId="1F4568A0" w14:textId="77777777" w:rsidR="006E188D" w:rsidRDefault="006E188D" w:rsidP="006E188D">
      <w:pPr>
        <w:jc w:val="center"/>
        <w:rPr>
          <w:rFonts w:ascii="Times New Roman" w:hAnsi="Times New Roman" w:cs="Times New Roman"/>
        </w:rPr>
      </w:pPr>
    </w:p>
    <w:p w14:paraId="44CB8BEE" w14:textId="66BFDD76" w:rsidR="006E188D" w:rsidRDefault="006E188D" w:rsidP="006E188D">
      <w:pPr>
        <w:jc w:val="center"/>
        <w:rPr>
          <w:rFonts w:ascii="Times New Roman" w:hAnsi="Times New Roman" w:cs="Times New Roman"/>
        </w:rPr>
      </w:pPr>
      <w:r>
        <w:rPr>
          <w:rFonts w:ascii="Times New Roman" w:hAnsi="Times New Roman" w:cs="Times New Roman"/>
        </w:rPr>
        <w:t>Word Learning in Quiet and in Noise: A Preliminary Study</w:t>
      </w:r>
    </w:p>
    <w:p w14:paraId="1507C93D" w14:textId="77777777" w:rsidR="006E188D" w:rsidRDefault="006E188D" w:rsidP="006E188D">
      <w:pPr>
        <w:jc w:val="center"/>
        <w:rPr>
          <w:rFonts w:ascii="Times New Roman" w:hAnsi="Times New Roman" w:cs="Times New Roman"/>
        </w:rPr>
      </w:pPr>
    </w:p>
    <w:p w14:paraId="014CD84C" w14:textId="6D982137" w:rsidR="006E188D" w:rsidRDefault="006E188D" w:rsidP="006E188D">
      <w:pPr>
        <w:spacing w:line="480" w:lineRule="auto"/>
        <w:jc w:val="center"/>
        <w:rPr>
          <w:rFonts w:ascii="Times New Roman" w:hAnsi="Times New Roman" w:cs="Times New Roman"/>
        </w:rPr>
      </w:pPr>
      <w:r>
        <w:rPr>
          <w:rFonts w:ascii="Times New Roman" w:hAnsi="Times New Roman" w:cs="Times New Roman"/>
        </w:rPr>
        <w:t>Grace Wholley</w:t>
      </w:r>
    </w:p>
    <w:p w14:paraId="699FD7D4" w14:textId="782ADD83" w:rsidR="006E188D" w:rsidRDefault="006E188D" w:rsidP="006E188D">
      <w:pPr>
        <w:spacing w:line="480" w:lineRule="auto"/>
        <w:jc w:val="center"/>
        <w:rPr>
          <w:rFonts w:ascii="Times New Roman" w:hAnsi="Times New Roman" w:cs="Times New Roman"/>
        </w:rPr>
      </w:pPr>
      <w:r>
        <w:rPr>
          <w:rFonts w:ascii="Times New Roman" w:hAnsi="Times New Roman" w:cs="Times New Roman"/>
        </w:rPr>
        <w:t>Advisor: Dr. Jessica Hay</w:t>
      </w:r>
    </w:p>
    <w:p w14:paraId="3427DBE0" w14:textId="679634F5" w:rsidR="006E188D" w:rsidRDefault="006E188D" w:rsidP="006E188D">
      <w:pPr>
        <w:spacing w:line="480" w:lineRule="auto"/>
        <w:jc w:val="center"/>
        <w:rPr>
          <w:rFonts w:ascii="Times New Roman" w:hAnsi="Times New Roman" w:cs="Times New Roman"/>
        </w:rPr>
      </w:pPr>
      <w:r>
        <w:rPr>
          <w:rFonts w:ascii="Times New Roman" w:hAnsi="Times New Roman" w:cs="Times New Roman"/>
        </w:rPr>
        <w:t>Chancellor’s Honors Program</w:t>
      </w:r>
    </w:p>
    <w:p w14:paraId="141AEA2B" w14:textId="087A83D5" w:rsidR="006E188D" w:rsidRDefault="006E188D" w:rsidP="006E188D">
      <w:pPr>
        <w:spacing w:line="480" w:lineRule="auto"/>
        <w:jc w:val="center"/>
        <w:rPr>
          <w:rFonts w:ascii="Times New Roman" w:hAnsi="Times New Roman" w:cs="Times New Roman"/>
        </w:rPr>
      </w:pPr>
      <w:r>
        <w:rPr>
          <w:rFonts w:ascii="Times New Roman" w:hAnsi="Times New Roman" w:cs="Times New Roman"/>
        </w:rPr>
        <w:t>University of Tennessee</w:t>
      </w:r>
    </w:p>
    <w:p w14:paraId="003F3CB0" w14:textId="77777777" w:rsidR="006E188D" w:rsidRDefault="006E188D" w:rsidP="006E188D">
      <w:pPr>
        <w:spacing w:line="480" w:lineRule="auto"/>
        <w:jc w:val="center"/>
        <w:rPr>
          <w:rFonts w:ascii="Times New Roman" w:hAnsi="Times New Roman" w:cs="Times New Roman"/>
        </w:rPr>
      </w:pPr>
    </w:p>
    <w:p w14:paraId="2D43D835" w14:textId="77777777" w:rsidR="006E188D" w:rsidRDefault="006E188D" w:rsidP="006E188D">
      <w:pPr>
        <w:jc w:val="center"/>
        <w:rPr>
          <w:rFonts w:ascii="Times New Roman" w:hAnsi="Times New Roman" w:cs="Times New Roman"/>
        </w:rPr>
      </w:pPr>
    </w:p>
    <w:p w14:paraId="1ECA3409" w14:textId="77777777" w:rsidR="006E188D" w:rsidRDefault="006E188D" w:rsidP="006E188D">
      <w:pPr>
        <w:jc w:val="center"/>
        <w:rPr>
          <w:rFonts w:ascii="Times New Roman" w:hAnsi="Times New Roman" w:cs="Times New Roman"/>
        </w:rPr>
      </w:pPr>
    </w:p>
    <w:p w14:paraId="4E3AFB62" w14:textId="77777777" w:rsidR="006E188D" w:rsidRDefault="006E188D" w:rsidP="006E188D">
      <w:pPr>
        <w:jc w:val="center"/>
        <w:rPr>
          <w:rFonts w:ascii="Times New Roman" w:hAnsi="Times New Roman" w:cs="Times New Roman"/>
        </w:rPr>
      </w:pPr>
    </w:p>
    <w:p w14:paraId="47CACEB2" w14:textId="77777777" w:rsidR="006E188D" w:rsidRDefault="006E188D" w:rsidP="006E188D">
      <w:pPr>
        <w:jc w:val="center"/>
        <w:rPr>
          <w:rFonts w:ascii="Times New Roman" w:hAnsi="Times New Roman" w:cs="Times New Roman"/>
        </w:rPr>
      </w:pPr>
    </w:p>
    <w:p w14:paraId="4A685250" w14:textId="77777777" w:rsidR="006E188D" w:rsidRDefault="006E188D" w:rsidP="006E188D">
      <w:pPr>
        <w:jc w:val="center"/>
        <w:rPr>
          <w:rFonts w:ascii="Times New Roman" w:hAnsi="Times New Roman" w:cs="Times New Roman"/>
        </w:rPr>
      </w:pPr>
    </w:p>
    <w:p w14:paraId="1F2AA420" w14:textId="77777777" w:rsidR="006E188D" w:rsidRDefault="006E188D" w:rsidP="006E188D">
      <w:pPr>
        <w:jc w:val="center"/>
        <w:rPr>
          <w:rFonts w:ascii="Times New Roman" w:hAnsi="Times New Roman" w:cs="Times New Roman"/>
        </w:rPr>
      </w:pPr>
    </w:p>
    <w:p w14:paraId="41E72A07" w14:textId="77777777" w:rsidR="006E188D" w:rsidRDefault="006E188D" w:rsidP="006E188D">
      <w:pPr>
        <w:jc w:val="center"/>
        <w:rPr>
          <w:rFonts w:ascii="Times New Roman" w:hAnsi="Times New Roman" w:cs="Times New Roman"/>
        </w:rPr>
      </w:pPr>
    </w:p>
    <w:p w14:paraId="5C44368B" w14:textId="77777777" w:rsidR="006E188D" w:rsidRDefault="006E188D" w:rsidP="006E188D">
      <w:pPr>
        <w:jc w:val="center"/>
        <w:rPr>
          <w:rFonts w:ascii="Times New Roman" w:hAnsi="Times New Roman" w:cs="Times New Roman"/>
        </w:rPr>
      </w:pPr>
    </w:p>
    <w:p w14:paraId="3FED50D5" w14:textId="77777777" w:rsidR="006E188D" w:rsidRDefault="006E188D" w:rsidP="006E188D">
      <w:pPr>
        <w:jc w:val="center"/>
        <w:rPr>
          <w:rFonts w:ascii="Times New Roman" w:hAnsi="Times New Roman" w:cs="Times New Roman"/>
        </w:rPr>
      </w:pPr>
    </w:p>
    <w:p w14:paraId="0E42C928" w14:textId="77777777" w:rsidR="006E188D" w:rsidRDefault="006E188D" w:rsidP="006E188D">
      <w:pPr>
        <w:jc w:val="center"/>
        <w:rPr>
          <w:rFonts w:ascii="Times New Roman" w:hAnsi="Times New Roman" w:cs="Times New Roman"/>
        </w:rPr>
      </w:pPr>
    </w:p>
    <w:p w14:paraId="332BCBD7" w14:textId="77777777" w:rsidR="006E188D" w:rsidRDefault="006E188D" w:rsidP="006E188D">
      <w:pPr>
        <w:jc w:val="center"/>
        <w:rPr>
          <w:rFonts w:ascii="Times New Roman" w:hAnsi="Times New Roman" w:cs="Times New Roman"/>
        </w:rPr>
      </w:pPr>
    </w:p>
    <w:p w14:paraId="3237B572" w14:textId="77777777" w:rsidR="006E188D" w:rsidRDefault="006E188D" w:rsidP="006E188D">
      <w:pPr>
        <w:jc w:val="center"/>
        <w:rPr>
          <w:rFonts w:ascii="Times New Roman" w:hAnsi="Times New Roman" w:cs="Times New Roman"/>
        </w:rPr>
      </w:pPr>
    </w:p>
    <w:p w14:paraId="1E38B50D" w14:textId="77777777" w:rsidR="006E188D" w:rsidRDefault="006E188D" w:rsidP="006E188D">
      <w:pPr>
        <w:jc w:val="center"/>
        <w:rPr>
          <w:rFonts w:ascii="Times New Roman" w:hAnsi="Times New Roman" w:cs="Times New Roman"/>
        </w:rPr>
      </w:pPr>
    </w:p>
    <w:p w14:paraId="00867703" w14:textId="77777777" w:rsidR="006E188D" w:rsidRDefault="006E188D" w:rsidP="006E188D">
      <w:pPr>
        <w:jc w:val="center"/>
        <w:rPr>
          <w:rFonts w:ascii="Times New Roman" w:hAnsi="Times New Roman" w:cs="Times New Roman"/>
        </w:rPr>
      </w:pPr>
    </w:p>
    <w:p w14:paraId="419065E9" w14:textId="77777777" w:rsidR="006E188D" w:rsidRDefault="006E188D" w:rsidP="006E188D">
      <w:pPr>
        <w:jc w:val="center"/>
        <w:rPr>
          <w:rFonts w:ascii="Times New Roman" w:hAnsi="Times New Roman" w:cs="Times New Roman"/>
        </w:rPr>
      </w:pPr>
    </w:p>
    <w:p w14:paraId="5BA281D9" w14:textId="77777777" w:rsidR="006E188D" w:rsidRDefault="006E188D" w:rsidP="006E188D">
      <w:pPr>
        <w:jc w:val="center"/>
        <w:rPr>
          <w:rFonts w:ascii="Times New Roman" w:hAnsi="Times New Roman" w:cs="Times New Roman"/>
        </w:rPr>
      </w:pPr>
    </w:p>
    <w:p w14:paraId="045C3DD9" w14:textId="77777777" w:rsidR="006E188D" w:rsidRDefault="006E188D" w:rsidP="006E188D">
      <w:pPr>
        <w:jc w:val="center"/>
        <w:rPr>
          <w:rFonts w:ascii="Times New Roman" w:hAnsi="Times New Roman" w:cs="Times New Roman"/>
        </w:rPr>
      </w:pPr>
    </w:p>
    <w:p w14:paraId="61BD6367" w14:textId="77777777" w:rsidR="006E188D" w:rsidRDefault="006E188D" w:rsidP="006E188D">
      <w:pPr>
        <w:jc w:val="center"/>
        <w:rPr>
          <w:rFonts w:ascii="Times New Roman" w:hAnsi="Times New Roman" w:cs="Times New Roman"/>
        </w:rPr>
      </w:pPr>
    </w:p>
    <w:p w14:paraId="399B61C0" w14:textId="77777777" w:rsidR="006E188D" w:rsidRDefault="006E188D" w:rsidP="006E188D">
      <w:pPr>
        <w:jc w:val="center"/>
        <w:rPr>
          <w:rFonts w:ascii="Times New Roman" w:hAnsi="Times New Roman" w:cs="Times New Roman"/>
        </w:rPr>
      </w:pPr>
    </w:p>
    <w:p w14:paraId="1901DBD8" w14:textId="77777777" w:rsidR="006E188D" w:rsidRDefault="006E188D" w:rsidP="006E188D">
      <w:pPr>
        <w:jc w:val="center"/>
        <w:rPr>
          <w:rFonts w:ascii="Times New Roman" w:hAnsi="Times New Roman" w:cs="Times New Roman"/>
        </w:rPr>
      </w:pPr>
    </w:p>
    <w:p w14:paraId="775B9FD1" w14:textId="77777777" w:rsidR="006E188D" w:rsidRDefault="006E188D" w:rsidP="006E188D">
      <w:pPr>
        <w:jc w:val="center"/>
        <w:rPr>
          <w:rFonts w:ascii="Times New Roman" w:hAnsi="Times New Roman" w:cs="Times New Roman"/>
        </w:rPr>
      </w:pPr>
    </w:p>
    <w:p w14:paraId="702E06D9" w14:textId="77777777" w:rsidR="006E188D" w:rsidRDefault="006E188D">
      <w:pPr>
        <w:rPr>
          <w:rFonts w:ascii="Times New Roman" w:hAnsi="Times New Roman" w:cs="Times New Roman"/>
        </w:rPr>
      </w:pPr>
    </w:p>
    <w:p w14:paraId="3759964B" w14:textId="7B2FEA3E" w:rsidR="00E74673" w:rsidRDefault="00E74673" w:rsidP="00E74673">
      <w:pPr>
        <w:jc w:val="center"/>
        <w:rPr>
          <w:rFonts w:ascii="Times New Roman" w:hAnsi="Times New Roman" w:cs="Times New Roman"/>
        </w:rPr>
      </w:pPr>
      <w:r>
        <w:rPr>
          <w:rFonts w:ascii="Times New Roman" w:hAnsi="Times New Roman" w:cs="Times New Roman"/>
        </w:rPr>
        <w:lastRenderedPageBreak/>
        <w:t>Abstract</w:t>
      </w:r>
    </w:p>
    <w:p w14:paraId="02E79337" w14:textId="77777777" w:rsidR="00E74673" w:rsidRDefault="00E74673" w:rsidP="00E74673">
      <w:pPr>
        <w:jc w:val="center"/>
        <w:rPr>
          <w:rFonts w:ascii="Times New Roman" w:hAnsi="Times New Roman" w:cs="Times New Roman"/>
        </w:rPr>
      </w:pPr>
    </w:p>
    <w:p w14:paraId="090761E7" w14:textId="370F9EAE" w:rsidR="004930EF" w:rsidRDefault="006E188D" w:rsidP="00E74673">
      <w:pPr>
        <w:spacing w:line="480" w:lineRule="auto"/>
        <w:rPr>
          <w:rFonts w:ascii="Times New Roman" w:hAnsi="Times New Roman" w:cs="Times New Roman"/>
        </w:rPr>
      </w:pPr>
      <w:r>
        <w:rPr>
          <w:rFonts w:ascii="Times New Roman" w:hAnsi="Times New Roman" w:cs="Times New Roman"/>
        </w:rPr>
        <w:tab/>
      </w:r>
      <w:r w:rsidR="0055093C">
        <w:rPr>
          <w:rFonts w:ascii="Times New Roman" w:hAnsi="Times New Roman" w:cs="Times New Roman"/>
        </w:rPr>
        <w:t xml:space="preserve">Word learning involves finding words in continuous speech and mapping </w:t>
      </w:r>
      <w:r w:rsidR="007A0A4A">
        <w:rPr>
          <w:rFonts w:ascii="Times New Roman" w:hAnsi="Times New Roman" w:cs="Times New Roman"/>
        </w:rPr>
        <w:t>them</w:t>
      </w:r>
      <w:r w:rsidR="0055093C">
        <w:rPr>
          <w:rFonts w:ascii="Times New Roman" w:hAnsi="Times New Roman" w:cs="Times New Roman"/>
        </w:rPr>
        <w:t xml:space="preserve"> onto novel objects. </w:t>
      </w:r>
      <w:r w:rsidR="00DC0F96" w:rsidRPr="00E74673">
        <w:rPr>
          <w:rFonts w:ascii="Times New Roman" w:hAnsi="Times New Roman" w:cs="Times New Roman"/>
        </w:rPr>
        <w:t xml:space="preserve">Previous research has </w:t>
      </w:r>
      <w:r w:rsidR="007A0A4A">
        <w:rPr>
          <w:rFonts w:ascii="Times New Roman" w:hAnsi="Times New Roman" w:cs="Times New Roman"/>
        </w:rPr>
        <w:t>demonstrated</w:t>
      </w:r>
      <w:r w:rsidR="00DC0F96" w:rsidRPr="00E74673">
        <w:rPr>
          <w:rFonts w:ascii="Times New Roman" w:hAnsi="Times New Roman" w:cs="Times New Roman"/>
        </w:rPr>
        <w:t xml:space="preserve"> that infants </w:t>
      </w:r>
      <w:r w:rsidR="00EC07D6">
        <w:rPr>
          <w:rFonts w:ascii="Times New Roman" w:hAnsi="Times New Roman" w:cs="Times New Roman"/>
        </w:rPr>
        <w:t>can</w:t>
      </w:r>
      <w:r w:rsidR="00DC0F96" w:rsidRPr="00E74673">
        <w:rPr>
          <w:rFonts w:ascii="Times New Roman" w:hAnsi="Times New Roman" w:cs="Times New Roman"/>
        </w:rPr>
        <w:t xml:space="preserve"> track the </w:t>
      </w:r>
      <w:r w:rsidR="0055093C">
        <w:rPr>
          <w:rFonts w:ascii="Times New Roman" w:hAnsi="Times New Roman" w:cs="Times New Roman"/>
        </w:rPr>
        <w:t xml:space="preserve">transitional probability </w:t>
      </w:r>
      <w:r w:rsidR="002E3608">
        <w:rPr>
          <w:rFonts w:ascii="Times New Roman" w:hAnsi="Times New Roman" w:cs="Times New Roman"/>
        </w:rPr>
        <w:t xml:space="preserve">(TP) </w:t>
      </w:r>
      <w:r w:rsidR="0055093C">
        <w:rPr>
          <w:rFonts w:ascii="Times New Roman" w:hAnsi="Times New Roman" w:cs="Times New Roman"/>
        </w:rPr>
        <w:t xml:space="preserve">between syllables </w:t>
      </w:r>
      <w:r w:rsidR="002E3608">
        <w:rPr>
          <w:rFonts w:ascii="Times New Roman" w:hAnsi="Times New Roman" w:cs="Times New Roman"/>
        </w:rPr>
        <w:t>(</w:t>
      </w:r>
      <w:r w:rsidR="0055093C">
        <w:rPr>
          <w:rFonts w:ascii="Times New Roman" w:hAnsi="Times New Roman" w:cs="Times New Roman"/>
        </w:rPr>
        <w:t xml:space="preserve">i.e., the </w:t>
      </w:r>
      <w:r w:rsidR="00DC0F96" w:rsidRPr="00E74673">
        <w:rPr>
          <w:rFonts w:ascii="Times New Roman" w:hAnsi="Times New Roman" w:cs="Times New Roman"/>
        </w:rPr>
        <w:t xml:space="preserve">likelihood </w:t>
      </w:r>
      <w:r w:rsidR="0055093C">
        <w:rPr>
          <w:rFonts w:ascii="Times New Roman" w:hAnsi="Times New Roman" w:cs="Times New Roman"/>
        </w:rPr>
        <w:t xml:space="preserve">two syllables will co-occur) </w:t>
      </w:r>
      <w:r w:rsidR="00D056B0">
        <w:rPr>
          <w:rFonts w:ascii="Times New Roman" w:hAnsi="Times New Roman" w:cs="Times New Roman"/>
        </w:rPr>
        <w:t>in continuous speech</w:t>
      </w:r>
      <w:r w:rsidR="0055093C">
        <w:rPr>
          <w:rFonts w:ascii="Times New Roman" w:hAnsi="Times New Roman" w:cs="Times New Roman"/>
        </w:rPr>
        <w:t xml:space="preserve"> to discover </w:t>
      </w:r>
      <w:r w:rsidR="007A0A4A">
        <w:rPr>
          <w:rFonts w:ascii="Times New Roman" w:hAnsi="Times New Roman" w:cs="Times New Roman"/>
        </w:rPr>
        <w:t>word boundaries</w:t>
      </w:r>
      <w:r w:rsidR="0055093C">
        <w:rPr>
          <w:rFonts w:ascii="Times New Roman" w:hAnsi="Times New Roman" w:cs="Times New Roman"/>
        </w:rPr>
        <w:t xml:space="preserve">. Here we </w:t>
      </w:r>
      <w:r w:rsidR="007A0A4A">
        <w:rPr>
          <w:rFonts w:ascii="Times New Roman" w:hAnsi="Times New Roman" w:cs="Times New Roman"/>
        </w:rPr>
        <w:t xml:space="preserve">ask whether infants can map </w:t>
      </w:r>
      <w:r w:rsidR="0055093C">
        <w:rPr>
          <w:rFonts w:ascii="Times New Roman" w:hAnsi="Times New Roman" w:cs="Times New Roman"/>
        </w:rPr>
        <w:t>sound sequences they have ext</w:t>
      </w:r>
      <w:r w:rsidR="007A0A4A">
        <w:rPr>
          <w:rFonts w:ascii="Times New Roman" w:hAnsi="Times New Roman" w:cs="Times New Roman"/>
        </w:rPr>
        <w:t>racted from fluent speech</w:t>
      </w:r>
      <w:r w:rsidR="0055093C">
        <w:rPr>
          <w:rFonts w:ascii="Times New Roman" w:hAnsi="Times New Roman" w:cs="Times New Roman"/>
        </w:rPr>
        <w:t xml:space="preserve"> onto novel objects.</w:t>
      </w:r>
      <w:r w:rsidR="00A82FE6" w:rsidRPr="00E74673">
        <w:rPr>
          <w:rFonts w:ascii="Times New Roman" w:hAnsi="Times New Roman" w:cs="Times New Roman"/>
        </w:rPr>
        <w:t xml:space="preserve"> </w:t>
      </w:r>
      <w:r w:rsidR="0055093C">
        <w:rPr>
          <w:rFonts w:ascii="Times New Roman" w:hAnsi="Times New Roman" w:cs="Times New Roman"/>
        </w:rPr>
        <w:t xml:space="preserve">We used a naturally produced Italian </w:t>
      </w:r>
      <w:r w:rsidR="00A82FE6" w:rsidRPr="00E74673">
        <w:rPr>
          <w:rFonts w:ascii="Times New Roman" w:hAnsi="Times New Roman" w:cs="Times New Roman"/>
        </w:rPr>
        <w:t>corpus</w:t>
      </w:r>
      <w:r w:rsidR="0055093C">
        <w:rPr>
          <w:rFonts w:ascii="Times New Roman" w:hAnsi="Times New Roman" w:cs="Times New Roman"/>
        </w:rPr>
        <w:t xml:space="preserve"> in which the TP between syllables was manipulated in 4 target words: two</w:t>
      </w:r>
      <w:r w:rsidR="00A82FE6" w:rsidRPr="00E74673">
        <w:rPr>
          <w:rFonts w:ascii="Times New Roman" w:hAnsi="Times New Roman" w:cs="Times New Roman"/>
        </w:rPr>
        <w:t xml:space="preserve"> high </w:t>
      </w:r>
      <w:r w:rsidR="002E3608">
        <w:rPr>
          <w:rFonts w:ascii="Times New Roman" w:hAnsi="Times New Roman" w:cs="Times New Roman"/>
        </w:rPr>
        <w:t>TP</w:t>
      </w:r>
      <w:r w:rsidR="00A82FE6" w:rsidRPr="00E74673">
        <w:rPr>
          <w:rFonts w:ascii="Times New Roman" w:hAnsi="Times New Roman" w:cs="Times New Roman"/>
        </w:rPr>
        <w:t xml:space="preserve"> (HTP</w:t>
      </w:r>
      <w:r w:rsidR="0055093C">
        <w:rPr>
          <w:rFonts w:ascii="Times New Roman" w:hAnsi="Times New Roman" w:cs="Times New Roman"/>
        </w:rPr>
        <w:t>; TP=1.0</w:t>
      </w:r>
      <w:r w:rsidR="00A82FE6" w:rsidRPr="00E74673">
        <w:rPr>
          <w:rFonts w:ascii="Times New Roman" w:hAnsi="Times New Roman" w:cs="Times New Roman"/>
        </w:rPr>
        <w:t xml:space="preserve">) </w:t>
      </w:r>
      <w:r w:rsidR="007A0A4A">
        <w:rPr>
          <w:rFonts w:ascii="Times New Roman" w:hAnsi="Times New Roman" w:cs="Times New Roman"/>
        </w:rPr>
        <w:t xml:space="preserve">words </w:t>
      </w:r>
      <w:r w:rsidR="002E3608">
        <w:rPr>
          <w:rFonts w:ascii="Times New Roman" w:hAnsi="Times New Roman" w:cs="Times New Roman"/>
        </w:rPr>
        <w:t xml:space="preserve">with component </w:t>
      </w:r>
      <w:r w:rsidR="00A82FE6" w:rsidRPr="00E74673">
        <w:rPr>
          <w:rFonts w:ascii="Times New Roman" w:hAnsi="Times New Roman" w:cs="Times New Roman"/>
        </w:rPr>
        <w:t xml:space="preserve">syllables </w:t>
      </w:r>
      <w:r w:rsidR="0055093C">
        <w:rPr>
          <w:rFonts w:ascii="Times New Roman" w:hAnsi="Times New Roman" w:cs="Times New Roman"/>
        </w:rPr>
        <w:t xml:space="preserve">only </w:t>
      </w:r>
      <w:r w:rsidR="007A0A4A">
        <w:rPr>
          <w:rFonts w:ascii="Times New Roman" w:hAnsi="Times New Roman" w:cs="Times New Roman"/>
        </w:rPr>
        <w:t>occurring within those</w:t>
      </w:r>
      <w:r w:rsidR="0055093C">
        <w:rPr>
          <w:rFonts w:ascii="Times New Roman" w:hAnsi="Times New Roman" w:cs="Times New Roman"/>
        </w:rPr>
        <w:t xml:space="preserve"> words</w:t>
      </w:r>
      <w:r w:rsidR="00A82FE6" w:rsidRPr="00E74673">
        <w:rPr>
          <w:rFonts w:ascii="Times New Roman" w:hAnsi="Times New Roman" w:cs="Times New Roman"/>
        </w:rPr>
        <w:t xml:space="preserve">, and </w:t>
      </w:r>
      <w:r w:rsidR="0055093C">
        <w:rPr>
          <w:rFonts w:ascii="Times New Roman" w:hAnsi="Times New Roman" w:cs="Times New Roman"/>
        </w:rPr>
        <w:t xml:space="preserve">two </w:t>
      </w:r>
      <w:r w:rsidR="00A82FE6" w:rsidRPr="00E74673">
        <w:rPr>
          <w:rFonts w:ascii="Times New Roman" w:hAnsi="Times New Roman" w:cs="Times New Roman"/>
        </w:rPr>
        <w:t xml:space="preserve">low </w:t>
      </w:r>
      <w:r w:rsidR="007A0A4A">
        <w:rPr>
          <w:rFonts w:ascii="Times New Roman" w:hAnsi="Times New Roman" w:cs="Times New Roman"/>
        </w:rPr>
        <w:t>TP</w:t>
      </w:r>
      <w:r w:rsidR="00A82FE6" w:rsidRPr="00E74673">
        <w:rPr>
          <w:rFonts w:ascii="Times New Roman" w:hAnsi="Times New Roman" w:cs="Times New Roman"/>
        </w:rPr>
        <w:t xml:space="preserve"> (LTP</w:t>
      </w:r>
      <w:r w:rsidR="002E3608">
        <w:rPr>
          <w:rFonts w:ascii="Times New Roman" w:hAnsi="Times New Roman" w:cs="Times New Roman"/>
        </w:rPr>
        <w:t>; TP=</w:t>
      </w:r>
      <w:r w:rsidR="003E424E">
        <w:rPr>
          <w:rFonts w:ascii="Times New Roman" w:hAnsi="Times New Roman" w:cs="Times New Roman"/>
        </w:rPr>
        <w:t>0</w:t>
      </w:r>
      <w:r w:rsidR="002E3608">
        <w:rPr>
          <w:rFonts w:ascii="Times New Roman" w:hAnsi="Times New Roman" w:cs="Times New Roman"/>
        </w:rPr>
        <w:t>.3</w:t>
      </w:r>
      <w:r w:rsidR="00A82FE6" w:rsidRPr="00E74673">
        <w:rPr>
          <w:rFonts w:ascii="Times New Roman" w:hAnsi="Times New Roman" w:cs="Times New Roman"/>
        </w:rPr>
        <w:t>)</w:t>
      </w:r>
      <w:r w:rsidR="007A0A4A">
        <w:rPr>
          <w:rFonts w:ascii="Times New Roman" w:hAnsi="Times New Roman" w:cs="Times New Roman"/>
        </w:rPr>
        <w:t xml:space="preserve"> words</w:t>
      </w:r>
      <w:r w:rsidR="00E74673" w:rsidRPr="00E74673">
        <w:rPr>
          <w:rFonts w:ascii="Times New Roman" w:hAnsi="Times New Roman" w:cs="Times New Roman"/>
        </w:rPr>
        <w:t xml:space="preserve"> </w:t>
      </w:r>
      <w:r w:rsidR="002E3608">
        <w:rPr>
          <w:rFonts w:ascii="Times New Roman" w:hAnsi="Times New Roman" w:cs="Times New Roman"/>
        </w:rPr>
        <w:t>with component</w:t>
      </w:r>
      <w:r w:rsidR="00E74673" w:rsidRPr="00E74673">
        <w:rPr>
          <w:rFonts w:ascii="Times New Roman" w:hAnsi="Times New Roman" w:cs="Times New Roman"/>
        </w:rPr>
        <w:t xml:space="preserve"> syllables </w:t>
      </w:r>
      <w:r w:rsidR="002E3608">
        <w:rPr>
          <w:rFonts w:ascii="Times New Roman" w:hAnsi="Times New Roman" w:cs="Times New Roman"/>
        </w:rPr>
        <w:t>occurring</w:t>
      </w:r>
      <w:r w:rsidR="0055093C">
        <w:rPr>
          <w:rFonts w:ascii="Times New Roman" w:hAnsi="Times New Roman" w:cs="Times New Roman"/>
        </w:rPr>
        <w:t xml:space="preserve"> in other words throughout </w:t>
      </w:r>
      <w:r w:rsidR="00E74673" w:rsidRPr="00E74673">
        <w:rPr>
          <w:rFonts w:ascii="Times New Roman" w:hAnsi="Times New Roman" w:cs="Times New Roman"/>
        </w:rPr>
        <w:t xml:space="preserve">the corpus. </w:t>
      </w:r>
      <w:r w:rsidR="00D056B0">
        <w:rPr>
          <w:rFonts w:ascii="Times New Roman" w:hAnsi="Times New Roman" w:cs="Times New Roman"/>
        </w:rPr>
        <w:t xml:space="preserve">After </w:t>
      </w:r>
      <w:r w:rsidR="0055093C">
        <w:rPr>
          <w:rFonts w:ascii="Times New Roman" w:hAnsi="Times New Roman" w:cs="Times New Roman"/>
        </w:rPr>
        <w:t>familiarization with</w:t>
      </w:r>
      <w:r w:rsidR="00D056B0">
        <w:rPr>
          <w:rFonts w:ascii="Times New Roman" w:hAnsi="Times New Roman" w:cs="Times New Roman"/>
        </w:rPr>
        <w:t xml:space="preserve"> the corpus, </w:t>
      </w:r>
      <w:r w:rsidR="0055093C">
        <w:rPr>
          <w:rFonts w:ascii="Times New Roman" w:hAnsi="Times New Roman" w:cs="Times New Roman"/>
        </w:rPr>
        <w:t xml:space="preserve">20- to 24-month-olds </w:t>
      </w:r>
      <w:r w:rsidR="00D056B0">
        <w:rPr>
          <w:rFonts w:ascii="Times New Roman" w:hAnsi="Times New Roman" w:cs="Times New Roman"/>
        </w:rPr>
        <w:t>were train</w:t>
      </w:r>
      <w:r w:rsidR="007011CA">
        <w:rPr>
          <w:rFonts w:ascii="Times New Roman" w:hAnsi="Times New Roman" w:cs="Times New Roman"/>
        </w:rPr>
        <w:t xml:space="preserve">ed to pair </w:t>
      </w:r>
      <w:r w:rsidR="0055093C">
        <w:rPr>
          <w:rFonts w:ascii="Times New Roman" w:hAnsi="Times New Roman" w:cs="Times New Roman"/>
        </w:rPr>
        <w:t>HTP and LTP words with</w:t>
      </w:r>
      <w:r w:rsidR="00D056B0">
        <w:rPr>
          <w:rFonts w:ascii="Times New Roman" w:hAnsi="Times New Roman" w:cs="Times New Roman"/>
        </w:rPr>
        <w:t xml:space="preserve"> novel object</w:t>
      </w:r>
      <w:r w:rsidR="0055093C">
        <w:rPr>
          <w:rFonts w:ascii="Times New Roman" w:hAnsi="Times New Roman" w:cs="Times New Roman"/>
        </w:rPr>
        <w:t>s. Following training, accuracy and reaction time to find the labeled object was tested</w:t>
      </w:r>
      <w:r w:rsidR="002E3608">
        <w:rPr>
          <w:rFonts w:ascii="Times New Roman" w:hAnsi="Times New Roman" w:cs="Times New Roman"/>
        </w:rPr>
        <w:t xml:space="preserve">. </w:t>
      </w:r>
      <w:r w:rsidR="0055093C">
        <w:rPr>
          <w:rFonts w:ascii="Times New Roman" w:hAnsi="Times New Roman" w:cs="Times New Roman"/>
        </w:rPr>
        <w:t>Preliminary</w:t>
      </w:r>
      <w:r w:rsidR="00E74673" w:rsidRPr="00E74673">
        <w:rPr>
          <w:rFonts w:ascii="Times New Roman" w:hAnsi="Times New Roman" w:cs="Times New Roman"/>
        </w:rPr>
        <w:t xml:space="preserve"> results </w:t>
      </w:r>
      <w:r w:rsidR="002E3608">
        <w:rPr>
          <w:rFonts w:ascii="Times New Roman" w:hAnsi="Times New Roman" w:cs="Times New Roman"/>
        </w:rPr>
        <w:t>suggest that infants map</w:t>
      </w:r>
      <w:r w:rsidR="007A0A4A">
        <w:rPr>
          <w:rFonts w:ascii="Times New Roman" w:hAnsi="Times New Roman" w:cs="Times New Roman"/>
        </w:rPr>
        <w:t>ped</w:t>
      </w:r>
      <w:r w:rsidR="002E3608">
        <w:rPr>
          <w:rFonts w:ascii="Times New Roman" w:hAnsi="Times New Roman" w:cs="Times New Roman"/>
        </w:rPr>
        <w:t xml:space="preserve"> both HTP a</w:t>
      </w:r>
      <w:r w:rsidR="00872A37">
        <w:rPr>
          <w:rFonts w:ascii="Times New Roman" w:hAnsi="Times New Roman" w:cs="Times New Roman"/>
        </w:rPr>
        <w:t>nd LTP words onto novel objects</w:t>
      </w:r>
      <w:r w:rsidR="002E3608">
        <w:rPr>
          <w:rFonts w:ascii="Times New Roman" w:hAnsi="Times New Roman" w:cs="Times New Roman"/>
        </w:rPr>
        <w:t xml:space="preserve">. </w:t>
      </w:r>
      <w:r w:rsidR="00EC07D6">
        <w:rPr>
          <w:rFonts w:ascii="Times New Roman" w:hAnsi="Times New Roman" w:cs="Times New Roman"/>
        </w:rPr>
        <w:t>In f</w:t>
      </w:r>
      <w:r w:rsidR="007A0A4A">
        <w:rPr>
          <w:rFonts w:ascii="Times New Roman" w:hAnsi="Times New Roman" w:cs="Times New Roman"/>
        </w:rPr>
        <w:t>ollow-up studies</w:t>
      </w:r>
      <w:r w:rsidR="002E3608">
        <w:rPr>
          <w:rFonts w:ascii="Times New Roman" w:hAnsi="Times New Roman" w:cs="Times New Roman"/>
        </w:rPr>
        <w:t xml:space="preserve"> </w:t>
      </w:r>
      <w:r w:rsidR="00EC07D6">
        <w:rPr>
          <w:rFonts w:ascii="Times New Roman" w:hAnsi="Times New Roman" w:cs="Times New Roman"/>
        </w:rPr>
        <w:t xml:space="preserve">we </w:t>
      </w:r>
      <w:r w:rsidR="002E3608">
        <w:rPr>
          <w:rFonts w:ascii="Times New Roman" w:hAnsi="Times New Roman" w:cs="Times New Roman"/>
        </w:rPr>
        <w:t xml:space="preserve">are </w:t>
      </w:r>
      <w:r w:rsidR="007011CA">
        <w:rPr>
          <w:rFonts w:ascii="Times New Roman" w:hAnsi="Times New Roman" w:cs="Times New Roman"/>
        </w:rPr>
        <w:t>investigat</w:t>
      </w:r>
      <w:r w:rsidR="002E3608">
        <w:rPr>
          <w:rFonts w:ascii="Times New Roman" w:hAnsi="Times New Roman" w:cs="Times New Roman"/>
        </w:rPr>
        <w:t>ing how the presence of background no</w:t>
      </w:r>
      <w:r w:rsidR="009B77CF">
        <w:rPr>
          <w:rFonts w:ascii="Times New Roman" w:hAnsi="Times New Roman" w:cs="Times New Roman"/>
        </w:rPr>
        <w:t>i</w:t>
      </w:r>
      <w:r w:rsidR="002E3608">
        <w:rPr>
          <w:rFonts w:ascii="Times New Roman" w:hAnsi="Times New Roman" w:cs="Times New Roman"/>
        </w:rPr>
        <w:t xml:space="preserve">se affects infants’ ability to track and use statistical regularities during speech segmentation and word learning. </w:t>
      </w:r>
    </w:p>
    <w:p w14:paraId="786AADC5" w14:textId="6B55F1A2" w:rsidR="006E188D" w:rsidRPr="00561503" w:rsidRDefault="00561503" w:rsidP="00E74673">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i/>
        </w:rPr>
        <w:t xml:space="preserve">Keywords: </w:t>
      </w:r>
      <w:r>
        <w:rPr>
          <w:rFonts w:ascii="Times New Roman" w:hAnsi="Times New Roman" w:cs="Times New Roman"/>
        </w:rPr>
        <w:t>statistical word learning, transitional probability</w:t>
      </w:r>
    </w:p>
    <w:p w14:paraId="6F1F92D9" w14:textId="77777777" w:rsidR="00D209F1" w:rsidRDefault="00D209F1" w:rsidP="00E74673">
      <w:pPr>
        <w:spacing w:line="480" w:lineRule="auto"/>
        <w:rPr>
          <w:rFonts w:ascii="Times New Roman" w:hAnsi="Times New Roman" w:cs="Times New Roman"/>
        </w:rPr>
      </w:pPr>
    </w:p>
    <w:p w14:paraId="29518EF6" w14:textId="77777777" w:rsidR="00D209F1" w:rsidRDefault="00D209F1" w:rsidP="00E74673">
      <w:pPr>
        <w:spacing w:line="480" w:lineRule="auto"/>
        <w:rPr>
          <w:rFonts w:ascii="Times New Roman" w:hAnsi="Times New Roman" w:cs="Times New Roman"/>
        </w:rPr>
      </w:pPr>
    </w:p>
    <w:p w14:paraId="38E63E39" w14:textId="77777777" w:rsidR="00D209F1" w:rsidRDefault="00D209F1" w:rsidP="00E74673">
      <w:pPr>
        <w:spacing w:line="480" w:lineRule="auto"/>
        <w:rPr>
          <w:rFonts w:ascii="Times New Roman" w:hAnsi="Times New Roman" w:cs="Times New Roman"/>
        </w:rPr>
      </w:pPr>
    </w:p>
    <w:p w14:paraId="73EDD5CA" w14:textId="77777777" w:rsidR="00D209F1" w:rsidRDefault="00D209F1" w:rsidP="00E74673">
      <w:pPr>
        <w:spacing w:line="480" w:lineRule="auto"/>
        <w:rPr>
          <w:rFonts w:ascii="Times New Roman" w:hAnsi="Times New Roman" w:cs="Times New Roman"/>
        </w:rPr>
      </w:pPr>
    </w:p>
    <w:p w14:paraId="6A0E7D28" w14:textId="77777777" w:rsidR="00D209F1" w:rsidRDefault="00D209F1" w:rsidP="00E74673">
      <w:pPr>
        <w:spacing w:line="480" w:lineRule="auto"/>
        <w:rPr>
          <w:rFonts w:ascii="Times New Roman" w:hAnsi="Times New Roman" w:cs="Times New Roman"/>
        </w:rPr>
      </w:pPr>
    </w:p>
    <w:p w14:paraId="05327AF6" w14:textId="77777777" w:rsidR="00872A37" w:rsidRDefault="00872A37" w:rsidP="006E188D">
      <w:pPr>
        <w:tabs>
          <w:tab w:val="num" w:pos="720"/>
        </w:tabs>
        <w:spacing w:line="480" w:lineRule="auto"/>
        <w:rPr>
          <w:rFonts w:ascii="Times New Roman" w:hAnsi="Times New Roman" w:cs="Times New Roman"/>
          <w:b/>
        </w:rPr>
      </w:pPr>
    </w:p>
    <w:p w14:paraId="72687C99" w14:textId="5E946DED" w:rsidR="006E188D" w:rsidRPr="006E188D" w:rsidRDefault="00681788" w:rsidP="006E188D">
      <w:pPr>
        <w:tabs>
          <w:tab w:val="num" w:pos="720"/>
        </w:tabs>
        <w:spacing w:line="480" w:lineRule="auto"/>
        <w:rPr>
          <w:rFonts w:ascii="Times New Roman" w:hAnsi="Times New Roman" w:cs="Times New Roman"/>
          <w:b/>
        </w:rPr>
      </w:pPr>
      <w:r>
        <w:rPr>
          <w:rFonts w:ascii="Times New Roman" w:hAnsi="Times New Roman" w:cs="Times New Roman"/>
          <w:b/>
        </w:rPr>
        <w:lastRenderedPageBreak/>
        <w:t xml:space="preserve">1. </w:t>
      </w:r>
      <w:r w:rsidR="006E188D" w:rsidRPr="006E188D">
        <w:rPr>
          <w:rFonts w:ascii="Times New Roman" w:hAnsi="Times New Roman" w:cs="Times New Roman"/>
          <w:b/>
        </w:rPr>
        <w:t>Introduction</w:t>
      </w:r>
    </w:p>
    <w:p w14:paraId="741FB920" w14:textId="7BD1D7F2" w:rsidR="001452DF" w:rsidRDefault="006E188D" w:rsidP="006E188D">
      <w:pPr>
        <w:tabs>
          <w:tab w:val="num" w:pos="720"/>
        </w:tabs>
        <w:spacing w:line="480" w:lineRule="auto"/>
        <w:rPr>
          <w:rFonts w:ascii="Times New Roman" w:hAnsi="Times New Roman" w:cs="Times New Roman"/>
        </w:rPr>
      </w:pPr>
      <w:r>
        <w:rPr>
          <w:rFonts w:ascii="Times New Roman" w:hAnsi="Times New Roman" w:cs="Times New Roman"/>
        </w:rPr>
        <w:tab/>
      </w:r>
      <w:r w:rsidR="007B685B">
        <w:rPr>
          <w:rFonts w:ascii="Times New Roman" w:hAnsi="Times New Roman" w:cs="Times New Roman"/>
        </w:rPr>
        <w:t xml:space="preserve">Language acquisition in the first years of life is an impressive feat that the developing infant seems to overcome with ease. The process by which we acquire language is complex and not completely understood. Recent research </w:t>
      </w:r>
      <w:r w:rsidR="00412E72">
        <w:rPr>
          <w:rFonts w:ascii="Times New Roman" w:hAnsi="Times New Roman" w:cs="Times New Roman"/>
        </w:rPr>
        <w:t xml:space="preserve">(see Saffran, Werker, &amp; Werner, 2006 for review) </w:t>
      </w:r>
      <w:r w:rsidR="007B685B">
        <w:rPr>
          <w:rFonts w:ascii="Times New Roman" w:hAnsi="Times New Roman" w:cs="Times New Roman"/>
        </w:rPr>
        <w:t>on language acquisition suggests tha</w:t>
      </w:r>
      <w:r w:rsidR="00872A37">
        <w:rPr>
          <w:rFonts w:ascii="Times New Roman" w:hAnsi="Times New Roman" w:cs="Times New Roman"/>
        </w:rPr>
        <w:t>t there are several mechanisms available to</w:t>
      </w:r>
      <w:r w:rsidR="007B685B">
        <w:rPr>
          <w:rFonts w:ascii="Times New Roman" w:hAnsi="Times New Roman" w:cs="Times New Roman"/>
        </w:rPr>
        <w:t xml:space="preserve"> infant</w:t>
      </w:r>
      <w:r w:rsidR="00872A37">
        <w:rPr>
          <w:rFonts w:ascii="Times New Roman" w:hAnsi="Times New Roman" w:cs="Times New Roman"/>
        </w:rPr>
        <w:t>s from an early age.</w:t>
      </w:r>
      <w:r w:rsidR="007B685B">
        <w:rPr>
          <w:rFonts w:ascii="Times New Roman" w:hAnsi="Times New Roman" w:cs="Times New Roman"/>
        </w:rPr>
        <w:t xml:space="preserve"> One of the first </w:t>
      </w:r>
      <w:r w:rsidR="00937EFE">
        <w:rPr>
          <w:rFonts w:ascii="Times New Roman" w:hAnsi="Times New Roman" w:cs="Times New Roman"/>
        </w:rPr>
        <w:t xml:space="preserve">obstacles to overcome in language learning is the ability to find words in fluent speech. </w:t>
      </w:r>
      <w:r w:rsidRPr="006E188D">
        <w:rPr>
          <w:rFonts w:ascii="Times New Roman" w:hAnsi="Times New Roman" w:cs="Times New Roman"/>
        </w:rPr>
        <w:t>The majority of speech heard by infants is spoken continuo</w:t>
      </w:r>
      <w:r>
        <w:rPr>
          <w:rFonts w:ascii="Times New Roman" w:hAnsi="Times New Roman" w:cs="Times New Roman"/>
        </w:rPr>
        <w:t xml:space="preserve">usly with few reliable acoustic </w:t>
      </w:r>
      <w:r w:rsidRPr="006E188D">
        <w:rPr>
          <w:rFonts w:ascii="Times New Roman" w:hAnsi="Times New Roman" w:cs="Times New Roman"/>
        </w:rPr>
        <w:t>cues to word boundaries</w:t>
      </w:r>
      <w:r w:rsidR="00937EFE">
        <w:rPr>
          <w:rFonts w:ascii="Times New Roman" w:hAnsi="Times New Roman" w:cs="Times New Roman"/>
        </w:rPr>
        <w:t xml:space="preserve"> as words are rarely separated by identifiable pauses (Cole &amp; Jakimik, 1980)</w:t>
      </w:r>
      <w:r w:rsidR="003E424E">
        <w:rPr>
          <w:rFonts w:ascii="Times New Roman" w:hAnsi="Times New Roman" w:cs="Times New Roman"/>
        </w:rPr>
        <w:t xml:space="preserve"> or presented in isolation (Aslin et al., 1996; van de Weijer, 1998)</w:t>
      </w:r>
      <w:r w:rsidRPr="006E188D">
        <w:rPr>
          <w:rFonts w:ascii="Times New Roman" w:hAnsi="Times New Roman" w:cs="Times New Roman"/>
        </w:rPr>
        <w:t xml:space="preserve">. </w:t>
      </w:r>
      <w:r>
        <w:rPr>
          <w:rFonts w:ascii="Times New Roman" w:hAnsi="Times New Roman" w:cs="Times New Roman"/>
        </w:rPr>
        <w:t xml:space="preserve"> </w:t>
      </w:r>
      <w:r w:rsidR="00937EFE">
        <w:rPr>
          <w:rFonts w:ascii="Times New Roman" w:hAnsi="Times New Roman" w:cs="Times New Roman"/>
        </w:rPr>
        <w:t>Infants can use several cues for word segmentation such as phonotactic regularities (</w:t>
      </w:r>
      <w:r w:rsidR="00412E72">
        <w:rPr>
          <w:rFonts w:ascii="Times New Roman" w:hAnsi="Times New Roman" w:cs="Times New Roman"/>
        </w:rPr>
        <w:t xml:space="preserve">Freiderici &amp; Wessels 1993; </w:t>
      </w:r>
      <w:r w:rsidR="00937EFE">
        <w:rPr>
          <w:rFonts w:ascii="Times New Roman" w:hAnsi="Times New Roman" w:cs="Times New Roman"/>
        </w:rPr>
        <w:t>Mattys &amp; Jusczyk, 2001), prosodic patterns (</w:t>
      </w:r>
      <w:r w:rsidR="00937EFE" w:rsidRPr="00937EFE">
        <w:rPr>
          <w:rFonts w:ascii="Times New Roman" w:hAnsi="Times New Roman" w:cs="Times New Roman"/>
        </w:rPr>
        <w:t>Jusczyk, Cutler, &amp; Redanz, 1993</w:t>
      </w:r>
      <w:r w:rsidR="00006813">
        <w:rPr>
          <w:rFonts w:ascii="Times New Roman" w:hAnsi="Times New Roman" w:cs="Times New Roman"/>
        </w:rPr>
        <w:t>; Polka, Sundara, &amp; Blue, 2002</w:t>
      </w:r>
      <w:r w:rsidR="00937EFE">
        <w:rPr>
          <w:rFonts w:ascii="Times New Roman" w:hAnsi="Times New Roman" w:cs="Times New Roman"/>
        </w:rPr>
        <w:t>), and allophonic variation (</w:t>
      </w:r>
      <w:r w:rsidR="00006813">
        <w:rPr>
          <w:rFonts w:ascii="Times New Roman" w:hAnsi="Times New Roman" w:cs="Times New Roman"/>
        </w:rPr>
        <w:t xml:space="preserve">Christophe et al., 1994; </w:t>
      </w:r>
      <w:r w:rsidR="00937EFE" w:rsidRPr="00937EFE">
        <w:rPr>
          <w:rFonts w:ascii="Times New Roman" w:hAnsi="Times New Roman" w:cs="Times New Roman"/>
        </w:rPr>
        <w:t>Jusczyk, Hohne, &amp; Bauman, 1999)</w:t>
      </w:r>
      <w:r w:rsidR="00937EFE">
        <w:rPr>
          <w:rFonts w:ascii="Times New Roman" w:hAnsi="Times New Roman" w:cs="Times New Roman"/>
        </w:rPr>
        <w:t xml:space="preserve">. However, these cues are language specific. </w:t>
      </w:r>
      <w:r w:rsidR="00CD3B0B">
        <w:rPr>
          <w:rFonts w:ascii="Times New Roman" w:hAnsi="Times New Roman" w:cs="Times New Roman"/>
        </w:rPr>
        <w:t xml:space="preserve"> </w:t>
      </w:r>
      <w:r w:rsidR="00937EFE">
        <w:rPr>
          <w:rFonts w:ascii="Times New Roman" w:hAnsi="Times New Roman" w:cs="Times New Roman"/>
        </w:rPr>
        <w:t xml:space="preserve">Another mechanism that infants can use to </w:t>
      </w:r>
      <w:r w:rsidR="00CD3B0B">
        <w:rPr>
          <w:rFonts w:ascii="Times New Roman" w:hAnsi="Times New Roman" w:cs="Times New Roman"/>
        </w:rPr>
        <w:t>track patterns in continuous speech is termed statistical learning (S</w:t>
      </w:r>
      <w:r w:rsidR="00B74D26">
        <w:rPr>
          <w:rFonts w:ascii="Times New Roman" w:hAnsi="Times New Roman" w:cs="Times New Roman"/>
        </w:rPr>
        <w:t>L), and this mechanism is not</w:t>
      </w:r>
      <w:r w:rsidR="00CD3B0B">
        <w:rPr>
          <w:rFonts w:ascii="Times New Roman" w:hAnsi="Times New Roman" w:cs="Times New Roman"/>
        </w:rPr>
        <w:t xml:space="preserve"> language specific. </w:t>
      </w:r>
      <w:r w:rsidRPr="006E188D">
        <w:rPr>
          <w:rFonts w:ascii="Times New Roman" w:hAnsi="Times New Roman" w:cs="Times New Roman"/>
        </w:rPr>
        <w:t xml:space="preserve">Previous research </w:t>
      </w:r>
      <w:r w:rsidR="00CD3B0B">
        <w:rPr>
          <w:rFonts w:ascii="Times New Roman" w:hAnsi="Times New Roman" w:cs="Times New Roman"/>
        </w:rPr>
        <w:t xml:space="preserve">in SL </w:t>
      </w:r>
      <w:r w:rsidR="00412E72">
        <w:rPr>
          <w:rFonts w:ascii="Times New Roman" w:hAnsi="Times New Roman" w:cs="Times New Roman"/>
        </w:rPr>
        <w:t xml:space="preserve">(see Romberg &amp; Saffran, 2010 for a full review) </w:t>
      </w:r>
      <w:r w:rsidRPr="006E188D">
        <w:rPr>
          <w:rFonts w:ascii="Times New Roman" w:hAnsi="Times New Roman" w:cs="Times New Roman"/>
        </w:rPr>
        <w:t>has demonstrated that infants can track the transitional probability (TP) between syllables (i.e., the likelihood two syllables will co-occur) in continuous artificial (Saffran, Aslin, &amp; Newport, 1996) and natural languages (Pelucchi, Hay &amp; Saffran, 2009) to discover word boundaries.</w:t>
      </w:r>
      <w:r>
        <w:rPr>
          <w:rFonts w:ascii="Times New Roman" w:hAnsi="Times New Roman" w:cs="Times New Roman"/>
        </w:rPr>
        <w:t xml:space="preserve"> </w:t>
      </w:r>
      <w:r w:rsidR="00CD3B0B">
        <w:rPr>
          <w:rFonts w:ascii="Times New Roman" w:hAnsi="Times New Roman" w:cs="Times New Roman"/>
        </w:rPr>
        <w:t xml:space="preserve">For example, in the phrase “pretty baby” </w:t>
      </w:r>
      <w:r w:rsidR="001452DF">
        <w:rPr>
          <w:rFonts w:ascii="Times New Roman" w:hAnsi="Times New Roman" w:cs="Times New Roman"/>
        </w:rPr>
        <w:t xml:space="preserve">the TP of pre/ty and ba/by (i.e. the within word TP) is much stronger than the between word TP (i.e. ty/ba). The TP can be calculated using the equation P(X/Y)= </w:t>
      </w:r>
      <w:r w:rsidR="001452DF">
        <w:rPr>
          <w:rFonts w:ascii="Times New Roman" w:hAnsi="Times New Roman" w:cs="Times New Roman"/>
        </w:rPr>
        <w:lastRenderedPageBreak/>
        <w:t xml:space="preserve">XY/X or the probability of event X followed by event Y is equivalent to the frequency of the consecutive event over the frequency of event X (Fig. 1). </w:t>
      </w:r>
    </w:p>
    <w:p w14:paraId="0C74C603" w14:textId="1A582CFB" w:rsidR="001452DF" w:rsidRDefault="00375AEA" w:rsidP="006E188D">
      <w:pPr>
        <w:tabs>
          <w:tab w:val="num" w:pos="720"/>
        </w:tabs>
        <w:spacing w:line="48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75648" behindDoc="0" locked="0" layoutInCell="1" allowOverlap="1" wp14:anchorId="127DC8F6" wp14:editId="4D716866">
            <wp:simplePos x="0" y="0"/>
            <wp:positionH relativeFrom="column">
              <wp:posOffset>2628900</wp:posOffset>
            </wp:positionH>
            <wp:positionV relativeFrom="paragraph">
              <wp:posOffset>228600</wp:posOffset>
            </wp:positionV>
            <wp:extent cx="2882900" cy="698500"/>
            <wp:effectExtent l="0" t="0" r="12700" b="1270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08 at 4.02.21 PM.png"/>
                    <pic:cNvPicPr/>
                  </pic:nvPicPr>
                  <pic:blipFill>
                    <a:blip r:embed="rId7">
                      <a:extLst>
                        <a:ext uri="{28A0092B-C50C-407E-A947-70E740481C1C}">
                          <a14:useLocalDpi xmlns:a14="http://schemas.microsoft.com/office/drawing/2010/main" val="0"/>
                        </a:ext>
                      </a:extLst>
                    </a:blip>
                    <a:stretch>
                      <a:fillRect/>
                    </a:stretch>
                  </pic:blipFill>
                  <pic:spPr>
                    <a:xfrm>
                      <a:off x="0" y="0"/>
                      <a:ext cx="2882900" cy="6985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74624" behindDoc="0" locked="0" layoutInCell="1" allowOverlap="1" wp14:anchorId="2E6767D4" wp14:editId="536E66FA">
            <wp:simplePos x="0" y="0"/>
            <wp:positionH relativeFrom="column">
              <wp:posOffset>-342900</wp:posOffset>
            </wp:positionH>
            <wp:positionV relativeFrom="paragraph">
              <wp:posOffset>228600</wp:posOffset>
            </wp:positionV>
            <wp:extent cx="2959100" cy="660400"/>
            <wp:effectExtent l="0" t="0" r="1270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08 at 4.02.16 PM.png"/>
                    <pic:cNvPicPr/>
                  </pic:nvPicPr>
                  <pic:blipFill>
                    <a:blip r:embed="rId8">
                      <a:extLst>
                        <a:ext uri="{28A0092B-C50C-407E-A947-70E740481C1C}">
                          <a14:useLocalDpi xmlns:a14="http://schemas.microsoft.com/office/drawing/2010/main" val="0"/>
                        </a:ext>
                      </a:extLst>
                    </a:blip>
                    <a:stretch>
                      <a:fillRect/>
                    </a:stretch>
                  </pic:blipFill>
                  <pic:spPr>
                    <a:xfrm>
                      <a:off x="0" y="0"/>
                      <a:ext cx="2959100" cy="660400"/>
                    </a:xfrm>
                    <a:prstGeom prst="rect">
                      <a:avLst/>
                    </a:prstGeom>
                  </pic:spPr>
                </pic:pic>
              </a:graphicData>
            </a:graphic>
            <wp14:sizeRelH relativeFrom="page">
              <wp14:pctWidth>0</wp14:pctWidth>
            </wp14:sizeRelH>
            <wp14:sizeRelV relativeFrom="page">
              <wp14:pctHeight>0</wp14:pctHeight>
            </wp14:sizeRelV>
          </wp:anchor>
        </w:drawing>
      </w:r>
    </w:p>
    <w:p w14:paraId="0B55C68E" w14:textId="5285D144" w:rsidR="001452DF" w:rsidRDefault="001452DF" w:rsidP="006E188D">
      <w:pPr>
        <w:tabs>
          <w:tab w:val="num" w:pos="720"/>
        </w:tabs>
        <w:spacing w:line="480" w:lineRule="auto"/>
        <w:rPr>
          <w:rFonts w:ascii="Times New Roman" w:hAnsi="Times New Roman" w:cs="Times New Roman"/>
        </w:rPr>
      </w:pPr>
      <w:r>
        <w:rPr>
          <w:rFonts w:ascii="Times New Roman" w:hAnsi="Times New Roman" w:cs="Times New Roman"/>
        </w:rPr>
        <w:tab/>
      </w:r>
    </w:p>
    <w:p w14:paraId="0511CA48" w14:textId="72B9EDB9" w:rsidR="001452DF" w:rsidRDefault="00375AEA" w:rsidP="006E188D">
      <w:pPr>
        <w:tabs>
          <w:tab w:val="num" w:pos="720"/>
        </w:tabs>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6CA75956" wp14:editId="61E1D21C">
                <wp:simplePos x="0" y="0"/>
                <wp:positionH relativeFrom="column">
                  <wp:posOffset>-114300</wp:posOffset>
                </wp:positionH>
                <wp:positionV relativeFrom="paragraph">
                  <wp:posOffset>213360</wp:posOffset>
                </wp:positionV>
                <wp:extent cx="5829300" cy="342900"/>
                <wp:effectExtent l="0" t="0" r="0" b="12700"/>
                <wp:wrapNone/>
                <wp:docPr id="18" name="Text Box 18"/>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A9163C7" w14:textId="0A767AAB" w:rsidR="002824B8" w:rsidRPr="001452DF" w:rsidRDefault="002824B8">
                            <w:pPr>
                              <w:rPr>
                                <w:rFonts w:ascii="Times New Roman" w:hAnsi="Times New Roman" w:cs="Times New Roman"/>
                                <w:sz w:val="20"/>
                                <w:szCs w:val="20"/>
                              </w:rPr>
                            </w:pPr>
                            <w:r>
                              <w:rPr>
                                <w:rFonts w:ascii="Times New Roman" w:hAnsi="Times New Roman" w:cs="Times New Roman"/>
                                <w:b/>
                                <w:sz w:val="20"/>
                                <w:szCs w:val="20"/>
                              </w:rPr>
                              <w:t xml:space="preserve">Figure 1: </w:t>
                            </w:r>
                            <w:r>
                              <w:rPr>
                                <w:rFonts w:ascii="Times New Roman" w:hAnsi="Times New Roman" w:cs="Times New Roman"/>
                                <w:sz w:val="20"/>
                                <w:szCs w:val="20"/>
                              </w:rPr>
                              <w:t xml:space="preserve">The TP of syllable pair “baby” is much higher than the TP of syllable pair “tyba.”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A75956" id="_x0000_t202" coordsize="21600,21600" o:spt="202" path="m,l,21600r21600,l21600,xe">
                <v:stroke joinstyle="miter"/>
                <v:path gradientshapeok="t" o:connecttype="rect"/>
              </v:shapetype>
              <v:shape id="Text Box 18" o:spid="_x0000_s1026" type="#_x0000_t202" style="position:absolute;margin-left:-9pt;margin-top:16.8pt;width:459pt;height:27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" filled="f" stroked="f">
                <v:textbox>
                  <w:txbxContent>
                    <w:p w14:paraId="6A9163C7" w14:textId="0A767AAB" w:rsidR="002824B8" w:rsidRPr="001452DF" w:rsidRDefault="002824B8">
                      <w:pPr>
                        <w:rPr>
                          <w:rFonts w:ascii="Times New Roman" w:hAnsi="Times New Roman" w:cs="Times New Roman"/>
                          <w:sz w:val="20"/>
                          <w:szCs w:val="20"/>
                        </w:rPr>
                      </w:pPr>
                      <w:r>
                        <w:rPr>
                          <w:rFonts w:ascii="Times New Roman" w:hAnsi="Times New Roman" w:cs="Times New Roman"/>
                          <w:b/>
                          <w:sz w:val="20"/>
                          <w:szCs w:val="20"/>
                        </w:rPr>
                        <w:t xml:space="preserve">Figure 1: </w:t>
                      </w:r>
                      <w:r>
                        <w:rPr>
                          <w:rFonts w:ascii="Times New Roman" w:hAnsi="Times New Roman" w:cs="Times New Roman"/>
                          <w:sz w:val="20"/>
                          <w:szCs w:val="20"/>
                        </w:rPr>
                        <w:t xml:space="preserve">The TP of syllable pair “baby” is much higher than the TP of syllable pair “tyba.” </w:t>
                      </w:r>
                    </w:p>
                  </w:txbxContent>
                </v:textbox>
              </v:shape>
            </w:pict>
          </mc:Fallback>
        </mc:AlternateContent>
      </w:r>
    </w:p>
    <w:p w14:paraId="07B5538C" w14:textId="77777777" w:rsidR="00375AEA" w:rsidRDefault="00375AEA" w:rsidP="006E188D">
      <w:pPr>
        <w:tabs>
          <w:tab w:val="num" w:pos="720"/>
        </w:tabs>
        <w:spacing w:line="480" w:lineRule="auto"/>
        <w:rPr>
          <w:rFonts w:ascii="Times New Roman" w:hAnsi="Times New Roman" w:cs="Times New Roman"/>
        </w:rPr>
      </w:pPr>
    </w:p>
    <w:p w14:paraId="7E4CAFC9" w14:textId="47350DB3" w:rsidR="001452DF" w:rsidRDefault="001452DF" w:rsidP="006E188D">
      <w:pPr>
        <w:tabs>
          <w:tab w:val="num" w:pos="720"/>
        </w:tabs>
        <w:spacing w:line="480" w:lineRule="auto"/>
        <w:rPr>
          <w:rFonts w:ascii="Times New Roman" w:hAnsi="Times New Roman" w:cs="Times New Roman"/>
        </w:rPr>
      </w:pPr>
      <w:r>
        <w:rPr>
          <w:rFonts w:ascii="Times New Roman" w:hAnsi="Times New Roman" w:cs="Times New Roman"/>
        </w:rPr>
        <w:t>Infants as young as 8 months have been able to use SL to track syllable patterns and subsequently find wo</w:t>
      </w:r>
      <w:r w:rsidR="00B74D26">
        <w:rPr>
          <w:rFonts w:ascii="Times New Roman" w:hAnsi="Times New Roman" w:cs="Times New Roman"/>
        </w:rPr>
        <w:t>rd boundaries in fluent speech (Saffran, Aslin, Newport, 1996; Pelucchi, Hay, and Saffran, 2009).</w:t>
      </w:r>
    </w:p>
    <w:p w14:paraId="51CC0FB6" w14:textId="7EC61905" w:rsidR="006E188D" w:rsidRDefault="00B74D26" w:rsidP="006E188D">
      <w:pPr>
        <w:tabs>
          <w:tab w:val="num" w:pos="720"/>
        </w:tabs>
        <w:spacing w:line="480" w:lineRule="auto"/>
        <w:rPr>
          <w:rFonts w:ascii="Times New Roman" w:hAnsi="Times New Roman" w:cs="Times New Roman"/>
        </w:rPr>
      </w:pPr>
      <w:r>
        <w:rPr>
          <w:rFonts w:ascii="Times New Roman" w:hAnsi="Times New Roman" w:cs="Times New Roman"/>
        </w:rPr>
        <w:tab/>
      </w:r>
      <w:r w:rsidR="006E188D" w:rsidRPr="006E188D">
        <w:rPr>
          <w:rFonts w:ascii="Times New Roman" w:hAnsi="Times New Roman" w:cs="Times New Roman"/>
        </w:rPr>
        <w:t>Finding words in continuous speech is just the first step in word learning. Word learning also involves mapping newly extracted sound sequences to meaning.</w:t>
      </w:r>
      <w:r w:rsidR="006E188D">
        <w:rPr>
          <w:rFonts w:ascii="Times New Roman" w:hAnsi="Times New Roman" w:cs="Times New Roman"/>
        </w:rPr>
        <w:t xml:space="preserve"> </w:t>
      </w:r>
      <w:r w:rsidR="006E188D" w:rsidRPr="006E188D">
        <w:rPr>
          <w:rFonts w:ascii="Times New Roman" w:hAnsi="Times New Roman" w:cs="Times New Roman"/>
        </w:rPr>
        <w:t>Previous research from our lab suggests that sound sequences that have stronger TP patterns do in fact make better object labels for 17-month-olds than those with weaker TP patterns (Hay, Pelucchi, Graf Estes, &amp; Saffran, 2011).</w:t>
      </w:r>
      <w:r w:rsidR="006E188D">
        <w:rPr>
          <w:rFonts w:ascii="Times New Roman" w:hAnsi="Times New Roman" w:cs="Times New Roman"/>
        </w:rPr>
        <w:t xml:space="preserve"> </w:t>
      </w:r>
      <w:r w:rsidR="00255134">
        <w:rPr>
          <w:rFonts w:ascii="Times New Roman" w:hAnsi="Times New Roman" w:cs="Times New Roman"/>
        </w:rPr>
        <w:t xml:space="preserve">In this study, infants were familiarized to a naturally produced Italian corpus with 4 target words embedded in the corpus. Two of the target words had a TP of 1.0 (i.e. a strong TP) and two of the target words had a TP of 0.33 (i.e. a weak TP). Infants were then given an object-label association task using either the high TP (HTP) or low TP (LTP) words. Infants in the HTP condition were able to map the label to the object but infants in the LTP condition were not. Another experiment was run in which there were no statistical cues given to the infants. The infants in that condition were not able to map the words to their referents. This study indicates that </w:t>
      </w:r>
      <w:r w:rsidR="002C676C">
        <w:rPr>
          <w:rFonts w:ascii="Times New Roman" w:hAnsi="Times New Roman" w:cs="Times New Roman"/>
        </w:rPr>
        <w:t xml:space="preserve">word learning </w:t>
      </w:r>
      <w:r w:rsidR="00872A37">
        <w:rPr>
          <w:rFonts w:ascii="Times New Roman" w:hAnsi="Times New Roman" w:cs="Times New Roman"/>
        </w:rPr>
        <w:t xml:space="preserve">may be facilitated by </w:t>
      </w:r>
      <w:r w:rsidR="002C676C">
        <w:rPr>
          <w:rFonts w:ascii="Times New Roman" w:hAnsi="Times New Roman" w:cs="Times New Roman"/>
        </w:rPr>
        <w:t xml:space="preserve">the use of statistical patterns. </w:t>
      </w:r>
    </w:p>
    <w:p w14:paraId="1201F791" w14:textId="2E3E002B" w:rsidR="002C676C" w:rsidRDefault="006E188D" w:rsidP="006E188D">
      <w:pPr>
        <w:tabs>
          <w:tab w:val="num" w:pos="720"/>
        </w:tabs>
        <w:spacing w:line="480" w:lineRule="auto"/>
        <w:rPr>
          <w:rFonts w:ascii="Times New Roman" w:hAnsi="Times New Roman" w:cs="Times New Roman"/>
        </w:rPr>
      </w:pPr>
      <w:r>
        <w:rPr>
          <w:rFonts w:ascii="Times New Roman" w:hAnsi="Times New Roman" w:cs="Times New Roman"/>
        </w:rPr>
        <w:lastRenderedPageBreak/>
        <w:tab/>
      </w:r>
      <w:r w:rsidR="00872A37">
        <w:rPr>
          <w:rFonts w:ascii="Times New Roman" w:hAnsi="Times New Roman" w:cs="Times New Roman"/>
        </w:rPr>
        <w:t xml:space="preserve"> The environment in which an infant hears language and </w:t>
      </w:r>
      <w:r w:rsidR="004A79B0">
        <w:rPr>
          <w:rFonts w:ascii="Times New Roman" w:hAnsi="Times New Roman" w:cs="Times New Roman"/>
        </w:rPr>
        <w:t xml:space="preserve">learns words is compounded by many background noises that may have an effect on their language acquisition, but most research performed on language acquisition is conducted in artificially quiet laboratory settings. Therefore, we are unsure if infants use statistical probabilities to find words in continuous speech and then map them onto objects in a real-life listening environment. </w:t>
      </w:r>
      <w:r w:rsidR="002C676C">
        <w:rPr>
          <w:rFonts w:ascii="Times New Roman" w:hAnsi="Times New Roman" w:cs="Times New Roman"/>
        </w:rPr>
        <w:t xml:space="preserve">In a study conducted in 2009, Newman found that the type of noise </w:t>
      </w:r>
      <w:r w:rsidR="004A79B0">
        <w:rPr>
          <w:rFonts w:ascii="Times New Roman" w:hAnsi="Times New Roman" w:cs="Times New Roman"/>
        </w:rPr>
        <w:t xml:space="preserve">in the </w:t>
      </w:r>
      <w:r w:rsidR="002C676C">
        <w:rPr>
          <w:rFonts w:ascii="Times New Roman" w:hAnsi="Times New Roman" w:cs="Times New Roman"/>
        </w:rPr>
        <w:t>environment effect</w:t>
      </w:r>
      <w:r w:rsidR="004A79B0">
        <w:rPr>
          <w:rFonts w:ascii="Times New Roman" w:hAnsi="Times New Roman" w:cs="Times New Roman"/>
        </w:rPr>
        <w:t>s word recognition in</w:t>
      </w:r>
      <w:r w:rsidR="002C676C">
        <w:rPr>
          <w:rFonts w:ascii="Times New Roman" w:hAnsi="Times New Roman" w:cs="Times New Roman"/>
        </w:rPr>
        <w:t xml:space="preserve"> 5-8.5 m</w:t>
      </w:r>
      <w:r w:rsidR="009B39F0">
        <w:rPr>
          <w:rFonts w:ascii="Times New Roman" w:hAnsi="Times New Roman" w:cs="Times New Roman"/>
        </w:rPr>
        <w:t xml:space="preserve">onth olds. </w:t>
      </w:r>
      <w:r w:rsidR="004A79B0">
        <w:rPr>
          <w:rFonts w:ascii="Times New Roman" w:hAnsi="Times New Roman" w:cs="Times New Roman"/>
        </w:rPr>
        <w:t>I</w:t>
      </w:r>
      <w:r w:rsidR="009B39F0">
        <w:rPr>
          <w:rFonts w:ascii="Times New Roman" w:hAnsi="Times New Roman" w:cs="Times New Roman"/>
        </w:rPr>
        <w:t xml:space="preserve">nfants were tested to see if they recognized their name in 3 noise conditions: single-talker, multi-talker babble, and single-talker played in reverse (to keep the acoustical properties of speech but to remove meaning). </w:t>
      </w:r>
      <w:r w:rsidR="00375AEA">
        <w:rPr>
          <w:rFonts w:ascii="Times New Roman" w:hAnsi="Times New Roman" w:cs="Times New Roman"/>
        </w:rPr>
        <w:t xml:space="preserve">They found that the infants were able to recognize their name in the multi-talker babble condition, but not in either of the single-talker conditions, which indicates that infants have a difficulty in picking out words in speech streams that are acoustically similar to each other. When this study was run using adults, however, they showed the opposite pattern of recognition (i.e. worse recognition in multi-talker than in single-talker), meaning that there is some sort of development that happens after 9 months that allows us to differentiate between similar acoustic speech streams (Newman, 2009). </w:t>
      </w:r>
      <w:r w:rsidR="00A13C79">
        <w:rPr>
          <w:rFonts w:ascii="Times New Roman" w:hAnsi="Times New Roman" w:cs="Times New Roman"/>
        </w:rPr>
        <w:t xml:space="preserve"> Another study (Greico-Calub, Saffran, &amp; Litovsky, 2009) tested both normal hearing children and children with cochlear implants (aged around 2 years) on recognition of familiar words in quiet and in two-talker babble background noise. While the normally hearing children outperformed the children with cochlear implants in both conditions, both groups performed worse in the background noise condition. The results of this study reveal that background does have some effect on word recognition and that a real world environment might slow language processing in young children. </w:t>
      </w:r>
    </w:p>
    <w:p w14:paraId="710F1871" w14:textId="5DB4E125" w:rsidR="00A13C79" w:rsidRDefault="00A13C79" w:rsidP="006E188D">
      <w:pPr>
        <w:tabs>
          <w:tab w:val="num" w:pos="720"/>
        </w:tabs>
        <w:spacing w:line="480" w:lineRule="auto"/>
        <w:rPr>
          <w:rFonts w:ascii="Times New Roman" w:hAnsi="Times New Roman" w:cs="Times New Roman"/>
        </w:rPr>
      </w:pPr>
      <w:r>
        <w:rPr>
          <w:rFonts w:ascii="Times New Roman" w:hAnsi="Times New Roman" w:cs="Times New Roman"/>
        </w:rPr>
        <w:lastRenderedPageBreak/>
        <w:tab/>
        <w:t>Background noise influence</w:t>
      </w:r>
      <w:r w:rsidR="00A76569">
        <w:rPr>
          <w:rFonts w:ascii="Times New Roman" w:hAnsi="Times New Roman" w:cs="Times New Roman"/>
        </w:rPr>
        <w:t>s word recognition in young language</w:t>
      </w:r>
      <w:r>
        <w:rPr>
          <w:rFonts w:ascii="Times New Roman" w:hAnsi="Times New Roman" w:cs="Times New Roman"/>
        </w:rPr>
        <w:t xml:space="preserve"> learners, but does it </w:t>
      </w:r>
      <w:r w:rsidR="00A76569">
        <w:rPr>
          <w:rFonts w:ascii="Times New Roman" w:hAnsi="Times New Roman" w:cs="Times New Roman"/>
        </w:rPr>
        <w:t>affect</w:t>
      </w:r>
      <w:r>
        <w:rPr>
          <w:rFonts w:ascii="Times New Roman" w:hAnsi="Times New Roman" w:cs="Times New Roman"/>
        </w:rPr>
        <w:t xml:space="preserve"> </w:t>
      </w:r>
      <w:r w:rsidR="00A76569">
        <w:rPr>
          <w:rFonts w:ascii="Times New Roman" w:hAnsi="Times New Roman" w:cs="Times New Roman"/>
        </w:rPr>
        <w:t>word learning? A study conducted in 2012 by Creel, Aslin, and Tanenhaus tested undergraduate students in vocabulary learning task in both quiet and in background noise. During the experiment, the students learned 16 vocabulary words as labels for novel objects in a no noise condition or in a white noise condition. They were then tested on their speed and accuracy of recognizing the nove</w:t>
      </w:r>
      <w:r w:rsidR="00AF5A2B">
        <w:rPr>
          <w:rFonts w:ascii="Times New Roman" w:hAnsi="Times New Roman" w:cs="Times New Roman"/>
        </w:rPr>
        <w:t xml:space="preserve">l object-label pairs in either </w:t>
      </w:r>
      <w:r w:rsidR="00A76569">
        <w:rPr>
          <w:rFonts w:ascii="Times New Roman" w:hAnsi="Times New Roman" w:cs="Times New Roman"/>
        </w:rPr>
        <w:t xml:space="preserve">quiet or noise. They found that students performed better when the testing noise condition matched </w:t>
      </w:r>
      <w:r w:rsidR="009F5BEB">
        <w:rPr>
          <w:rFonts w:ascii="Times New Roman" w:hAnsi="Times New Roman" w:cs="Times New Roman"/>
        </w:rPr>
        <w:t xml:space="preserve">the learning noise environment, which suggests that the learners formed a specific representation of those novel words based on their learning environment (Creel, Aslin, </w:t>
      </w:r>
      <w:r w:rsidR="003E424E">
        <w:rPr>
          <w:rFonts w:ascii="Times New Roman" w:hAnsi="Times New Roman" w:cs="Times New Roman"/>
        </w:rPr>
        <w:t xml:space="preserve">&amp; </w:t>
      </w:r>
      <w:r w:rsidR="009F5BEB">
        <w:rPr>
          <w:rFonts w:ascii="Times New Roman" w:hAnsi="Times New Roman" w:cs="Times New Roman"/>
        </w:rPr>
        <w:t>Tanenhaus, 2012).</w:t>
      </w:r>
    </w:p>
    <w:p w14:paraId="466E5404" w14:textId="2376C3BF" w:rsidR="006E188D" w:rsidRPr="008808C3" w:rsidRDefault="002C676C" w:rsidP="006E188D">
      <w:pPr>
        <w:tabs>
          <w:tab w:val="num" w:pos="720"/>
        </w:tabs>
        <w:spacing w:line="480" w:lineRule="auto"/>
        <w:rPr>
          <w:rFonts w:ascii="Times New Roman" w:hAnsi="Times New Roman" w:cs="Times New Roman"/>
          <w:bCs/>
        </w:rPr>
      </w:pPr>
      <w:r>
        <w:rPr>
          <w:rFonts w:ascii="Times New Roman" w:hAnsi="Times New Roman" w:cs="Times New Roman"/>
        </w:rPr>
        <w:tab/>
      </w:r>
      <w:r w:rsidR="009F5BEB">
        <w:rPr>
          <w:rFonts w:ascii="Times New Roman" w:hAnsi="Times New Roman" w:cs="Times New Roman"/>
        </w:rPr>
        <w:t xml:space="preserve">What is still unanswered is how background noise affects early language acquisition and specifically how it affects </w:t>
      </w:r>
      <w:r w:rsidR="004A79B0">
        <w:rPr>
          <w:rFonts w:ascii="Times New Roman" w:hAnsi="Times New Roman" w:cs="Times New Roman"/>
        </w:rPr>
        <w:t>infant’s abilities to track</w:t>
      </w:r>
      <w:r w:rsidR="009F5BEB">
        <w:rPr>
          <w:rFonts w:ascii="Times New Roman" w:hAnsi="Times New Roman" w:cs="Times New Roman"/>
        </w:rPr>
        <w:t xml:space="preserve"> statist</w:t>
      </w:r>
      <w:r w:rsidR="00AF5A2B">
        <w:rPr>
          <w:rFonts w:ascii="Times New Roman" w:hAnsi="Times New Roman" w:cs="Times New Roman"/>
        </w:rPr>
        <w:t xml:space="preserve">ical transitional probability </w:t>
      </w:r>
      <w:r w:rsidR="004A79B0">
        <w:rPr>
          <w:rFonts w:ascii="Times New Roman" w:hAnsi="Times New Roman" w:cs="Times New Roman"/>
        </w:rPr>
        <w:t xml:space="preserve">in fluent speech and the use this output for subsequent word learning. </w:t>
      </w:r>
      <w:r w:rsidR="009F5BEB">
        <w:rPr>
          <w:rFonts w:ascii="Times New Roman" w:hAnsi="Times New Roman" w:cs="Times New Roman"/>
        </w:rPr>
        <w:t xml:space="preserve">The current study plans to address these questions and provide better insight </w:t>
      </w:r>
      <w:r w:rsidR="00AF5A2B">
        <w:rPr>
          <w:rFonts w:ascii="Times New Roman" w:hAnsi="Times New Roman" w:cs="Times New Roman"/>
        </w:rPr>
        <w:t xml:space="preserve">on </w:t>
      </w:r>
      <w:r w:rsidR="009F5BEB">
        <w:rPr>
          <w:rFonts w:ascii="Times New Roman" w:hAnsi="Times New Roman" w:cs="Times New Roman"/>
        </w:rPr>
        <w:t xml:space="preserve">real life word learning conditions. </w:t>
      </w:r>
      <w:r w:rsidR="006E188D" w:rsidRPr="006E188D">
        <w:rPr>
          <w:rFonts w:ascii="Times New Roman" w:hAnsi="Times New Roman" w:cs="Times New Roman"/>
        </w:rPr>
        <w:t>Previous work by Hay et al (2011) used the Switch Paradigm, which provides only gross</w:t>
      </w:r>
      <w:r w:rsidR="006E188D">
        <w:rPr>
          <w:rFonts w:ascii="Times New Roman" w:hAnsi="Times New Roman" w:cs="Times New Roman"/>
        </w:rPr>
        <w:t xml:space="preserve"> </w:t>
      </w:r>
      <w:r w:rsidR="006E188D" w:rsidRPr="006E188D">
        <w:rPr>
          <w:rFonts w:ascii="Times New Roman" w:hAnsi="Times New Roman" w:cs="Times New Roman"/>
        </w:rPr>
        <w:t>measures of dishabituation</w:t>
      </w:r>
      <w:r w:rsidR="006E188D">
        <w:rPr>
          <w:rFonts w:ascii="Times New Roman" w:hAnsi="Times New Roman" w:cs="Times New Roman"/>
        </w:rPr>
        <w:t xml:space="preserve"> </w:t>
      </w:r>
      <w:r w:rsidR="006E188D" w:rsidRPr="006E188D">
        <w:rPr>
          <w:rFonts w:ascii="Times New Roman" w:hAnsi="Times New Roman" w:cs="Times New Roman"/>
        </w:rPr>
        <w:t>to mapping violations, and a between subjects design to measure word learning.</w:t>
      </w:r>
      <w:r w:rsidR="006E188D">
        <w:rPr>
          <w:rFonts w:ascii="Times New Roman" w:hAnsi="Times New Roman" w:cs="Times New Roman"/>
        </w:rPr>
        <w:t xml:space="preserve"> </w:t>
      </w:r>
      <w:r w:rsidR="006E188D" w:rsidRPr="006E188D">
        <w:rPr>
          <w:rFonts w:ascii="Times New Roman" w:hAnsi="Times New Roman" w:cs="Times New Roman"/>
          <w:bCs/>
        </w:rPr>
        <w:t>In the current study, we seek to establish a paradigm that we can use to test how statistical learning feeds into subsequent word learning in more ecologica</w:t>
      </w:r>
      <w:r w:rsidR="009F5BEB">
        <w:rPr>
          <w:rFonts w:ascii="Times New Roman" w:hAnsi="Times New Roman" w:cs="Times New Roman"/>
          <w:bCs/>
        </w:rPr>
        <w:t xml:space="preserve">lly valid listening condition. </w:t>
      </w:r>
    </w:p>
    <w:p w14:paraId="091C06E3" w14:textId="5C44B92F" w:rsidR="006E188D" w:rsidRPr="002168BB" w:rsidRDefault="006E188D" w:rsidP="006E188D">
      <w:pPr>
        <w:tabs>
          <w:tab w:val="num" w:pos="720"/>
        </w:tabs>
        <w:spacing w:line="480" w:lineRule="auto"/>
        <w:jc w:val="center"/>
        <w:rPr>
          <w:rFonts w:ascii="Times New Roman" w:hAnsi="Times New Roman" w:cs="Times New Roman"/>
          <w:i/>
        </w:rPr>
      </w:pPr>
    </w:p>
    <w:p w14:paraId="53812800" w14:textId="1CE85F5E" w:rsidR="00681788" w:rsidRDefault="00681788" w:rsidP="006E188D">
      <w:pPr>
        <w:spacing w:line="480" w:lineRule="auto"/>
        <w:rPr>
          <w:rFonts w:ascii="Times New Roman" w:hAnsi="Times New Roman" w:cs="Times New Roman"/>
          <w:b/>
          <w:bCs/>
        </w:rPr>
      </w:pPr>
      <w:r>
        <w:rPr>
          <w:rFonts w:ascii="Times New Roman" w:hAnsi="Times New Roman" w:cs="Times New Roman"/>
          <w:b/>
          <w:bCs/>
        </w:rPr>
        <w:t>2. Methods</w:t>
      </w:r>
    </w:p>
    <w:p w14:paraId="5DE3470E" w14:textId="07AED78D" w:rsidR="002206E0" w:rsidRDefault="006E188D" w:rsidP="006E188D">
      <w:pPr>
        <w:spacing w:line="480" w:lineRule="auto"/>
        <w:rPr>
          <w:rFonts w:ascii="Times New Roman" w:hAnsi="Times New Roman" w:cs="Times New Roman"/>
        </w:rPr>
      </w:pPr>
      <w:r w:rsidRPr="006E188D">
        <w:rPr>
          <w:rFonts w:ascii="Times New Roman" w:hAnsi="Times New Roman" w:cs="Times New Roman"/>
          <w:b/>
          <w:bCs/>
        </w:rPr>
        <w:t>Purpose</w:t>
      </w:r>
      <w:r w:rsidR="002206E0">
        <w:rPr>
          <w:rFonts w:ascii="Times New Roman" w:hAnsi="Times New Roman" w:cs="Times New Roman"/>
          <w:b/>
          <w:bCs/>
        </w:rPr>
        <w:t xml:space="preserve">. </w:t>
      </w:r>
      <w:r>
        <w:rPr>
          <w:rFonts w:ascii="Times New Roman" w:hAnsi="Times New Roman" w:cs="Times New Roman"/>
        </w:rPr>
        <w:t>The purpose of this preliminary study was to develop a sensitive within-subj</w:t>
      </w:r>
      <w:r w:rsidRPr="006E188D">
        <w:rPr>
          <w:rFonts w:ascii="Times New Roman" w:hAnsi="Times New Roman" w:cs="Times New Roman"/>
        </w:rPr>
        <w:t xml:space="preserve">ects methodology to test the relationship between statistical learning and subsequent </w:t>
      </w:r>
      <w:r w:rsidRPr="006E188D">
        <w:rPr>
          <w:rFonts w:ascii="Times New Roman" w:hAnsi="Times New Roman" w:cs="Times New Roman"/>
        </w:rPr>
        <w:lastRenderedPageBreak/>
        <w:t xml:space="preserve">word learning.  </w:t>
      </w:r>
      <w:r w:rsidR="00D209F1">
        <w:rPr>
          <w:rFonts w:ascii="Times New Roman" w:hAnsi="Times New Roman" w:cs="Times New Roman"/>
        </w:rPr>
        <w:t>If successful in developing this methodology in a valid and reliable way, we hope to use this methodology in further studies to investigate the effect of background noise on statistical word learning. We predicted that the participants would learn the high transitional probability (HTP) words more successfully than the low transitional probability (LTP) words (i.e. the HTP words would make better object labels)</w:t>
      </w:r>
      <w:r w:rsidR="004A79B0">
        <w:rPr>
          <w:rFonts w:ascii="Times New Roman" w:hAnsi="Times New Roman" w:cs="Times New Roman"/>
        </w:rPr>
        <w:t xml:space="preserve"> as evidenced by greater accuracy and faster reaction to looking at the labeled object in the HTP as opposed to the LTP conditions</w:t>
      </w:r>
      <w:r w:rsidR="00D209F1">
        <w:rPr>
          <w:rFonts w:ascii="Times New Roman" w:hAnsi="Times New Roman" w:cs="Times New Roman"/>
        </w:rPr>
        <w:t xml:space="preserve">. </w:t>
      </w:r>
    </w:p>
    <w:p w14:paraId="199F6B0C" w14:textId="77777777" w:rsidR="00681788" w:rsidRPr="006E188D" w:rsidRDefault="00681788" w:rsidP="006E188D">
      <w:pPr>
        <w:spacing w:line="480" w:lineRule="auto"/>
        <w:rPr>
          <w:rFonts w:ascii="Times New Roman" w:hAnsi="Times New Roman" w:cs="Times New Roman"/>
        </w:rPr>
      </w:pPr>
    </w:p>
    <w:p w14:paraId="7329BBC0" w14:textId="4B5AD02A" w:rsidR="002206E0" w:rsidRDefault="006E188D" w:rsidP="006E188D">
      <w:pPr>
        <w:tabs>
          <w:tab w:val="num" w:pos="720"/>
        </w:tabs>
        <w:spacing w:line="480" w:lineRule="auto"/>
        <w:rPr>
          <w:rFonts w:ascii="Times New Roman" w:hAnsi="Times New Roman" w:cs="Times New Roman"/>
        </w:rPr>
      </w:pPr>
      <w:r w:rsidRPr="006E188D">
        <w:rPr>
          <w:rFonts w:ascii="Times New Roman" w:hAnsi="Times New Roman" w:cs="Times New Roman"/>
          <w:b/>
          <w:bCs/>
        </w:rPr>
        <w:t>Participants</w:t>
      </w:r>
      <w:r w:rsidR="002206E0">
        <w:rPr>
          <w:rFonts w:ascii="Times New Roman" w:hAnsi="Times New Roman" w:cs="Times New Roman"/>
          <w:b/>
          <w:bCs/>
        </w:rPr>
        <w:t xml:space="preserve">. </w:t>
      </w:r>
      <w:r w:rsidR="00825FD7">
        <w:rPr>
          <w:rFonts w:ascii="Times New Roman" w:hAnsi="Times New Roman" w:cs="Times New Roman"/>
        </w:rPr>
        <w:t>This study tested twenty</w:t>
      </w:r>
      <w:r w:rsidR="00996176">
        <w:rPr>
          <w:rFonts w:ascii="Times New Roman" w:hAnsi="Times New Roman" w:cs="Times New Roman"/>
        </w:rPr>
        <w:t xml:space="preserve"> infants, (</w:t>
      </w:r>
      <w:r w:rsidR="009D6B1B">
        <w:rPr>
          <w:rFonts w:ascii="Times New Roman" w:hAnsi="Times New Roman" w:cs="Times New Roman"/>
        </w:rPr>
        <w:t>9 male, 11 female</w:t>
      </w:r>
      <w:r w:rsidR="00825FD7">
        <w:rPr>
          <w:rFonts w:ascii="Times New Roman" w:hAnsi="Times New Roman" w:cs="Times New Roman"/>
        </w:rPr>
        <w:t>) aged 20-24 months</w:t>
      </w:r>
      <w:r w:rsidRPr="006E188D">
        <w:rPr>
          <w:rFonts w:ascii="Times New Roman" w:hAnsi="Times New Roman" w:cs="Times New Roman"/>
        </w:rPr>
        <w:t xml:space="preserve"> </w:t>
      </w:r>
      <w:r w:rsidR="00E70F23">
        <w:rPr>
          <w:rFonts w:ascii="Times New Roman" w:hAnsi="Times New Roman" w:cs="Times New Roman"/>
        </w:rPr>
        <w:t>(</w:t>
      </w:r>
      <w:r w:rsidR="009D6B1B">
        <w:rPr>
          <w:rFonts w:ascii="Times New Roman" w:hAnsi="Times New Roman" w:cs="Times New Roman"/>
        </w:rPr>
        <w:t>avg. 21.74 months</w:t>
      </w:r>
      <w:r w:rsidR="00E70F23">
        <w:rPr>
          <w:rFonts w:ascii="Times New Roman" w:hAnsi="Times New Roman" w:cs="Times New Roman"/>
        </w:rPr>
        <w:t xml:space="preserve">) </w:t>
      </w:r>
      <w:r w:rsidR="00825FD7">
        <w:rPr>
          <w:rFonts w:ascii="Times New Roman" w:hAnsi="Times New Roman" w:cs="Times New Roman"/>
        </w:rPr>
        <w:t xml:space="preserve">who were all </w:t>
      </w:r>
      <w:r w:rsidRPr="006E188D">
        <w:rPr>
          <w:rFonts w:ascii="Times New Roman" w:hAnsi="Times New Roman" w:cs="Times New Roman"/>
        </w:rPr>
        <w:t>monolingual English-learning</w:t>
      </w:r>
      <w:r w:rsidR="00E70F23">
        <w:rPr>
          <w:rFonts w:ascii="Times New Roman" w:hAnsi="Times New Roman" w:cs="Times New Roman"/>
        </w:rPr>
        <w:t>, full term</w:t>
      </w:r>
      <w:r w:rsidRPr="006E188D">
        <w:rPr>
          <w:rFonts w:ascii="Times New Roman" w:hAnsi="Times New Roman" w:cs="Times New Roman"/>
        </w:rPr>
        <w:t xml:space="preserve"> infants </w:t>
      </w:r>
      <w:r w:rsidR="00E70F23">
        <w:rPr>
          <w:rFonts w:ascii="Times New Roman" w:hAnsi="Times New Roman" w:cs="Times New Roman"/>
        </w:rPr>
        <w:t>with no hearing or vision problems, and fewer than 5 prior ear infections with no experience</w:t>
      </w:r>
      <w:r w:rsidR="00825FD7">
        <w:rPr>
          <w:rFonts w:ascii="Times New Roman" w:hAnsi="Times New Roman" w:cs="Times New Roman"/>
        </w:rPr>
        <w:t xml:space="preserve"> with Italian or Spanish. </w:t>
      </w:r>
      <w:r w:rsidR="0012113F">
        <w:rPr>
          <w:rFonts w:ascii="Times New Roman" w:hAnsi="Times New Roman" w:cs="Times New Roman"/>
        </w:rPr>
        <w:t xml:space="preserve">The </w:t>
      </w:r>
      <w:r w:rsidR="00024532">
        <w:rPr>
          <w:rFonts w:ascii="Times New Roman" w:hAnsi="Times New Roman" w:cs="Times New Roman"/>
        </w:rPr>
        <w:t>participants</w:t>
      </w:r>
      <w:r w:rsidR="0012113F">
        <w:rPr>
          <w:rFonts w:ascii="Times New Roman" w:hAnsi="Times New Roman" w:cs="Times New Roman"/>
        </w:rPr>
        <w:t xml:space="preserve"> had an average vocabulary size of </w:t>
      </w:r>
      <w:r w:rsidR="00024532">
        <w:rPr>
          <w:rFonts w:ascii="Times New Roman" w:hAnsi="Times New Roman" w:cs="Times New Roman"/>
        </w:rPr>
        <w:t xml:space="preserve">42.3 words (n=16, 4 did not report data). </w:t>
      </w:r>
      <w:r w:rsidR="00825FD7">
        <w:rPr>
          <w:rFonts w:ascii="Times New Roman" w:hAnsi="Times New Roman" w:cs="Times New Roman"/>
        </w:rPr>
        <w:t xml:space="preserve">We chose to use 20-24 month olds because they were an age group not currently being tested in our lab and also provided a wide </w:t>
      </w:r>
      <w:r w:rsidR="00396310">
        <w:rPr>
          <w:rFonts w:ascii="Times New Roman" w:hAnsi="Times New Roman" w:cs="Times New Roman"/>
        </w:rPr>
        <w:t xml:space="preserve">age </w:t>
      </w:r>
      <w:r w:rsidR="00825FD7">
        <w:rPr>
          <w:rFonts w:ascii="Times New Roman" w:hAnsi="Times New Roman" w:cs="Times New Roman"/>
        </w:rPr>
        <w:t>ran</w:t>
      </w:r>
      <w:r w:rsidR="0012113F">
        <w:rPr>
          <w:rFonts w:ascii="Times New Roman" w:hAnsi="Times New Roman" w:cs="Times New Roman"/>
        </w:rPr>
        <w:t xml:space="preserve">ge in which to pilot our study. </w:t>
      </w:r>
      <w:r w:rsidR="00E70F23">
        <w:rPr>
          <w:rFonts w:ascii="Times New Roman" w:hAnsi="Times New Roman" w:cs="Times New Roman"/>
        </w:rPr>
        <w:t>The participants</w:t>
      </w:r>
      <w:r w:rsidRPr="006E188D">
        <w:rPr>
          <w:rFonts w:ascii="Times New Roman" w:hAnsi="Times New Roman" w:cs="Times New Roman"/>
        </w:rPr>
        <w:t xml:space="preserve"> were recruited </w:t>
      </w:r>
      <w:r>
        <w:rPr>
          <w:rFonts w:ascii="Times New Roman" w:hAnsi="Times New Roman" w:cs="Times New Roman"/>
        </w:rPr>
        <w:t>from the g</w:t>
      </w:r>
      <w:r w:rsidR="00E70F23">
        <w:rPr>
          <w:rFonts w:ascii="Times New Roman" w:hAnsi="Times New Roman" w:cs="Times New Roman"/>
        </w:rPr>
        <w:t>reater Knoxville area using Child Development Research Group database</w:t>
      </w:r>
      <w:r>
        <w:rPr>
          <w:rFonts w:ascii="Times New Roman" w:hAnsi="Times New Roman" w:cs="Times New Roman"/>
        </w:rPr>
        <w:t xml:space="preserve">. </w:t>
      </w:r>
      <w:r w:rsidR="004A79B0">
        <w:rPr>
          <w:rFonts w:ascii="Times New Roman" w:hAnsi="Times New Roman" w:cs="Times New Roman"/>
        </w:rPr>
        <w:t>Data from 18</w:t>
      </w:r>
      <w:r w:rsidR="005229FC">
        <w:rPr>
          <w:rFonts w:ascii="Times New Roman" w:hAnsi="Times New Roman" w:cs="Times New Roman"/>
        </w:rPr>
        <w:t xml:space="preserve"> additional infants was excluded f</w:t>
      </w:r>
      <w:r w:rsidR="009D6B1B">
        <w:rPr>
          <w:rFonts w:ascii="Times New Roman" w:hAnsi="Times New Roman" w:cs="Times New Roman"/>
        </w:rPr>
        <w:t>rom analysis due to fussiness (n=8), not paying attention (n=6</w:t>
      </w:r>
      <w:r w:rsidR="005229FC">
        <w:rPr>
          <w:rFonts w:ascii="Times New Roman" w:hAnsi="Times New Roman" w:cs="Times New Roman"/>
        </w:rPr>
        <w:t>)</w:t>
      </w:r>
      <w:r w:rsidR="009D6B1B">
        <w:rPr>
          <w:rFonts w:ascii="Times New Roman" w:hAnsi="Times New Roman" w:cs="Times New Roman"/>
        </w:rPr>
        <w:t>, equipment malfunction (n= 3), and experimenter error (n=1</w:t>
      </w:r>
      <w:r w:rsidR="005229FC">
        <w:rPr>
          <w:rFonts w:ascii="Times New Roman" w:hAnsi="Times New Roman" w:cs="Times New Roman"/>
        </w:rPr>
        <w:t>)</w:t>
      </w:r>
      <w:r w:rsidR="00D209F1">
        <w:rPr>
          <w:rFonts w:ascii="Times New Roman" w:hAnsi="Times New Roman" w:cs="Times New Roman"/>
        </w:rPr>
        <w:t xml:space="preserve">. </w:t>
      </w:r>
      <w:r w:rsidR="005229FC">
        <w:rPr>
          <w:rFonts w:ascii="Times New Roman" w:hAnsi="Times New Roman" w:cs="Times New Roman"/>
        </w:rPr>
        <w:t xml:space="preserve"> </w:t>
      </w:r>
      <w:r w:rsidR="00825FD7">
        <w:rPr>
          <w:rFonts w:ascii="Times New Roman" w:hAnsi="Times New Roman" w:cs="Times New Roman"/>
        </w:rPr>
        <w:t xml:space="preserve">Participants were assigned to one of 2 counterbalanced languages, Language 2A </w:t>
      </w:r>
      <w:r w:rsidR="009D6B1B">
        <w:rPr>
          <w:rFonts w:ascii="Times New Roman" w:hAnsi="Times New Roman" w:cs="Times New Roman"/>
        </w:rPr>
        <w:t>(n=12</w:t>
      </w:r>
      <w:r w:rsidR="00396310">
        <w:rPr>
          <w:rFonts w:ascii="Times New Roman" w:hAnsi="Times New Roman" w:cs="Times New Roman"/>
        </w:rPr>
        <w:t xml:space="preserve">) </w:t>
      </w:r>
      <w:r w:rsidR="00825FD7">
        <w:rPr>
          <w:rFonts w:ascii="Times New Roman" w:hAnsi="Times New Roman" w:cs="Times New Roman"/>
        </w:rPr>
        <w:t>or Language 2B</w:t>
      </w:r>
      <w:r w:rsidR="009D6B1B">
        <w:rPr>
          <w:rFonts w:ascii="Times New Roman" w:hAnsi="Times New Roman" w:cs="Times New Roman"/>
        </w:rPr>
        <w:t xml:space="preserve"> (n=8</w:t>
      </w:r>
      <w:r w:rsidR="00396310">
        <w:rPr>
          <w:rFonts w:ascii="Times New Roman" w:hAnsi="Times New Roman" w:cs="Times New Roman"/>
        </w:rPr>
        <w:t>)</w:t>
      </w:r>
      <w:r w:rsidR="00825FD7">
        <w:rPr>
          <w:rFonts w:ascii="Times New Roman" w:hAnsi="Times New Roman" w:cs="Times New Roman"/>
        </w:rPr>
        <w:t xml:space="preserve">. </w:t>
      </w:r>
    </w:p>
    <w:p w14:paraId="52FE5814" w14:textId="77777777" w:rsidR="00B74D26" w:rsidRPr="006E188D" w:rsidRDefault="00B74D26" w:rsidP="006E188D">
      <w:pPr>
        <w:tabs>
          <w:tab w:val="num" w:pos="720"/>
        </w:tabs>
        <w:spacing w:line="480" w:lineRule="auto"/>
        <w:rPr>
          <w:rFonts w:ascii="Times New Roman" w:hAnsi="Times New Roman" w:cs="Times New Roman"/>
        </w:rPr>
      </w:pPr>
    </w:p>
    <w:p w14:paraId="36479168" w14:textId="0F2373B5" w:rsidR="002206E0" w:rsidRDefault="006E188D" w:rsidP="00B458FF">
      <w:pPr>
        <w:spacing w:line="480" w:lineRule="auto"/>
        <w:rPr>
          <w:rFonts w:ascii="Times New Roman" w:hAnsi="Times New Roman" w:cs="Times New Roman"/>
        </w:rPr>
      </w:pPr>
      <w:r w:rsidRPr="006E188D">
        <w:rPr>
          <w:rFonts w:ascii="Times New Roman" w:hAnsi="Times New Roman" w:cs="Times New Roman"/>
          <w:b/>
          <w:bCs/>
        </w:rPr>
        <w:t>Materials</w:t>
      </w:r>
      <w:r w:rsidR="002206E0">
        <w:rPr>
          <w:rFonts w:ascii="Times New Roman" w:hAnsi="Times New Roman" w:cs="Times New Roman"/>
          <w:b/>
          <w:bCs/>
        </w:rPr>
        <w:t xml:space="preserve">. </w:t>
      </w:r>
      <w:r w:rsidRPr="006E188D">
        <w:rPr>
          <w:rFonts w:ascii="Times New Roman" w:hAnsi="Times New Roman" w:cs="Times New Roman"/>
        </w:rPr>
        <w:t xml:space="preserve">We used a naturally produced Italian corpus in which the TP between syllables was manipulated in 4 target words: two high TP (HTP; TP=1.0) words with component syllables only occurring within those words, and two low TP (LTP; TP=.3) </w:t>
      </w:r>
      <w:r w:rsidRPr="006E188D">
        <w:rPr>
          <w:rFonts w:ascii="Times New Roman" w:hAnsi="Times New Roman" w:cs="Times New Roman"/>
        </w:rPr>
        <w:lastRenderedPageBreak/>
        <w:t xml:space="preserve">words with component syllables occurring in other words throughout the corpus. </w:t>
      </w:r>
      <w:r w:rsidR="00D209F1">
        <w:rPr>
          <w:rFonts w:ascii="Times New Roman" w:hAnsi="Times New Roman" w:cs="Times New Roman"/>
        </w:rPr>
        <w:t xml:space="preserve"> </w:t>
      </w:r>
      <w:r w:rsidRPr="006E188D">
        <w:rPr>
          <w:rFonts w:ascii="Times New Roman" w:hAnsi="Times New Roman" w:cs="Times New Roman"/>
        </w:rPr>
        <w:t>A female native I</w:t>
      </w:r>
      <w:r w:rsidR="00106EF2">
        <w:rPr>
          <w:rFonts w:ascii="Times New Roman" w:hAnsi="Times New Roman" w:cs="Times New Roman"/>
        </w:rPr>
        <w:t>talian speaker</w:t>
      </w:r>
      <w:r w:rsidR="00825FD7">
        <w:rPr>
          <w:rFonts w:ascii="Times New Roman" w:hAnsi="Times New Roman" w:cs="Times New Roman"/>
        </w:rPr>
        <w:t xml:space="preserve"> </w:t>
      </w:r>
      <w:r w:rsidRPr="006E188D">
        <w:rPr>
          <w:rFonts w:ascii="Times New Roman" w:hAnsi="Times New Roman" w:cs="Times New Roman"/>
        </w:rPr>
        <w:t>produc</w:t>
      </w:r>
      <w:r w:rsidR="005229FC">
        <w:rPr>
          <w:rFonts w:ascii="Times New Roman" w:hAnsi="Times New Roman" w:cs="Times New Roman"/>
        </w:rPr>
        <w:t>e</w:t>
      </w:r>
      <w:r w:rsidR="00825FD7">
        <w:rPr>
          <w:rFonts w:ascii="Times New Roman" w:hAnsi="Times New Roman" w:cs="Times New Roman"/>
        </w:rPr>
        <w:t>d 2 counterbalanced languages, L</w:t>
      </w:r>
      <w:r w:rsidR="005229FC">
        <w:rPr>
          <w:rFonts w:ascii="Times New Roman" w:hAnsi="Times New Roman" w:cs="Times New Roman"/>
        </w:rPr>
        <w:t>anguage 2A and 2B (see appendix</w:t>
      </w:r>
      <w:r w:rsidR="00825FD7">
        <w:rPr>
          <w:rFonts w:ascii="Times New Roman" w:hAnsi="Times New Roman" w:cs="Times New Roman"/>
        </w:rPr>
        <w:t xml:space="preserve"> for sentence lists</w:t>
      </w:r>
      <w:r w:rsidR="005229FC">
        <w:rPr>
          <w:rFonts w:ascii="Times New Roman" w:hAnsi="Times New Roman" w:cs="Times New Roman"/>
        </w:rPr>
        <w:t xml:space="preserve">), </w:t>
      </w:r>
      <w:r w:rsidRPr="006E188D">
        <w:rPr>
          <w:rFonts w:ascii="Times New Roman" w:hAnsi="Times New Roman" w:cs="Times New Roman"/>
        </w:rPr>
        <w:t>target novel words (</w:t>
      </w:r>
      <w:r w:rsidRPr="006E188D">
        <w:rPr>
          <w:rFonts w:ascii="Times New Roman" w:hAnsi="Times New Roman" w:cs="Times New Roman"/>
          <w:i/>
          <w:iCs/>
        </w:rPr>
        <w:t xml:space="preserve">casa, bici, fuga, </w:t>
      </w:r>
      <w:r w:rsidRPr="006E188D">
        <w:rPr>
          <w:rFonts w:ascii="Times New Roman" w:hAnsi="Times New Roman" w:cs="Times New Roman"/>
        </w:rPr>
        <w:t xml:space="preserve">and </w:t>
      </w:r>
      <w:r w:rsidRPr="006E188D">
        <w:rPr>
          <w:rFonts w:ascii="Times New Roman" w:hAnsi="Times New Roman" w:cs="Times New Roman"/>
          <w:i/>
          <w:iCs/>
        </w:rPr>
        <w:t>melo)</w:t>
      </w:r>
      <w:r w:rsidR="00106EF2">
        <w:rPr>
          <w:rFonts w:ascii="Times New Roman" w:hAnsi="Times New Roman" w:cs="Times New Roman"/>
          <w:iCs/>
        </w:rPr>
        <w:t xml:space="preserve"> in isolation</w:t>
      </w:r>
      <w:r w:rsidRPr="006E188D">
        <w:rPr>
          <w:rFonts w:ascii="Times New Roman" w:hAnsi="Times New Roman" w:cs="Times New Roman"/>
          <w:i/>
          <w:iCs/>
        </w:rPr>
        <w:t xml:space="preserve">, </w:t>
      </w:r>
      <w:r w:rsidRPr="006E188D">
        <w:rPr>
          <w:rFonts w:ascii="Times New Roman" w:hAnsi="Times New Roman" w:cs="Times New Roman"/>
        </w:rPr>
        <w:t>familiar words (</w:t>
      </w:r>
      <w:r w:rsidRPr="006E188D">
        <w:rPr>
          <w:rFonts w:ascii="Times New Roman" w:hAnsi="Times New Roman" w:cs="Times New Roman"/>
          <w:i/>
          <w:iCs/>
        </w:rPr>
        <w:t xml:space="preserve">shoe, book, baby </w:t>
      </w:r>
      <w:r w:rsidRPr="006E188D">
        <w:rPr>
          <w:rFonts w:ascii="Times New Roman" w:hAnsi="Times New Roman" w:cs="Times New Roman"/>
        </w:rPr>
        <w:t xml:space="preserve">and </w:t>
      </w:r>
      <w:r w:rsidRPr="006E188D">
        <w:rPr>
          <w:rFonts w:ascii="Times New Roman" w:hAnsi="Times New Roman" w:cs="Times New Roman"/>
          <w:i/>
          <w:iCs/>
        </w:rPr>
        <w:t>doggie)</w:t>
      </w:r>
      <w:r w:rsidR="00106EF2">
        <w:rPr>
          <w:rFonts w:ascii="Times New Roman" w:hAnsi="Times New Roman" w:cs="Times New Roman"/>
          <w:i/>
          <w:iCs/>
        </w:rPr>
        <w:t xml:space="preserve"> </w:t>
      </w:r>
      <w:r w:rsidR="00106EF2">
        <w:rPr>
          <w:rFonts w:ascii="Times New Roman" w:hAnsi="Times New Roman" w:cs="Times New Roman"/>
          <w:iCs/>
        </w:rPr>
        <w:t>in isolation</w:t>
      </w:r>
      <w:r w:rsidRPr="006E188D">
        <w:rPr>
          <w:rFonts w:ascii="Times New Roman" w:hAnsi="Times New Roman" w:cs="Times New Roman"/>
        </w:rPr>
        <w:t xml:space="preserve">, and all English carrier phrases (e.g. </w:t>
      </w:r>
      <w:r w:rsidRPr="006E188D">
        <w:rPr>
          <w:rFonts w:ascii="Times New Roman" w:hAnsi="Times New Roman" w:cs="Times New Roman"/>
          <w:i/>
          <w:iCs/>
        </w:rPr>
        <w:t>Look at the</w:t>
      </w:r>
      <w:r w:rsidRPr="006E188D">
        <w:rPr>
          <w:rFonts w:ascii="Times New Roman" w:hAnsi="Times New Roman" w:cs="Times New Roman"/>
        </w:rPr>
        <w:t>)</w:t>
      </w:r>
      <w:r w:rsidR="00106EF2">
        <w:rPr>
          <w:rFonts w:ascii="Times New Roman" w:hAnsi="Times New Roman" w:cs="Times New Roman"/>
        </w:rPr>
        <w:t xml:space="preserve"> in isolation</w:t>
      </w:r>
      <w:r w:rsidR="00D209F1">
        <w:rPr>
          <w:rFonts w:ascii="Times New Roman" w:hAnsi="Times New Roman" w:cs="Times New Roman"/>
        </w:rPr>
        <w:t xml:space="preserve">. </w:t>
      </w:r>
      <w:r w:rsidR="00106EF2">
        <w:rPr>
          <w:rFonts w:ascii="Times New Roman" w:hAnsi="Times New Roman" w:cs="Times New Roman"/>
        </w:rPr>
        <w:t>The speaker was unaware of the purpose of the study and was simply directed to speak in a spirited voice as if speaking to an infant.</w:t>
      </w:r>
      <w:r w:rsidR="00825FD7">
        <w:rPr>
          <w:rFonts w:ascii="Times New Roman" w:hAnsi="Times New Roman" w:cs="Times New Roman"/>
        </w:rPr>
        <w:t xml:space="preserve"> In L</w:t>
      </w:r>
      <w:r w:rsidR="005229FC">
        <w:rPr>
          <w:rFonts w:ascii="Times New Roman" w:hAnsi="Times New Roman" w:cs="Times New Roman"/>
        </w:rPr>
        <w:t xml:space="preserve">anguage 2A, the HTP words were </w:t>
      </w:r>
      <w:r w:rsidR="005229FC">
        <w:rPr>
          <w:rFonts w:ascii="Times New Roman" w:hAnsi="Times New Roman" w:cs="Times New Roman"/>
          <w:i/>
        </w:rPr>
        <w:t xml:space="preserve">fuga </w:t>
      </w:r>
      <w:r w:rsidR="005229FC">
        <w:rPr>
          <w:rFonts w:ascii="Times New Roman" w:hAnsi="Times New Roman" w:cs="Times New Roman"/>
        </w:rPr>
        <w:t>and</w:t>
      </w:r>
      <w:r w:rsidR="005229FC">
        <w:rPr>
          <w:rFonts w:ascii="Times New Roman" w:hAnsi="Times New Roman" w:cs="Times New Roman"/>
          <w:i/>
        </w:rPr>
        <w:t xml:space="preserve"> melo</w:t>
      </w:r>
      <w:r w:rsidR="00825FD7">
        <w:rPr>
          <w:rFonts w:ascii="Times New Roman" w:hAnsi="Times New Roman" w:cs="Times New Roman"/>
          <w:i/>
        </w:rPr>
        <w:t>,</w:t>
      </w:r>
      <w:r w:rsidR="005229FC">
        <w:rPr>
          <w:rFonts w:ascii="Times New Roman" w:hAnsi="Times New Roman" w:cs="Times New Roman"/>
        </w:rPr>
        <w:t xml:space="preserve"> and the LTP words were </w:t>
      </w:r>
      <w:r w:rsidR="005229FC">
        <w:rPr>
          <w:rFonts w:ascii="Times New Roman" w:hAnsi="Times New Roman" w:cs="Times New Roman"/>
          <w:i/>
        </w:rPr>
        <w:t xml:space="preserve">casa </w:t>
      </w:r>
      <w:r w:rsidR="005229FC">
        <w:rPr>
          <w:rFonts w:ascii="Times New Roman" w:hAnsi="Times New Roman" w:cs="Times New Roman"/>
        </w:rPr>
        <w:t xml:space="preserve">and </w:t>
      </w:r>
      <w:r w:rsidR="005229FC">
        <w:rPr>
          <w:rFonts w:ascii="Times New Roman" w:hAnsi="Times New Roman" w:cs="Times New Roman"/>
          <w:i/>
        </w:rPr>
        <w:t>bici</w:t>
      </w:r>
      <w:r w:rsidR="00825FD7">
        <w:rPr>
          <w:rFonts w:ascii="Times New Roman" w:hAnsi="Times New Roman" w:cs="Times New Roman"/>
        </w:rPr>
        <w:t>. In L</w:t>
      </w:r>
      <w:r w:rsidR="005229FC">
        <w:rPr>
          <w:rFonts w:ascii="Times New Roman" w:hAnsi="Times New Roman" w:cs="Times New Roman"/>
        </w:rPr>
        <w:t>anguage</w:t>
      </w:r>
      <w:r w:rsidR="00825FD7">
        <w:rPr>
          <w:rFonts w:ascii="Times New Roman" w:hAnsi="Times New Roman" w:cs="Times New Roman"/>
        </w:rPr>
        <w:t xml:space="preserve"> 2B, the HTP words were </w:t>
      </w:r>
      <w:r w:rsidR="00825FD7">
        <w:rPr>
          <w:rFonts w:ascii="Times New Roman" w:hAnsi="Times New Roman" w:cs="Times New Roman"/>
          <w:i/>
        </w:rPr>
        <w:t>casa</w:t>
      </w:r>
      <w:r w:rsidR="00825FD7">
        <w:rPr>
          <w:rFonts w:ascii="Times New Roman" w:hAnsi="Times New Roman" w:cs="Times New Roman"/>
        </w:rPr>
        <w:t xml:space="preserve"> and</w:t>
      </w:r>
      <w:r w:rsidR="00825FD7">
        <w:rPr>
          <w:rFonts w:ascii="Times New Roman" w:hAnsi="Times New Roman" w:cs="Times New Roman"/>
          <w:i/>
        </w:rPr>
        <w:t xml:space="preserve"> bici</w:t>
      </w:r>
      <w:r w:rsidR="00825FD7">
        <w:rPr>
          <w:rFonts w:ascii="Times New Roman" w:hAnsi="Times New Roman" w:cs="Times New Roman"/>
        </w:rPr>
        <w:t xml:space="preserve">, and the LTP words were </w:t>
      </w:r>
      <w:r w:rsidR="00825FD7">
        <w:rPr>
          <w:rFonts w:ascii="Times New Roman" w:hAnsi="Times New Roman" w:cs="Times New Roman"/>
          <w:i/>
        </w:rPr>
        <w:t xml:space="preserve">fuga </w:t>
      </w:r>
      <w:r w:rsidR="00825FD7">
        <w:rPr>
          <w:rFonts w:ascii="Times New Roman" w:hAnsi="Times New Roman" w:cs="Times New Roman"/>
        </w:rPr>
        <w:t xml:space="preserve">and </w:t>
      </w:r>
      <w:r w:rsidR="00825FD7">
        <w:rPr>
          <w:rFonts w:ascii="Times New Roman" w:hAnsi="Times New Roman" w:cs="Times New Roman"/>
          <w:i/>
        </w:rPr>
        <w:t xml:space="preserve">melo. </w:t>
      </w:r>
      <w:r w:rsidR="00106EF2">
        <w:rPr>
          <w:rFonts w:ascii="Times New Roman" w:hAnsi="Times New Roman" w:cs="Times New Roman"/>
        </w:rPr>
        <w:t xml:space="preserve">Each HTP and LTP words appeared 6 times within the corpus (for a total of 12 HTP utterances and 12 LTP utterances). In order to lower the TP of the LTP words, the syllables making up those words were dispersed unpaired throughout the corpus. </w:t>
      </w:r>
      <w:r w:rsidR="004A79B0">
        <w:rPr>
          <w:rFonts w:ascii="Times New Roman" w:hAnsi="Times New Roman" w:cs="Times New Roman"/>
        </w:rPr>
        <w:t xml:space="preserve">LTP syllables occurred 3 times more in the corpus than the HTP syllables. </w:t>
      </w:r>
      <w:r w:rsidR="00106EF2">
        <w:rPr>
          <w:rFonts w:ascii="Times New Roman" w:hAnsi="Times New Roman" w:cs="Times New Roman"/>
        </w:rPr>
        <w:t>All audio stimuli were normalize</w:t>
      </w:r>
      <w:r w:rsidR="004A79B0">
        <w:rPr>
          <w:rFonts w:ascii="Times New Roman" w:hAnsi="Times New Roman" w:cs="Times New Roman"/>
        </w:rPr>
        <w:t>d using Adobe ® Audition ® to 65</w:t>
      </w:r>
      <w:r w:rsidR="00106EF2">
        <w:rPr>
          <w:rFonts w:ascii="Times New Roman" w:hAnsi="Times New Roman" w:cs="Times New Roman"/>
        </w:rPr>
        <w:t xml:space="preserve">dB. </w:t>
      </w:r>
    </w:p>
    <w:p w14:paraId="32B1D529" w14:textId="77777777" w:rsidR="00681788" w:rsidRDefault="00681788" w:rsidP="00D209F1">
      <w:pPr>
        <w:spacing w:line="480" w:lineRule="auto"/>
        <w:rPr>
          <w:rFonts w:ascii="Times New Roman" w:hAnsi="Times New Roman" w:cs="Times New Roman"/>
          <w:b/>
          <w:bCs/>
        </w:rPr>
      </w:pPr>
    </w:p>
    <w:p w14:paraId="1B09A144" w14:textId="2B9CC069" w:rsidR="002168BB" w:rsidRPr="006A0E43" w:rsidRDefault="002206E0" w:rsidP="00D209F1">
      <w:pPr>
        <w:spacing w:line="480" w:lineRule="auto"/>
        <w:rPr>
          <w:rFonts w:ascii="Times New Roman" w:hAnsi="Times New Roman" w:cs="Times New Roman"/>
        </w:rPr>
      </w:pPr>
      <w:r>
        <w:rPr>
          <w:rFonts w:ascii="Times New Roman" w:hAnsi="Times New Roman" w:cs="Times New Roman"/>
          <w:b/>
          <w:bCs/>
        </w:rPr>
        <w:t xml:space="preserve">Procedure. </w:t>
      </w:r>
      <w:r w:rsidR="007B0F23" w:rsidRPr="00B458FF">
        <w:rPr>
          <w:rFonts w:ascii="Times New Roman" w:hAnsi="Times New Roman" w:cs="Times New Roman"/>
        </w:rPr>
        <w:t>Infants were first familiarized to one of the languages while watching an unrelated silent video (~2mins 15 sec).</w:t>
      </w:r>
      <w:r w:rsidR="00B458FF">
        <w:rPr>
          <w:rFonts w:ascii="Times New Roman" w:hAnsi="Times New Roman" w:cs="Times New Roman"/>
        </w:rPr>
        <w:t xml:space="preserve"> </w:t>
      </w:r>
      <w:r w:rsidR="00106EF2">
        <w:rPr>
          <w:rFonts w:ascii="Times New Roman" w:hAnsi="Times New Roman" w:cs="Times New Roman"/>
        </w:rPr>
        <w:t xml:space="preserve">During that </w:t>
      </w:r>
      <w:r>
        <w:rPr>
          <w:rFonts w:ascii="Times New Roman" w:hAnsi="Times New Roman" w:cs="Times New Roman"/>
        </w:rPr>
        <w:t>2-minute</w:t>
      </w:r>
      <w:r w:rsidR="00106EF2">
        <w:rPr>
          <w:rFonts w:ascii="Times New Roman" w:hAnsi="Times New Roman" w:cs="Times New Roman"/>
        </w:rPr>
        <w:t xml:space="preserve"> interval, the language </w:t>
      </w:r>
      <w:r w:rsidR="00396310">
        <w:rPr>
          <w:rFonts w:ascii="Times New Roman" w:hAnsi="Times New Roman" w:cs="Times New Roman"/>
        </w:rPr>
        <w:t xml:space="preserve">corpus </w:t>
      </w:r>
      <w:r w:rsidR="00106EF2">
        <w:rPr>
          <w:rFonts w:ascii="Times New Roman" w:hAnsi="Times New Roman" w:cs="Times New Roman"/>
        </w:rPr>
        <w:t>was repeated 3 times for a total of 36 repetitions of each HTP and LTP word</w:t>
      </w:r>
      <w:r>
        <w:rPr>
          <w:rFonts w:ascii="Times New Roman" w:hAnsi="Times New Roman" w:cs="Times New Roman"/>
        </w:rPr>
        <w:t xml:space="preserve">s. </w:t>
      </w:r>
      <w:r w:rsidR="007B0F23" w:rsidRPr="00B458FF">
        <w:rPr>
          <w:rFonts w:ascii="Times New Roman" w:hAnsi="Times New Roman" w:cs="Times New Roman"/>
        </w:rPr>
        <w:t>Following familiarizatio</w:t>
      </w:r>
      <w:r w:rsidR="007B0F23">
        <w:rPr>
          <w:rFonts w:ascii="Times New Roman" w:hAnsi="Times New Roman" w:cs="Times New Roman"/>
        </w:rPr>
        <w:t>n</w:t>
      </w:r>
      <w:r w:rsidR="008808C3">
        <w:rPr>
          <w:rFonts w:ascii="Times New Roman" w:hAnsi="Times New Roman" w:cs="Times New Roman"/>
        </w:rPr>
        <w:t>,</w:t>
      </w:r>
      <w:r w:rsidR="007B0F23">
        <w:rPr>
          <w:rFonts w:ascii="Times New Roman" w:hAnsi="Times New Roman" w:cs="Times New Roman"/>
        </w:rPr>
        <w:t xml:space="preserve"> </w:t>
      </w:r>
      <w:r>
        <w:rPr>
          <w:rFonts w:ascii="Times New Roman" w:hAnsi="Times New Roman" w:cs="Times New Roman"/>
        </w:rPr>
        <w:t>an “attention getter” image (e.g. a pinwheel) appeared on the screen. After the infant regained attention, the experimenter initiated the training phase. I</w:t>
      </w:r>
      <w:r w:rsidR="007B0F23">
        <w:rPr>
          <w:rFonts w:ascii="Times New Roman" w:hAnsi="Times New Roman" w:cs="Times New Roman"/>
        </w:rPr>
        <w:t xml:space="preserve">nfants were trained to pair </w:t>
      </w:r>
      <w:r w:rsidR="007B0F23" w:rsidRPr="00B458FF">
        <w:rPr>
          <w:rFonts w:ascii="Times New Roman" w:hAnsi="Times New Roman" w:cs="Times New Roman"/>
        </w:rPr>
        <w:t xml:space="preserve">2 HTP and 2 LTP novel Italian words heard in the corpus to novel objects on the screen. </w:t>
      </w:r>
      <w:r>
        <w:rPr>
          <w:rFonts w:ascii="Times New Roman" w:hAnsi="Times New Roman" w:cs="Times New Roman"/>
        </w:rPr>
        <w:t xml:space="preserve">The training trials were set up in 4 blocks. The beginning of each block began with one familiar trial in which a familiar object (e.g. dog, shoe, book, or baby) would appear on the screen. Each familiar trial was followed by 4 novel trials in </w:t>
      </w:r>
      <w:r>
        <w:rPr>
          <w:rFonts w:ascii="Times New Roman" w:hAnsi="Times New Roman" w:cs="Times New Roman"/>
        </w:rPr>
        <w:lastRenderedPageBreak/>
        <w:t>which novel objects wo</w:t>
      </w:r>
      <w:r w:rsidR="00B74D26">
        <w:rPr>
          <w:rFonts w:ascii="Times New Roman" w:hAnsi="Times New Roman" w:cs="Times New Roman"/>
        </w:rPr>
        <w:t>uld appear on the screen (Fig. 2</w:t>
      </w:r>
      <w:r>
        <w:rPr>
          <w:rFonts w:ascii="Times New Roman" w:hAnsi="Times New Roman" w:cs="Times New Roman"/>
        </w:rPr>
        <w:t xml:space="preserve">) to complete the block. In total, the infant received 16 novel trials (8 HTP and 8 LTP) and 4 familiar filler trials within the 4 blocks. </w:t>
      </w:r>
      <w:r w:rsidR="006A0E43">
        <w:rPr>
          <w:rFonts w:ascii="Times New Roman" w:hAnsi="Times New Roman" w:cs="Times New Roman"/>
        </w:rPr>
        <w:t xml:space="preserve">Each trial began with an English carrier phrase (e.g. </w:t>
      </w:r>
      <w:r w:rsidR="00193E1C">
        <w:rPr>
          <w:rFonts w:ascii="Times New Roman" w:hAnsi="Times New Roman" w:cs="Times New Roman"/>
        </w:rPr>
        <w:t>“</w:t>
      </w:r>
      <w:r w:rsidR="006A0E43">
        <w:rPr>
          <w:rFonts w:ascii="Times New Roman" w:hAnsi="Times New Roman" w:cs="Times New Roman"/>
          <w:i/>
        </w:rPr>
        <w:t>Look at the</w:t>
      </w:r>
      <w:r w:rsidR="00193E1C">
        <w:rPr>
          <w:rFonts w:ascii="Times New Roman" w:hAnsi="Times New Roman" w:cs="Times New Roman"/>
          <w:i/>
        </w:rPr>
        <w:t xml:space="preserve">”, </w:t>
      </w:r>
      <w:r w:rsidR="00193E1C">
        <w:rPr>
          <w:rFonts w:ascii="Times New Roman" w:hAnsi="Times New Roman" w:cs="Times New Roman"/>
        </w:rPr>
        <w:t>or</w:t>
      </w:r>
      <w:r w:rsidR="00193E1C">
        <w:rPr>
          <w:rFonts w:ascii="Times New Roman" w:hAnsi="Times New Roman" w:cs="Times New Roman"/>
          <w:i/>
        </w:rPr>
        <w:t xml:space="preserve"> “See the”</w:t>
      </w:r>
      <w:r w:rsidR="006A0E43">
        <w:rPr>
          <w:rFonts w:ascii="Times New Roman" w:hAnsi="Times New Roman" w:cs="Times New Roman"/>
        </w:rPr>
        <w:t xml:space="preserve">) and was followed by 2 repetitions of the target word. Each trial was 8 seconds long. </w:t>
      </w:r>
    </w:p>
    <w:p w14:paraId="666B35BC" w14:textId="19192CD8" w:rsidR="00B458FF" w:rsidRPr="00B74D26" w:rsidRDefault="002168BB" w:rsidP="00D209F1">
      <w:pPr>
        <w:spacing w:line="480" w:lineRule="auto"/>
        <w:rPr>
          <w:rFonts w:ascii="Times New Roman" w:hAnsi="Times New Roman" w:cs="Times New Roman"/>
        </w:rPr>
      </w:pPr>
      <w:r>
        <w:rPr>
          <w:rFonts w:ascii="Times New Roman" w:hAnsi="Times New Roman" w:cs="Times New Roman"/>
        </w:rPr>
        <w:tab/>
      </w:r>
      <w:r w:rsidR="00377204" w:rsidRPr="00B458FF">
        <w:rPr>
          <w:rFonts w:ascii="Times New Roman" w:hAnsi="Times New Roman" w:cs="Times New Roman"/>
        </w:rPr>
        <w:t>Finally, we used a Looking-While-Listening procedu</w:t>
      </w:r>
      <w:r w:rsidR="00193E1C">
        <w:rPr>
          <w:rFonts w:ascii="Times New Roman" w:hAnsi="Times New Roman" w:cs="Times New Roman"/>
        </w:rPr>
        <w:t>re (Fernald, Zangl, &amp; Marchman</w:t>
      </w:r>
      <w:r w:rsidR="00377204" w:rsidRPr="00B458FF">
        <w:rPr>
          <w:rFonts w:ascii="Times New Roman" w:hAnsi="Times New Roman" w:cs="Times New Roman"/>
        </w:rPr>
        <w:t>, 2008), to test accuracy and eye-gaze patterns to find the labeled object. Order of test trials was counterbalanced across participants.</w:t>
      </w:r>
      <w:r w:rsidR="00377204">
        <w:rPr>
          <w:rFonts w:ascii="Times New Roman" w:hAnsi="Times New Roman" w:cs="Times New Roman"/>
        </w:rPr>
        <w:t xml:space="preserve"> </w:t>
      </w:r>
      <w:r>
        <w:rPr>
          <w:rFonts w:ascii="Times New Roman" w:hAnsi="Times New Roman" w:cs="Times New Roman"/>
        </w:rPr>
        <w:t>After training, the pinwheel attention getter was again played to regain the infant’s attention. Once facing the screen, the experimenter initiated the testing phase. During the testing phase, two pictures would appea</w:t>
      </w:r>
      <w:r w:rsidR="00453866">
        <w:rPr>
          <w:rFonts w:ascii="Times New Roman" w:hAnsi="Times New Roman" w:cs="Times New Roman"/>
        </w:rPr>
        <w:t xml:space="preserve">r on the screen simultaneously, </w:t>
      </w:r>
      <w:r>
        <w:rPr>
          <w:rFonts w:ascii="Times New Roman" w:hAnsi="Times New Roman" w:cs="Times New Roman"/>
        </w:rPr>
        <w:t>either 2 familiar pictures or 2 novel</w:t>
      </w:r>
      <w:r w:rsidR="00B74D26">
        <w:rPr>
          <w:rFonts w:ascii="Times New Roman" w:hAnsi="Times New Roman" w:cs="Times New Roman"/>
        </w:rPr>
        <w:t xml:space="preserve"> (again see Fig. 2</w:t>
      </w:r>
      <w:r>
        <w:rPr>
          <w:rFonts w:ascii="Times New Roman" w:hAnsi="Times New Roman" w:cs="Times New Roman"/>
        </w:rPr>
        <w:t>). Each picture reached a height of about half of the screen and there was a large enough gap in between the two pictures in order to induce easily identifiable eye movements to either the left or right of the screen. The test phase began with 2 trials of familiar words followed by a pattern of 4 novel trials and 1 familiar trial</w:t>
      </w:r>
      <w:r w:rsidR="00453866">
        <w:rPr>
          <w:rFonts w:ascii="Times New Roman" w:hAnsi="Times New Roman" w:cs="Times New Roman"/>
        </w:rPr>
        <w:t>,</w:t>
      </w:r>
      <w:r>
        <w:rPr>
          <w:rFonts w:ascii="Times New Roman" w:hAnsi="Times New Roman" w:cs="Times New Roman"/>
        </w:rPr>
        <w:t xml:space="preserve"> for a total of 32 trials (8 familiar and 24 novel- 12 HTP and 12 LTP</w:t>
      </w:r>
      <w:r w:rsidR="00193E1C">
        <w:rPr>
          <w:rFonts w:ascii="Times New Roman" w:hAnsi="Times New Roman" w:cs="Times New Roman"/>
        </w:rPr>
        <w:t xml:space="preserve"> words</w:t>
      </w:r>
      <w:r>
        <w:rPr>
          <w:rFonts w:ascii="Times New Roman" w:hAnsi="Times New Roman" w:cs="Times New Roman"/>
        </w:rPr>
        <w:t xml:space="preserve">). For half of the participants (n=10) we added an additional filler trial, named a “Whoopee” trial, halfway through the testing phase. This </w:t>
      </w:r>
      <w:r w:rsidR="006A0E43">
        <w:rPr>
          <w:rFonts w:ascii="Times New Roman" w:hAnsi="Times New Roman" w:cs="Times New Roman"/>
        </w:rPr>
        <w:t>trial consisted of 2 irrelevant yet stimulating videos side by side on the screen (to keep same format as the picture trials)</w:t>
      </w:r>
      <w:r w:rsidR="00453866">
        <w:rPr>
          <w:rFonts w:ascii="Times New Roman" w:hAnsi="Times New Roman" w:cs="Times New Roman"/>
        </w:rPr>
        <w:t xml:space="preserve"> and a</w:t>
      </w:r>
      <w:r w:rsidR="006A0E43">
        <w:rPr>
          <w:rFonts w:ascii="Times New Roman" w:hAnsi="Times New Roman" w:cs="Times New Roman"/>
        </w:rPr>
        <w:t xml:space="preserve"> fun phrase produced by a female native English speaker (e.g. </w:t>
      </w:r>
      <w:r w:rsidR="00193E1C">
        <w:rPr>
          <w:rFonts w:ascii="Times New Roman" w:hAnsi="Times New Roman" w:cs="Times New Roman"/>
        </w:rPr>
        <w:t>“</w:t>
      </w:r>
      <w:r w:rsidR="006A0E43">
        <w:rPr>
          <w:rFonts w:ascii="Times New Roman" w:hAnsi="Times New Roman" w:cs="Times New Roman"/>
          <w:i/>
        </w:rPr>
        <w:t>Good job! You’re doing great!</w:t>
      </w:r>
      <w:r w:rsidR="00193E1C">
        <w:rPr>
          <w:rFonts w:ascii="Times New Roman" w:hAnsi="Times New Roman" w:cs="Times New Roman"/>
          <w:i/>
        </w:rPr>
        <w:t>”</w:t>
      </w:r>
      <w:r w:rsidR="006A0E43">
        <w:rPr>
          <w:rFonts w:ascii="Times New Roman" w:hAnsi="Times New Roman" w:cs="Times New Roman"/>
        </w:rPr>
        <w:t>). We implemented this trial h</w:t>
      </w:r>
      <w:r w:rsidR="00453866">
        <w:rPr>
          <w:rFonts w:ascii="Times New Roman" w:hAnsi="Times New Roman" w:cs="Times New Roman"/>
        </w:rPr>
        <w:t>alfway through testing to try and reduce</w:t>
      </w:r>
      <w:r w:rsidR="00375AEA">
        <w:rPr>
          <w:rFonts w:ascii="Times New Roman" w:hAnsi="Times New Roman" w:cs="Times New Roman"/>
        </w:rPr>
        <w:t xml:space="preserve"> some of the attention</w:t>
      </w:r>
      <w:r w:rsidR="006A0E43">
        <w:rPr>
          <w:rFonts w:ascii="Times New Roman" w:hAnsi="Times New Roman" w:cs="Times New Roman"/>
        </w:rPr>
        <w:t xml:space="preserve"> difficulties we were experiencing (i.e. the participants ability to sit through the entire experiment). Each test trial was 8 seconds long</w:t>
      </w:r>
      <w:r w:rsidR="00B74D26">
        <w:rPr>
          <w:rFonts w:ascii="Times New Roman" w:hAnsi="Times New Roman" w:cs="Times New Roman"/>
        </w:rPr>
        <w:t xml:space="preserve"> (Fig. 3</w:t>
      </w:r>
      <w:r w:rsidR="00377204">
        <w:rPr>
          <w:rFonts w:ascii="Times New Roman" w:hAnsi="Times New Roman" w:cs="Times New Roman"/>
        </w:rPr>
        <w:t>)</w:t>
      </w:r>
      <w:r w:rsidR="006A0E43">
        <w:rPr>
          <w:rFonts w:ascii="Times New Roman" w:hAnsi="Times New Roman" w:cs="Times New Roman"/>
        </w:rPr>
        <w:t xml:space="preserve">. The trials began with an English carrier phrase (e.g. </w:t>
      </w:r>
      <w:r w:rsidR="00193E1C">
        <w:rPr>
          <w:rFonts w:ascii="Times New Roman" w:hAnsi="Times New Roman" w:cs="Times New Roman"/>
        </w:rPr>
        <w:t>“</w:t>
      </w:r>
      <w:r w:rsidR="006A0E43">
        <w:rPr>
          <w:rFonts w:ascii="Times New Roman" w:hAnsi="Times New Roman" w:cs="Times New Roman"/>
          <w:i/>
        </w:rPr>
        <w:t xml:space="preserve">Find </w:t>
      </w:r>
      <w:r w:rsidR="006A0E43" w:rsidRPr="006A0E43">
        <w:rPr>
          <w:rFonts w:ascii="Times New Roman" w:hAnsi="Times New Roman" w:cs="Times New Roman"/>
          <w:i/>
        </w:rPr>
        <w:t>the</w:t>
      </w:r>
      <w:r w:rsidR="00193E1C">
        <w:rPr>
          <w:rFonts w:ascii="Times New Roman" w:hAnsi="Times New Roman" w:cs="Times New Roman"/>
          <w:i/>
        </w:rPr>
        <w:t xml:space="preserve">” </w:t>
      </w:r>
      <w:r w:rsidR="00193E1C">
        <w:rPr>
          <w:rFonts w:ascii="Times New Roman" w:hAnsi="Times New Roman" w:cs="Times New Roman"/>
        </w:rPr>
        <w:t xml:space="preserve">or </w:t>
      </w:r>
      <w:r w:rsidR="00193E1C">
        <w:rPr>
          <w:rFonts w:ascii="Times New Roman" w:hAnsi="Times New Roman" w:cs="Times New Roman"/>
          <w:i/>
        </w:rPr>
        <w:t>“Where’s the”</w:t>
      </w:r>
      <w:r w:rsidR="006A0E43">
        <w:rPr>
          <w:rFonts w:ascii="Times New Roman" w:hAnsi="Times New Roman" w:cs="Times New Roman"/>
        </w:rPr>
        <w:t xml:space="preserve">), </w:t>
      </w:r>
      <w:r w:rsidR="00193E1C">
        <w:rPr>
          <w:rFonts w:ascii="Times New Roman" w:hAnsi="Times New Roman" w:cs="Times New Roman"/>
        </w:rPr>
        <w:t xml:space="preserve">followed by </w:t>
      </w:r>
      <w:r w:rsidR="006A0E43">
        <w:rPr>
          <w:rFonts w:ascii="Times New Roman" w:hAnsi="Times New Roman" w:cs="Times New Roman"/>
        </w:rPr>
        <w:t>wo</w:t>
      </w:r>
      <w:r w:rsidR="006A0E43" w:rsidRPr="006A0E43">
        <w:rPr>
          <w:rFonts w:ascii="Times New Roman" w:hAnsi="Times New Roman" w:cs="Times New Roman"/>
        </w:rPr>
        <w:t>rd</w:t>
      </w:r>
      <w:r w:rsidR="006A0E43">
        <w:rPr>
          <w:rFonts w:ascii="Times New Roman" w:hAnsi="Times New Roman" w:cs="Times New Roman"/>
        </w:rPr>
        <w:t xml:space="preserve"> </w:t>
      </w:r>
      <w:r w:rsidR="00193E1C">
        <w:rPr>
          <w:rFonts w:ascii="Times New Roman" w:hAnsi="Times New Roman" w:cs="Times New Roman"/>
        </w:rPr>
        <w:t xml:space="preserve">onset </w:t>
      </w:r>
      <w:r w:rsidR="006A0E43">
        <w:rPr>
          <w:rFonts w:ascii="Times New Roman" w:hAnsi="Times New Roman" w:cs="Times New Roman"/>
        </w:rPr>
        <w:t>at 2 seconds</w:t>
      </w:r>
      <w:r w:rsidR="00193E1C">
        <w:rPr>
          <w:rFonts w:ascii="Times New Roman" w:hAnsi="Times New Roman" w:cs="Times New Roman"/>
        </w:rPr>
        <w:t xml:space="preserve"> post trial (picture) </w:t>
      </w:r>
      <w:r w:rsidR="00193E1C">
        <w:rPr>
          <w:rFonts w:ascii="Times New Roman" w:hAnsi="Times New Roman" w:cs="Times New Roman"/>
        </w:rPr>
        <w:lastRenderedPageBreak/>
        <w:t>onset). Infants then heard</w:t>
      </w:r>
      <w:r w:rsidR="006A0E43">
        <w:rPr>
          <w:rFonts w:ascii="Times New Roman" w:hAnsi="Times New Roman" w:cs="Times New Roman"/>
        </w:rPr>
        <w:t xml:space="preserve"> another repetition of the target word at 3.5 seconds</w:t>
      </w:r>
      <w:r w:rsidR="00193E1C">
        <w:rPr>
          <w:rFonts w:ascii="Times New Roman" w:hAnsi="Times New Roman" w:cs="Times New Roman"/>
        </w:rPr>
        <w:t xml:space="preserve"> after trial onset. The trials</w:t>
      </w:r>
      <w:r w:rsidR="006A0E43">
        <w:rPr>
          <w:rFonts w:ascii="Times New Roman" w:hAnsi="Times New Roman" w:cs="Times New Roman"/>
        </w:rPr>
        <w:t xml:space="preserve"> ended with an English phrase (e.g. </w:t>
      </w:r>
      <w:r w:rsidR="00193E1C">
        <w:rPr>
          <w:rFonts w:ascii="Times New Roman" w:hAnsi="Times New Roman" w:cs="Times New Roman"/>
        </w:rPr>
        <w:t>“</w:t>
      </w:r>
      <w:r w:rsidR="006A0E43">
        <w:rPr>
          <w:rFonts w:ascii="Times New Roman" w:hAnsi="Times New Roman" w:cs="Times New Roman"/>
          <w:i/>
        </w:rPr>
        <w:t>Do you see it?</w:t>
      </w:r>
      <w:r w:rsidR="00193E1C">
        <w:rPr>
          <w:rFonts w:ascii="Times New Roman" w:hAnsi="Times New Roman" w:cs="Times New Roman"/>
          <w:i/>
        </w:rPr>
        <w:t xml:space="preserve">” </w:t>
      </w:r>
      <w:r w:rsidR="00193E1C">
        <w:rPr>
          <w:rFonts w:ascii="Times New Roman" w:hAnsi="Times New Roman" w:cs="Times New Roman"/>
        </w:rPr>
        <w:t xml:space="preserve">or </w:t>
      </w:r>
      <w:r w:rsidR="00193E1C">
        <w:rPr>
          <w:rFonts w:ascii="Times New Roman" w:hAnsi="Times New Roman" w:cs="Times New Roman"/>
          <w:i/>
        </w:rPr>
        <w:t>“Do you like it?”</w:t>
      </w:r>
      <w:r w:rsidR="006A0E43">
        <w:rPr>
          <w:rFonts w:ascii="Times New Roman" w:hAnsi="Times New Roman" w:cs="Times New Roman"/>
        </w:rPr>
        <w:t xml:space="preserve">). In total, the entire experiment lasted for about 10 minutes. </w:t>
      </w:r>
    </w:p>
    <w:p w14:paraId="39F963C2" w14:textId="273BA65D" w:rsidR="00B458FF" w:rsidRPr="00377204" w:rsidRDefault="00CC5F4A" w:rsidP="00D209F1">
      <w:pPr>
        <w:spacing w:line="480" w:lineRule="auto"/>
        <w:rPr>
          <w:rFonts w:ascii="Times New Roman" w:hAnsi="Times New Roman" w:cs="Times New Roman"/>
        </w:rPr>
      </w:pPr>
      <w:r>
        <w:rPr>
          <w:rFonts w:ascii="Times New Roman" w:hAnsi="Times New Roman" w:cs="Times New Roman"/>
          <w:b/>
          <w:noProof/>
        </w:rPr>
        <w:drawing>
          <wp:anchor distT="0" distB="0" distL="114300" distR="114300" simplePos="0" relativeHeight="251665408" behindDoc="0" locked="0" layoutInCell="1" allowOverlap="1" wp14:anchorId="4E49B4A6" wp14:editId="07D54C2E">
            <wp:simplePos x="0" y="0"/>
            <wp:positionH relativeFrom="column">
              <wp:posOffset>342900</wp:posOffset>
            </wp:positionH>
            <wp:positionV relativeFrom="paragraph">
              <wp:posOffset>2324100</wp:posOffset>
            </wp:positionV>
            <wp:extent cx="4643755" cy="5153025"/>
            <wp:effectExtent l="0" t="0" r="4445"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08 at 9.17.23 PM.png"/>
                    <pic:cNvPicPr/>
                  </pic:nvPicPr>
                  <pic:blipFill>
                    <a:blip r:embed="rId9">
                      <a:extLst>
                        <a:ext uri="{28A0092B-C50C-407E-A947-70E740481C1C}">
                          <a14:useLocalDpi xmlns:a14="http://schemas.microsoft.com/office/drawing/2010/main" val="0"/>
                        </a:ext>
                      </a:extLst>
                    </a:blip>
                    <a:stretch>
                      <a:fillRect/>
                    </a:stretch>
                  </pic:blipFill>
                  <pic:spPr>
                    <a:xfrm>
                      <a:off x="0" y="0"/>
                      <a:ext cx="4643755" cy="5153025"/>
                    </a:xfrm>
                    <a:prstGeom prst="rect">
                      <a:avLst/>
                    </a:prstGeom>
                  </pic:spPr>
                </pic:pic>
              </a:graphicData>
            </a:graphic>
            <wp14:sizeRelH relativeFrom="page">
              <wp14:pctWidth>0</wp14:pctWidth>
            </wp14:sizeRelH>
            <wp14:sizeRelV relativeFrom="page">
              <wp14:pctHeight>0</wp14:pctHeight>
            </wp14:sizeRelV>
          </wp:anchor>
        </w:drawing>
      </w:r>
      <w:r w:rsidR="00B74D26">
        <w:rPr>
          <w:rFonts w:ascii="Times New Roman" w:hAnsi="Times New Roman" w:cs="Times New Roman"/>
        </w:rPr>
        <w:tab/>
      </w:r>
      <w:r w:rsidR="00377204">
        <w:rPr>
          <w:rFonts w:ascii="Times New Roman" w:hAnsi="Times New Roman" w:cs="Times New Roman"/>
        </w:rPr>
        <w:t>All participants were seated on their caregiver’s lap facing front toward the screen and were filmed</w:t>
      </w:r>
      <w:r w:rsidR="00561503">
        <w:rPr>
          <w:rFonts w:ascii="Times New Roman" w:hAnsi="Times New Roman" w:cs="Times New Roman"/>
        </w:rPr>
        <w:t xml:space="preserve"> inside of a soundproofed booth</w:t>
      </w:r>
      <w:r w:rsidR="00377204">
        <w:rPr>
          <w:rFonts w:ascii="Times New Roman" w:hAnsi="Times New Roman" w:cs="Times New Roman"/>
        </w:rPr>
        <w:t>. The caregiver was given a pair of headphones to wear as a precaution to prevent their influence on their child’s looking behavior</w:t>
      </w:r>
      <w:r w:rsidR="00B74D26">
        <w:rPr>
          <w:rFonts w:ascii="Times New Roman" w:hAnsi="Times New Roman" w:cs="Times New Roman"/>
        </w:rPr>
        <w:t xml:space="preserve"> (Fig. 4</w:t>
      </w:r>
      <w:r w:rsidR="00561503">
        <w:rPr>
          <w:rFonts w:ascii="Times New Roman" w:hAnsi="Times New Roman" w:cs="Times New Roman"/>
        </w:rPr>
        <w:t>)</w:t>
      </w:r>
      <w:r w:rsidR="00377204">
        <w:rPr>
          <w:rFonts w:ascii="Times New Roman" w:hAnsi="Times New Roman" w:cs="Times New Roman"/>
        </w:rPr>
        <w:t>. Eye movement was coded offline using the iCoder software</w:t>
      </w:r>
      <w:r w:rsidR="00B74D26">
        <w:rPr>
          <w:rFonts w:ascii="Times New Roman" w:hAnsi="Times New Roman" w:cs="Times New Roman"/>
        </w:rPr>
        <w:t xml:space="preserve"> (Fig. 5</w:t>
      </w:r>
      <w:r w:rsidR="00561503">
        <w:rPr>
          <w:rFonts w:ascii="Times New Roman" w:hAnsi="Times New Roman" w:cs="Times New Roman"/>
        </w:rPr>
        <w:t>)</w:t>
      </w:r>
      <w:r w:rsidR="00377204">
        <w:rPr>
          <w:rFonts w:ascii="Times New Roman" w:hAnsi="Times New Roman" w:cs="Times New Roman"/>
        </w:rPr>
        <w:t xml:space="preserve">. The participant’s accuracy of looking to the target and reaction time were analyzed to assess learning. All caregivers were fully informed of the procedures of the experiment before testing and fully debriefed on the intention of the study following testing. </w:t>
      </w:r>
    </w:p>
    <w:p w14:paraId="2F74E9FC" w14:textId="38015C38" w:rsidR="00B458FF" w:rsidRDefault="00B458FF" w:rsidP="00D209F1">
      <w:pPr>
        <w:spacing w:line="480" w:lineRule="auto"/>
        <w:rPr>
          <w:rFonts w:ascii="Times New Roman" w:hAnsi="Times New Roman" w:cs="Times New Roman"/>
          <w:b/>
        </w:rPr>
      </w:pPr>
    </w:p>
    <w:p w14:paraId="33414097" w14:textId="536E61DC" w:rsidR="00B458FF" w:rsidRDefault="00B458FF" w:rsidP="00D209F1">
      <w:pPr>
        <w:spacing w:line="480" w:lineRule="auto"/>
        <w:rPr>
          <w:rFonts w:ascii="Times New Roman" w:hAnsi="Times New Roman" w:cs="Times New Roman"/>
          <w:b/>
        </w:rPr>
      </w:pPr>
    </w:p>
    <w:p w14:paraId="6957A4BD" w14:textId="4BB66A73" w:rsidR="00B458FF" w:rsidRDefault="00B458FF" w:rsidP="00D209F1">
      <w:pPr>
        <w:spacing w:line="480" w:lineRule="auto"/>
        <w:rPr>
          <w:rFonts w:ascii="Times New Roman" w:hAnsi="Times New Roman" w:cs="Times New Roman"/>
          <w:b/>
        </w:rPr>
      </w:pPr>
    </w:p>
    <w:p w14:paraId="6257D63A" w14:textId="77777777" w:rsidR="00B458FF" w:rsidRDefault="00B458FF" w:rsidP="00D209F1">
      <w:pPr>
        <w:spacing w:line="480" w:lineRule="auto"/>
        <w:rPr>
          <w:rFonts w:ascii="Times New Roman" w:hAnsi="Times New Roman" w:cs="Times New Roman"/>
          <w:b/>
        </w:rPr>
      </w:pPr>
    </w:p>
    <w:p w14:paraId="5EC25AAA" w14:textId="4CB4D82B" w:rsidR="00B458FF" w:rsidRDefault="00B458FF" w:rsidP="00D209F1">
      <w:pPr>
        <w:spacing w:line="480" w:lineRule="auto"/>
        <w:rPr>
          <w:rFonts w:ascii="Times New Roman" w:hAnsi="Times New Roman" w:cs="Times New Roman"/>
          <w:b/>
        </w:rPr>
      </w:pPr>
    </w:p>
    <w:p w14:paraId="611D25AA" w14:textId="77777777" w:rsidR="00B458FF" w:rsidRDefault="00B458FF" w:rsidP="00D209F1">
      <w:pPr>
        <w:spacing w:line="480" w:lineRule="auto"/>
        <w:rPr>
          <w:rFonts w:ascii="Times New Roman" w:hAnsi="Times New Roman" w:cs="Times New Roman"/>
          <w:b/>
        </w:rPr>
      </w:pPr>
    </w:p>
    <w:p w14:paraId="67723DB0" w14:textId="594F6E91" w:rsidR="007B0F23" w:rsidRDefault="007B0F23" w:rsidP="00D209F1">
      <w:pPr>
        <w:spacing w:line="480" w:lineRule="auto"/>
        <w:rPr>
          <w:rFonts w:ascii="Times New Roman" w:hAnsi="Times New Roman" w:cs="Times New Roman"/>
          <w:b/>
        </w:rPr>
      </w:pPr>
    </w:p>
    <w:p w14:paraId="24B58625" w14:textId="77777777" w:rsidR="007B0F23" w:rsidRDefault="007B0F23" w:rsidP="00D209F1">
      <w:pPr>
        <w:spacing w:line="480" w:lineRule="auto"/>
        <w:rPr>
          <w:rFonts w:ascii="Times New Roman" w:hAnsi="Times New Roman" w:cs="Times New Roman"/>
          <w:b/>
        </w:rPr>
      </w:pPr>
    </w:p>
    <w:p w14:paraId="62E800EC" w14:textId="77777777" w:rsidR="007B0F23" w:rsidRDefault="007B0F23" w:rsidP="00D209F1">
      <w:pPr>
        <w:spacing w:line="480" w:lineRule="auto"/>
        <w:rPr>
          <w:rFonts w:ascii="Times New Roman" w:hAnsi="Times New Roman" w:cs="Times New Roman"/>
          <w:b/>
        </w:rPr>
      </w:pPr>
    </w:p>
    <w:p w14:paraId="79784282" w14:textId="77777777" w:rsidR="007B0F23" w:rsidRDefault="007B0F23" w:rsidP="00D209F1">
      <w:pPr>
        <w:spacing w:line="480" w:lineRule="auto"/>
        <w:rPr>
          <w:rFonts w:ascii="Times New Roman" w:hAnsi="Times New Roman" w:cs="Times New Roman"/>
          <w:b/>
        </w:rPr>
      </w:pPr>
    </w:p>
    <w:p w14:paraId="159C8132" w14:textId="0C6FE1F6" w:rsidR="007B0F23" w:rsidRDefault="007B0F23" w:rsidP="00D209F1">
      <w:pPr>
        <w:spacing w:line="480" w:lineRule="auto"/>
        <w:rPr>
          <w:rFonts w:ascii="Times New Roman" w:hAnsi="Times New Roman" w:cs="Times New Roman"/>
          <w:b/>
        </w:rPr>
      </w:pPr>
    </w:p>
    <w:p w14:paraId="30151A54" w14:textId="77777777" w:rsidR="007B0F23" w:rsidRDefault="007B0F23" w:rsidP="00D209F1">
      <w:pPr>
        <w:spacing w:line="480" w:lineRule="auto"/>
        <w:rPr>
          <w:rFonts w:ascii="Times New Roman" w:hAnsi="Times New Roman" w:cs="Times New Roman"/>
          <w:b/>
        </w:rPr>
      </w:pPr>
    </w:p>
    <w:p w14:paraId="2D019C7E" w14:textId="315C694D" w:rsidR="007B0F23" w:rsidRDefault="00CC5F4A" w:rsidP="00D209F1">
      <w:pPr>
        <w:spacing w:line="48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6432" behindDoc="0" locked="0" layoutInCell="1" allowOverlap="1" wp14:anchorId="76060A61" wp14:editId="1C8D6C81">
                <wp:simplePos x="0" y="0"/>
                <wp:positionH relativeFrom="column">
                  <wp:posOffset>342900</wp:posOffset>
                </wp:positionH>
                <wp:positionV relativeFrom="paragraph">
                  <wp:posOffset>747395</wp:posOffset>
                </wp:positionV>
                <wp:extent cx="4914900"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9149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73F3D00" w14:textId="714CA92C" w:rsidR="002824B8" w:rsidRPr="00377204" w:rsidRDefault="002824B8">
                            <w:pPr>
                              <w:rPr>
                                <w:rFonts w:ascii="Times New Roman" w:hAnsi="Times New Roman" w:cs="Times New Roman"/>
                                <w:sz w:val="20"/>
                                <w:szCs w:val="20"/>
                              </w:rPr>
                            </w:pPr>
                            <w:r>
                              <w:rPr>
                                <w:rFonts w:ascii="Times New Roman" w:hAnsi="Times New Roman" w:cs="Times New Roman"/>
                                <w:b/>
                                <w:sz w:val="20"/>
                                <w:szCs w:val="20"/>
                              </w:rPr>
                              <w:t xml:space="preserve">Figure 2: </w:t>
                            </w:r>
                            <w:r>
                              <w:rPr>
                                <w:rFonts w:ascii="Times New Roman" w:hAnsi="Times New Roman" w:cs="Times New Roman"/>
                                <w:sz w:val="20"/>
                                <w:szCs w:val="20"/>
                              </w:rPr>
                              <w:t>Visual and audio stimuli used in training and testing phases.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060A61" id="Text Box 9" o:spid="_x0000_s1027" type="#_x0000_t202" style="position:absolute;margin-left:27pt;margin-top:58.85pt;width:387pt;height:3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" filled="f" stroked="f">
                <v:textbox>
                  <w:txbxContent>
                    <w:p w14:paraId="573F3D00" w14:textId="714CA92C" w:rsidR="002824B8" w:rsidRPr="00377204" w:rsidRDefault="002824B8">
                      <w:pPr>
                        <w:rPr>
                          <w:rFonts w:ascii="Times New Roman" w:hAnsi="Times New Roman" w:cs="Times New Roman"/>
                          <w:sz w:val="20"/>
                          <w:szCs w:val="20"/>
                        </w:rPr>
                      </w:pPr>
                      <w:r>
                        <w:rPr>
                          <w:rFonts w:ascii="Times New Roman" w:hAnsi="Times New Roman" w:cs="Times New Roman"/>
                          <w:b/>
                          <w:sz w:val="20"/>
                          <w:szCs w:val="20"/>
                        </w:rPr>
                        <w:t xml:space="preserve">Figure 2: </w:t>
                      </w:r>
                      <w:r>
                        <w:rPr>
                          <w:rFonts w:ascii="Times New Roman" w:hAnsi="Times New Roman" w:cs="Times New Roman"/>
                          <w:sz w:val="20"/>
                          <w:szCs w:val="20"/>
                        </w:rPr>
                        <w:t>Visual and audio stimuli used in training and testing phases.</w:t>
                      </w:r>
                    </w:p>
                  </w:txbxContent>
                </v:textbox>
              </v:shape>
            </w:pict>
          </mc:Fallback>
        </mc:AlternateContent>
      </w:r>
    </w:p>
    <w:p w14:paraId="31DD4F56" w14:textId="14F83F67" w:rsidR="007B0F23" w:rsidRDefault="00CC5F4A" w:rsidP="00D209F1">
      <w:pPr>
        <w:spacing w:line="480" w:lineRule="auto"/>
        <w:rPr>
          <w:rFonts w:ascii="Times New Roman" w:hAnsi="Times New Roman" w:cs="Times New Roman"/>
          <w:b/>
        </w:rPr>
      </w:pPr>
      <w:r>
        <w:rPr>
          <w:rFonts w:ascii="Times New Roman" w:hAnsi="Times New Roman" w:cs="Times New Roman"/>
          <w:b/>
          <w:noProof/>
        </w:rPr>
        <w:lastRenderedPageBreak/>
        <w:drawing>
          <wp:anchor distT="0" distB="0" distL="114300" distR="114300" simplePos="0" relativeHeight="251667456" behindDoc="0" locked="0" layoutInCell="1" allowOverlap="1" wp14:anchorId="2A8010AF" wp14:editId="01645CB1">
            <wp:simplePos x="0" y="0"/>
            <wp:positionH relativeFrom="column">
              <wp:posOffset>-229235</wp:posOffset>
            </wp:positionH>
            <wp:positionV relativeFrom="paragraph">
              <wp:posOffset>228600</wp:posOffset>
            </wp:positionV>
            <wp:extent cx="5866765" cy="2515870"/>
            <wp:effectExtent l="0" t="0" r="63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08 at 4.12.52 PM.png"/>
                    <pic:cNvPicPr/>
                  </pic:nvPicPr>
                  <pic:blipFill>
                    <a:blip r:embed="rId10">
                      <a:extLst>
                        <a:ext uri="{28A0092B-C50C-407E-A947-70E740481C1C}">
                          <a14:useLocalDpi xmlns:a14="http://schemas.microsoft.com/office/drawing/2010/main" val="0"/>
                        </a:ext>
                      </a:extLst>
                    </a:blip>
                    <a:stretch>
                      <a:fillRect/>
                    </a:stretch>
                  </pic:blipFill>
                  <pic:spPr>
                    <a:xfrm>
                      <a:off x="0" y="0"/>
                      <a:ext cx="5866765" cy="2515870"/>
                    </a:xfrm>
                    <a:prstGeom prst="rect">
                      <a:avLst/>
                    </a:prstGeom>
                  </pic:spPr>
                </pic:pic>
              </a:graphicData>
            </a:graphic>
            <wp14:sizeRelH relativeFrom="page">
              <wp14:pctWidth>0</wp14:pctWidth>
            </wp14:sizeRelH>
            <wp14:sizeRelV relativeFrom="page">
              <wp14:pctHeight>0</wp14:pctHeight>
            </wp14:sizeRelV>
          </wp:anchor>
        </w:drawing>
      </w:r>
    </w:p>
    <w:p w14:paraId="12396D9D" w14:textId="5FA9ED0F" w:rsidR="007B0F23" w:rsidRDefault="007B0F23" w:rsidP="00D209F1">
      <w:pPr>
        <w:spacing w:line="480" w:lineRule="auto"/>
        <w:rPr>
          <w:rFonts w:ascii="Times New Roman" w:hAnsi="Times New Roman" w:cs="Times New Roman"/>
          <w:b/>
        </w:rPr>
      </w:pPr>
    </w:p>
    <w:p w14:paraId="1BAC5B68" w14:textId="5536D7E0" w:rsidR="000A65D0" w:rsidRDefault="000A65D0" w:rsidP="00D209F1">
      <w:pPr>
        <w:spacing w:line="480" w:lineRule="auto"/>
        <w:rPr>
          <w:rFonts w:ascii="Times New Roman" w:hAnsi="Times New Roman" w:cs="Times New Roman"/>
          <w:b/>
        </w:rPr>
      </w:pPr>
    </w:p>
    <w:p w14:paraId="3E3B757B" w14:textId="2983834F" w:rsidR="000A65D0" w:rsidRDefault="000A65D0" w:rsidP="00D209F1">
      <w:pPr>
        <w:spacing w:line="480" w:lineRule="auto"/>
        <w:rPr>
          <w:rFonts w:ascii="Times New Roman" w:hAnsi="Times New Roman" w:cs="Times New Roman"/>
          <w:b/>
        </w:rPr>
      </w:pPr>
    </w:p>
    <w:p w14:paraId="0A16BB37" w14:textId="17F99856" w:rsidR="000A65D0" w:rsidRDefault="000A65D0" w:rsidP="00D209F1">
      <w:pPr>
        <w:spacing w:line="480" w:lineRule="auto"/>
        <w:rPr>
          <w:rFonts w:ascii="Times New Roman" w:hAnsi="Times New Roman" w:cs="Times New Roman"/>
          <w:b/>
        </w:rPr>
      </w:pPr>
    </w:p>
    <w:p w14:paraId="2518E40E" w14:textId="441E9CE1" w:rsidR="000A65D0" w:rsidRDefault="000A65D0" w:rsidP="00D209F1">
      <w:pPr>
        <w:spacing w:line="480" w:lineRule="auto"/>
        <w:rPr>
          <w:rFonts w:ascii="Times New Roman" w:hAnsi="Times New Roman" w:cs="Times New Roman"/>
          <w:b/>
        </w:rPr>
      </w:pPr>
    </w:p>
    <w:p w14:paraId="35D7FCED" w14:textId="5C55828D" w:rsidR="000A65D0" w:rsidRDefault="000A65D0" w:rsidP="00D209F1">
      <w:pPr>
        <w:spacing w:line="480" w:lineRule="auto"/>
        <w:rPr>
          <w:rFonts w:ascii="Times New Roman" w:hAnsi="Times New Roman" w:cs="Times New Roman"/>
          <w:b/>
        </w:rPr>
      </w:pPr>
    </w:p>
    <w:p w14:paraId="3A0ED88E" w14:textId="4E10D7DF" w:rsidR="000A65D0" w:rsidRDefault="000A65D0" w:rsidP="00D209F1">
      <w:pPr>
        <w:spacing w:line="480" w:lineRule="auto"/>
        <w:rPr>
          <w:rFonts w:ascii="Times New Roman" w:hAnsi="Times New Roman" w:cs="Times New Roman"/>
          <w:b/>
        </w:rPr>
      </w:pPr>
    </w:p>
    <w:p w14:paraId="66968BDC" w14:textId="77366D8F" w:rsidR="000A65D0" w:rsidRDefault="00CC5F4A" w:rsidP="00D209F1">
      <w:pPr>
        <w:spacing w:line="48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8480" behindDoc="0" locked="0" layoutInCell="1" allowOverlap="1" wp14:anchorId="3500F19D" wp14:editId="7E160832">
                <wp:simplePos x="0" y="0"/>
                <wp:positionH relativeFrom="column">
                  <wp:posOffset>-114300</wp:posOffset>
                </wp:positionH>
                <wp:positionV relativeFrom="paragraph">
                  <wp:posOffset>53340</wp:posOffset>
                </wp:positionV>
                <wp:extent cx="5029200" cy="342900"/>
                <wp:effectExtent l="0" t="0" r="0" b="12700"/>
                <wp:wrapNone/>
                <wp:docPr id="11" name="Text Box 11"/>
                <wp:cNvGraphicFramePr/>
                <a:graphic xmlns:a="http://schemas.openxmlformats.org/drawingml/2006/main">
                  <a:graphicData uri="http://schemas.microsoft.com/office/word/2010/wordprocessingShape">
                    <wps:wsp>
                      <wps:cNvSpPr txBox="1"/>
                      <wps:spPr>
                        <a:xfrm>
                          <a:off x="0" y="0"/>
                          <a:ext cx="50292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0C767A" w14:textId="4971CFAA" w:rsidR="002824B8" w:rsidRPr="00561503" w:rsidRDefault="002824B8">
                            <w:pPr>
                              <w:rPr>
                                <w:rFonts w:ascii="Times New Roman" w:hAnsi="Times New Roman" w:cs="Times New Roman"/>
                                <w:sz w:val="20"/>
                                <w:szCs w:val="20"/>
                              </w:rPr>
                            </w:pPr>
                            <w:r>
                              <w:rPr>
                                <w:rFonts w:ascii="Times New Roman" w:hAnsi="Times New Roman" w:cs="Times New Roman"/>
                                <w:b/>
                                <w:sz w:val="20"/>
                                <w:szCs w:val="20"/>
                              </w:rPr>
                              <w:t xml:space="preserve">Figure 3: </w:t>
                            </w:r>
                            <w:r>
                              <w:rPr>
                                <w:rFonts w:ascii="Times New Roman" w:hAnsi="Times New Roman" w:cs="Times New Roman"/>
                                <w:sz w:val="20"/>
                                <w:szCs w:val="20"/>
                              </w:rPr>
                              <w:t xml:space="preserve">Schematic of a testing trial.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0F19D" id="Text Box 11" o:spid="_x0000_s1028" type="#_x0000_t202" style="position:absolute;margin-left:-9pt;margin-top:4.2pt;width:396pt;height:2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" filled="f" stroked="f">
                <v:textbox>
                  <w:txbxContent>
                    <w:p w14:paraId="050C767A" w14:textId="4971CFAA" w:rsidR="002824B8" w:rsidRPr="00561503" w:rsidRDefault="002824B8">
                      <w:pPr>
                        <w:rPr>
                          <w:rFonts w:ascii="Times New Roman" w:hAnsi="Times New Roman" w:cs="Times New Roman"/>
                          <w:sz w:val="20"/>
                          <w:szCs w:val="20"/>
                        </w:rPr>
                      </w:pPr>
                      <w:r>
                        <w:rPr>
                          <w:rFonts w:ascii="Times New Roman" w:hAnsi="Times New Roman" w:cs="Times New Roman"/>
                          <w:b/>
                          <w:sz w:val="20"/>
                          <w:szCs w:val="20"/>
                        </w:rPr>
                        <w:t xml:space="preserve">Figure 3: </w:t>
                      </w:r>
                      <w:r>
                        <w:rPr>
                          <w:rFonts w:ascii="Times New Roman" w:hAnsi="Times New Roman" w:cs="Times New Roman"/>
                          <w:sz w:val="20"/>
                          <w:szCs w:val="20"/>
                        </w:rPr>
                        <w:t xml:space="preserve">Schematic of a testing trial. </w:t>
                      </w:r>
                    </w:p>
                  </w:txbxContent>
                </v:textbox>
              </v:shape>
            </w:pict>
          </mc:Fallback>
        </mc:AlternateContent>
      </w:r>
    </w:p>
    <w:p w14:paraId="388073AE" w14:textId="2934B467" w:rsidR="000A65D0" w:rsidRDefault="00CC5F4A" w:rsidP="00D209F1">
      <w:pPr>
        <w:spacing w:line="480" w:lineRule="auto"/>
        <w:rPr>
          <w:rFonts w:ascii="Times New Roman" w:hAnsi="Times New Roman" w:cs="Times New Roman"/>
          <w:b/>
        </w:rPr>
      </w:pPr>
      <w:r>
        <w:rPr>
          <w:rFonts w:ascii="Times New Roman" w:hAnsi="Times New Roman" w:cs="Times New Roman"/>
          <w:b/>
          <w:noProof/>
        </w:rPr>
        <w:drawing>
          <wp:anchor distT="0" distB="0" distL="114300" distR="114300" simplePos="0" relativeHeight="251663360" behindDoc="0" locked="0" layoutInCell="1" allowOverlap="1" wp14:anchorId="72167683" wp14:editId="3392F004">
            <wp:simplePos x="0" y="0"/>
            <wp:positionH relativeFrom="column">
              <wp:posOffset>2514600</wp:posOffset>
            </wp:positionH>
            <wp:positionV relativeFrom="paragraph">
              <wp:posOffset>274320</wp:posOffset>
            </wp:positionV>
            <wp:extent cx="3263900" cy="2550795"/>
            <wp:effectExtent l="0" t="0" r="12700" b="0"/>
            <wp:wrapNone/>
            <wp:docPr id="6" name="Picture 6" descr="Macintosh HD:Users:gwholley511:Desktop:WLN pics:Screen Shot 2016-04-08 at 1.39.0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wholley511:Desktop:WLN pics:Screen Shot 2016-04-08 at 1.39.07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3900" cy="2550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55BC">
        <w:rPr>
          <w:rFonts w:ascii="Times New Roman" w:hAnsi="Times New Roman" w:cs="Times New Roman"/>
          <w:noProof/>
        </w:rPr>
        <w:drawing>
          <wp:anchor distT="0" distB="0" distL="114300" distR="114300" simplePos="0" relativeHeight="251664384" behindDoc="0" locked="0" layoutInCell="1" allowOverlap="1" wp14:anchorId="251B42A3" wp14:editId="65F999EC">
            <wp:simplePos x="0" y="0"/>
            <wp:positionH relativeFrom="column">
              <wp:posOffset>-571500</wp:posOffset>
            </wp:positionH>
            <wp:positionV relativeFrom="paragraph">
              <wp:posOffset>274320</wp:posOffset>
            </wp:positionV>
            <wp:extent cx="2900680" cy="2514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inlab.png"/>
                    <pic:cNvPicPr/>
                  </pic:nvPicPr>
                  <pic:blipFill>
                    <a:blip r:embed="rId12">
                      <a:extLst>
                        <a:ext uri="{28A0092B-C50C-407E-A947-70E740481C1C}">
                          <a14:useLocalDpi xmlns:a14="http://schemas.microsoft.com/office/drawing/2010/main" val="0"/>
                        </a:ext>
                      </a:extLst>
                    </a:blip>
                    <a:stretch>
                      <a:fillRect/>
                    </a:stretch>
                  </pic:blipFill>
                  <pic:spPr>
                    <a:xfrm>
                      <a:off x="0" y="0"/>
                      <a:ext cx="2900680" cy="2514600"/>
                    </a:xfrm>
                    <a:prstGeom prst="rect">
                      <a:avLst/>
                    </a:prstGeom>
                  </pic:spPr>
                </pic:pic>
              </a:graphicData>
            </a:graphic>
            <wp14:sizeRelH relativeFrom="page">
              <wp14:pctWidth>0</wp14:pctWidth>
            </wp14:sizeRelH>
            <wp14:sizeRelV relativeFrom="page">
              <wp14:pctHeight>0</wp14:pctHeight>
            </wp14:sizeRelV>
          </wp:anchor>
        </w:drawing>
      </w:r>
    </w:p>
    <w:p w14:paraId="32E29E3F" w14:textId="7FE07118" w:rsidR="000A65D0" w:rsidRDefault="000A65D0" w:rsidP="00D209F1">
      <w:pPr>
        <w:spacing w:line="480" w:lineRule="auto"/>
        <w:rPr>
          <w:rFonts w:ascii="Times New Roman" w:hAnsi="Times New Roman" w:cs="Times New Roman"/>
          <w:b/>
        </w:rPr>
      </w:pPr>
    </w:p>
    <w:p w14:paraId="3ADDAE07" w14:textId="1645DCC3" w:rsidR="000A65D0" w:rsidRDefault="000A65D0" w:rsidP="00D209F1">
      <w:pPr>
        <w:spacing w:line="480" w:lineRule="auto"/>
        <w:rPr>
          <w:rFonts w:ascii="Times New Roman" w:hAnsi="Times New Roman" w:cs="Times New Roman"/>
          <w:b/>
        </w:rPr>
      </w:pPr>
    </w:p>
    <w:p w14:paraId="656A25E5" w14:textId="6181D323" w:rsidR="000A65D0" w:rsidRDefault="000A65D0" w:rsidP="00D209F1">
      <w:pPr>
        <w:spacing w:line="480" w:lineRule="auto"/>
        <w:rPr>
          <w:rFonts w:ascii="Times New Roman" w:hAnsi="Times New Roman" w:cs="Times New Roman"/>
          <w:b/>
        </w:rPr>
      </w:pPr>
    </w:p>
    <w:p w14:paraId="50E5B55A" w14:textId="3AD30449" w:rsidR="00377204" w:rsidRDefault="00377204" w:rsidP="00D209F1">
      <w:pPr>
        <w:spacing w:line="480" w:lineRule="auto"/>
        <w:rPr>
          <w:rFonts w:ascii="Times New Roman" w:hAnsi="Times New Roman" w:cs="Times New Roman"/>
          <w:b/>
        </w:rPr>
      </w:pPr>
    </w:p>
    <w:p w14:paraId="176B2CAB" w14:textId="77777777" w:rsidR="00377204" w:rsidRDefault="00377204" w:rsidP="00D209F1">
      <w:pPr>
        <w:spacing w:line="480" w:lineRule="auto"/>
        <w:rPr>
          <w:rFonts w:ascii="Times New Roman" w:hAnsi="Times New Roman" w:cs="Times New Roman"/>
          <w:b/>
        </w:rPr>
      </w:pPr>
    </w:p>
    <w:p w14:paraId="5A1A9636" w14:textId="59FB194C" w:rsidR="00561503" w:rsidRDefault="00561503" w:rsidP="00D209F1">
      <w:pPr>
        <w:spacing w:line="480" w:lineRule="auto"/>
        <w:rPr>
          <w:rFonts w:ascii="Times New Roman" w:hAnsi="Times New Roman" w:cs="Times New Roman"/>
          <w:b/>
        </w:rPr>
      </w:pPr>
    </w:p>
    <w:p w14:paraId="0BB3FEA7" w14:textId="2E48089B" w:rsidR="00CA0170" w:rsidRDefault="00CA0170" w:rsidP="00D209F1">
      <w:pPr>
        <w:spacing w:line="480" w:lineRule="auto"/>
        <w:rPr>
          <w:rFonts w:ascii="Times New Roman" w:hAnsi="Times New Roman" w:cs="Times New Roman"/>
          <w:b/>
        </w:rPr>
      </w:pPr>
    </w:p>
    <w:p w14:paraId="133CF548" w14:textId="1C7EF196" w:rsidR="00CA0170" w:rsidRDefault="00CC5F4A" w:rsidP="00D209F1">
      <w:pPr>
        <w:spacing w:line="48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0528" behindDoc="0" locked="0" layoutInCell="1" allowOverlap="1" wp14:anchorId="1A4A053D" wp14:editId="7C1FD77C">
                <wp:simplePos x="0" y="0"/>
                <wp:positionH relativeFrom="column">
                  <wp:posOffset>2514600</wp:posOffset>
                </wp:positionH>
                <wp:positionV relativeFrom="paragraph">
                  <wp:posOffset>99695</wp:posOffset>
                </wp:positionV>
                <wp:extent cx="33147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3147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E65B493" w14:textId="34160294" w:rsidR="002824B8" w:rsidRPr="00561503" w:rsidRDefault="002824B8">
                            <w:pPr>
                              <w:rPr>
                                <w:rFonts w:ascii="Times New Roman" w:hAnsi="Times New Roman" w:cs="Times New Roman"/>
                                <w:sz w:val="20"/>
                                <w:szCs w:val="20"/>
                              </w:rPr>
                            </w:pPr>
                            <w:r>
                              <w:rPr>
                                <w:rFonts w:ascii="Times New Roman" w:hAnsi="Times New Roman" w:cs="Times New Roman"/>
                                <w:b/>
                                <w:sz w:val="20"/>
                                <w:szCs w:val="20"/>
                              </w:rPr>
                              <w:t>Figure 5:</w:t>
                            </w:r>
                            <w:r>
                              <w:rPr>
                                <w:rFonts w:ascii="Times New Roman" w:hAnsi="Times New Roman" w:cs="Times New Roman"/>
                                <w:sz w:val="20"/>
                                <w:szCs w:val="20"/>
                              </w:rPr>
                              <w:t xml:space="preserve"> Infant’s eye movements are coded offline on the iCoder 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4A053D" id="Text Box 13" o:spid="_x0000_s1029" type="#_x0000_t202" style="position:absolute;margin-left:198pt;margin-top:7.85pt;width:261pt;height:36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" filled="f" stroked="f">
                <v:textbox>
                  <w:txbxContent>
                    <w:p w14:paraId="2E65B493" w14:textId="34160294" w:rsidR="002824B8" w:rsidRPr="00561503" w:rsidRDefault="002824B8">
                      <w:pPr>
                        <w:rPr>
                          <w:rFonts w:ascii="Times New Roman" w:hAnsi="Times New Roman" w:cs="Times New Roman"/>
                          <w:sz w:val="20"/>
                          <w:szCs w:val="20"/>
                        </w:rPr>
                      </w:pPr>
                      <w:r>
                        <w:rPr>
                          <w:rFonts w:ascii="Times New Roman" w:hAnsi="Times New Roman" w:cs="Times New Roman"/>
                          <w:b/>
                          <w:sz w:val="20"/>
                          <w:szCs w:val="20"/>
                        </w:rPr>
                        <w:t>Figure 5:</w:t>
                      </w:r>
                      <w:r>
                        <w:rPr>
                          <w:rFonts w:ascii="Times New Roman" w:hAnsi="Times New Roman" w:cs="Times New Roman"/>
                          <w:sz w:val="20"/>
                          <w:szCs w:val="20"/>
                        </w:rPr>
                        <w:t xml:space="preserve"> Infant’s eye movements are coded offline on the iCoder software.</w:t>
                      </w:r>
                    </w:p>
                  </w:txbxContent>
                </v:textbox>
              </v:shape>
            </w:pict>
          </mc:Fallback>
        </mc:AlternateContent>
      </w:r>
      <w:r>
        <w:rPr>
          <w:rFonts w:ascii="Times New Roman" w:hAnsi="Times New Roman" w:cs="Times New Roman"/>
          <w:b/>
          <w:noProof/>
        </w:rPr>
        <mc:AlternateContent>
          <mc:Choice Requires="wps">
            <w:drawing>
              <wp:anchor distT="0" distB="0" distL="114300" distR="114300" simplePos="0" relativeHeight="251669504" behindDoc="0" locked="0" layoutInCell="1" allowOverlap="1" wp14:anchorId="0140C3E4" wp14:editId="72FDAC4A">
                <wp:simplePos x="0" y="0"/>
                <wp:positionH relativeFrom="column">
                  <wp:posOffset>-571500</wp:posOffset>
                </wp:positionH>
                <wp:positionV relativeFrom="paragraph">
                  <wp:posOffset>99695</wp:posOffset>
                </wp:positionV>
                <wp:extent cx="2857500"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8575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4F383FD" w14:textId="5F351A2D" w:rsidR="002824B8" w:rsidRPr="00561503" w:rsidRDefault="002824B8">
                            <w:pPr>
                              <w:rPr>
                                <w:rFonts w:ascii="Times New Roman" w:hAnsi="Times New Roman" w:cs="Times New Roman"/>
                                <w:sz w:val="20"/>
                                <w:szCs w:val="20"/>
                              </w:rPr>
                            </w:pPr>
                            <w:r>
                              <w:rPr>
                                <w:rFonts w:ascii="Times New Roman" w:hAnsi="Times New Roman" w:cs="Times New Roman"/>
                                <w:b/>
                                <w:sz w:val="20"/>
                                <w:szCs w:val="20"/>
                              </w:rPr>
                              <w:t xml:space="preserve">Figure 4: </w:t>
                            </w:r>
                            <w:r>
                              <w:rPr>
                                <w:rFonts w:ascii="Times New Roman" w:hAnsi="Times New Roman" w:cs="Times New Roman"/>
                                <w:sz w:val="20"/>
                                <w:szCs w:val="20"/>
                              </w:rPr>
                              <w:t xml:space="preserve">Parent an child in the soundproofed booth.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40C3E4" id="Text Box 12" o:spid="_x0000_s1030" type="#_x0000_t202" style="position:absolute;margin-left:-45pt;margin-top:7.85pt;width:225pt;height:3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" filled="f" stroked="f">
                <v:textbox>
                  <w:txbxContent>
                    <w:p w14:paraId="34F383FD" w14:textId="5F351A2D" w:rsidR="002824B8" w:rsidRPr="00561503" w:rsidRDefault="002824B8">
                      <w:pPr>
                        <w:rPr>
                          <w:rFonts w:ascii="Times New Roman" w:hAnsi="Times New Roman" w:cs="Times New Roman"/>
                          <w:sz w:val="20"/>
                          <w:szCs w:val="20"/>
                        </w:rPr>
                      </w:pPr>
                      <w:r>
                        <w:rPr>
                          <w:rFonts w:ascii="Times New Roman" w:hAnsi="Times New Roman" w:cs="Times New Roman"/>
                          <w:b/>
                          <w:sz w:val="20"/>
                          <w:szCs w:val="20"/>
                        </w:rPr>
                        <w:t xml:space="preserve">Figure 4: </w:t>
                      </w:r>
                      <w:r>
                        <w:rPr>
                          <w:rFonts w:ascii="Times New Roman" w:hAnsi="Times New Roman" w:cs="Times New Roman"/>
                          <w:sz w:val="20"/>
                          <w:szCs w:val="20"/>
                        </w:rPr>
                        <w:t xml:space="preserve">Parent an child in the soundproofed booth. </w:t>
                      </w:r>
                    </w:p>
                  </w:txbxContent>
                </v:textbox>
              </v:shape>
            </w:pict>
          </mc:Fallback>
        </mc:AlternateContent>
      </w:r>
    </w:p>
    <w:p w14:paraId="6B42A902" w14:textId="77777777" w:rsidR="00CA0170" w:rsidRDefault="00CA0170" w:rsidP="00D209F1">
      <w:pPr>
        <w:spacing w:line="480" w:lineRule="auto"/>
        <w:rPr>
          <w:rFonts w:ascii="Times New Roman" w:hAnsi="Times New Roman" w:cs="Times New Roman"/>
          <w:b/>
        </w:rPr>
      </w:pPr>
    </w:p>
    <w:p w14:paraId="79BBC39D" w14:textId="11E2BB59" w:rsidR="000A65D0" w:rsidRDefault="00681788" w:rsidP="00D209F1">
      <w:pPr>
        <w:spacing w:line="480" w:lineRule="auto"/>
        <w:rPr>
          <w:rFonts w:ascii="Times New Roman" w:hAnsi="Times New Roman" w:cs="Times New Roman"/>
          <w:b/>
        </w:rPr>
      </w:pPr>
      <w:r>
        <w:rPr>
          <w:rFonts w:ascii="Times New Roman" w:hAnsi="Times New Roman" w:cs="Times New Roman"/>
          <w:b/>
        </w:rPr>
        <w:t>3. Results</w:t>
      </w:r>
    </w:p>
    <w:p w14:paraId="2938A1EE" w14:textId="35D0D950" w:rsidR="00306BAA" w:rsidRDefault="000A65D0" w:rsidP="00052CD4">
      <w:pPr>
        <w:spacing w:line="480" w:lineRule="auto"/>
        <w:rPr>
          <w:rFonts w:ascii="Times New Roman" w:hAnsi="Times New Roman" w:cs="Times New Roman"/>
        </w:rPr>
      </w:pPr>
      <w:r>
        <w:rPr>
          <w:rFonts w:ascii="Times New Roman" w:hAnsi="Times New Roman" w:cs="Times New Roman"/>
          <w:b/>
        </w:rPr>
        <w:tab/>
      </w:r>
      <w:r w:rsidR="005C4178">
        <w:rPr>
          <w:rFonts w:ascii="Times New Roman" w:hAnsi="Times New Roman" w:cs="Times New Roman"/>
        </w:rPr>
        <w:t>The participants</w:t>
      </w:r>
      <w:r w:rsidR="00024532">
        <w:rPr>
          <w:rFonts w:ascii="Times New Roman" w:hAnsi="Times New Roman" w:cs="Times New Roman"/>
        </w:rPr>
        <w:t>’</w:t>
      </w:r>
      <w:r w:rsidR="005C4178">
        <w:rPr>
          <w:rFonts w:ascii="Times New Roman" w:hAnsi="Times New Roman" w:cs="Times New Roman"/>
        </w:rPr>
        <w:t xml:space="preserve"> learning was assess</w:t>
      </w:r>
      <w:r w:rsidR="0012113F">
        <w:rPr>
          <w:rFonts w:ascii="Times New Roman" w:hAnsi="Times New Roman" w:cs="Times New Roman"/>
        </w:rPr>
        <w:t>ed</w:t>
      </w:r>
      <w:r w:rsidR="005C4178">
        <w:rPr>
          <w:rFonts w:ascii="Times New Roman" w:hAnsi="Times New Roman" w:cs="Times New Roman"/>
        </w:rPr>
        <w:t xml:space="preserve"> by analyzing the accuracy of looking to the target and the reaction time</w:t>
      </w:r>
      <w:r w:rsidR="00AA6218">
        <w:rPr>
          <w:rFonts w:ascii="Times New Roman" w:hAnsi="Times New Roman" w:cs="Times New Roman"/>
        </w:rPr>
        <w:t>.</w:t>
      </w:r>
      <w:r w:rsidR="005C4178">
        <w:rPr>
          <w:rFonts w:ascii="Times New Roman" w:hAnsi="Times New Roman" w:cs="Times New Roman"/>
        </w:rPr>
        <w:t xml:space="preserve"> </w:t>
      </w:r>
      <w:r w:rsidR="0056491A">
        <w:rPr>
          <w:rFonts w:ascii="Times New Roman" w:hAnsi="Times New Roman" w:cs="Times New Roman"/>
        </w:rPr>
        <w:t xml:space="preserve">Accuracy and reaction time were measured during a target window of 300-2000 ms after word onset. </w:t>
      </w:r>
      <w:r w:rsidR="00193E1C">
        <w:rPr>
          <w:rFonts w:ascii="Times New Roman" w:hAnsi="Times New Roman" w:cs="Times New Roman"/>
        </w:rPr>
        <w:t xml:space="preserve">Preliminary analyses revealed no effects </w:t>
      </w:r>
      <w:r w:rsidR="00193E1C">
        <w:rPr>
          <w:rFonts w:ascii="Times New Roman" w:hAnsi="Times New Roman" w:cs="Times New Roman"/>
        </w:rPr>
        <w:lastRenderedPageBreak/>
        <w:t xml:space="preserve">of </w:t>
      </w:r>
      <w:r w:rsidR="00052CD4">
        <w:rPr>
          <w:rFonts w:ascii="Times New Roman" w:hAnsi="Times New Roman" w:cs="Times New Roman"/>
        </w:rPr>
        <w:t>age, gender, counterbalanced language, order</w:t>
      </w:r>
      <w:r w:rsidR="00193E1C">
        <w:rPr>
          <w:rFonts w:ascii="Times New Roman" w:hAnsi="Times New Roman" w:cs="Times New Roman"/>
        </w:rPr>
        <w:t xml:space="preserve"> of presentation, or </w:t>
      </w:r>
      <w:r w:rsidR="00052CD4">
        <w:rPr>
          <w:rFonts w:ascii="Times New Roman" w:hAnsi="Times New Roman" w:cs="Times New Roman"/>
        </w:rPr>
        <w:t xml:space="preserve">the addition of the “whoopee” filler trial on the infants accuracy of looking to the target. We found no significant effect of any </w:t>
      </w:r>
      <w:r w:rsidR="00193E1C">
        <w:rPr>
          <w:rFonts w:ascii="Times New Roman" w:hAnsi="Times New Roman" w:cs="Times New Roman"/>
        </w:rPr>
        <w:t>of these conditions on accuracy, thus in all subsequent analyses, we collapsed the data across all variables.</w:t>
      </w:r>
      <w:r w:rsidR="00052CD4">
        <w:rPr>
          <w:rFonts w:ascii="Times New Roman" w:hAnsi="Times New Roman" w:cs="Times New Roman"/>
        </w:rPr>
        <w:t xml:space="preserve"> </w:t>
      </w:r>
      <w:r w:rsidR="008617EB">
        <w:rPr>
          <w:rFonts w:ascii="Times New Roman" w:hAnsi="Times New Roman" w:cs="Times New Roman"/>
        </w:rPr>
        <w:t xml:space="preserve">One </w:t>
      </w:r>
      <w:r w:rsidR="005C4178">
        <w:rPr>
          <w:rFonts w:ascii="Times New Roman" w:hAnsi="Times New Roman" w:cs="Times New Roman"/>
        </w:rPr>
        <w:t>sample t-test</w:t>
      </w:r>
      <w:r w:rsidR="008617EB">
        <w:rPr>
          <w:rFonts w:ascii="Times New Roman" w:hAnsi="Times New Roman" w:cs="Times New Roman"/>
        </w:rPr>
        <w:t>s (all the tests are 2-way) revealed accuracy that was significantly above chance</w:t>
      </w:r>
      <w:r w:rsidR="005C4178">
        <w:rPr>
          <w:rFonts w:ascii="Times New Roman" w:hAnsi="Times New Roman" w:cs="Times New Roman"/>
        </w:rPr>
        <w:t xml:space="preserve"> </w:t>
      </w:r>
      <w:r w:rsidR="008617EB">
        <w:rPr>
          <w:rFonts w:ascii="Times New Roman" w:hAnsi="Times New Roman" w:cs="Times New Roman"/>
        </w:rPr>
        <w:t xml:space="preserve">in both the </w:t>
      </w:r>
      <w:r w:rsidR="005C4178">
        <w:rPr>
          <w:rFonts w:ascii="Times New Roman" w:hAnsi="Times New Roman" w:cs="Times New Roman"/>
        </w:rPr>
        <w:t>HTP (t(19)=2.260, p=0.036) and the LTP (t(19</w:t>
      </w:r>
      <w:r w:rsidR="008617EB">
        <w:rPr>
          <w:rFonts w:ascii="Times New Roman" w:hAnsi="Times New Roman" w:cs="Times New Roman"/>
        </w:rPr>
        <w:t>)=2.894, p=0.009) conditions</w:t>
      </w:r>
      <w:r w:rsidR="00024532">
        <w:rPr>
          <w:rFonts w:ascii="Times New Roman" w:hAnsi="Times New Roman" w:cs="Times New Roman"/>
        </w:rPr>
        <w:t xml:space="preserve"> (Fig. 6)</w:t>
      </w:r>
      <w:r w:rsidR="008617EB">
        <w:rPr>
          <w:rFonts w:ascii="Times New Roman" w:hAnsi="Times New Roman" w:cs="Times New Roman"/>
        </w:rPr>
        <w:t>, suggesting that infants were successfully able to learn both the HTP and LTP words.</w:t>
      </w:r>
      <w:r w:rsidR="005C4178">
        <w:rPr>
          <w:rFonts w:ascii="Times New Roman" w:hAnsi="Times New Roman" w:cs="Times New Roman"/>
        </w:rPr>
        <w:t xml:space="preserve"> </w:t>
      </w:r>
      <w:r w:rsidR="00052CD4">
        <w:rPr>
          <w:rFonts w:ascii="Times New Roman" w:hAnsi="Times New Roman" w:cs="Times New Roman"/>
        </w:rPr>
        <w:t xml:space="preserve">To assess differences in accuracy between the HTP and LTP conditions, we performed a paired samples t-test and found that there was no significant difference in mean accuracy of proportion of looking time to the target </w:t>
      </w:r>
      <w:r w:rsidR="008617EB">
        <w:rPr>
          <w:rFonts w:ascii="Times New Roman" w:hAnsi="Times New Roman" w:cs="Times New Roman"/>
        </w:rPr>
        <w:t xml:space="preserve">between </w:t>
      </w:r>
      <w:r w:rsidR="005C4178">
        <w:rPr>
          <w:rFonts w:ascii="Times New Roman" w:hAnsi="Times New Roman" w:cs="Times New Roman"/>
        </w:rPr>
        <w:t>condition</w:t>
      </w:r>
      <w:r w:rsidR="008617EB">
        <w:rPr>
          <w:rFonts w:ascii="Times New Roman" w:hAnsi="Times New Roman" w:cs="Times New Roman"/>
        </w:rPr>
        <w:t>s</w:t>
      </w:r>
      <w:r w:rsidR="005C4178">
        <w:rPr>
          <w:rFonts w:ascii="Times New Roman" w:hAnsi="Times New Roman" w:cs="Times New Roman"/>
        </w:rPr>
        <w:t xml:space="preserve"> (t(19)= -0.713, p=0.484)</w:t>
      </w:r>
      <w:r w:rsidR="00024532">
        <w:rPr>
          <w:rFonts w:ascii="Times New Roman" w:hAnsi="Times New Roman" w:cs="Times New Roman"/>
        </w:rPr>
        <w:t xml:space="preserve"> (Fig.7)</w:t>
      </w:r>
      <w:r w:rsidR="005C4178">
        <w:rPr>
          <w:rFonts w:ascii="Times New Roman" w:hAnsi="Times New Roman" w:cs="Times New Roman"/>
        </w:rPr>
        <w:t xml:space="preserve">. </w:t>
      </w:r>
      <w:r w:rsidR="00024532">
        <w:rPr>
          <w:rFonts w:ascii="Times New Roman" w:hAnsi="Times New Roman" w:cs="Times New Roman"/>
        </w:rPr>
        <w:t xml:space="preserve"> The LTP condition </w:t>
      </w:r>
      <w:r w:rsidR="00306BAA">
        <w:rPr>
          <w:rFonts w:ascii="Times New Roman" w:hAnsi="Times New Roman" w:cs="Times New Roman"/>
        </w:rPr>
        <w:t>(mean=</w:t>
      </w:r>
      <w:r w:rsidR="00307E86">
        <w:rPr>
          <w:rFonts w:ascii="Times New Roman" w:hAnsi="Times New Roman" w:cs="Times New Roman"/>
        </w:rPr>
        <w:t>0.591</w:t>
      </w:r>
      <w:r w:rsidR="00306BAA">
        <w:rPr>
          <w:rFonts w:ascii="Times New Roman" w:hAnsi="Times New Roman" w:cs="Times New Roman"/>
        </w:rPr>
        <w:t xml:space="preserve">) </w:t>
      </w:r>
      <w:r w:rsidR="00024532">
        <w:rPr>
          <w:rFonts w:ascii="Times New Roman" w:hAnsi="Times New Roman" w:cs="Times New Roman"/>
        </w:rPr>
        <w:t>seems to show a slightly higher proportion of looking to the target, but this result was not significant when compared to the HTP condition</w:t>
      </w:r>
      <w:r w:rsidR="00306BAA">
        <w:rPr>
          <w:rFonts w:ascii="Times New Roman" w:hAnsi="Times New Roman" w:cs="Times New Roman"/>
        </w:rPr>
        <w:t xml:space="preserve"> (mean=</w:t>
      </w:r>
      <w:r w:rsidR="00307E86">
        <w:rPr>
          <w:rFonts w:ascii="Times New Roman" w:hAnsi="Times New Roman" w:cs="Times New Roman"/>
        </w:rPr>
        <w:t>0.566</w:t>
      </w:r>
      <w:r w:rsidR="00306BAA">
        <w:rPr>
          <w:rFonts w:ascii="Times New Roman" w:hAnsi="Times New Roman" w:cs="Times New Roman"/>
        </w:rPr>
        <w:t xml:space="preserve">). Figure 6 </w:t>
      </w:r>
      <w:r w:rsidR="00024532">
        <w:rPr>
          <w:rFonts w:ascii="Times New Roman" w:hAnsi="Times New Roman" w:cs="Times New Roman"/>
        </w:rPr>
        <w:t>displays the average proportion of time looking to the target for each individual subject and the mean looking time</w:t>
      </w:r>
      <w:r w:rsidR="00306BAA">
        <w:rPr>
          <w:rFonts w:ascii="Times New Roman" w:hAnsi="Times New Roman" w:cs="Times New Roman"/>
        </w:rPr>
        <w:t xml:space="preserve"> for each condition</w:t>
      </w:r>
      <w:r w:rsidR="00024532">
        <w:rPr>
          <w:rFonts w:ascii="Times New Roman" w:hAnsi="Times New Roman" w:cs="Times New Roman"/>
        </w:rPr>
        <w:t xml:space="preserve">. There was a wide spread of looking time, but most infants performed at an accuracy level above chance. </w:t>
      </w:r>
      <w:r w:rsidR="00811FD6">
        <w:rPr>
          <w:rFonts w:ascii="Times New Roman" w:hAnsi="Times New Roman" w:cs="Times New Roman"/>
        </w:rPr>
        <w:t xml:space="preserve">Lastly, we ran a correlation between age, vocabulary size, HTP accuracy and LTP accuracy. We found only one correlation between vocabulary size and accuracy on LTP words (r(16)=0.570, p=0.021), indicating that the larger the vocabulary size infant, the greater their accuracy of looking to the target in the LTP condition. </w:t>
      </w:r>
    </w:p>
    <w:p w14:paraId="3CA0587A" w14:textId="1B95AFBA" w:rsidR="00A923EF" w:rsidRPr="000A65D0" w:rsidRDefault="00306BAA" w:rsidP="00052CD4">
      <w:pPr>
        <w:spacing w:line="480" w:lineRule="auto"/>
        <w:rPr>
          <w:rFonts w:ascii="Times New Roman" w:hAnsi="Times New Roman" w:cs="Times New Roman"/>
          <w:b/>
        </w:rPr>
      </w:pPr>
      <w:r>
        <w:rPr>
          <w:rFonts w:ascii="Times New Roman" w:hAnsi="Times New Roman" w:cs="Times New Roman"/>
        </w:rPr>
        <w:tab/>
      </w:r>
      <w:r w:rsidR="0056491A">
        <w:rPr>
          <w:rFonts w:ascii="Times New Roman" w:hAnsi="Times New Roman" w:cs="Times New Roman"/>
        </w:rPr>
        <w:t>The reaction time data gave us little information. There was no effect of age, gender, order</w:t>
      </w:r>
      <w:r w:rsidR="009A43AC">
        <w:rPr>
          <w:rFonts w:ascii="Times New Roman" w:hAnsi="Times New Roman" w:cs="Times New Roman"/>
        </w:rPr>
        <w:t xml:space="preserve"> of presentation</w:t>
      </w:r>
      <w:r w:rsidR="0056491A">
        <w:rPr>
          <w:rFonts w:ascii="Times New Roman" w:hAnsi="Times New Roman" w:cs="Times New Roman"/>
        </w:rPr>
        <w:t>, counterbalanced language, or whoopee on reaction time</w:t>
      </w:r>
      <w:r w:rsidR="009A43AC">
        <w:rPr>
          <w:rFonts w:ascii="Times New Roman" w:hAnsi="Times New Roman" w:cs="Times New Roman"/>
        </w:rPr>
        <w:t>, so for subsequent analyses we collapsed the data across all variables</w:t>
      </w:r>
      <w:r w:rsidR="0056491A">
        <w:rPr>
          <w:rFonts w:ascii="Times New Roman" w:hAnsi="Times New Roman" w:cs="Times New Roman"/>
        </w:rPr>
        <w:t xml:space="preserve">. </w:t>
      </w:r>
      <w:r w:rsidR="00811FD6">
        <w:rPr>
          <w:rFonts w:ascii="Times New Roman" w:hAnsi="Times New Roman" w:cs="Times New Roman"/>
        </w:rPr>
        <w:t xml:space="preserve">There was no correlation between vocabulary size and reaction time. </w:t>
      </w:r>
      <w:r w:rsidR="0056491A">
        <w:rPr>
          <w:rFonts w:ascii="Times New Roman" w:hAnsi="Times New Roman" w:cs="Times New Roman"/>
        </w:rPr>
        <w:t>A</w:t>
      </w:r>
      <w:r w:rsidR="009A43AC">
        <w:rPr>
          <w:rFonts w:ascii="Times New Roman" w:hAnsi="Times New Roman" w:cs="Times New Roman"/>
        </w:rPr>
        <w:t xml:space="preserve"> </w:t>
      </w:r>
      <w:r w:rsidR="0056491A">
        <w:rPr>
          <w:rFonts w:ascii="Times New Roman" w:hAnsi="Times New Roman" w:cs="Times New Roman"/>
        </w:rPr>
        <w:t xml:space="preserve">one paired comparison that </w:t>
      </w:r>
      <w:r w:rsidR="0056491A">
        <w:rPr>
          <w:rFonts w:ascii="Times New Roman" w:hAnsi="Times New Roman" w:cs="Times New Roman"/>
        </w:rPr>
        <w:lastRenderedPageBreak/>
        <w:t>revealed no significant difference in reaction time between HTP and LTP co</w:t>
      </w:r>
      <w:r w:rsidR="00DF769F">
        <w:rPr>
          <w:rFonts w:ascii="Times New Roman" w:hAnsi="Times New Roman" w:cs="Times New Roman"/>
        </w:rPr>
        <w:t xml:space="preserve">nditions (t(13)= </w:t>
      </w:r>
      <w:r w:rsidR="00307E86">
        <w:rPr>
          <w:rFonts w:ascii="Times New Roman" w:hAnsi="Times New Roman" w:cs="Times New Roman"/>
        </w:rPr>
        <w:t>-0.102, p=.92).</w:t>
      </w:r>
      <w:r w:rsidR="0056491A">
        <w:rPr>
          <w:rFonts w:ascii="Times New Roman" w:hAnsi="Times New Roman" w:cs="Times New Roman"/>
        </w:rPr>
        <w:t xml:space="preserve"> Some participants </w:t>
      </w:r>
      <w:r w:rsidR="00307E86">
        <w:rPr>
          <w:rFonts w:ascii="Times New Roman" w:hAnsi="Times New Roman" w:cs="Times New Roman"/>
        </w:rPr>
        <w:t xml:space="preserve">(n=7) </w:t>
      </w:r>
      <w:r w:rsidR="0056491A">
        <w:rPr>
          <w:rFonts w:ascii="Times New Roman" w:hAnsi="Times New Roman" w:cs="Times New Roman"/>
        </w:rPr>
        <w:t xml:space="preserve">were not included in our reaction time analysis because they did not contribute enough data to be analyzed. </w:t>
      </w:r>
      <w:r w:rsidR="00307E86">
        <w:rPr>
          <w:rFonts w:ascii="Times New Roman" w:hAnsi="Times New Roman" w:cs="Times New Roman"/>
        </w:rPr>
        <w:t xml:space="preserve">We excluded any participant that contributed reaction time data for less than 6 trials in either the HTP or LTP condition. </w:t>
      </w:r>
    </w:p>
    <w:p w14:paraId="4B21C327" w14:textId="1BB73987" w:rsidR="007D17B2" w:rsidRDefault="00024532" w:rsidP="00D209F1">
      <w:pPr>
        <w:spacing w:line="480" w:lineRule="auto"/>
        <w:rPr>
          <w:rFonts w:ascii="Times New Roman" w:hAnsi="Times New Roman" w:cs="Times New Roman"/>
        </w:rPr>
      </w:pPr>
      <w:r>
        <w:rPr>
          <w:rFonts w:ascii="Times New Roman" w:hAnsi="Times New Roman" w:cs="Times New Roman"/>
        </w:rPr>
        <w:tab/>
        <w:t>Addition</w:t>
      </w:r>
      <w:r w:rsidR="00306BAA">
        <w:rPr>
          <w:rFonts w:ascii="Times New Roman" w:hAnsi="Times New Roman" w:cs="Times New Roman"/>
        </w:rPr>
        <w:t>ally, some useful information can be gleaned from exploring the</w:t>
      </w:r>
      <w:r>
        <w:rPr>
          <w:rFonts w:ascii="Times New Roman" w:hAnsi="Times New Roman" w:cs="Times New Roman"/>
        </w:rPr>
        <w:t xml:space="preserve"> data from where the infant was looking before word onset. </w:t>
      </w:r>
      <w:r w:rsidR="008D7375">
        <w:rPr>
          <w:rFonts w:ascii="Times New Roman" w:hAnsi="Times New Roman" w:cs="Times New Roman"/>
        </w:rPr>
        <w:t>At the beginning of each test trial, the infant may be looking at the distractor (distractor-onset) or the target (target-onset) picture by chance before target word onset without knowing which picture’s word label will be given. We can evaluate learning by looking at the correct responses from either the distractor-onset or the target-onset trials. In the distractor-onset trail, the correct response would be to quickly shift their gaze from the distractor picture to the target picture after words onset. In the target-onset trials, the correct response would be to stay on the target picture and to not shift away after word onset. We can examine onset-contingent (OC) plots to determine correct patterns of looking behavior.</w:t>
      </w:r>
    </w:p>
    <w:p w14:paraId="5B9917CB" w14:textId="3A540D24" w:rsidR="008D7375" w:rsidRDefault="00306BAA" w:rsidP="00D209F1">
      <w:pPr>
        <w:spacing w:line="480" w:lineRule="auto"/>
        <w:rPr>
          <w:rFonts w:ascii="Times New Roman" w:hAnsi="Times New Roman" w:cs="Times New Roman"/>
        </w:rPr>
      </w:pPr>
      <w:r>
        <w:rPr>
          <w:rFonts w:ascii="Times New Roman" w:hAnsi="Times New Roman" w:cs="Times New Roman"/>
        </w:rPr>
        <w:tab/>
        <w:t>Figure 8</w:t>
      </w:r>
      <w:r w:rsidR="008D7375">
        <w:rPr>
          <w:rFonts w:ascii="Times New Roman" w:hAnsi="Times New Roman" w:cs="Times New Roman"/>
        </w:rPr>
        <w:t xml:space="preserve"> is the OC plot for the distractor onset trials and target-onset trials for both the HTP and LTP conditions. The infants displayed significantly more shifts from the distractor to the target picture after word onset than from the target to the distractor after word onset in both conditions. This indicates that the infants were accurately able to map the object labels onto their referents. </w:t>
      </w:r>
      <w:r w:rsidR="003A5D0A">
        <w:rPr>
          <w:rFonts w:ascii="Times New Roman" w:hAnsi="Times New Roman" w:cs="Times New Roman"/>
        </w:rPr>
        <w:t xml:space="preserve">Further examination of the OC plot curves shows a wider split (i.e. a more significant difference in looking from the distractor to the target vs. the target to the distractor) in the LTP condition than in the HTP condition, which again indicates there may have been a slightly more successful pattern of learning </w:t>
      </w:r>
      <w:r w:rsidR="003A5D0A">
        <w:rPr>
          <w:rFonts w:ascii="Times New Roman" w:hAnsi="Times New Roman" w:cs="Times New Roman"/>
        </w:rPr>
        <w:lastRenderedPageBreak/>
        <w:t xml:space="preserve">in the LTP condition. Overall, the infants displayed successful word learning in mapping object labels to their referents in both the HTP and LTP conditions. </w:t>
      </w:r>
    </w:p>
    <w:p w14:paraId="694893B8" w14:textId="7799F3BA" w:rsidR="007D17B2" w:rsidRDefault="00811FD6" w:rsidP="00D209F1">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4AE5DEE3" wp14:editId="723A5918">
                <wp:simplePos x="0" y="0"/>
                <wp:positionH relativeFrom="column">
                  <wp:posOffset>800100</wp:posOffset>
                </wp:positionH>
                <wp:positionV relativeFrom="paragraph">
                  <wp:posOffset>99060</wp:posOffset>
                </wp:positionV>
                <wp:extent cx="3886200" cy="571500"/>
                <wp:effectExtent l="0" t="0" r="0" b="12700"/>
                <wp:wrapNone/>
                <wp:docPr id="21" name="Text Box 21"/>
                <wp:cNvGraphicFramePr/>
                <a:graphic xmlns:a="http://schemas.openxmlformats.org/drawingml/2006/main">
                  <a:graphicData uri="http://schemas.microsoft.com/office/word/2010/wordprocessingShape">
                    <wps:wsp>
                      <wps:cNvSpPr txBox="1"/>
                      <wps:spPr>
                        <a:xfrm>
                          <a:off x="0" y="0"/>
                          <a:ext cx="38862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75A4028" w14:textId="255FB1B8" w:rsidR="002824B8" w:rsidRDefault="002824B8" w:rsidP="007941C7">
                            <w:pPr>
                              <w:jc w:val="center"/>
                            </w:pPr>
                            <w:r>
                              <w:t>Individual and Mean Accuracy for HTP and LTP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5DEE3" id="Text Box 21" o:spid="_x0000_s1031" type="#_x0000_t202" style="position:absolute;margin-left:63pt;margin-top:7.8pt;width:306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" filled="f" stroked="f">
                <v:textbox>
                  <w:txbxContent>
                    <w:p w14:paraId="175A4028" w14:textId="255FB1B8" w:rsidR="002824B8" w:rsidRDefault="002824B8" w:rsidP="007941C7">
                      <w:pPr>
                        <w:jc w:val="center"/>
                      </w:pPr>
                      <w:r>
                        <w:t>Individual and Mean Accuracy for HTP and LTP Conditions</w:t>
                      </w:r>
                    </w:p>
                  </w:txbxContent>
                </v:textbox>
              </v:shape>
            </w:pict>
          </mc:Fallback>
        </mc:AlternateContent>
      </w:r>
      <w:r>
        <w:rPr>
          <w:rFonts w:ascii="Times New Roman" w:hAnsi="Times New Roman" w:cs="Times New Roman"/>
          <w:noProof/>
        </w:rPr>
        <w:drawing>
          <wp:anchor distT="0" distB="0" distL="114300" distR="114300" simplePos="0" relativeHeight="251677696" behindDoc="0" locked="0" layoutInCell="1" allowOverlap="1" wp14:anchorId="6D405915" wp14:editId="2CD08613">
            <wp:simplePos x="0" y="0"/>
            <wp:positionH relativeFrom="column">
              <wp:posOffset>228600</wp:posOffset>
            </wp:positionH>
            <wp:positionV relativeFrom="paragraph">
              <wp:posOffset>-129540</wp:posOffset>
            </wp:positionV>
            <wp:extent cx="4848860" cy="4523740"/>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5-05 at 7.58.50 PM.png"/>
                    <pic:cNvPicPr/>
                  </pic:nvPicPr>
                  <pic:blipFill rotWithShape="1">
                    <a:blip r:embed="rId13">
                      <a:extLst>
                        <a:ext uri="{28A0092B-C50C-407E-A947-70E740481C1C}">
                          <a14:useLocalDpi xmlns:a14="http://schemas.microsoft.com/office/drawing/2010/main" val="0"/>
                        </a:ext>
                      </a:extLst>
                    </a:blip>
                    <a:srcRect l="7644" t="10298"/>
                    <a:stretch/>
                  </pic:blipFill>
                  <pic:spPr bwMode="auto">
                    <a:xfrm>
                      <a:off x="0" y="0"/>
                      <a:ext cx="4848860" cy="452374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057F0E8" w14:textId="7550E8A1" w:rsidR="007D17B2" w:rsidRDefault="007D17B2" w:rsidP="00D209F1">
      <w:pPr>
        <w:spacing w:line="480" w:lineRule="auto"/>
        <w:rPr>
          <w:rFonts w:ascii="Times New Roman" w:hAnsi="Times New Roman" w:cs="Times New Roman"/>
        </w:rPr>
      </w:pPr>
    </w:p>
    <w:p w14:paraId="68C1BFCF" w14:textId="31968C87" w:rsidR="007D17B2" w:rsidRDefault="007D17B2" w:rsidP="00D209F1">
      <w:pPr>
        <w:spacing w:line="480" w:lineRule="auto"/>
        <w:rPr>
          <w:rFonts w:ascii="Times New Roman" w:hAnsi="Times New Roman" w:cs="Times New Roman"/>
        </w:rPr>
      </w:pPr>
    </w:p>
    <w:p w14:paraId="6BE845A2" w14:textId="171809AC" w:rsidR="007D17B2" w:rsidRDefault="007D17B2" w:rsidP="00D209F1">
      <w:pPr>
        <w:spacing w:line="480" w:lineRule="auto"/>
        <w:rPr>
          <w:rFonts w:ascii="Times New Roman" w:hAnsi="Times New Roman" w:cs="Times New Roman"/>
        </w:rPr>
      </w:pPr>
    </w:p>
    <w:p w14:paraId="48C44519" w14:textId="2C349CA7" w:rsidR="007D17B2" w:rsidRDefault="007D17B2" w:rsidP="00D209F1">
      <w:pPr>
        <w:spacing w:line="480" w:lineRule="auto"/>
        <w:rPr>
          <w:rFonts w:ascii="Times New Roman" w:hAnsi="Times New Roman" w:cs="Times New Roman"/>
        </w:rPr>
      </w:pPr>
    </w:p>
    <w:p w14:paraId="2C9BA3A1" w14:textId="3E2CEA75" w:rsidR="007D17B2" w:rsidRDefault="007D17B2" w:rsidP="00D209F1">
      <w:pPr>
        <w:spacing w:line="480" w:lineRule="auto"/>
        <w:rPr>
          <w:rFonts w:ascii="Times New Roman" w:hAnsi="Times New Roman" w:cs="Times New Roman"/>
        </w:rPr>
      </w:pPr>
    </w:p>
    <w:p w14:paraId="69E11F44" w14:textId="7FDB1964" w:rsidR="007D17B2" w:rsidRDefault="007D17B2" w:rsidP="00D209F1">
      <w:pPr>
        <w:spacing w:line="480" w:lineRule="auto"/>
        <w:rPr>
          <w:rFonts w:ascii="Times New Roman" w:hAnsi="Times New Roman" w:cs="Times New Roman"/>
        </w:rPr>
      </w:pPr>
    </w:p>
    <w:p w14:paraId="7C79745A" w14:textId="73210353" w:rsidR="007D17B2" w:rsidRDefault="007D17B2" w:rsidP="00D209F1">
      <w:pPr>
        <w:spacing w:line="480" w:lineRule="auto"/>
        <w:rPr>
          <w:rFonts w:ascii="Times New Roman" w:hAnsi="Times New Roman" w:cs="Times New Roman"/>
        </w:rPr>
      </w:pPr>
    </w:p>
    <w:p w14:paraId="5A719C2D" w14:textId="61061AC8" w:rsidR="007D17B2" w:rsidRDefault="007D17B2" w:rsidP="00D209F1">
      <w:pPr>
        <w:spacing w:line="480" w:lineRule="auto"/>
        <w:rPr>
          <w:rFonts w:ascii="Times New Roman" w:hAnsi="Times New Roman" w:cs="Times New Roman"/>
        </w:rPr>
      </w:pPr>
    </w:p>
    <w:p w14:paraId="53815160" w14:textId="7FEB88D7" w:rsidR="007D17B2" w:rsidRDefault="007D17B2" w:rsidP="00D209F1">
      <w:pPr>
        <w:spacing w:line="480" w:lineRule="auto"/>
        <w:rPr>
          <w:rFonts w:ascii="Times New Roman" w:hAnsi="Times New Roman" w:cs="Times New Roman"/>
        </w:rPr>
      </w:pPr>
    </w:p>
    <w:p w14:paraId="3A6508AD" w14:textId="54F09A2C" w:rsidR="00D209F1" w:rsidRPr="006E188D" w:rsidRDefault="00D209F1" w:rsidP="00D209F1">
      <w:pPr>
        <w:spacing w:line="480" w:lineRule="auto"/>
        <w:rPr>
          <w:rFonts w:ascii="Times New Roman" w:hAnsi="Times New Roman" w:cs="Times New Roman"/>
        </w:rPr>
      </w:pPr>
    </w:p>
    <w:p w14:paraId="36B1BED6" w14:textId="204DF858" w:rsidR="007D17B2" w:rsidRDefault="00811FD6" w:rsidP="00D209F1">
      <w:pPr>
        <w:spacing w:line="48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8720" behindDoc="0" locked="0" layoutInCell="1" allowOverlap="1" wp14:anchorId="41E7441E" wp14:editId="6A3D1C69">
                <wp:simplePos x="0" y="0"/>
                <wp:positionH relativeFrom="column">
                  <wp:posOffset>114300</wp:posOffset>
                </wp:positionH>
                <wp:positionV relativeFrom="paragraph">
                  <wp:posOffset>244475</wp:posOffset>
                </wp:positionV>
                <wp:extent cx="5600700" cy="800100"/>
                <wp:effectExtent l="0" t="0" r="0" b="12700"/>
                <wp:wrapNone/>
                <wp:docPr id="20" name="Text Box 20"/>
                <wp:cNvGraphicFramePr/>
                <a:graphic xmlns:a="http://schemas.openxmlformats.org/drawingml/2006/main">
                  <a:graphicData uri="http://schemas.microsoft.com/office/word/2010/wordprocessingShape">
                    <wps:wsp>
                      <wps:cNvSpPr txBox="1"/>
                      <wps:spPr>
                        <a:xfrm>
                          <a:off x="0" y="0"/>
                          <a:ext cx="56007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A3D7A54" w14:textId="77777777" w:rsidR="002824B8" w:rsidRPr="00DB7F13" w:rsidRDefault="002824B8" w:rsidP="00B20525">
                            <w:pPr>
                              <w:rPr>
                                <w:rFonts w:ascii="Times New Roman" w:hAnsi="Times New Roman" w:cs="Times New Roman"/>
                                <w:sz w:val="20"/>
                                <w:szCs w:val="20"/>
                              </w:rPr>
                            </w:pPr>
                            <w:r>
                              <w:rPr>
                                <w:rFonts w:ascii="Times New Roman" w:hAnsi="Times New Roman" w:cs="Times New Roman"/>
                                <w:b/>
                                <w:sz w:val="20"/>
                                <w:szCs w:val="20"/>
                              </w:rPr>
                              <w:t xml:space="preserve">Figure 6: </w:t>
                            </w:r>
                            <w:r>
                              <w:rPr>
                                <w:rFonts w:ascii="Times New Roman" w:hAnsi="Times New Roman" w:cs="Times New Roman"/>
                                <w:sz w:val="20"/>
                                <w:szCs w:val="20"/>
                              </w:rPr>
                              <w:t xml:space="preserve">Proportion of looking time to the target in individual subjects for the HTP and LTP trials. The black circles in the center represent the average looking time with standard error bars for both conditions. </w:t>
                            </w:r>
                            <w:r w:rsidRPr="00DB7F13">
                              <w:rPr>
                                <w:rFonts w:ascii="Times New Roman" w:hAnsi="Times New Roman" w:cs="Times New Roman"/>
                                <w:sz w:val="20"/>
                                <w:szCs w:val="20"/>
                              </w:rPr>
                              <w:t>The mean accuracy of HTP and LTP words measured by proportion of time looking at target. Accuracy window was 300-2000ms following word onset. Error bar represent standard error of the mean.</w:t>
                            </w:r>
                          </w:p>
                          <w:p w14:paraId="3C60F496" w14:textId="3142809A" w:rsidR="002824B8" w:rsidRPr="003A5D0A" w:rsidRDefault="002824B8">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7441E" id="Text Box 20" o:spid="_x0000_s1032" type="#_x0000_t202" style="position:absolute;margin-left:9pt;margin-top:19.25pt;width:441pt;height: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" filled="f" stroked="f">
                <v:textbox>
                  <w:txbxContent>
                    <w:p w14:paraId="6A3D7A54" w14:textId="77777777" w:rsidR="002824B8" w:rsidRPr="00DB7F13" w:rsidRDefault="002824B8" w:rsidP="00B20525">
                      <w:pPr>
                        <w:rPr>
                          <w:rFonts w:ascii="Times New Roman" w:hAnsi="Times New Roman" w:cs="Times New Roman"/>
                          <w:sz w:val="20"/>
                          <w:szCs w:val="20"/>
                        </w:rPr>
                      </w:pPr>
                      <w:r>
                        <w:rPr>
                          <w:rFonts w:ascii="Times New Roman" w:hAnsi="Times New Roman" w:cs="Times New Roman"/>
                          <w:b/>
                          <w:sz w:val="20"/>
                          <w:szCs w:val="20"/>
                        </w:rPr>
                        <w:t xml:space="preserve">Figure 6: </w:t>
                      </w:r>
                      <w:r>
                        <w:rPr>
                          <w:rFonts w:ascii="Times New Roman" w:hAnsi="Times New Roman" w:cs="Times New Roman"/>
                          <w:sz w:val="20"/>
                          <w:szCs w:val="20"/>
                        </w:rPr>
                        <w:t xml:space="preserve">Proportion of looking time to the target in individual subjects for the HTP and LTP trials. The black circles in the center represent the average looking time with standard error bars for both conditions. </w:t>
                      </w:r>
                      <w:r w:rsidRPr="00DB7F13">
                        <w:rPr>
                          <w:rFonts w:ascii="Times New Roman" w:hAnsi="Times New Roman" w:cs="Times New Roman"/>
                          <w:sz w:val="20"/>
                          <w:szCs w:val="20"/>
                        </w:rPr>
                        <w:t>The mean accuracy of HTP and LTP words measured by proportion of time looking at target. Accuracy window was 300-2000ms following word onset. Error bar represent standard error of the mean.</w:t>
                      </w:r>
                    </w:p>
                    <w:p w14:paraId="3C60F496" w14:textId="3142809A" w:rsidR="002824B8" w:rsidRPr="003A5D0A" w:rsidRDefault="002824B8">
                      <w:pPr>
                        <w:rPr>
                          <w:rFonts w:ascii="Times New Roman" w:hAnsi="Times New Roman" w:cs="Times New Roman"/>
                          <w:sz w:val="20"/>
                          <w:szCs w:val="20"/>
                        </w:rPr>
                      </w:pPr>
                    </w:p>
                  </w:txbxContent>
                </v:textbox>
              </v:shape>
            </w:pict>
          </mc:Fallback>
        </mc:AlternateContent>
      </w:r>
    </w:p>
    <w:p w14:paraId="173D0DEC" w14:textId="761860FE" w:rsidR="007D17B2" w:rsidRDefault="007D17B2" w:rsidP="00D209F1">
      <w:pPr>
        <w:spacing w:line="480" w:lineRule="auto"/>
        <w:rPr>
          <w:rFonts w:ascii="Times New Roman" w:hAnsi="Times New Roman" w:cs="Times New Roman"/>
          <w:b/>
        </w:rPr>
      </w:pPr>
    </w:p>
    <w:p w14:paraId="1C4BDCCB" w14:textId="4ADA0E2A" w:rsidR="007D17B2" w:rsidRDefault="00811FD6" w:rsidP="00D209F1">
      <w:pPr>
        <w:spacing w:line="480" w:lineRule="auto"/>
        <w:rPr>
          <w:rFonts w:ascii="Times New Roman" w:hAnsi="Times New Roman" w:cs="Times New Roman"/>
          <w:b/>
        </w:rPr>
      </w:pPr>
      <w:r>
        <w:rPr>
          <w:rFonts w:ascii="Times New Roman" w:hAnsi="Times New Roman" w:cs="Times New Roman"/>
          <w:b/>
          <w:noProof/>
        </w:rPr>
        <w:drawing>
          <wp:anchor distT="0" distB="0" distL="114300" distR="114300" simplePos="0" relativeHeight="251680768" behindDoc="0" locked="0" layoutInCell="1" allowOverlap="1" wp14:anchorId="0C7EF044" wp14:editId="2A5E3C86">
            <wp:simplePos x="0" y="0"/>
            <wp:positionH relativeFrom="column">
              <wp:posOffset>228600</wp:posOffset>
            </wp:positionH>
            <wp:positionV relativeFrom="paragraph">
              <wp:posOffset>343535</wp:posOffset>
            </wp:positionV>
            <wp:extent cx="5400040" cy="2698115"/>
            <wp:effectExtent l="25400" t="25400" r="35560" b="196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08 at 10.04.36 PM.png"/>
                    <pic:cNvPicPr/>
                  </pic:nvPicPr>
                  <pic:blipFill rotWithShape="1">
                    <a:blip r:embed="rId14">
                      <a:extLst>
                        <a:ext uri="{28A0092B-C50C-407E-A947-70E740481C1C}">
                          <a14:useLocalDpi xmlns:a14="http://schemas.microsoft.com/office/drawing/2010/main" val="0"/>
                        </a:ext>
                      </a:extLst>
                    </a:blip>
                    <a:srcRect r="1574"/>
                    <a:stretch/>
                  </pic:blipFill>
                  <pic:spPr bwMode="auto">
                    <a:xfrm>
                      <a:off x="0" y="0"/>
                      <a:ext cx="5400040" cy="2698115"/>
                    </a:xfrm>
                    <a:prstGeom prst="rect">
                      <a:avLst/>
                    </a:prstGeom>
                    <a:ln>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5622B38" w14:textId="5B201E8C" w:rsidR="007D17B2" w:rsidRDefault="00811FD6" w:rsidP="00D209F1">
      <w:pPr>
        <w:spacing w:line="48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81792" behindDoc="0" locked="0" layoutInCell="1" allowOverlap="1" wp14:anchorId="5BE67F8C" wp14:editId="7A40CFD3">
                <wp:simplePos x="0" y="0"/>
                <wp:positionH relativeFrom="column">
                  <wp:posOffset>1257300</wp:posOffset>
                </wp:positionH>
                <wp:positionV relativeFrom="paragraph">
                  <wp:posOffset>221615</wp:posOffset>
                </wp:positionV>
                <wp:extent cx="1257300" cy="1943100"/>
                <wp:effectExtent l="76200" t="50800" r="88900" b="114300"/>
                <wp:wrapNone/>
                <wp:docPr id="24" name="Double Bracket 24"/>
                <wp:cNvGraphicFramePr/>
                <a:graphic xmlns:a="http://schemas.openxmlformats.org/drawingml/2006/main">
                  <a:graphicData uri="http://schemas.microsoft.com/office/word/2010/wordprocessingShape">
                    <wps:wsp>
                      <wps:cNvSpPr/>
                      <wps:spPr>
                        <a:xfrm>
                          <a:off x="0" y="0"/>
                          <a:ext cx="1257300" cy="1943100"/>
                        </a:xfrm>
                        <a:prstGeom prst="bracketPair">
                          <a:avLst/>
                        </a:prstGeom>
                        <a:ln w="38100" cmpd="sng">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255DF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4" o:spid="_x0000_s1026" type="#_x0000_t185" style="position:absolute;margin-left:99pt;margin-top:17.45pt;width:99pt;height:15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" strokecolor="black [3213]" strokeweight="3pt">
                <v:shadow on="t" color="black" opacity="24903f" origin=",.5" offset="0,.55556mm"/>
              </v:shape>
            </w:pict>
          </mc:Fallback>
        </mc:AlternateContent>
      </w:r>
    </w:p>
    <w:p w14:paraId="4220C428" w14:textId="3BE4FF3A" w:rsidR="007D17B2" w:rsidRDefault="007D17B2" w:rsidP="00D209F1">
      <w:pPr>
        <w:spacing w:line="480" w:lineRule="auto"/>
        <w:rPr>
          <w:rFonts w:ascii="Times New Roman" w:hAnsi="Times New Roman" w:cs="Times New Roman"/>
          <w:b/>
        </w:rPr>
      </w:pPr>
    </w:p>
    <w:p w14:paraId="7E1210F0" w14:textId="4AB1E6F6" w:rsidR="007D17B2" w:rsidRDefault="00811FD6" w:rsidP="00D209F1">
      <w:pPr>
        <w:spacing w:line="48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82816" behindDoc="0" locked="0" layoutInCell="1" allowOverlap="1" wp14:anchorId="4C41DADE" wp14:editId="25F64A87">
                <wp:simplePos x="0" y="0"/>
                <wp:positionH relativeFrom="column">
                  <wp:posOffset>1257300</wp:posOffset>
                </wp:positionH>
                <wp:positionV relativeFrom="paragraph">
                  <wp:posOffset>320675</wp:posOffset>
                </wp:positionV>
                <wp:extent cx="1371600" cy="342900"/>
                <wp:effectExtent l="0" t="0" r="0" b="12700"/>
                <wp:wrapNone/>
                <wp:docPr id="25" name="Text Box 25"/>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261229" w14:textId="38240CCE" w:rsidR="002824B8" w:rsidRPr="009A43AC" w:rsidRDefault="002824B8">
                            <w:pPr>
                              <w:rPr>
                                <w:b/>
                                <w:sz w:val="18"/>
                                <w:szCs w:val="18"/>
                              </w:rPr>
                            </w:pPr>
                            <w:r w:rsidRPr="009A43AC">
                              <w:rPr>
                                <w:b/>
                                <w:sz w:val="18"/>
                                <w:szCs w:val="18"/>
                              </w:rPr>
                              <w:t>Target Window: 300-2000 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1DADE" id="Text Box 25" o:spid="_x0000_s1033" type="#_x0000_t202" style="position:absolute;margin-left:99pt;margin-top:25.25pt;width:108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" filled="f" stroked="f">
                <v:textbox>
                  <w:txbxContent>
                    <w:p w14:paraId="75261229" w14:textId="38240CCE" w:rsidR="002824B8" w:rsidRPr="009A43AC" w:rsidRDefault="002824B8">
                      <w:pPr>
                        <w:rPr>
                          <w:b/>
                          <w:sz w:val="18"/>
                          <w:szCs w:val="18"/>
                        </w:rPr>
                      </w:pPr>
                      <w:r w:rsidRPr="009A43AC">
                        <w:rPr>
                          <w:b/>
                          <w:sz w:val="18"/>
                          <w:szCs w:val="18"/>
                        </w:rPr>
                        <w:t>Target Window: 300-2000 ms</w:t>
                      </w:r>
                    </w:p>
                  </w:txbxContent>
                </v:textbox>
              </v:shape>
            </w:pict>
          </mc:Fallback>
        </mc:AlternateContent>
      </w:r>
    </w:p>
    <w:p w14:paraId="1620C24C" w14:textId="6405B9B3" w:rsidR="007D17B2" w:rsidRDefault="007D17B2" w:rsidP="00D209F1">
      <w:pPr>
        <w:spacing w:line="480" w:lineRule="auto"/>
        <w:rPr>
          <w:rFonts w:ascii="Times New Roman" w:hAnsi="Times New Roman" w:cs="Times New Roman"/>
          <w:b/>
        </w:rPr>
      </w:pPr>
    </w:p>
    <w:p w14:paraId="01CAA1E0" w14:textId="49864F0C" w:rsidR="007D17B2" w:rsidRDefault="007D17B2" w:rsidP="00D209F1">
      <w:pPr>
        <w:spacing w:line="480" w:lineRule="auto"/>
        <w:rPr>
          <w:rFonts w:ascii="Times New Roman" w:hAnsi="Times New Roman" w:cs="Times New Roman"/>
          <w:b/>
        </w:rPr>
      </w:pPr>
    </w:p>
    <w:p w14:paraId="55B0ADB2" w14:textId="0EC83A11" w:rsidR="007D17B2" w:rsidRDefault="007D17B2" w:rsidP="00D209F1">
      <w:pPr>
        <w:spacing w:line="480" w:lineRule="auto"/>
        <w:rPr>
          <w:rFonts w:ascii="Times New Roman" w:hAnsi="Times New Roman" w:cs="Times New Roman"/>
          <w:b/>
        </w:rPr>
      </w:pPr>
    </w:p>
    <w:p w14:paraId="5BF2DA47" w14:textId="30C177D3" w:rsidR="007D17B2" w:rsidRDefault="00811FD6" w:rsidP="00D209F1">
      <w:pPr>
        <w:spacing w:line="48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2576" behindDoc="0" locked="0" layoutInCell="1" allowOverlap="1" wp14:anchorId="5F66F7B6" wp14:editId="091E9E84">
                <wp:simplePos x="0" y="0"/>
                <wp:positionH relativeFrom="column">
                  <wp:posOffset>228600</wp:posOffset>
                </wp:positionH>
                <wp:positionV relativeFrom="paragraph">
                  <wp:posOffset>633095</wp:posOffset>
                </wp:positionV>
                <wp:extent cx="5257800" cy="571500"/>
                <wp:effectExtent l="0" t="0" r="0" b="12700"/>
                <wp:wrapNone/>
                <wp:docPr id="15" name="Text Box 15"/>
                <wp:cNvGraphicFramePr/>
                <a:graphic xmlns:a="http://schemas.openxmlformats.org/drawingml/2006/main">
                  <a:graphicData uri="http://schemas.microsoft.com/office/word/2010/wordprocessingShape">
                    <wps:wsp>
                      <wps:cNvSpPr txBox="1"/>
                      <wps:spPr>
                        <a:xfrm>
                          <a:off x="0" y="0"/>
                          <a:ext cx="52578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878EF68" w14:textId="0399A32D" w:rsidR="002824B8" w:rsidRPr="00DB7F13" w:rsidRDefault="002824B8">
                            <w:pPr>
                              <w:rPr>
                                <w:rFonts w:ascii="Times New Roman" w:hAnsi="Times New Roman" w:cs="Times New Roman"/>
                                <w:sz w:val="20"/>
                                <w:szCs w:val="20"/>
                              </w:rPr>
                            </w:pPr>
                            <w:r>
                              <w:rPr>
                                <w:rFonts w:ascii="Times New Roman" w:hAnsi="Times New Roman" w:cs="Times New Roman"/>
                                <w:b/>
                                <w:sz w:val="20"/>
                                <w:szCs w:val="20"/>
                              </w:rPr>
                              <w:t xml:space="preserve">Figure 7: </w:t>
                            </w:r>
                            <w:r w:rsidRPr="00DB7F13">
                              <w:rPr>
                                <w:rFonts w:ascii="Times New Roman" w:hAnsi="Times New Roman" w:cs="Times New Roman"/>
                                <w:sz w:val="20"/>
                                <w:szCs w:val="20"/>
                              </w:rPr>
                              <w:t>Eye-gaze plot shows the proportion of looking to the target across test trials. Both the HTP and LTP conditions show a pattern that indicates word learning. Again, the LTP seems to show a higher proportion of looking but it is not significantly higher than the HTP.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66F7B6" id="Text Box 15" o:spid="_x0000_s1034" type="#_x0000_t202" style="position:absolute;margin-left:18pt;margin-top:49.85pt;width:414pt;height:4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" filled="f" stroked="f">
                <v:textbox>
                  <w:txbxContent>
                    <w:p w14:paraId="6878EF68" w14:textId="0399A32D" w:rsidR="002824B8" w:rsidRPr="00DB7F13" w:rsidRDefault="002824B8">
                      <w:pPr>
                        <w:rPr>
                          <w:rFonts w:ascii="Times New Roman" w:hAnsi="Times New Roman" w:cs="Times New Roman"/>
                          <w:sz w:val="20"/>
                          <w:szCs w:val="20"/>
                        </w:rPr>
                      </w:pPr>
                      <w:r>
                        <w:rPr>
                          <w:rFonts w:ascii="Times New Roman" w:hAnsi="Times New Roman" w:cs="Times New Roman"/>
                          <w:b/>
                          <w:sz w:val="20"/>
                          <w:szCs w:val="20"/>
                        </w:rPr>
                        <w:t xml:space="preserve">Figure 7: </w:t>
                      </w:r>
                      <w:r w:rsidRPr="00DB7F13">
                        <w:rPr>
                          <w:rFonts w:ascii="Times New Roman" w:hAnsi="Times New Roman" w:cs="Times New Roman"/>
                          <w:sz w:val="20"/>
                          <w:szCs w:val="20"/>
                        </w:rPr>
                        <w:t>Eye-gaze plot shows the proportion of looking to the target across test trials. Both the HTP and LTP conditions show a pattern that indicates word learning. Again, the LTP seems to show a higher proportion of looking but it is not significantly higher than the HTP.</w:t>
                      </w:r>
                    </w:p>
                  </w:txbxContent>
                </v:textbox>
              </v:shape>
            </w:pict>
          </mc:Fallback>
        </mc:AlternateContent>
      </w:r>
    </w:p>
    <w:p w14:paraId="0EACC67D" w14:textId="59D75A23" w:rsidR="007D17B2" w:rsidRDefault="00811FD6" w:rsidP="00D209F1">
      <w:pPr>
        <w:spacing w:line="480" w:lineRule="auto"/>
        <w:rPr>
          <w:rFonts w:ascii="Times New Roman" w:hAnsi="Times New Roman" w:cs="Times New Roman"/>
          <w:b/>
        </w:rPr>
      </w:pPr>
      <w:r>
        <w:rPr>
          <w:rFonts w:ascii="Times New Roman" w:hAnsi="Times New Roman" w:cs="Times New Roman"/>
          <w:noProof/>
        </w:rPr>
        <w:lastRenderedPageBreak/>
        <w:drawing>
          <wp:anchor distT="0" distB="0" distL="114300" distR="114300" simplePos="0" relativeHeight="251660288" behindDoc="0" locked="0" layoutInCell="1" allowOverlap="1" wp14:anchorId="5984E351" wp14:editId="35A9C3E3">
            <wp:simplePos x="0" y="0"/>
            <wp:positionH relativeFrom="column">
              <wp:posOffset>0</wp:posOffset>
            </wp:positionH>
            <wp:positionV relativeFrom="paragraph">
              <wp:posOffset>-114300</wp:posOffset>
            </wp:positionV>
            <wp:extent cx="5382260" cy="2710815"/>
            <wp:effectExtent l="0" t="0" r="254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4-29 at 10.49.14 AM.png"/>
                    <pic:cNvPicPr/>
                  </pic:nvPicPr>
                  <pic:blipFill rotWithShape="1">
                    <a:blip r:embed="rId15">
                      <a:extLst>
                        <a:ext uri="{28A0092B-C50C-407E-A947-70E740481C1C}">
                          <a14:useLocalDpi xmlns:a14="http://schemas.microsoft.com/office/drawing/2010/main" val="0"/>
                        </a:ext>
                      </a:extLst>
                    </a:blip>
                    <a:srcRect l="1" r="1898"/>
                    <a:stretch/>
                  </pic:blipFill>
                  <pic:spPr bwMode="auto">
                    <a:xfrm>
                      <a:off x="0" y="0"/>
                      <a:ext cx="5382260" cy="271081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5476415" w14:textId="77777777" w:rsidR="007D17B2" w:rsidRDefault="007D17B2" w:rsidP="00D209F1">
      <w:pPr>
        <w:spacing w:line="480" w:lineRule="auto"/>
        <w:rPr>
          <w:rFonts w:ascii="Times New Roman" w:hAnsi="Times New Roman" w:cs="Times New Roman"/>
          <w:b/>
        </w:rPr>
      </w:pPr>
    </w:p>
    <w:p w14:paraId="6ED735B8" w14:textId="6CDC2CB2" w:rsidR="007D17B2" w:rsidRDefault="007D17B2" w:rsidP="00D209F1">
      <w:pPr>
        <w:spacing w:line="480" w:lineRule="auto"/>
        <w:rPr>
          <w:rFonts w:ascii="Times New Roman" w:hAnsi="Times New Roman" w:cs="Times New Roman"/>
          <w:b/>
        </w:rPr>
      </w:pPr>
    </w:p>
    <w:p w14:paraId="5134C79B" w14:textId="03BAD0D7" w:rsidR="007D17B2" w:rsidRDefault="007D17B2" w:rsidP="00D209F1">
      <w:pPr>
        <w:spacing w:line="480" w:lineRule="auto"/>
        <w:rPr>
          <w:rFonts w:ascii="Times New Roman" w:hAnsi="Times New Roman" w:cs="Times New Roman"/>
          <w:b/>
        </w:rPr>
      </w:pPr>
    </w:p>
    <w:p w14:paraId="70DA7792" w14:textId="7D61ECAC" w:rsidR="007D17B2" w:rsidRDefault="007D17B2" w:rsidP="00D209F1">
      <w:pPr>
        <w:spacing w:line="480" w:lineRule="auto"/>
        <w:rPr>
          <w:rFonts w:ascii="Times New Roman" w:hAnsi="Times New Roman" w:cs="Times New Roman"/>
          <w:b/>
        </w:rPr>
      </w:pPr>
    </w:p>
    <w:p w14:paraId="4572140F" w14:textId="0EA13768" w:rsidR="007D17B2" w:rsidRDefault="007D17B2" w:rsidP="00D209F1">
      <w:pPr>
        <w:spacing w:line="480" w:lineRule="auto"/>
        <w:rPr>
          <w:rFonts w:ascii="Times New Roman" w:hAnsi="Times New Roman" w:cs="Times New Roman"/>
          <w:b/>
        </w:rPr>
      </w:pPr>
    </w:p>
    <w:p w14:paraId="77581739" w14:textId="363E01D5" w:rsidR="000A65D0" w:rsidRDefault="000A65D0" w:rsidP="00D209F1">
      <w:pPr>
        <w:spacing w:line="480" w:lineRule="auto"/>
        <w:rPr>
          <w:rFonts w:ascii="Times New Roman" w:hAnsi="Times New Roman" w:cs="Times New Roman"/>
          <w:b/>
        </w:rPr>
      </w:pPr>
    </w:p>
    <w:p w14:paraId="09F77528" w14:textId="04BF0463" w:rsidR="000A65D0" w:rsidRDefault="00811FD6" w:rsidP="00D209F1">
      <w:pPr>
        <w:spacing w:line="48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3600" behindDoc="0" locked="0" layoutInCell="1" allowOverlap="1" wp14:anchorId="3AD32BD8" wp14:editId="6391537D">
                <wp:simplePos x="0" y="0"/>
                <wp:positionH relativeFrom="column">
                  <wp:posOffset>228600</wp:posOffset>
                </wp:positionH>
                <wp:positionV relativeFrom="paragraph">
                  <wp:posOffset>175260</wp:posOffset>
                </wp:positionV>
                <wp:extent cx="5257800" cy="571500"/>
                <wp:effectExtent l="0" t="0" r="0" b="12700"/>
                <wp:wrapNone/>
                <wp:docPr id="16" name="Text Box 16"/>
                <wp:cNvGraphicFramePr/>
                <a:graphic xmlns:a="http://schemas.openxmlformats.org/drawingml/2006/main">
                  <a:graphicData uri="http://schemas.microsoft.com/office/word/2010/wordprocessingShape">
                    <wps:wsp>
                      <wps:cNvSpPr txBox="1"/>
                      <wps:spPr>
                        <a:xfrm>
                          <a:off x="0" y="0"/>
                          <a:ext cx="5257800" cy="571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F9BD376" w14:textId="7F5AB4A4" w:rsidR="002824B8" w:rsidRPr="00FA4C23" w:rsidRDefault="002824B8" w:rsidP="00FA4C23">
                            <w:pPr>
                              <w:rPr>
                                <w:rFonts w:ascii="Times New Roman" w:hAnsi="Times New Roman"/>
                                <w:b/>
                              </w:rPr>
                            </w:pPr>
                            <w:r>
                              <w:rPr>
                                <w:rFonts w:ascii="Times New Roman" w:hAnsi="Times New Roman" w:cs="Times New Roman"/>
                                <w:b/>
                                <w:sz w:val="20"/>
                                <w:szCs w:val="20"/>
                              </w:rPr>
                              <w:t xml:space="preserve">Figure 8: </w:t>
                            </w:r>
                            <w:r>
                              <w:rPr>
                                <w:rFonts w:ascii="Times New Roman" w:hAnsi="Times New Roman" w:cs="Times New Roman"/>
                                <w:sz w:val="20"/>
                                <w:szCs w:val="20"/>
                              </w:rPr>
                              <w:t xml:space="preserve">Onset-contingent (OC) plots- </w:t>
                            </w:r>
                            <w:r w:rsidRPr="00FA4C23">
                              <w:rPr>
                                <w:rFonts w:ascii="Times New Roman" w:hAnsi="Times New Roman"/>
                                <w:sz w:val="20"/>
                                <w:szCs w:val="20"/>
                              </w:rPr>
                              <w:t>Proportion of shifting following word onset on target initial trials a</w:t>
                            </w:r>
                            <w:r>
                              <w:rPr>
                                <w:rFonts w:ascii="Times New Roman" w:hAnsi="Times New Roman"/>
                                <w:sz w:val="20"/>
                                <w:szCs w:val="20"/>
                              </w:rPr>
                              <w:t xml:space="preserve">nd on distractor initial trials. </w:t>
                            </w:r>
                            <w:r w:rsidRPr="00FA4C23">
                              <w:rPr>
                                <w:rFonts w:ascii="Times New Roman" w:hAnsi="Times New Roman"/>
                                <w:sz w:val="20"/>
                                <w:szCs w:val="20"/>
                              </w:rPr>
                              <w:t>This graph shows the typical separation expected in word learning.</w:t>
                            </w:r>
                            <w:r w:rsidRPr="00FA4C23">
                              <w:rPr>
                                <w:rFonts w:ascii="Times New Roman" w:hAnsi="Times New Roman"/>
                                <w:b/>
                              </w:rPr>
                              <w:t xml:space="preserve"> </w:t>
                            </w:r>
                          </w:p>
                          <w:p w14:paraId="7AE6A02B" w14:textId="569B4DB7" w:rsidR="002824B8" w:rsidRPr="00DB7F13" w:rsidRDefault="002824B8">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32BD8" id="Text Box 16" o:spid="_x0000_s1035" type="#_x0000_t202" style="position:absolute;margin-left:18pt;margin-top:13.8pt;width:414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" filled="f" stroked="f">
                <v:textbox>
                  <w:txbxContent>
                    <w:p w14:paraId="0F9BD376" w14:textId="7F5AB4A4" w:rsidR="002824B8" w:rsidRPr="00FA4C23" w:rsidRDefault="002824B8" w:rsidP="00FA4C23">
                      <w:pPr>
                        <w:rPr>
                          <w:rFonts w:ascii="Times New Roman" w:hAnsi="Times New Roman"/>
                          <w:b/>
                        </w:rPr>
                      </w:pPr>
                      <w:r>
                        <w:rPr>
                          <w:rFonts w:ascii="Times New Roman" w:hAnsi="Times New Roman" w:cs="Times New Roman"/>
                          <w:b/>
                          <w:sz w:val="20"/>
                          <w:szCs w:val="20"/>
                        </w:rPr>
                        <w:t xml:space="preserve">Figure 8: </w:t>
                      </w:r>
                      <w:r>
                        <w:rPr>
                          <w:rFonts w:ascii="Times New Roman" w:hAnsi="Times New Roman" w:cs="Times New Roman"/>
                          <w:sz w:val="20"/>
                          <w:szCs w:val="20"/>
                        </w:rPr>
                        <w:t xml:space="preserve">Onset-contingent (OC) plots- </w:t>
                      </w:r>
                      <w:r w:rsidRPr="00FA4C23">
                        <w:rPr>
                          <w:rFonts w:ascii="Times New Roman" w:hAnsi="Times New Roman"/>
                          <w:sz w:val="20"/>
                          <w:szCs w:val="20"/>
                        </w:rPr>
                        <w:t>Proportion of shifting following word onset on target initial trials a</w:t>
                      </w:r>
                      <w:r>
                        <w:rPr>
                          <w:rFonts w:ascii="Times New Roman" w:hAnsi="Times New Roman"/>
                          <w:sz w:val="20"/>
                          <w:szCs w:val="20"/>
                        </w:rPr>
                        <w:t xml:space="preserve">nd on distractor initial trials. </w:t>
                      </w:r>
                      <w:r w:rsidRPr="00FA4C23">
                        <w:rPr>
                          <w:rFonts w:ascii="Times New Roman" w:hAnsi="Times New Roman"/>
                          <w:sz w:val="20"/>
                          <w:szCs w:val="20"/>
                        </w:rPr>
                        <w:t>This graph shows the typical separation expected in word learning.</w:t>
                      </w:r>
                      <w:r w:rsidRPr="00FA4C23">
                        <w:rPr>
                          <w:rFonts w:ascii="Times New Roman" w:hAnsi="Times New Roman"/>
                          <w:b/>
                        </w:rPr>
                        <w:t xml:space="preserve"> </w:t>
                      </w:r>
                    </w:p>
                    <w:p w14:paraId="7AE6A02B" w14:textId="569B4DB7" w:rsidR="002824B8" w:rsidRPr="00DB7F13" w:rsidRDefault="002824B8">
                      <w:pPr>
                        <w:rPr>
                          <w:rFonts w:ascii="Times New Roman" w:hAnsi="Times New Roman" w:cs="Times New Roman"/>
                          <w:sz w:val="20"/>
                          <w:szCs w:val="20"/>
                        </w:rPr>
                      </w:pPr>
                    </w:p>
                  </w:txbxContent>
                </v:textbox>
              </v:shape>
            </w:pict>
          </mc:Fallback>
        </mc:AlternateContent>
      </w:r>
    </w:p>
    <w:p w14:paraId="66DC08A7" w14:textId="77777777" w:rsidR="00FC5A63" w:rsidRDefault="00FC5A63" w:rsidP="00D209F1">
      <w:pPr>
        <w:spacing w:line="480" w:lineRule="auto"/>
        <w:rPr>
          <w:rFonts w:ascii="Times New Roman" w:hAnsi="Times New Roman" w:cs="Times New Roman"/>
          <w:b/>
        </w:rPr>
      </w:pPr>
    </w:p>
    <w:p w14:paraId="593CE0F6" w14:textId="77777777" w:rsidR="00811FD6" w:rsidRDefault="00811FD6" w:rsidP="00D209F1">
      <w:pPr>
        <w:spacing w:line="480" w:lineRule="auto"/>
        <w:rPr>
          <w:rFonts w:ascii="Times New Roman" w:hAnsi="Times New Roman" w:cs="Times New Roman"/>
          <w:b/>
        </w:rPr>
      </w:pPr>
    </w:p>
    <w:p w14:paraId="3726C831" w14:textId="5D668862" w:rsidR="00D209F1" w:rsidRPr="00D209F1" w:rsidRDefault="00681788" w:rsidP="00D209F1">
      <w:pPr>
        <w:spacing w:line="480" w:lineRule="auto"/>
        <w:rPr>
          <w:rFonts w:ascii="Times New Roman" w:hAnsi="Times New Roman" w:cs="Times New Roman"/>
          <w:b/>
        </w:rPr>
      </w:pPr>
      <w:r>
        <w:rPr>
          <w:rFonts w:ascii="Times New Roman" w:hAnsi="Times New Roman" w:cs="Times New Roman"/>
          <w:b/>
        </w:rPr>
        <w:t>4. Discussion</w:t>
      </w:r>
    </w:p>
    <w:p w14:paraId="6260C60E" w14:textId="5EE56440" w:rsidR="00D209F1" w:rsidRDefault="00D209F1" w:rsidP="00D209F1">
      <w:pPr>
        <w:spacing w:line="480" w:lineRule="auto"/>
        <w:rPr>
          <w:rFonts w:ascii="Times New Roman" w:hAnsi="Times New Roman" w:cs="Times New Roman"/>
        </w:rPr>
      </w:pPr>
      <w:r>
        <w:rPr>
          <w:rFonts w:ascii="Times New Roman" w:hAnsi="Times New Roman" w:cs="Times New Roman"/>
        </w:rPr>
        <w:tab/>
      </w:r>
      <w:r w:rsidR="006E188D" w:rsidRPr="006E188D">
        <w:rPr>
          <w:rFonts w:ascii="Times New Roman" w:hAnsi="Times New Roman" w:cs="Times New Roman"/>
        </w:rPr>
        <w:t>We were successful in developing a within subjects design using the more sensitive Looking-While-Listening procedure.</w:t>
      </w:r>
      <w:r>
        <w:rPr>
          <w:rFonts w:ascii="Times New Roman" w:hAnsi="Times New Roman" w:cs="Times New Roman"/>
        </w:rPr>
        <w:t xml:space="preserve"> </w:t>
      </w:r>
      <w:r w:rsidR="006E188D" w:rsidRPr="006E188D">
        <w:rPr>
          <w:rFonts w:ascii="Times New Roman" w:hAnsi="Times New Roman" w:cs="Times New Roman"/>
        </w:rPr>
        <w:t xml:space="preserve">Infants were able to learn both HTP and LTP words from a novel natural language. However, our </w:t>
      </w:r>
      <w:r w:rsidR="007D17B2" w:rsidRPr="006E188D">
        <w:rPr>
          <w:rFonts w:ascii="Times New Roman" w:hAnsi="Times New Roman" w:cs="Times New Roman"/>
        </w:rPr>
        <w:t>prediction that HTP words would make better object labels than LTP words was</w:t>
      </w:r>
      <w:r w:rsidR="006E188D" w:rsidRPr="006E188D">
        <w:rPr>
          <w:rFonts w:ascii="Times New Roman" w:hAnsi="Times New Roman" w:cs="Times New Roman"/>
        </w:rPr>
        <w:t xml:space="preserve"> not supported. </w:t>
      </w:r>
    </w:p>
    <w:p w14:paraId="5FDD4D2F" w14:textId="673EF97B" w:rsidR="00940893" w:rsidRDefault="00D209F1" w:rsidP="00D209F1">
      <w:pPr>
        <w:spacing w:line="480" w:lineRule="auto"/>
        <w:rPr>
          <w:rFonts w:ascii="Times New Roman" w:hAnsi="Times New Roman" w:cs="Times New Roman"/>
        </w:rPr>
      </w:pPr>
      <w:r>
        <w:rPr>
          <w:rFonts w:ascii="Times New Roman" w:hAnsi="Times New Roman" w:cs="Times New Roman"/>
        </w:rPr>
        <w:tab/>
      </w:r>
      <w:r w:rsidR="006E188D" w:rsidRPr="00D209F1">
        <w:rPr>
          <w:rFonts w:ascii="Times New Roman" w:hAnsi="Times New Roman" w:cs="Times New Roman"/>
          <w:bCs/>
        </w:rPr>
        <w:t xml:space="preserve">Previous work </w:t>
      </w:r>
      <w:r w:rsidR="00940893">
        <w:rPr>
          <w:rFonts w:ascii="Times New Roman" w:hAnsi="Times New Roman" w:cs="Times New Roman"/>
          <w:bCs/>
        </w:rPr>
        <w:t xml:space="preserve">(Hay et al., 2011) </w:t>
      </w:r>
      <w:r w:rsidR="006E188D" w:rsidRPr="00D209F1">
        <w:rPr>
          <w:rFonts w:ascii="Times New Roman" w:hAnsi="Times New Roman" w:cs="Times New Roman"/>
          <w:bCs/>
        </w:rPr>
        <w:t>has demonstrated that HTP word</w:t>
      </w:r>
      <w:r w:rsidR="009B77CF">
        <w:rPr>
          <w:rFonts w:ascii="Times New Roman" w:hAnsi="Times New Roman" w:cs="Times New Roman"/>
          <w:bCs/>
        </w:rPr>
        <w:t>s make better object labels than</w:t>
      </w:r>
      <w:r w:rsidR="006E188D" w:rsidRPr="00D209F1">
        <w:rPr>
          <w:rFonts w:ascii="Times New Roman" w:hAnsi="Times New Roman" w:cs="Times New Roman"/>
          <w:bCs/>
        </w:rPr>
        <w:t xml:space="preserve"> LTP word</w:t>
      </w:r>
      <w:r w:rsidR="009B77CF">
        <w:rPr>
          <w:rFonts w:ascii="Times New Roman" w:hAnsi="Times New Roman" w:cs="Times New Roman"/>
          <w:bCs/>
        </w:rPr>
        <w:t>s</w:t>
      </w:r>
      <w:r w:rsidR="006E188D" w:rsidRPr="00D209F1">
        <w:rPr>
          <w:rFonts w:ascii="Times New Roman" w:hAnsi="Times New Roman" w:cs="Times New Roman"/>
          <w:bCs/>
        </w:rPr>
        <w:t>. Why did our infants learn both the HTP and LTP words?</w:t>
      </w:r>
      <w:r>
        <w:rPr>
          <w:rFonts w:ascii="Times New Roman" w:hAnsi="Times New Roman" w:cs="Times New Roman"/>
        </w:rPr>
        <w:t xml:space="preserve"> </w:t>
      </w:r>
      <w:r w:rsidR="00D10810">
        <w:rPr>
          <w:rFonts w:ascii="Times New Roman" w:hAnsi="Times New Roman" w:cs="Times New Roman"/>
        </w:rPr>
        <w:t>There are several possible answers to that question. First, t</w:t>
      </w:r>
      <w:r w:rsidR="006E188D" w:rsidRPr="006E188D">
        <w:rPr>
          <w:rFonts w:ascii="Times New Roman" w:hAnsi="Times New Roman" w:cs="Times New Roman"/>
        </w:rPr>
        <w:t>he infants tested in this study were much older (20-24 months) than those tested in the Hay et al. (2011) study (17 months). Children at this age could be at a developmental level that makes them better word learners. They may be adept at using several cues other than just statistical probability.</w:t>
      </w:r>
      <w:r>
        <w:rPr>
          <w:rFonts w:ascii="Times New Roman" w:hAnsi="Times New Roman" w:cs="Times New Roman"/>
        </w:rPr>
        <w:t xml:space="preserve"> </w:t>
      </w:r>
      <w:r w:rsidR="002824B8">
        <w:rPr>
          <w:rFonts w:ascii="Times New Roman" w:hAnsi="Times New Roman" w:cs="Times New Roman"/>
        </w:rPr>
        <w:t xml:space="preserve">Also, we did find a correlation between vocabulary size and accuracy performance in the LTP condition. Children at 20-24 months are expected to have a </w:t>
      </w:r>
      <w:r w:rsidR="002824B8">
        <w:rPr>
          <w:rFonts w:ascii="Times New Roman" w:hAnsi="Times New Roman" w:cs="Times New Roman"/>
        </w:rPr>
        <w:lastRenderedPageBreak/>
        <w:t xml:space="preserve">larger vocabulary size than children at 17 months and thus we would expect them to perform better in both conditions. Increased vocabulary size could also indicate a higher level of mastery of language, which again would explain the infants’ ability in this study to learn the words in the LTP condition. </w:t>
      </w:r>
    </w:p>
    <w:p w14:paraId="40EADB91" w14:textId="24C11B88" w:rsidR="00142B01" w:rsidRDefault="00940893" w:rsidP="00D209F1">
      <w:pPr>
        <w:spacing w:line="480" w:lineRule="auto"/>
        <w:rPr>
          <w:rFonts w:ascii="Times New Roman" w:hAnsi="Times New Roman" w:cs="Times New Roman"/>
        </w:rPr>
      </w:pPr>
      <w:r>
        <w:rPr>
          <w:rFonts w:ascii="Times New Roman" w:hAnsi="Times New Roman" w:cs="Times New Roman"/>
        </w:rPr>
        <w:tab/>
      </w:r>
      <w:r w:rsidR="006E188D" w:rsidRPr="006E188D">
        <w:rPr>
          <w:rFonts w:ascii="Times New Roman" w:hAnsi="Times New Roman" w:cs="Times New Roman"/>
        </w:rPr>
        <w:t xml:space="preserve">Additionally, we provided referential support </w:t>
      </w:r>
      <w:r>
        <w:rPr>
          <w:rFonts w:ascii="Times New Roman" w:hAnsi="Times New Roman" w:cs="Times New Roman"/>
        </w:rPr>
        <w:t>(i.e. English carrier phrases</w:t>
      </w:r>
      <w:r w:rsidR="00843CB2">
        <w:rPr>
          <w:rFonts w:ascii="Times New Roman" w:hAnsi="Times New Roman" w:cs="Times New Roman"/>
        </w:rPr>
        <w:t xml:space="preserve"> and familiar objects and labels</w:t>
      </w:r>
      <w:r>
        <w:rPr>
          <w:rFonts w:ascii="Times New Roman" w:hAnsi="Times New Roman" w:cs="Times New Roman"/>
        </w:rPr>
        <w:t xml:space="preserve">) </w:t>
      </w:r>
      <w:r w:rsidR="006E188D" w:rsidRPr="006E188D">
        <w:rPr>
          <w:rFonts w:ascii="Times New Roman" w:hAnsi="Times New Roman" w:cs="Times New Roman"/>
        </w:rPr>
        <w:t xml:space="preserve">that was not used in the previous study. Referential support may have overridden the supportive effects statistical regularities have during early word learning. </w:t>
      </w:r>
      <w:r w:rsidR="00843CB2">
        <w:rPr>
          <w:rFonts w:ascii="Times New Roman" w:hAnsi="Times New Roman" w:cs="Times New Roman"/>
        </w:rPr>
        <w:t xml:space="preserve">In a study conducted in 2010, Fennel and Waxman found that 14 month old infants were able to discriminate phonotactic detail in a word learning task when referential support was provided, but failed when the novel words were presented ambiguously in a Switch task (Fennel &amp; Waxman, 2010). The Hay et al. 2011 study used a similar Switch paradigm with no referential support and therefore infants may have not been able to learn the LTP words because the referential status of those words were unclear. </w:t>
      </w:r>
      <w:r w:rsidR="006E188D" w:rsidRPr="006E188D">
        <w:rPr>
          <w:rFonts w:ascii="Times New Roman" w:hAnsi="Times New Roman" w:cs="Times New Roman"/>
        </w:rPr>
        <w:t xml:space="preserve">To address this issue, we would need to test infants using an unrelated corpus (i.e. one without statistical probability cues). </w:t>
      </w:r>
      <w:r w:rsidR="00D209F1">
        <w:rPr>
          <w:rFonts w:ascii="Times New Roman" w:hAnsi="Times New Roman" w:cs="Times New Roman"/>
        </w:rPr>
        <w:t xml:space="preserve"> </w:t>
      </w:r>
      <w:r w:rsidR="00FC5A63">
        <w:rPr>
          <w:rFonts w:ascii="Times New Roman" w:hAnsi="Times New Roman" w:cs="Times New Roman"/>
        </w:rPr>
        <w:t>If the infants are</w:t>
      </w:r>
      <w:r w:rsidR="00A750EF">
        <w:rPr>
          <w:rFonts w:ascii="Times New Roman" w:hAnsi="Times New Roman" w:cs="Times New Roman"/>
        </w:rPr>
        <w:t xml:space="preserve"> still able to learn the object label pairs with out the use of statistical cues, </w:t>
      </w:r>
      <w:r w:rsidR="00142B01">
        <w:rPr>
          <w:rFonts w:ascii="Times New Roman" w:hAnsi="Times New Roman" w:cs="Times New Roman"/>
        </w:rPr>
        <w:t>then the referential support might be strong enough that statistical learning becomes irrelevant.</w:t>
      </w:r>
    </w:p>
    <w:p w14:paraId="1C3CFDA0" w14:textId="5A0EDEB0" w:rsidR="00142B01" w:rsidRDefault="00142B01" w:rsidP="00D209F1">
      <w:pPr>
        <w:spacing w:line="48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sidR="00843CB2">
        <w:rPr>
          <w:rFonts w:ascii="Times New Roman" w:hAnsi="Times New Roman" w:cs="Times New Roman"/>
        </w:rPr>
        <w:t>However, referential support does not explain the</w:t>
      </w:r>
      <w:r w:rsidR="00C80140">
        <w:rPr>
          <w:rFonts w:ascii="Times New Roman" w:hAnsi="Times New Roman" w:cs="Times New Roman"/>
        </w:rPr>
        <w:t xml:space="preserve"> trend of the infant’s apparent </w:t>
      </w:r>
      <w:r w:rsidR="00843CB2">
        <w:rPr>
          <w:rFonts w:ascii="Times New Roman" w:hAnsi="Times New Roman" w:cs="Times New Roman"/>
        </w:rPr>
        <w:t>better performance in accuracy in the LTP condition. Syllable frequency could be the</w:t>
      </w:r>
      <w:r w:rsidR="00C80140">
        <w:rPr>
          <w:rFonts w:ascii="Times New Roman" w:hAnsi="Times New Roman" w:cs="Times New Roman"/>
        </w:rPr>
        <w:t xml:space="preserve"> answer to this phenomenon. </w:t>
      </w:r>
      <w:r>
        <w:rPr>
          <w:rFonts w:ascii="Times New Roman" w:hAnsi="Times New Roman" w:cs="Times New Roman"/>
        </w:rPr>
        <w:t>W</w:t>
      </w:r>
      <w:r w:rsidR="006E188D" w:rsidRPr="006E188D">
        <w:rPr>
          <w:rFonts w:ascii="Times New Roman" w:hAnsi="Times New Roman" w:cs="Times New Roman"/>
        </w:rPr>
        <w:t>hile the HTP words had a higher TP than the LTP, the LTP syllables appeared 3 times more often in the corpus than the syllables of the HTP words</w:t>
      </w:r>
      <w:r>
        <w:rPr>
          <w:rFonts w:ascii="Times New Roman" w:hAnsi="Times New Roman" w:cs="Times New Roman"/>
        </w:rPr>
        <w:t xml:space="preserve"> </w:t>
      </w:r>
      <w:r w:rsidR="00FC5A63">
        <w:rPr>
          <w:rFonts w:ascii="Times New Roman" w:hAnsi="Times New Roman" w:cs="Times New Roman"/>
        </w:rPr>
        <w:t>(</w:t>
      </w:r>
      <w:r>
        <w:rPr>
          <w:rFonts w:ascii="Times New Roman" w:hAnsi="Times New Roman" w:cs="Times New Roman"/>
        </w:rPr>
        <w:t>in order to reduce the TP of the LTP words to 0.3</w:t>
      </w:r>
      <w:r w:rsidR="00FC5A63">
        <w:rPr>
          <w:rFonts w:ascii="Times New Roman" w:hAnsi="Times New Roman" w:cs="Times New Roman"/>
        </w:rPr>
        <w:t>)</w:t>
      </w:r>
      <w:r w:rsidR="006E188D" w:rsidRPr="006E188D">
        <w:rPr>
          <w:rFonts w:ascii="Times New Roman" w:hAnsi="Times New Roman" w:cs="Times New Roman"/>
        </w:rPr>
        <w:t xml:space="preserve">. Thus, syllable familiarity may have been </w:t>
      </w:r>
      <w:r w:rsidR="00C80140">
        <w:rPr>
          <w:rFonts w:ascii="Times New Roman" w:hAnsi="Times New Roman" w:cs="Times New Roman"/>
        </w:rPr>
        <w:t xml:space="preserve">driving learning in this study. We didn’t predict that the increased syllable </w:t>
      </w:r>
      <w:r w:rsidR="00C80140">
        <w:rPr>
          <w:rFonts w:ascii="Times New Roman" w:hAnsi="Times New Roman" w:cs="Times New Roman"/>
        </w:rPr>
        <w:lastRenderedPageBreak/>
        <w:t xml:space="preserve">frequency of the LTP condition would have an effect on word learning because in previous research like the Saffran et al. 1996 study, syllable frequency didn’t seem to drive discrimination. </w:t>
      </w:r>
      <w:r w:rsidR="006E188D" w:rsidRPr="006E188D">
        <w:rPr>
          <w:rFonts w:ascii="Times New Roman" w:hAnsi="Times New Roman" w:cs="Times New Roman"/>
        </w:rPr>
        <w:t xml:space="preserve">To address the role of syllable frequency in word learning we have developed test words in which the TPs of the target words are violated, but the syllable frequency is maintained (e.g., pair the first syllable of one LTP word with the last syllable of another LTP word – </w:t>
      </w:r>
      <w:r w:rsidR="006E188D" w:rsidRPr="006E188D">
        <w:rPr>
          <w:rFonts w:ascii="Times New Roman" w:hAnsi="Times New Roman" w:cs="Times New Roman"/>
          <w:i/>
          <w:iCs/>
        </w:rPr>
        <w:t xml:space="preserve">caci </w:t>
      </w:r>
      <w:r w:rsidR="006E188D" w:rsidRPr="006E188D">
        <w:rPr>
          <w:rFonts w:ascii="Times New Roman" w:hAnsi="Times New Roman" w:cs="Times New Roman"/>
        </w:rPr>
        <w:t xml:space="preserve">and </w:t>
      </w:r>
      <w:r w:rsidR="006E188D" w:rsidRPr="006E188D">
        <w:rPr>
          <w:rFonts w:ascii="Times New Roman" w:hAnsi="Times New Roman" w:cs="Times New Roman"/>
          <w:i/>
          <w:iCs/>
        </w:rPr>
        <w:t>bisa</w:t>
      </w:r>
      <w:r w:rsidR="006E188D" w:rsidRPr="006E188D">
        <w:rPr>
          <w:rFonts w:ascii="Times New Roman" w:hAnsi="Times New Roman" w:cs="Times New Roman"/>
        </w:rPr>
        <w:t xml:space="preserve"> instead of</w:t>
      </w:r>
      <w:r w:rsidR="006E188D" w:rsidRPr="006E188D">
        <w:rPr>
          <w:rFonts w:ascii="Times New Roman" w:hAnsi="Times New Roman" w:cs="Times New Roman"/>
          <w:i/>
          <w:iCs/>
        </w:rPr>
        <w:t xml:space="preserve"> casa </w:t>
      </w:r>
      <w:r w:rsidR="006E188D" w:rsidRPr="006E188D">
        <w:rPr>
          <w:rFonts w:ascii="Times New Roman" w:hAnsi="Times New Roman" w:cs="Times New Roman"/>
        </w:rPr>
        <w:t xml:space="preserve">and </w:t>
      </w:r>
      <w:r w:rsidR="006E188D" w:rsidRPr="006E188D">
        <w:rPr>
          <w:rFonts w:ascii="Times New Roman" w:hAnsi="Times New Roman" w:cs="Times New Roman"/>
          <w:i/>
          <w:iCs/>
        </w:rPr>
        <w:t>bici</w:t>
      </w:r>
      <w:r w:rsidR="006E188D" w:rsidRPr="006E188D">
        <w:rPr>
          <w:rFonts w:ascii="Times New Roman" w:hAnsi="Times New Roman" w:cs="Times New Roman"/>
        </w:rPr>
        <w:t xml:space="preserve">). This experiment would help elucidate the relative roles of syllable frequency and transitional probability during early word learning. </w:t>
      </w:r>
    </w:p>
    <w:p w14:paraId="18F95B38" w14:textId="77777777" w:rsidR="00681788" w:rsidRDefault="00681788" w:rsidP="00D209F1">
      <w:pPr>
        <w:spacing w:line="480" w:lineRule="auto"/>
        <w:rPr>
          <w:rFonts w:ascii="Times New Roman" w:hAnsi="Times New Roman" w:cs="Times New Roman"/>
        </w:rPr>
      </w:pPr>
    </w:p>
    <w:p w14:paraId="5EC20443" w14:textId="46483C79" w:rsidR="00142B01" w:rsidRPr="00142B01" w:rsidRDefault="00681788" w:rsidP="00D209F1">
      <w:pPr>
        <w:spacing w:line="480" w:lineRule="auto"/>
        <w:rPr>
          <w:rFonts w:ascii="Times New Roman" w:hAnsi="Times New Roman" w:cs="Times New Roman"/>
          <w:b/>
        </w:rPr>
      </w:pPr>
      <w:r>
        <w:rPr>
          <w:rFonts w:ascii="Times New Roman" w:hAnsi="Times New Roman" w:cs="Times New Roman"/>
          <w:b/>
        </w:rPr>
        <w:t>5. Future Directions</w:t>
      </w:r>
    </w:p>
    <w:p w14:paraId="1C118BE7" w14:textId="408F7BA2" w:rsidR="006E188D" w:rsidRPr="006E188D" w:rsidRDefault="00142B01" w:rsidP="00D209F1">
      <w:pPr>
        <w:spacing w:line="480" w:lineRule="auto"/>
        <w:rPr>
          <w:rFonts w:ascii="Times New Roman" w:hAnsi="Times New Roman" w:cs="Times New Roman"/>
        </w:rPr>
      </w:pPr>
      <w:r>
        <w:rPr>
          <w:rFonts w:ascii="Times New Roman" w:hAnsi="Times New Roman" w:cs="Times New Roman"/>
        </w:rPr>
        <w:tab/>
      </w:r>
      <w:r w:rsidR="006E188D" w:rsidRPr="006E188D">
        <w:rPr>
          <w:rFonts w:ascii="Times New Roman" w:hAnsi="Times New Roman" w:cs="Times New Roman"/>
        </w:rPr>
        <w:t xml:space="preserve">After running the appropriate control conditions, we will present background </w:t>
      </w:r>
      <w:r w:rsidR="00B20525">
        <w:rPr>
          <w:rFonts w:ascii="Times New Roman" w:hAnsi="Times New Roman" w:cs="Times New Roman"/>
        </w:rPr>
        <w:t xml:space="preserve">noise </w:t>
      </w:r>
      <w:r w:rsidR="006E188D" w:rsidRPr="006E188D">
        <w:rPr>
          <w:rFonts w:ascii="Times New Roman" w:hAnsi="Times New Roman" w:cs="Times New Roman"/>
        </w:rPr>
        <w:t xml:space="preserve">during the familiarization phase to test the resilience of statistical learning. This will help us understand statistical learning and subsequent word learning in a more natural setting. </w:t>
      </w:r>
    </w:p>
    <w:p w14:paraId="12D45FDC" w14:textId="739B6C84" w:rsidR="007E732A" w:rsidRDefault="00973EF8" w:rsidP="00067200">
      <w:pPr>
        <w:spacing w:line="480" w:lineRule="auto"/>
        <w:rPr>
          <w:rFonts w:ascii="Times New Roman" w:hAnsi="Times New Roman" w:cs="Times New Roman"/>
        </w:rPr>
      </w:pPr>
      <w:r>
        <w:rPr>
          <w:rFonts w:ascii="Times New Roman" w:hAnsi="Times New Roman" w:cs="Times New Roman"/>
        </w:rPr>
        <w:tab/>
      </w:r>
      <w:r w:rsidR="00067200">
        <w:rPr>
          <w:rFonts w:ascii="Times New Roman" w:hAnsi="Times New Roman" w:cs="Times New Roman"/>
        </w:rPr>
        <w:t xml:space="preserve">Some aspects to consider for moving forward are the effect of the learning environment on the testing phase and also what type of background noise to choose. In the Creel et al. (2012) study, they found that the learning environment affects the ability to learn words successfully, specifically that optimum performance occurs when the learning environment matches the testing environment. We may need to consider running experiments in which the testing environment also mirrors the noisy familiarization (i.e. learning) environment to accurately assess any differences in the use of statistical probabilities to learn the words. Also, some studies with noise such as Greico-Calub et al. (2009) and Newman (2009) used two-speaker or multi-speaker babble as background </w:t>
      </w:r>
      <w:r w:rsidR="00067200">
        <w:rPr>
          <w:rFonts w:ascii="Times New Roman" w:hAnsi="Times New Roman" w:cs="Times New Roman"/>
        </w:rPr>
        <w:lastRenderedPageBreak/>
        <w:t xml:space="preserve">noise whereas Creel et al. </w:t>
      </w:r>
      <w:r w:rsidR="007E732A">
        <w:rPr>
          <w:rFonts w:ascii="Times New Roman" w:hAnsi="Times New Roman" w:cs="Times New Roman"/>
        </w:rPr>
        <w:t xml:space="preserve">(2012) </w:t>
      </w:r>
      <w:r w:rsidR="00067200">
        <w:rPr>
          <w:rFonts w:ascii="Times New Roman" w:hAnsi="Times New Roman" w:cs="Times New Roman"/>
        </w:rPr>
        <w:t>chose to used a fixed white noise as a</w:t>
      </w:r>
      <w:r w:rsidR="007E732A">
        <w:rPr>
          <w:rFonts w:ascii="Times New Roman" w:hAnsi="Times New Roman" w:cs="Times New Roman"/>
        </w:rPr>
        <w:t>n</w:t>
      </w:r>
      <w:r w:rsidR="00067200">
        <w:rPr>
          <w:rFonts w:ascii="Times New Roman" w:hAnsi="Times New Roman" w:cs="Times New Roman"/>
        </w:rPr>
        <w:t xml:space="preserve"> adverse listening condition. We will need to investigate many types of background noise in order to find an appropriate option that mirrors the real-world language learning environment most similarly in order to make our study more ecologically valid. </w:t>
      </w:r>
    </w:p>
    <w:p w14:paraId="0931E04D" w14:textId="50527ECE" w:rsidR="00CC5F4A" w:rsidRDefault="007E732A" w:rsidP="00CC5F4A">
      <w:pPr>
        <w:spacing w:line="480" w:lineRule="auto"/>
        <w:rPr>
          <w:rFonts w:ascii="Times New Roman" w:hAnsi="Times New Roman" w:cs="Times New Roman"/>
        </w:rPr>
      </w:pPr>
      <w:r>
        <w:rPr>
          <w:rFonts w:ascii="Times New Roman" w:hAnsi="Times New Roman" w:cs="Times New Roman"/>
        </w:rPr>
        <w:tab/>
      </w:r>
      <w:r w:rsidR="00067200">
        <w:rPr>
          <w:rFonts w:ascii="Times New Roman" w:hAnsi="Times New Roman" w:cs="Times New Roman"/>
        </w:rPr>
        <w:t>If successful in our future research, we will be better able to understand how the process of language acquisition, specifically statis</w:t>
      </w:r>
      <w:r>
        <w:rPr>
          <w:rFonts w:ascii="Times New Roman" w:hAnsi="Times New Roman" w:cs="Times New Roman"/>
        </w:rPr>
        <w:t>ti</w:t>
      </w:r>
      <w:r w:rsidR="00067200">
        <w:rPr>
          <w:rFonts w:ascii="Times New Roman" w:hAnsi="Times New Roman" w:cs="Times New Roman"/>
        </w:rPr>
        <w:t>cal word learning, occurs in real life for normally</w:t>
      </w:r>
      <w:r>
        <w:rPr>
          <w:rFonts w:ascii="Times New Roman" w:hAnsi="Times New Roman" w:cs="Times New Roman"/>
        </w:rPr>
        <w:t xml:space="preserve"> developing children. </w:t>
      </w:r>
      <w:r w:rsidR="00F76BDF">
        <w:rPr>
          <w:rFonts w:ascii="Times New Roman" w:hAnsi="Times New Roman" w:cs="Times New Roman"/>
        </w:rPr>
        <w:t>We have already learned a lot about the development of language in artificially quiet laboratory settings, but it is imperative that we extend this research in a more ecologically valid setting before we can make any sound conclusions on how infants process language in the natural world. Additionally, i</w:t>
      </w:r>
      <w:r>
        <w:rPr>
          <w:rFonts w:ascii="Times New Roman" w:hAnsi="Times New Roman" w:cs="Times New Roman"/>
        </w:rPr>
        <w:t>f</w:t>
      </w:r>
      <w:r w:rsidR="00067200">
        <w:rPr>
          <w:rFonts w:ascii="Times New Roman" w:hAnsi="Times New Roman" w:cs="Times New Roman"/>
        </w:rPr>
        <w:t xml:space="preserve"> we can better understand how normally developing children </w:t>
      </w:r>
      <w:r>
        <w:rPr>
          <w:rFonts w:ascii="Times New Roman" w:hAnsi="Times New Roman" w:cs="Times New Roman"/>
        </w:rPr>
        <w:t xml:space="preserve">learn language, we can then start to address the issues that underlie unsuccessful or delayed language acquisition in atypical populations such as those with hearing or vision impairments or children with intellectual or developmental disabilities. </w:t>
      </w:r>
    </w:p>
    <w:p w14:paraId="47DDBE9A" w14:textId="77777777" w:rsidR="00BF2933" w:rsidRDefault="00BF2933" w:rsidP="00CC5F4A">
      <w:pPr>
        <w:spacing w:line="480" w:lineRule="auto"/>
        <w:jc w:val="center"/>
        <w:rPr>
          <w:rFonts w:ascii="Times New Roman" w:hAnsi="Times New Roman" w:cs="Times New Roman"/>
        </w:rPr>
      </w:pPr>
    </w:p>
    <w:p w14:paraId="17A82392" w14:textId="59768FE3" w:rsidR="00CA0170" w:rsidRDefault="007D17B2" w:rsidP="00CC5F4A">
      <w:pPr>
        <w:spacing w:line="480" w:lineRule="auto"/>
        <w:jc w:val="center"/>
        <w:rPr>
          <w:rFonts w:ascii="Times New Roman" w:hAnsi="Times New Roman" w:cs="Times New Roman"/>
        </w:rPr>
      </w:pPr>
      <w:r w:rsidRPr="003A5D0A">
        <w:rPr>
          <w:rFonts w:ascii="Times New Roman" w:hAnsi="Times New Roman" w:cs="Times New Roman"/>
        </w:rPr>
        <w:t>Acknowledgements</w:t>
      </w:r>
    </w:p>
    <w:p w14:paraId="494A04A3" w14:textId="28694CDE" w:rsidR="007D17B2" w:rsidRDefault="007D17B2" w:rsidP="00CA0170">
      <w:pPr>
        <w:spacing w:line="480" w:lineRule="auto"/>
        <w:jc w:val="center"/>
        <w:rPr>
          <w:rFonts w:ascii="Times New Roman" w:hAnsi="Times New Roman" w:cs="Times New Roman"/>
        </w:rPr>
      </w:pPr>
      <w:r w:rsidRPr="007D17B2">
        <w:rPr>
          <w:rFonts w:ascii="Times New Roman" w:hAnsi="Times New Roman"/>
        </w:rPr>
        <w:t xml:space="preserve">We would like to extend a warm thank you to all participating families and the members of the Infant Language and Perceptual Learning Lab </w:t>
      </w:r>
      <w:r>
        <w:rPr>
          <w:rFonts w:ascii="Times New Roman" w:hAnsi="Times New Roman"/>
        </w:rPr>
        <w:t xml:space="preserve">at the University of Tennessee, </w:t>
      </w:r>
      <w:r w:rsidRPr="007D17B2">
        <w:rPr>
          <w:rFonts w:ascii="Times New Roman" w:hAnsi="Times New Roman"/>
        </w:rPr>
        <w:t>Knoxville.</w:t>
      </w:r>
    </w:p>
    <w:p w14:paraId="144A3E61" w14:textId="41E89622" w:rsidR="00D518AA" w:rsidRDefault="007D17B2" w:rsidP="00CA0170">
      <w:pPr>
        <w:spacing w:line="480" w:lineRule="auto"/>
        <w:rPr>
          <w:rFonts w:ascii="Times New Roman" w:hAnsi="Times New Roman" w:cs="Times New Roman"/>
        </w:rPr>
      </w:pPr>
      <w:r w:rsidRPr="007D17B2">
        <w:rPr>
          <w:rFonts w:ascii="Times New Roman" w:hAnsi="Times New Roman" w:cs="Times New Roman"/>
        </w:rPr>
        <w:t>This work was supported by a grant to JFH (1R01HD083312) from NICHD.</w:t>
      </w:r>
    </w:p>
    <w:p w14:paraId="57B1F6BE" w14:textId="77777777" w:rsidR="00CA0170" w:rsidRDefault="00CA0170" w:rsidP="006E188D">
      <w:pPr>
        <w:spacing w:line="480" w:lineRule="auto"/>
        <w:jc w:val="center"/>
        <w:rPr>
          <w:rFonts w:ascii="Times New Roman" w:hAnsi="Times New Roman" w:cs="Times New Roman"/>
        </w:rPr>
      </w:pPr>
    </w:p>
    <w:p w14:paraId="4021C1CE" w14:textId="77777777" w:rsidR="00CA0170" w:rsidRDefault="00CA0170" w:rsidP="006E188D">
      <w:pPr>
        <w:spacing w:line="480" w:lineRule="auto"/>
        <w:jc w:val="center"/>
        <w:rPr>
          <w:rFonts w:ascii="Times New Roman" w:hAnsi="Times New Roman" w:cs="Times New Roman"/>
        </w:rPr>
      </w:pPr>
    </w:p>
    <w:p w14:paraId="07D79442" w14:textId="77777777" w:rsidR="00BF2933" w:rsidRDefault="00BF2933" w:rsidP="006E188D">
      <w:pPr>
        <w:spacing w:line="480" w:lineRule="auto"/>
        <w:jc w:val="center"/>
        <w:rPr>
          <w:rFonts w:ascii="Times New Roman" w:hAnsi="Times New Roman" w:cs="Times New Roman"/>
        </w:rPr>
      </w:pPr>
    </w:p>
    <w:p w14:paraId="3EBBE48C" w14:textId="77777777" w:rsidR="003E424E" w:rsidRDefault="006E188D" w:rsidP="003E424E">
      <w:pPr>
        <w:spacing w:line="480" w:lineRule="auto"/>
        <w:jc w:val="center"/>
        <w:rPr>
          <w:rFonts w:ascii="Times New Roman" w:hAnsi="Times New Roman" w:cs="Times New Roman"/>
        </w:rPr>
      </w:pPr>
      <w:r>
        <w:rPr>
          <w:rFonts w:ascii="Times New Roman" w:hAnsi="Times New Roman" w:cs="Times New Roman"/>
        </w:rPr>
        <w:lastRenderedPageBreak/>
        <w:t>References</w:t>
      </w:r>
    </w:p>
    <w:p w14:paraId="029DA09A" w14:textId="39234D45" w:rsidR="003E424E" w:rsidRPr="003E424E" w:rsidRDefault="003E424E" w:rsidP="003E424E">
      <w:pPr>
        <w:spacing w:line="480" w:lineRule="auto"/>
        <w:rPr>
          <w:rFonts w:ascii="Times New Roman" w:hAnsi="Times New Roman" w:cs="Times New Roman"/>
        </w:rPr>
      </w:pPr>
      <w:r w:rsidRPr="003E424E">
        <w:rPr>
          <w:rFonts w:ascii="Times New Roman" w:hAnsi="Times New Roman" w:cs="Times New Roman"/>
        </w:rPr>
        <w:t>Aslin,</w:t>
      </w:r>
      <w:r>
        <w:rPr>
          <w:rFonts w:ascii="Times New Roman" w:hAnsi="Times New Roman" w:cs="Times New Roman"/>
        </w:rPr>
        <w:t xml:space="preserve"> R.N., </w:t>
      </w:r>
      <w:r w:rsidRPr="003E424E">
        <w:rPr>
          <w:rFonts w:ascii="Times New Roman" w:hAnsi="Times New Roman" w:cs="Times New Roman"/>
        </w:rPr>
        <w:t xml:space="preserve">Woodward, </w:t>
      </w:r>
      <w:r>
        <w:rPr>
          <w:rFonts w:ascii="Times New Roman" w:hAnsi="Times New Roman" w:cs="Times New Roman"/>
        </w:rPr>
        <w:t xml:space="preserve">J.Z., </w:t>
      </w:r>
      <w:r w:rsidRPr="003E424E">
        <w:rPr>
          <w:rFonts w:ascii="Times New Roman" w:hAnsi="Times New Roman" w:cs="Times New Roman"/>
        </w:rPr>
        <w:t>LaMendola,</w:t>
      </w:r>
      <w:r>
        <w:rPr>
          <w:rFonts w:ascii="Times New Roman" w:hAnsi="Times New Roman" w:cs="Times New Roman"/>
        </w:rPr>
        <w:t xml:space="preserve"> N.P., </w:t>
      </w:r>
      <w:r w:rsidRPr="003E424E">
        <w:rPr>
          <w:rFonts w:ascii="Times New Roman" w:hAnsi="Times New Roman" w:cs="Times New Roman"/>
        </w:rPr>
        <w:t>Bever</w:t>
      </w:r>
      <w:r>
        <w:rPr>
          <w:rFonts w:ascii="Times New Roman" w:hAnsi="Times New Roman" w:cs="Times New Roman"/>
        </w:rPr>
        <w:t>, T.G.</w:t>
      </w:r>
      <w:r w:rsidRPr="003E424E">
        <w:rPr>
          <w:rFonts w:ascii="Times New Roman" w:hAnsi="Times New Roman" w:cs="Times New Roman"/>
        </w:rPr>
        <w:t xml:space="preserve"> </w:t>
      </w:r>
      <w:r w:rsidRPr="003E424E">
        <w:rPr>
          <w:rFonts w:ascii="Times New Roman" w:hAnsi="Times New Roman" w:cs="Times New Roman"/>
          <w:bCs/>
        </w:rPr>
        <w:t xml:space="preserve">Models of word </w:t>
      </w:r>
      <w:r>
        <w:rPr>
          <w:rFonts w:ascii="Times New Roman" w:hAnsi="Times New Roman" w:cs="Times New Roman"/>
          <w:bCs/>
        </w:rPr>
        <w:tab/>
      </w:r>
      <w:r w:rsidRPr="003E424E">
        <w:rPr>
          <w:rFonts w:ascii="Times New Roman" w:hAnsi="Times New Roman" w:cs="Times New Roman"/>
          <w:bCs/>
        </w:rPr>
        <w:t>segmentation in fluent maternal speech to infant.</w:t>
      </w:r>
      <w:r w:rsidRPr="003E424E">
        <w:rPr>
          <w:rFonts w:ascii="Times New Roman" w:hAnsi="Times New Roman" w:cs="Times New Roman"/>
          <w:b/>
          <w:bCs/>
        </w:rPr>
        <w:t xml:space="preserve"> </w:t>
      </w:r>
      <w:r w:rsidRPr="003E424E">
        <w:rPr>
          <w:rFonts w:ascii="Times New Roman" w:hAnsi="Times New Roman" w:cs="Times New Roman"/>
        </w:rPr>
        <w:t>J.L. Morg</w:t>
      </w:r>
      <w:r>
        <w:rPr>
          <w:rFonts w:ascii="Times New Roman" w:hAnsi="Times New Roman" w:cs="Times New Roman"/>
        </w:rPr>
        <w:t xml:space="preserve">an, K. Demuth (Eds.), </w:t>
      </w:r>
      <w:r>
        <w:rPr>
          <w:rFonts w:ascii="Times New Roman" w:hAnsi="Times New Roman" w:cs="Times New Roman"/>
        </w:rPr>
        <w:tab/>
        <w:t xml:space="preserve">Signal to </w:t>
      </w:r>
      <w:r w:rsidRPr="003E424E">
        <w:rPr>
          <w:rFonts w:ascii="Times New Roman" w:hAnsi="Times New Roman" w:cs="Times New Roman"/>
        </w:rPr>
        <w:t>syntax</w:t>
      </w:r>
      <w:r>
        <w:rPr>
          <w:rFonts w:ascii="Times New Roman" w:hAnsi="Times New Roman" w:cs="Times New Roman"/>
        </w:rPr>
        <w:t xml:space="preserve"> </w:t>
      </w:r>
      <w:r w:rsidRPr="003E424E">
        <w:rPr>
          <w:rFonts w:ascii="Times New Roman" w:hAnsi="Times New Roman" w:cs="Times New Roman"/>
        </w:rPr>
        <w:t>LEA, Mahwah, NJ (1996) pp. 117–134</w:t>
      </w:r>
    </w:p>
    <w:p w14:paraId="369274D1" w14:textId="5A68020F" w:rsidR="00A13C79" w:rsidRDefault="00A13C79" w:rsidP="004A3EFA">
      <w:pPr>
        <w:spacing w:line="480" w:lineRule="auto"/>
        <w:rPr>
          <w:rFonts w:ascii="Times New Roman" w:hAnsi="Times New Roman" w:cs="Times New Roman"/>
        </w:rPr>
      </w:pPr>
      <w:r w:rsidRPr="00A13C79">
        <w:rPr>
          <w:rFonts w:ascii="Times New Roman" w:hAnsi="Times New Roman" w:cs="Times New Roman"/>
        </w:rPr>
        <w:t xml:space="preserve">Cole, R., &amp; Jakimik, J. (1980). A model of speech perception. In R. Cole (Ed.), </w:t>
      </w:r>
      <w:r>
        <w:rPr>
          <w:rFonts w:ascii="Times New Roman" w:hAnsi="Times New Roman" w:cs="Times New Roman"/>
        </w:rPr>
        <w:tab/>
      </w:r>
      <w:r w:rsidRPr="00A13C79">
        <w:rPr>
          <w:rFonts w:ascii="Times New Roman" w:hAnsi="Times New Roman" w:cs="Times New Roman"/>
        </w:rPr>
        <w:t xml:space="preserve">Perception and production of fluent speech (pp. 133–163). Hillsdale, NJ: </w:t>
      </w:r>
      <w:r>
        <w:rPr>
          <w:rFonts w:ascii="Times New Roman" w:hAnsi="Times New Roman" w:cs="Times New Roman"/>
        </w:rPr>
        <w:tab/>
      </w:r>
      <w:r w:rsidRPr="00A13C79">
        <w:rPr>
          <w:rFonts w:ascii="Times New Roman" w:hAnsi="Times New Roman" w:cs="Times New Roman"/>
        </w:rPr>
        <w:t>Erlbaum.</w:t>
      </w:r>
    </w:p>
    <w:p w14:paraId="60FAC880" w14:textId="77777777" w:rsidR="00006813" w:rsidRDefault="004A3EFA" w:rsidP="00006813">
      <w:pPr>
        <w:spacing w:line="480" w:lineRule="auto"/>
        <w:rPr>
          <w:rFonts w:ascii="Times New Roman" w:hAnsi="Times New Roman" w:cs="Times New Roman"/>
        </w:rPr>
      </w:pPr>
      <w:r w:rsidRPr="004A3EFA">
        <w:rPr>
          <w:rFonts w:ascii="Times New Roman" w:hAnsi="Times New Roman" w:cs="Times New Roman"/>
        </w:rPr>
        <w:t xml:space="preserve">Creel, S. C., Aslin, R. N., &amp; Tanenhaus, M. K. (2012). Word learning under adverse </w:t>
      </w:r>
      <w:r>
        <w:rPr>
          <w:rFonts w:ascii="Times New Roman" w:hAnsi="Times New Roman" w:cs="Times New Roman"/>
        </w:rPr>
        <w:tab/>
      </w:r>
      <w:r w:rsidRPr="004A3EFA">
        <w:rPr>
          <w:rFonts w:ascii="Times New Roman" w:hAnsi="Times New Roman" w:cs="Times New Roman"/>
        </w:rPr>
        <w:t xml:space="preserve">listening conditions: Context-specific recognition. </w:t>
      </w:r>
      <w:r w:rsidRPr="004A3EFA">
        <w:rPr>
          <w:rFonts w:ascii="Times New Roman" w:hAnsi="Times New Roman" w:cs="Times New Roman"/>
          <w:i/>
          <w:iCs/>
        </w:rPr>
        <w:t xml:space="preserve">Language and Cognitive </w:t>
      </w:r>
      <w:r>
        <w:rPr>
          <w:rFonts w:ascii="Times New Roman" w:hAnsi="Times New Roman" w:cs="Times New Roman"/>
          <w:i/>
          <w:iCs/>
        </w:rPr>
        <w:tab/>
      </w:r>
      <w:r w:rsidRPr="004A3EFA">
        <w:rPr>
          <w:rFonts w:ascii="Times New Roman" w:hAnsi="Times New Roman" w:cs="Times New Roman"/>
          <w:i/>
          <w:iCs/>
        </w:rPr>
        <w:t>Processes,</w:t>
      </w:r>
      <w:r w:rsidRPr="004A3EFA">
        <w:rPr>
          <w:rFonts w:ascii="Times New Roman" w:hAnsi="Times New Roman" w:cs="Times New Roman"/>
        </w:rPr>
        <w:t xml:space="preserve"> </w:t>
      </w:r>
      <w:r w:rsidRPr="004A3EFA">
        <w:rPr>
          <w:rFonts w:ascii="Times New Roman" w:hAnsi="Times New Roman" w:cs="Times New Roman"/>
          <w:i/>
          <w:iCs/>
        </w:rPr>
        <w:t>27</w:t>
      </w:r>
      <w:r w:rsidRPr="004A3EFA">
        <w:rPr>
          <w:rFonts w:ascii="Times New Roman" w:hAnsi="Times New Roman" w:cs="Times New Roman"/>
        </w:rPr>
        <w:t xml:space="preserve">(7-8), 1021-1038. doi:10.1080/01690965.2011.610597 </w:t>
      </w:r>
    </w:p>
    <w:p w14:paraId="755B76FA" w14:textId="23744178" w:rsidR="00006813" w:rsidRPr="004A3EFA" w:rsidRDefault="00006813" w:rsidP="004A3EFA">
      <w:pPr>
        <w:spacing w:line="480" w:lineRule="auto"/>
        <w:rPr>
          <w:rFonts w:ascii="Times New Roman" w:hAnsi="Times New Roman" w:cs="Times New Roman"/>
        </w:rPr>
      </w:pPr>
      <w:r w:rsidRPr="00006813">
        <w:rPr>
          <w:rFonts w:ascii="Times New Roman" w:hAnsi="Times New Roman" w:cs="Times New Roman"/>
        </w:rPr>
        <w:t>Christophe,</w:t>
      </w:r>
      <w:r>
        <w:rPr>
          <w:rFonts w:ascii="Times New Roman" w:hAnsi="Times New Roman" w:cs="Times New Roman"/>
        </w:rPr>
        <w:t xml:space="preserve"> A.,</w:t>
      </w:r>
      <w:r w:rsidRPr="00006813">
        <w:rPr>
          <w:rFonts w:ascii="Times New Roman" w:hAnsi="Times New Roman" w:cs="Times New Roman"/>
        </w:rPr>
        <w:t xml:space="preserve"> Dupoux, </w:t>
      </w:r>
      <w:r>
        <w:rPr>
          <w:rFonts w:ascii="Times New Roman" w:hAnsi="Times New Roman" w:cs="Times New Roman"/>
        </w:rPr>
        <w:t xml:space="preserve">E., </w:t>
      </w:r>
      <w:r w:rsidRPr="00006813">
        <w:rPr>
          <w:rFonts w:ascii="Times New Roman" w:hAnsi="Times New Roman" w:cs="Times New Roman"/>
        </w:rPr>
        <w:t xml:space="preserve">Bertoncini, </w:t>
      </w:r>
      <w:r>
        <w:rPr>
          <w:rFonts w:ascii="Times New Roman" w:hAnsi="Times New Roman" w:cs="Times New Roman"/>
        </w:rPr>
        <w:t xml:space="preserve">J., </w:t>
      </w:r>
      <w:r w:rsidRPr="00006813">
        <w:rPr>
          <w:rFonts w:ascii="Times New Roman" w:hAnsi="Times New Roman" w:cs="Times New Roman"/>
        </w:rPr>
        <w:t>Mehler</w:t>
      </w:r>
      <w:r>
        <w:rPr>
          <w:rFonts w:ascii="Times New Roman" w:hAnsi="Times New Roman" w:cs="Times New Roman"/>
        </w:rPr>
        <w:t xml:space="preserve">, J. </w:t>
      </w:r>
      <w:r w:rsidRPr="00006813">
        <w:rPr>
          <w:rFonts w:ascii="Times New Roman" w:hAnsi="Times New Roman" w:cs="Times New Roman"/>
          <w:bCs/>
        </w:rPr>
        <w:t xml:space="preserve">Do infants perceive word </w:t>
      </w:r>
      <w:r>
        <w:rPr>
          <w:rFonts w:ascii="Times New Roman" w:hAnsi="Times New Roman" w:cs="Times New Roman"/>
          <w:bCs/>
        </w:rPr>
        <w:tab/>
      </w:r>
      <w:r w:rsidRPr="00006813">
        <w:rPr>
          <w:rFonts w:ascii="Times New Roman" w:hAnsi="Times New Roman" w:cs="Times New Roman"/>
          <w:bCs/>
        </w:rPr>
        <w:t>boundaries? An empirical study of the bootstrapping of lexical acquisition.</w:t>
      </w:r>
      <w:r w:rsidRPr="00006813">
        <w:rPr>
          <w:rFonts w:ascii="Times New Roman" w:hAnsi="Times New Roman" w:cs="Times New Roman"/>
          <w:b/>
          <w:bCs/>
        </w:rPr>
        <w:t xml:space="preserve"> </w:t>
      </w:r>
      <w:r>
        <w:rPr>
          <w:rFonts w:ascii="Times New Roman" w:hAnsi="Times New Roman" w:cs="Times New Roman"/>
          <w:b/>
          <w:bCs/>
        </w:rPr>
        <w:tab/>
      </w:r>
      <w:r w:rsidRPr="00006813">
        <w:rPr>
          <w:rFonts w:ascii="Times New Roman" w:hAnsi="Times New Roman" w:cs="Times New Roman"/>
        </w:rPr>
        <w:t>Journal of the Acoustical Society of America, 95 (1994), pp. 1570–1580</w:t>
      </w:r>
    </w:p>
    <w:p w14:paraId="48FE829D" w14:textId="77777777" w:rsidR="004A3EFA" w:rsidRDefault="004A3EFA" w:rsidP="006E188D">
      <w:pPr>
        <w:spacing w:line="480" w:lineRule="auto"/>
        <w:rPr>
          <w:rFonts w:ascii="Times New Roman" w:hAnsi="Times New Roman" w:cs="Times New Roman"/>
        </w:rPr>
      </w:pPr>
      <w:r w:rsidRPr="004A3EFA">
        <w:rPr>
          <w:rFonts w:ascii="Times New Roman" w:hAnsi="Times New Roman" w:cs="Times New Roman"/>
        </w:rPr>
        <w:t xml:space="preserve">Grieco-Calub, T. M., Saffran, J. R., &amp; Litovsky, R. Y. (2009). Spoken Word Recognition </w:t>
      </w:r>
      <w:r>
        <w:rPr>
          <w:rFonts w:ascii="Times New Roman" w:hAnsi="Times New Roman" w:cs="Times New Roman"/>
        </w:rPr>
        <w:tab/>
      </w:r>
      <w:r w:rsidRPr="004A3EFA">
        <w:rPr>
          <w:rFonts w:ascii="Times New Roman" w:hAnsi="Times New Roman" w:cs="Times New Roman"/>
        </w:rPr>
        <w:t xml:space="preserve">in Toddlers Who Use Cochlear Implants. </w:t>
      </w:r>
      <w:r w:rsidRPr="004A3EFA">
        <w:rPr>
          <w:rFonts w:ascii="Times New Roman" w:hAnsi="Times New Roman" w:cs="Times New Roman"/>
          <w:i/>
          <w:iCs/>
        </w:rPr>
        <w:t xml:space="preserve">J Speech Lang Hear Res Journal of </w:t>
      </w:r>
      <w:r>
        <w:rPr>
          <w:rFonts w:ascii="Times New Roman" w:hAnsi="Times New Roman" w:cs="Times New Roman"/>
          <w:i/>
          <w:iCs/>
        </w:rPr>
        <w:tab/>
      </w:r>
      <w:r w:rsidRPr="004A3EFA">
        <w:rPr>
          <w:rFonts w:ascii="Times New Roman" w:hAnsi="Times New Roman" w:cs="Times New Roman"/>
          <w:i/>
          <w:iCs/>
        </w:rPr>
        <w:t>Speech Language and Hearing Research,</w:t>
      </w:r>
      <w:r w:rsidRPr="004A3EFA">
        <w:rPr>
          <w:rFonts w:ascii="Times New Roman" w:hAnsi="Times New Roman" w:cs="Times New Roman"/>
        </w:rPr>
        <w:t xml:space="preserve"> </w:t>
      </w:r>
      <w:r w:rsidRPr="004A3EFA">
        <w:rPr>
          <w:rFonts w:ascii="Times New Roman" w:hAnsi="Times New Roman" w:cs="Times New Roman"/>
          <w:i/>
          <w:iCs/>
        </w:rPr>
        <w:t>52</w:t>
      </w:r>
      <w:r w:rsidRPr="004A3EFA">
        <w:rPr>
          <w:rFonts w:ascii="Times New Roman" w:hAnsi="Times New Roman" w:cs="Times New Roman"/>
        </w:rPr>
        <w:t>(6), 1390. doi:10.1044/1092-</w:t>
      </w:r>
      <w:r>
        <w:rPr>
          <w:rFonts w:ascii="Times New Roman" w:hAnsi="Times New Roman" w:cs="Times New Roman"/>
        </w:rPr>
        <w:tab/>
      </w:r>
      <w:r w:rsidRPr="004A3EFA">
        <w:rPr>
          <w:rFonts w:ascii="Times New Roman" w:hAnsi="Times New Roman" w:cs="Times New Roman"/>
        </w:rPr>
        <w:t xml:space="preserve">4388(2009/08-0154) </w:t>
      </w:r>
    </w:p>
    <w:p w14:paraId="344CFAB7" w14:textId="66E5AA28" w:rsidR="006E188D" w:rsidRPr="006E188D" w:rsidRDefault="006E188D" w:rsidP="006E188D">
      <w:pPr>
        <w:spacing w:line="480" w:lineRule="auto"/>
        <w:rPr>
          <w:rFonts w:ascii="Times New Roman" w:hAnsi="Times New Roman" w:cs="Times New Roman"/>
        </w:rPr>
      </w:pPr>
      <w:r w:rsidRPr="006E188D">
        <w:rPr>
          <w:rFonts w:ascii="Times New Roman" w:hAnsi="Times New Roman" w:cs="Times New Roman"/>
        </w:rPr>
        <w:t xml:space="preserve">Hay, J. F., Pelucchi, B., Estes, K. G., &amp; Saffran, J. R. (2011). Linking sounds to </w:t>
      </w:r>
      <w:r>
        <w:rPr>
          <w:rFonts w:ascii="Times New Roman" w:hAnsi="Times New Roman" w:cs="Times New Roman"/>
        </w:rPr>
        <w:tab/>
      </w:r>
      <w:r w:rsidRPr="006E188D">
        <w:rPr>
          <w:rFonts w:ascii="Times New Roman" w:hAnsi="Times New Roman" w:cs="Times New Roman"/>
        </w:rPr>
        <w:t xml:space="preserve">meanings: Infant statistical learning in a natural language. </w:t>
      </w:r>
      <w:r w:rsidRPr="006E188D">
        <w:rPr>
          <w:rFonts w:ascii="Times New Roman" w:hAnsi="Times New Roman" w:cs="Times New Roman"/>
          <w:i/>
          <w:iCs/>
        </w:rPr>
        <w:t>Cognitive Psychology,</w:t>
      </w:r>
      <w:r w:rsidRPr="006E188D">
        <w:rPr>
          <w:rFonts w:ascii="Times New Roman" w:hAnsi="Times New Roman" w:cs="Times New Roman"/>
        </w:rPr>
        <w:t xml:space="preserve"> </w:t>
      </w:r>
      <w:r>
        <w:rPr>
          <w:rFonts w:ascii="Times New Roman" w:hAnsi="Times New Roman" w:cs="Times New Roman"/>
        </w:rPr>
        <w:tab/>
      </w:r>
      <w:r w:rsidRPr="006E188D">
        <w:rPr>
          <w:rFonts w:ascii="Times New Roman" w:hAnsi="Times New Roman" w:cs="Times New Roman"/>
          <w:i/>
          <w:iCs/>
        </w:rPr>
        <w:t>63</w:t>
      </w:r>
      <w:r w:rsidRPr="006E188D">
        <w:rPr>
          <w:rFonts w:ascii="Times New Roman" w:hAnsi="Times New Roman" w:cs="Times New Roman"/>
        </w:rPr>
        <w:t xml:space="preserve">(2), 93-106. doi:10.1016/j.cogpsych.2011.06.002 </w:t>
      </w:r>
    </w:p>
    <w:p w14:paraId="0EAD63EC" w14:textId="70F535B9" w:rsidR="00843CB2" w:rsidRDefault="00843CB2" w:rsidP="00006813">
      <w:pPr>
        <w:spacing w:line="480" w:lineRule="auto"/>
        <w:rPr>
          <w:rFonts w:ascii="Times New Roman" w:hAnsi="Times New Roman" w:cs="Times New Roman"/>
        </w:rPr>
      </w:pPr>
      <w:r w:rsidRPr="00843CB2">
        <w:rPr>
          <w:rFonts w:ascii="Times New Roman" w:hAnsi="Times New Roman" w:cs="Times New Roman"/>
        </w:rPr>
        <w:t xml:space="preserve">Fennell, C. T., &amp; Waxman, S. R. (2010). What Paradox? Referential Cues Allow for </w:t>
      </w:r>
      <w:r>
        <w:rPr>
          <w:rFonts w:ascii="Times New Roman" w:hAnsi="Times New Roman" w:cs="Times New Roman"/>
        </w:rPr>
        <w:tab/>
      </w:r>
      <w:r w:rsidRPr="00843CB2">
        <w:rPr>
          <w:rFonts w:ascii="Times New Roman" w:hAnsi="Times New Roman" w:cs="Times New Roman"/>
        </w:rPr>
        <w:t xml:space="preserve">Infant Use of Phonetic Detail in Word Learning. </w:t>
      </w:r>
      <w:r w:rsidRPr="00843CB2">
        <w:rPr>
          <w:rFonts w:ascii="Times New Roman" w:hAnsi="Times New Roman" w:cs="Times New Roman"/>
          <w:i/>
          <w:iCs/>
        </w:rPr>
        <w:t>Child Development,</w:t>
      </w:r>
      <w:r w:rsidRPr="00843CB2">
        <w:rPr>
          <w:rFonts w:ascii="Times New Roman" w:hAnsi="Times New Roman" w:cs="Times New Roman"/>
        </w:rPr>
        <w:t xml:space="preserve"> </w:t>
      </w:r>
      <w:r w:rsidRPr="00843CB2">
        <w:rPr>
          <w:rFonts w:ascii="Times New Roman" w:hAnsi="Times New Roman" w:cs="Times New Roman"/>
          <w:i/>
          <w:iCs/>
        </w:rPr>
        <w:t>81</w:t>
      </w:r>
      <w:r w:rsidRPr="00843CB2">
        <w:rPr>
          <w:rFonts w:ascii="Times New Roman" w:hAnsi="Times New Roman" w:cs="Times New Roman"/>
        </w:rPr>
        <w:t>(5), 1376-</w:t>
      </w:r>
      <w:r>
        <w:rPr>
          <w:rFonts w:ascii="Times New Roman" w:hAnsi="Times New Roman" w:cs="Times New Roman"/>
        </w:rPr>
        <w:tab/>
      </w:r>
      <w:r w:rsidRPr="00843CB2">
        <w:rPr>
          <w:rFonts w:ascii="Times New Roman" w:hAnsi="Times New Roman" w:cs="Times New Roman"/>
        </w:rPr>
        <w:t xml:space="preserve">1383. doi:10.1111/j.1467-8624.2010.01479.x </w:t>
      </w:r>
    </w:p>
    <w:p w14:paraId="2D8951B9" w14:textId="77777777" w:rsidR="00006813" w:rsidRDefault="006E188D" w:rsidP="00006813">
      <w:pPr>
        <w:spacing w:line="480" w:lineRule="auto"/>
        <w:rPr>
          <w:rFonts w:ascii="Times New Roman" w:hAnsi="Times New Roman" w:cs="Times New Roman"/>
        </w:rPr>
      </w:pPr>
      <w:r w:rsidRPr="006E188D">
        <w:rPr>
          <w:rFonts w:ascii="Times New Roman" w:hAnsi="Times New Roman" w:cs="Times New Roman"/>
        </w:rPr>
        <w:lastRenderedPageBreak/>
        <w:t xml:space="preserve">Fernald, A., Zangl, R., Portillo, A. L., &amp; Marchman, V. A. (2008). </w:t>
      </w:r>
      <w:r w:rsidRPr="006E188D">
        <w:rPr>
          <w:rFonts w:ascii="Times New Roman" w:hAnsi="Times New Roman" w:cs="Times New Roman"/>
          <w:i/>
          <w:iCs/>
        </w:rPr>
        <w:t xml:space="preserve">Developmental </w:t>
      </w:r>
      <w:r>
        <w:rPr>
          <w:rFonts w:ascii="Times New Roman" w:hAnsi="Times New Roman" w:cs="Times New Roman"/>
          <w:i/>
          <w:iCs/>
        </w:rPr>
        <w:tab/>
      </w:r>
      <w:r w:rsidRPr="006E188D">
        <w:rPr>
          <w:rFonts w:ascii="Times New Roman" w:hAnsi="Times New Roman" w:cs="Times New Roman"/>
          <w:i/>
          <w:iCs/>
        </w:rPr>
        <w:t>Psycholinguistics: On-line methods in children’s language processing</w:t>
      </w:r>
      <w:r w:rsidRPr="006E188D">
        <w:rPr>
          <w:rFonts w:ascii="Times New Roman" w:hAnsi="Times New Roman" w:cs="Times New Roman"/>
        </w:rPr>
        <w:t xml:space="preserve"> (I. A. </w:t>
      </w:r>
      <w:r>
        <w:rPr>
          <w:rFonts w:ascii="Times New Roman" w:hAnsi="Times New Roman" w:cs="Times New Roman"/>
        </w:rPr>
        <w:tab/>
      </w:r>
      <w:r w:rsidRPr="006E188D">
        <w:rPr>
          <w:rFonts w:ascii="Times New Roman" w:hAnsi="Times New Roman" w:cs="Times New Roman"/>
        </w:rPr>
        <w:t xml:space="preserve">Sekerina, E. M. Fernandez, &amp; H. Clahsen, Eds.). Amsterdam: John Benjamins </w:t>
      </w:r>
      <w:r>
        <w:rPr>
          <w:rFonts w:ascii="Times New Roman" w:hAnsi="Times New Roman" w:cs="Times New Roman"/>
        </w:rPr>
        <w:tab/>
        <w:t>(pp. 97-</w:t>
      </w:r>
      <w:r w:rsidRPr="006E188D">
        <w:rPr>
          <w:rFonts w:ascii="Times New Roman" w:hAnsi="Times New Roman" w:cs="Times New Roman"/>
        </w:rPr>
        <w:t>135.). doi:10.1075/lald.44</w:t>
      </w:r>
    </w:p>
    <w:p w14:paraId="365F543B" w14:textId="086AF9AD" w:rsidR="00006813" w:rsidRDefault="00006813" w:rsidP="006E188D">
      <w:pPr>
        <w:spacing w:line="480" w:lineRule="auto"/>
        <w:rPr>
          <w:rFonts w:ascii="Times New Roman" w:hAnsi="Times New Roman" w:cs="Times New Roman"/>
        </w:rPr>
      </w:pPr>
      <w:r w:rsidRPr="00006813">
        <w:rPr>
          <w:rFonts w:ascii="Times New Roman" w:hAnsi="Times New Roman" w:cs="Times New Roman"/>
        </w:rPr>
        <w:t xml:space="preserve">Friederici, </w:t>
      </w:r>
      <w:r>
        <w:rPr>
          <w:rFonts w:ascii="Times New Roman" w:hAnsi="Times New Roman" w:cs="Times New Roman"/>
        </w:rPr>
        <w:t xml:space="preserve">A.D., </w:t>
      </w:r>
      <w:r w:rsidRPr="00006813">
        <w:rPr>
          <w:rFonts w:ascii="Times New Roman" w:hAnsi="Times New Roman" w:cs="Times New Roman"/>
        </w:rPr>
        <w:t>Wessels</w:t>
      </w:r>
      <w:r>
        <w:rPr>
          <w:rFonts w:ascii="Times New Roman" w:hAnsi="Times New Roman" w:cs="Times New Roman"/>
        </w:rPr>
        <w:t xml:space="preserve">, J.M. </w:t>
      </w:r>
      <w:r w:rsidRPr="00006813">
        <w:rPr>
          <w:rFonts w:ascii="Times New Roman" w:hAnsi="Times New Roman" w:cs="Times New Roman"/>
          <w:bCs/>
        </w:rPr>
        <w:t xml:space="preserve">Phonotactic knowledge and its use in infant speech </w:t>
      </w:r>
      <w:r w:rsidRPr="00006813">
        <w:rPr>
          <w:rFonts w:ascii="Times New Roman" w:hAnsi="Times New Roman" w:cs="Times New Roman"/>
          <w:bCs/>
        </w:rPr>
        <w:tab/>
        <w:t xml:space="preserve">perception. </w:t>
      </w:r>
      <w:r w:rsidRPr="00006813">
        <w:rPr>
          <w:rFonts w:ascii="Times New Roman" w:hAnsi="Times New Roman" w:cs="Times New Roman"/>
        </w:rPr>
        <w:t>Perception &amp; Psychophysics, 54 (1993), pp. 287–295</w:t>
      </w:r>
    </w:p>
    <w:p w14:paraId="0312E9E6" w14:textId="2E3F7DB3" w:rsidR="004A3EFA" w:rsidRDefault="004A3EFA" w:rsidP="006E188D">
      <w:pPr>
        <w:spacing w:line="480" w:lineRule="auto"/>
        <w:rPr>
          <w:rFonts w:ascii="Times New Roman" w:hAnsi="Times New Roman" w:cs="Times New Roman"/>
        </w:rPr>
      </w:pPr>
      <w:r w:rsidRPr="004A3EFA">
        <w:rPr>
          <w:rFonts w:ascii="Times New Roman" w:hAnsi="Times New Roman" w:cs="Times New Roman"/>
        </w:rPr>
        <w:t xml:space="preserve">Jusczyk, P. W., Cutler, A., &amp; Redanz, N. J. (1993). Infants' Preference for the </w:t>
      </w:r>
      <w:r>
        <w:rPr>
          <w:rFonts w:ascii="Times New Roman" w:hAnsi="Times New Roman" w:cs="Times New Roman"/>
        </w:rPr>
        <w:tab/>
      </w:r>
      <w:r w:rsidRPr="004A3EFA">
        <w:rPr>
          <w:rFonts w:ascii="Times New Roman" w:hAnsi="Times New Roman" w:cs="Times New Roman"/>
        </w:rPr>
        <w:t xml:space="preserve">Predominant Stress Patterns of English Words. </w:t>
      </w:r>
      <w:r w:rsidRPr="004A3EFA">
        <w:rPr>
          <w:rFonts w:ascii="Times New Roman" w:hAnsi="Times New Roman" w:cs="Times New Roman"/>
          <w:i/>
          <w:iCs/>
        </w:rPr>
        <w:t>Child Development,</w:t>
      </w:r>
      <w:r w:rsidRPr="004A3EFA">
        <w:rPr>
          <w:rFonts w:ascii="Times New Roman" w:hAnsi="Times New Roman" w:cs="Times New Roman"/>
        </w:rPr>
        <w:t xml:space="preserve"> </w:t>
      </w:r>
      <w:r w:rsidRPr="004A3EFA">
        <w:rPr>
          <w:rFonts w:ascii="Times New Roman" w:hAnsi="Times New Roman" w:cs="Times New Roman"/>
          <w:i/>
          <w:iCs/>
        </w:rPr>
        <w:t>64</w:t>
      </w:r>
      <w:r w:rsidRPr="004A3EFA">
        <w:rPr>
          <w:rFonts w:ascii="Times New Roman" w:hAnsi="Times New Roman" w:cs="Times New Roman"/>
        </w:rPr>
        <w:t xml:space="preserve">(3), 675. </w:t>
      </w:r>
      <w:r>
        <w:rPr>
          <w:rFonts w:ascii="Times New Roman" w:hAnsi="Times New Roman" w:cs="Times New Roman"/>
        </w:rPr>
        <w:tab/>
      </w:r>
      <w:r w:rsidRPr="004A3EFA">
        <w:rPr>
          <w:rFonts w:ascii="Times New Roman" w:hAnsi="Times New Roman" w:cs="Times New Roman"/>
        </w:rPr>
        <w:t xml:space="preserve">doi:10.2307/1131210 </w:t>
      </w:r>
    </w:p>
    <w:p w14:paraId="54C606A8" w14:textId="17D9265A" w:rsidR="004A3EFA" w:rsidRDefault="004A3EFA" w:rsidP="006E188D">
      <w:pPr>
        <w:spacing w:line="480" w:lineRule="auto"/>
        <w:rPr>
          <w:rFonts w:ascii="Times New Roman" w:hAnsi="Times New Roman" w:cs="Times New Roman"/>
        </w:rPr>
      </w:pPr>
      <w:r w:rsidRPr="004A3EFA">
        <w:rPr>
          <w:rFonts w:ascii="Times New Roman" w:hAnsi="Times New Roman" w:cs="Times New Roman"/>
        </w:rPr>
        <w:t xml:space="preserve">Jusczyk, P. W., Hohne, E. A., &amp; Bauman, A. (1999). Infants’ sensitivity to allophonic </w:t>
      </w:r>
      <w:r>
        <w:rPr>
          <w:rFonts w:ascii="Times New Roman" w:hAnsi="Times New Roman" w:cs="Times New Roman"/>
        </w:rPr>
        <w:tab/>
      </w:r>
      <w:r w:rsidRPr="004A3EFA">
        <w:rPr>
          <w:rFonts w:ascii="Times New Roman" w:hAnsi="Times New Roman" w:cs="Times New Roman"/>
        </w:rPr>
        <w:t xml:space="preserve">cues for word segmentation. </w:t>
      </w:r>
      <w:r w:rsidRPr="004A3EFA">
        <w:rPr>
          <w:rFonts w:ascii="Times New Roman" w:hAnsi="Times New Roman" w:cs="Times New Roman"/>
          <w:i/>
          <w:iCs/>
        </w:rPr>
        <w:t>Perception &amp; Psychophysics,</w:t>
      </w:r>
      <w:r w:rsidRPr="004A3EFA">
        <w:rPr>
          <w:rFonts w:ascii="Times New Roman" w:hAnsi="Times New Roman" w:cs="Times New Roman"/>
        </w:rPr>
        <w:t xml:space="preserve"> </w:t>
      </w:r>
      <w:r w:rsidRPr="004A3EFA">
        <w:rPr>
          <w:rFonts w:ascii="Times New Roman" w:hAnsi="Times New Roman" w:cs="Times New Roman"/>
          <w:i/>
          <w:iCs/>
        </w:rPr>
        <w:t>61</w:t>
      </w:r>
      <w:r w:rsidRPr="004A3EFA">
        <w:rPr>
          <w:rFonts w:ascii="Times New Roman" w:hAnsi="Times New Roman" w:cs="Times New Roman"/>
        </w:rPr>
        <w:t xml:space="preserve">(8), 1465-1476. </w:t>
      </w:r>
      <w:r>
        <w:rPr>
          <w:rFonts w:ascii="Times New Roman" w:hAnsi="Times New Roman" w:cs="Times New Roman"/>
        </w:rPr>
        <w:tab/>
      </w:r>
      <w:r w:rsidRPr="004A3EFA">
        <w:rPr>
          <w:rFonts w:ascii="Times New Roman" w:hAnsi="Times New Roman" w:cs="Times New Roman"/>
        </w:rPr>
        <w:t xml:space="preserve">doi:10.3758/bf03213111 </w:t>
      </w:r>
    </w:p>
    <w:p w14:paraId="5FA6DE5D" w14:textId="5D6EE9F9" w:rsidR="004A3EFA" w:rsidRPr="004A3EFA" w:rsidRDefault="004A3EFA" w:rsidP="004A3EFA">
      <w:pPr>
        <w:spacing w:line="480" w:lineRule="auto"/>
        <w:rPr>
          <w:rFonts w:ascii="Times New Roman" w:hAnsi="Times New Roman" w:cs="Times New Roman"/>
        </w:rPr>
      </w:pPr>
      <w:r w:rsidRPr="004A3EFA">
        <w:rPr>
          <w:rFonts w:ascii="Times New Roman" w:hAnsi="Times New Roman" w:cs="Times New Roman"/>
        </w:rPr>
        <w:t xml:space="preserve">Mattys, S. L., &amp; Jusczyk, P. W. (2001). Phonotactic cues for segmentation of fluent </w:t>
      </w:r>
      <w:r>
        <w:rPr>
          <w:rFonts w:ascii="Times New Roman" w:hAnsi="Times New Roman" w:cs="Times New Roman"/>
        </w:rPr>
        <w:tab/>
      </w:r>
      <w:r w:rsidRPr="004A3EFA">
        <w:rPr>
          <w:rFonts w:ascii="Times New Roman" w:hAnsi="Times New Roman" w:cs="Times New Roman"/>
        </w:rPr>
        <w:t xml:space="preserve">speech by infants. </w:t>
      </w:r>
      <w:r w:rsidRPr="004A3EFA">
        <w:rPr>
          <w:rFonts w:ascii="Times New Roman" w:hAnsi="Times New Roman" w:cs="Times New Roman"/>
          <w:i/>
          <w:iCs/>
        </w:rPr>
        <w:t>Cognition,</w:t>
      </w:r>
      <w:r w:rsidRPr="004A3EFA">
        <w:rPr>
          <w:rFonts w:ascii="Times New Roman" w:hAnsi="Times New Roman" w:cs="Times New Roman"/>
        </w:rPr>
        <w:t xml:space="preserve"> </w:t>
      </w:r>
      <w:r w:rsidRPr="004A3EFA">
        <w:rPr>
          <w:rFonts w:ascii="Times New Roman" w:hAnsi="Times New Roman" w:cs="Times New Roman"/>
          <w:i/>
          <w:iCs/>
        </w:rPr>
        <w:t>78</w:t>
      </w:r>
      <w:r w:rsidRPr="004A3EFA">
        <w:rPr>
          <w:rFonts w:ascii="Times New Roman" w:hAnsi="Times New Roman" w:cs="Times New Roman"/>
        </w:rPr>
        <w:t xml:space="preserve">(2), 91-121. doi:10.1016/s0010-0277(00)00109-8 </w:t>
      </w:r>
    </w:p>
    <w:p w14:paraId="13BDBAAB" w14:textId="4D9C71FC" w:rsidR="004A3EFA" w:rsidRPr="006E188D" w:rsidRDefault="004A3EFA" w:rsidP="006E188D">
      <w:pPr>
        <w:spacing w:line="480" w:lineRule="auto"/>
        <w:rPr>
          <w:rFonts w:ascii="Times New Roman" w:hAnsi="Times New Roman" w:cs="Times New Roman"/>
        </w:rPr>
      </w:pPr>
      <w:r w:rsidRPr="004A3EFA">
        <w:rPr>
          <w:rFonts w:ascii="Times New Roman" w:hAnsi="Times New Roman" w:cs="Times New Roman"/>
        </w:rPr>
        <w:t xml:space="preserve">Newman, R. S. (2009). Infants’ listening in multitalker environments: Effect of the </w:t>
      </w:r>
      <w:r>
        <w:rPr>
          <w:rFonts w:ascii="Times New Roman" w:hAnsi="Times New Roman" w:cs="Times New Roman"/>
        </w:rPr>
        <w:tab/>
      </w:r>
      <w:r w:rsidRPr="004A3EFA">
        <w:rPr>
          <w:rFonts w:ascii="Times New Roman" w:hAnsi="Times New Roman" w:cs="Times New Roman"/>
        </w:rPr>
        <w:t xml:space="preserve">number of background talkers. </w:t>
      </w:r>
      <w:r w:rsidRPr="004A3EFA">
        <w:rPr>
          <w:rFonts w:ascii="Times New Roman" w:hAnsi="Times New Roman" w:cs="Times New Roman"/>
          <w:i/>
          <w:iCs/>
        </w:rPr>
        <w:t>Attention, Perception, &amp; Psychophysics,</w:t>
      </w:r>
      <w:r w:rsidRPr="004A3EFA">
        <w:rPr>
          <w:rFonts w:ascii="Times New Roman" w:hAnsi="Times New Roman" w:cs="Times New Roman"/>
        </w:rPr>
        <w:t xml:space="preserve"> </w:t>
      </w:r>
      <w:r w:rsidRPr="004A3EFA">
        <w:rPr>
          <w:rFonts w:ascii="Times New Roman" w:hAnsi="Times New Roman" w:cs="Times New Roman"/>
          <w:i/>
          <w:iCs/>
        </w:rPr>
        <w:t>71</w:t>
      </w:r>
      <w:r w:rsidRPr="004A3EFA">
        <w:rPr>
          <w:rFonts w:ascii="Times New Roman" w:hAnsi="Times New Roman" w:cs="Times New Roman"/>
        </w:rPr>
        <w:t xml:space="preserve">(4), </w:t>
      </w:r>
      <w:r>
        <w:rPr>
          <w:rFonts w:ascii="Times New Roman" w:hAnsi="Times New Roman" w:cs="Times New Roman"/>
        </w:rPr>
        <w:tab/>
      </w:r>
      <w:r w:rsidRPr="004A3EFA">
        <w:rPr>
          <w:rFonts w:ascii="Times New Roman" w:hAnsi="Times New Roman" w:cs="Times New Roman"/>
        </w:rPr>
        <w:t xml:space="preserve">822-836. doi:10.3758/app.71.4.822 </w:t>
      </w:r>
    </w:p>
    <w:p w14:paraId="5DB9581D" w14:textId="69ECFD6F" w:rsidR="006E188D" w:rsidRDefault="006E188D" w:rsidP="006E188D">
      <w:pPr>
        <w:spacing w:line="480" w:lineRule="auto"/>
        <w:rPr>
          <w:rFonts w:ascii="Times New Roman" w:hAnsi="Times New Roman" w:cs="Times New Roman"/>
        </w:rPr>
      </w:pPr>
      <w:r w:rsidRPr="006E188D">
        <w:rPr>
          <w:rFonts w:ascii="Times New Roman" w:hAnsi="Times New Roman" w:cs="Times New Roman"/>
        </w:rPr>
        <w:t xml:space="preserve">Pelucchi, B., Hay, J. F., &amp; Saffran, J. R. (2009). Statistical Learning in a Natural </w:t>
      </w:r>
      <w:r>
        <w:rPr>
          <w:rFonts w:ascii="Times New Roman" w:hAnsi="Times New Roman" w:cs="Times New Roman"/>
        </w:rPr>
        <w:tab/>
      </w:r>
      <w:r w:rsidRPr="006E188D">
        <w:rPr>
          <w:rFonts w:ascii="Times New Roman" w:hAnsi="Times New Roman" w:cs="Times New Roman"/>
        </w:rPr>
        <w:t xml:space="preserve">Language by 8-Month-Old Infants. </w:t>
      </w:r>
      <w:r w:rsidRPr="006E188D">
        <w:rPr>
          <w:rFonts w:ascii="Times New Roman" w:hAnsi="Times New Roman" w:cs="Times New Roman"/>
          <w:i/>
          <w:iCs/>
        </w:rPr>
        <w:t>Child Development,</w:t>
      </w:r>
      <w:r w:rsidRPr="006E188D">
        <w:rPr>
          <w:rFonts w:ascii="Times New Roman" w:hAnsi="Times New Roman" w:cs="Times New Roman"/>
        </w:rPr>
        <w:t xml:space="preserve"> </w:t>
      </w:r>
      <w:r w:rsidRPr="006E188D">
        <w:rPr>
          <w:rFonts w:ascii="Times New Roman" w:hAnsi="Times New Roman" w:cs="Times New Roman"/>
          <w:i/>
          <w:iCs/>
        </w:rPr>
        <w:t>80</w:t>
      </w:r>
      <w:r w:rsidRPr="006E188D">
        <w:rPr>
          <w:rFonts w:ascii="Times New Roman" w:hAnsi="Times New Roman" w:cs="Times New Roman"/>
        </w:rPr>
        <w:t xml:space="preserve">(3), 674-685. </w:t>
      </w:r>
      <w:r>
        <w:rPr>
          <w:rFonts w:ascii="Times New Roman" w:hAnsi="Times New Roman" w:cs="Times New Roman"/>
        </w:rPr>
        <w:tab/>
      </w:r>
      <w:r w:rsidRPr="006E188D">
        <w:rPr>
          <w:rFonts w:ascii="Times New Roman" w:hAnsi="Times New Roman" w:cs="Times New Roman"/>
        </w:rPr>
        <w:t xml:space="preserve">doi:10.1111/j.1467-8624.2009.01290.x </w:t>
      </w:r>
    </w:p>
    <w:p w14:paraId="1CFFF038" w14:textId="5CC10EA3" w:rsidR="00006813" w:rsidRDefault="00006813" w:rsidP="006E188D">
      <w:pPr>
        <w:spacing w:line="480" w:lineRule="auto"/>
        <w:rPr>
          <w:rFonts w:ascii="Times New Roman" w:hAnsi="Times New Roman" w:cs="Times New Roman"/>
        </w:rPr>
      </w:pPr>
      <w:r w:rsidRPr="00006813">
        <w:rPr>
          <w:rFonts w:ascii="Times New Roman" w:hAnsi="Times New Roman" w:cs="Times New Roman"/>
        </w:rPr>
        <w:t xml:space="preserve">Polka, L., Sundara, M., &amp; Blue, S. (2002, June 3–7). The role of language experience in </w:t>
      </w:r>
      <w:r>
        <w:rPr>
          <w:rFonts w:ascii="Times New Roman" w:hAnsi="Times New Roman" w:cs="Times New Roman"/>
        </w:rPr>
        <w:tab/>
      </w:r>
      <w:r w:rsidRPr="00006813">
        <w:rPr>
          <w:rFonts w:ascii="Times New Roman" w:hAnsi="Times New Roman" w:cs="Times New Roman"/>
        </w:rPr>
        <w:t>word segmentation: A comparison of English, French, and bilingual infants.</w:t>
      </w:r>
    </w:p>
    <w:p w14:paraId="27041C3C" w14:textId="0E96DA54" w:rsidR="00B46CD6" w:rsidRPr="006E188D" w:rsidRDefault="00B46CD6" w:rsidP="006E188D">
      <w:pPr>
        <w:spacing w:line="480" w:lineRule="auto"/>
        <w:rPr>
          <w:rFonts w:ascii="Times New Roman" w:hAnsi="Times New Roman" w:cs="Times New Roman"/>
        </w:rPr>
      </w:pPr>
      <w:r w:rsidRPr="00B46CD6">
        <w:rPr>
          <w:rFonts w:ascii="Times New Roman" w:hAnsi="Times New Roman" w:cs="Times New Roman"/>
        </w:rPr>
        <w:lastRenderedPageBreak/>
        <w:t xml:space="preserve">Romberg, A. R., &amp; Saffran, J. R. (2010). Statistical Learning and Language Acquisition. </w:t>
      </w:r>
      <w:r>
        <w:rPr>
          <w:rFonts w:ascii="Times New Roman" w:hAnsi="Times New Roman" w:cs="Times New Roman"/>
        </w:rPr>
        <w:tab/>
      </w:r>
      <w:r w:rsidRPr="00B46CD6">
        <w:rPr>
          <w:rFonts w:ascii="Times New Roman" w:hAnsi="Times New Roman" w:cs="Times New Roman"/>
          <w:i/>
          <w:iCs/>
        </w:rPr>
        <w:t>Cognitive Science,</w:t>
      </w:r>
      <w:r w:rsidRPr="00B46CD6">
        <w:rPr>
          <w:rFonts w:ascii="Times New Roman" w:hAnsi="Times New Roman" w:cs="Times New Roman"/>
        </w:rPr>
        <w:t xml:space="preserve"> </w:t>
      </w:r>
      <w:r w:rsidRPr="00B46CD6">
        <w:rPr>
          <w:rFonts w:ascii="Times New Roman" w:hAnsi="Times New Roman" w:cs="Times New Roman"/>
          <w:i/>
          <w:iCs/>
        </w:rPr>
        <w:t>1</w:t>
      </w:r>
      <w:r w:rsidRPr="00B46CD6">
        <w:rPr>
          <w:rFonts w:ascii="Times New Roman" w:hAnsi="Times New Roman" w:cs="Times New Roman"/>
        </w:rPr>
        <w:t xml:space="preserve">, 906-914. doi:10.1002/wcs.78 </w:t>
      </w:r>
    </w:p>
    <w:p w14:paraId="1524C8B0" w14:textId="77777777" w:rsidR="003E424E" w:rsidRDefault="006E188D" w:rsidP="003E424E">
      <w:pPr>
        <w:spacing w:line="480" w:lineRule="auto"/>
        <w:rPr>
          <w:rFonts w:ascii="Times New Roman" w:hAnsi="Times New Roman" w:cs="Times New Roman"/>
        </w:rPr>
      </w:pPr>
      <w:r w:rsidRPr="006E188D">
        <w:rPr>
          <w:rFonts w:ascii="Times New Roman" w:hAnsi="Times New Roman" w:cs="Times New Roman"/>
        </w:rPr>
        <w:t xml:space="preserve">Saffran, J. R., Aslin, R. N., &amp; Newport, E. L. (1996). Statistical Learning By 8-Month </w:t>
      </w:r>
      <w:r>
        <w:rPr>
          <w:rFonts w:ascii="Times New Roman" w:hAnsi="Times New Roman" w:cs="Times New Roman"/>
        </w:rPr>
        <w:tab/>
      </w:r>
      <w:r w:rsidRPr="006E188D">
        <w:rPr>
          <w:rFonts w:ascii="Times New Roman" w:hAnsi="Times New Roman" w:cs="Times New Roman"/>
        </w:rPr>
        <w:t xml:space="preserve">Old Infants. </w:t>
      </w:r>
      <w:r w:rsidRPr="006E188D">
        <w:rPr>
          <w:rFonts w:ascii="Times New Roman" w:hAnsi="Times New Roman" w:cs="Times New Roman"/>
          <w:i/>
          <w:iCs/>
        </w:rPr>
        <w:t>Science,</w:t>
      </w:r>
      <w:r w:rsidRPr="006E188D">
        <w:rPr>
          <w:rFonts w:ascii="Times New Roman" w:hAnsi="Times New Roman" w:cs="Times New Roman"/>
        </w:rPr>
        <w:t xml:space="preserve"> </w:t>
      </w:r>
      <w:r w:rsidRPr="006E188D">
        <w:rPr>
          <w:rFonts w:ascii="Times New Roman" w:hAnsi="Times New Roman" w:cs="Times New Roman"/>
          <w:i/>
          <w:iCs/>
        </w:rPr>
        <w:t>274</w:t>
      </w:r>
      <w:r w:rsidRPr="006E188D">
        <w:rPr>
          <w:rFonts w:ascii="Times New Roman" w:hAnsi="Times New Roman" w:cs="Times New Roman"/>
        </w:rPr>
        <w:t xml:space="preserve">(5294), 1926-1928. doi:10.1126/science.274.5294.1926 </w:t>
      </w:r>
      <w:r w:rsidR="00412E72" w:rsidRPr="00412E72">
        <w:rPr>
          <w:rFonts w:ascii="Times New Roman" w:hAnsi="Times New Roman" w:cs="Times New Roman"/>
        </w:rPr>
        <w:t>Saffran,</w:t>
      </w:r>
      <w:r w:rsidR="00412E72">
        <w:rPr>
          <w:rFonts w:ascii="Times New Roman" w:hAnsi="Times New Roman" w:cs="Times New Roman"/>
        </w:rPr>
        <w:t xml:space="preserve"> J.R., </w:t>
      </w:r>
      <w:r w:rsidR="00412E72" w:rsidRPr="00412E72">
        <w:rPr>
          <w:rFonts w:ascii="Times New Roman" w:hAnsi="Times New Roman" w:cs="Times New Roman"/>
        </w:rPr>
        <w:t>Werker,</w:t>
      </w:r>
      <w:r w:rsidR="00412E72">
        <w:rPr>
          <w:rFonts w:ascii="Times New Roman" w:hAnsi="Times New Roman" w:cs="Times New Roman"/>
        </w:rPr>
        <w:t xml:space="preserve"> J.F.,</w:t>
      </w:r>
      <w:r w:rsidR="00412E72" w:rsidRPr="00412E72">
        <w:rPr>
          <w:rFonts w:ascii="Times New Roman" w:hAnsi="Times New Roman" w:cs="Times New Roman"/>
        </w:rPr>
        <w:t>Werner</w:t>
      </w:r>
      <w:r w:rsidR="00412E72">
        <w:rPr>
          <w:rFonts w:ascii="Times New Roman" w:hAnsi="Times New Roman" w:cs="Times New Roman"/>
        </w:rPr>
        <w:t>, L.A</w:t>
      </w:r>
      <w:r w:rsidR="00412E72" w:rsidRPr="00412E72">
        <w:rPr>
          <w:rFonts w:ascii="Times New Roman" w:hAnsi="Times New Roman" w:cs="Times New Roman"/>
        </w:rPr>
        <w:t>.</w:t>
      </w:r>
      <w:r w:rsidR="00412E72" w:rsidRPr="00412E72">
        <w:rPr>
          <w:rFonts w:ascii="Times New Roman" w:hAnsi="Times New Roman" w:cs="Times New Roman"/>
          <w:bCs/>
        </w:rPr>
        <w:t xml:space="preserve">The infant’s auditory world: Hearing, speech, and </w:t>
      </w:r>
      <w:r w:rsidR="00412E72">
        <w:rPr>
          <w:rFonts w:ascii="Times New Roman" w:hAnsi="Times New Roman" w:cs="Times New Roman"/>
          <w:bCs/>
        </w:rPr>
        <w:tab/>
      </w:r>
      <w:r w:rsidR="00412E72" w:rsidRPr="00412E72">
        <w:rPr>
          <w:rFonts w:ascii="Times New Roman" w:hAnsi="Times New Roman" w:cs="Times New Roman"/>
          <w:bCs/>
        </w:rPr>
        <w:t>the beginnings of language</w:t>
      </w:r>
      <w:r w:rsidR="00412E72">
        <w:rPr>
          <w:rFonts w:ascii="Times New Roman" w:hAnsi="Times New Roman" w:cs="Times New Roman"/>
          <w:bCs/>
        </w:rPr>
        <w:t xml:space="preserve">. </w:t>
      </w:r>
      <w:r w:rsidR="00412E72" w:rsidRPr="00412E72">
        <w:rPr>
          <w:rFonts w:ascii="Times New Roman" w:hAnsi="Times New Roman" w:cs="Times New Roman"/>
        </w:rPr>
        <w:t xml:space="preserve">R. Siegler, &amp; D. Kuhn (Eds.), Handbook of child </w:t>
      </w:r>
      <w:r w:rsidR="00412E72">
        <w:rPr>
          <w:rFonts w:ascii="Times New Roman" w:hAnsi="Times New Roman" w:cs="Times New Roman"/>
        </w:rPr>
        <w:tab/>
      </w:r>
      <w:r w:rsidR="00412E72" w:rsidRPr="00412E72">
        <w:rPr>
          <w:rFonts w:ascii="Times New Roman" w:hAnsi="Times New Roman" w:cs="Times New Roman"/>
        </w:rPr>
        <w:t>development, Vol. 6, Wiley, New York (2006), pp. 58–108</w:t>
      </w:r>
    </w:p>
    <w:p w14:paraId="3FFDFBFD" w14:textId="427AF736" w:rsidR="003E424E" w:rsidRPr="003E424E" w:rsidRDefault="003E424E" w:rsidP="003E424E">
      <w:pPr>
        <w:spacing w:line="480" w:lineRule="auto"/>
        <w:rPr>
          <w:rFonts w:ascii="Times New Roman" w:hAnsi="Times New Roman" w:cs="Times New Roman"/>
        </w:rPr>
      </w:pPr>
      <w:r w:rsidRPr="003E424E">
        <w:rPr>
          <w:rFonts w:ascii="Times New Roman" w:hAnsi="Times New Roman" w:cs="Times New Roman"/>
        </w:rPr>
        <w:t>van de Weijer, J. (1998). </w:t>
      </w:r>
      <w:r w:rsidRPr="003E424E">
        <w:rPr>
          <w:rFonts w:ascii="Times New Roman" w:hAnsi="Times New Roman" w:cs="Times New Roman"/>
          <w:i/>
          <w:iCs/>
        </w:rPr>
        <w:t xml:space="preserve">Language input for word discovery. MPI series in </w:t>
      </w:r>
      <w:r>
        <w:rPr>
          <w:rFonts w:ascii="Times New Roman" w:hAnsi="Times New Roman" w:cs="Times New Roman"/>
          <w:i/>
          <w:iCs/>
        </w:rPr>
        <w:tab/>
      </w:r>
      <w:r w:rsidRPr="003E424E">
        <w:rPr>
          <w:rFonts w:ascii="Times New Roman" w:hAnsi="Times New Roman" w:cs="Times New Roman"/>
          <w:i/>
          <w:iCs/>
        </w:rPr>
        <w:t>psycholinguistics</w:t>
      </w:r>
      <w:r w:rsidRPr="003E424E">
        <w:rPr>
          <w:rFonts w:ascii="Times New Roman" w:hAnsi="Times New Roman" w:cs="Times New Roman"/>
        </w:rPr>
        <w:t> (No. 9). The Netherlands: Nijmegen.</w:t>
      </w:r>
    </w:p>
    <w:p w14:paraId="7D41412D" w14:textId="782CA3DE" w:rsidR="004A3B7D" w:rsidRDefault="004A3B7D">
      <w:pPr>
        <w:rPr>
          <w:rFonts w:ascii="Times New Roman" w:hAnsi="Times New Roman" w:cs="Times New Roman"/>
        </w:rPr>
      </w:pPr>
      <w:r>
        <w:rPr>
          <w:rFonts w:ascii="Times New Roman" w:hAnsi="Times New Roman" w:cs="Times New Roman"/>
        </w:rPr>
        <w:br w:type="page"/>
      </w:r>
    </w:p>
    <w:p w14:paraId="6397630C" w14:textId="72CFD33A" w:rsidR="006E188D" w:rsidRDefault="004A3B7D" w:rsidP="004A3B7D">
      <w:pPr>
        <w:spacing w:line="480" w:lineRule="auto"/>
        <w:jc w:val="center"/>
        <w:rPr>
          <w:rFonts w:ascii="Times New Roman" w:hAnsi="Times New Roman" w:cs="Times New Roman"/>
        </w:rPr>
      </w:pPr>
      <w:r>
        <w:rPr>
          <w:rFonts w:ascii="Times New Roman" w:hAnsi="Times New Roman" w:cs="Times New Roman"/>
        </w:rPr>
        <w:lastRenderedPageBreak/>
        <w:t>Appendix A</w:t>
      </w:r>
    </w:p>
    <w:p w14:paraId="6BB23828" w14:textId="3D75C08C" w:rsidR="004A3B7D" w:rsidRPr="004A3B7D" w:rsidRDefault="004A3B7D" w:rsidP="004A3B7D">
      <w:pPr>
        <w:spacing w:before="100" w:beforeAutospacing="1" w:after="100" w:afterAutospacing="1"/>
        <w:outlineLvl w:val="1"/>
        <w:rPr>
          <w:rFonts w:ascii="Times New Roman" w:eastAsia="Times New Roman" w:hAnsi="Times New Roman" w:cs="Times New Roman"/>
          <w:bCs/>
        </w:rPr>
      </w:pPr>
      <w:r>
        <w:rPr>
          <w:rFonts w:ascii="Times New Roman" w:eastAsia="Times New Roman" w:hAnsi="Times New Roman" w:cs="Times New Roman"/>
          <w:bCs/>
        </w:rPr>
        <w:t>A</w:t>
      </w:r>
      <w:r w:rsidRPr="004A3B7D">
        <w:rPr>
          <w:rFonts w:ascii="Times New Roman" w:eastAsia="Times New Roman" w:hAnsi="Times New Roman" w:cs="Times New Roman"/>
          <w:bCs/>
        </w:rPr>
        <w:t>.1. Language 2A HTP = fuga &amp; melo; LTP = casa &amp; bici</w:t>
      </w:r>
    </w:p>
    <w:p w14:paraId="2F21388A" w14:textId="77777777" w:rsidR="004A3B7D" w:rsidRPr="00DE3E26" w:rsidRDefault="004A3B7D" w:rsidP="004A3B7D">
      <w:pPr>
        <w:spacing w:before="100" w:beforeAutospacing="1" w:after="100" w:afterAutospacing="1" w:line="480" w:lineRule="auto"/>
        <w:rPr>
          <w:rFonts w:ascii="Times New Roman" w:hAnsi="Times New Roman" w:cs="Times New Roman"/>
        </w:rPr>
      </w:pPr>
      <w:r w:rsidRPr="004A3B7D">
        <w:rPr>
          <w:rFonts w:ascii="Times New Roman" w:eastAsia="Times New Roman" w:hAnsi="Times New Roman" w:cs="Times New Roman"/>
          <w:b/>
          <w:bCs/>
          <w:vertAlign w:val="superscript"/>
        </w:rPr>
        <w:t>1.</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 xml:space="preserve">Spesso Lisa capita in fuga nella casa dove giaci gracile e tesa. </w:t>
      </w:r>
      <w:r w:rsidRPr="004A3B7D">
        <w:rPr>
          <w:rFonts w:ascii="Times New Roman" w:eastAsia="Times New Roman" w:hAnsi="Times New Roman" w:cs="Times New Roman"/>
          <w:b/>
          <w:bCs/>
          <w:vertAlign w:val="superscript"/>
        </w:rPr>
        <w:t>2.</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 xml:space="preserve">Se cadi con la bici prima del bivio del melo cavo ti do dieci bigoli e una biro. </w:t>
      </w:r>
      <w:r w:rsidRPr="004A3B7D">
        <w:rPr>
          <w:rFonts w:ascii="Times New Roman" w:eastAsia="Times New Roman" w:hAnsi="Times New Roman" w:cs="Times New Roman"/>
          <w:b/>
          <w:bCs/>
          <w:vertAlign w:val="superscript"/>
        </w:rPr>
        <w:t>3.</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 xml:space="preserve">Gli amici della cavia Bida poggiano le bici in bilico presso il melo per difesa dalla biscia. </w:t>
      </w:r>
      <w:r w:rsidRPr="004A3B7D">
        <w:rPr>
          <w:rFonts w:ascii="Times New Roman" w:eastAsia="Times New Roman" w:hAnsi="Times New Roman" w:cs="Times New Roman"/>
          <w:b/>
          <w:bCs/>
          <w:vertAlign w:val="superscript"/>
        </w:rPr>
        <w:t>4.</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 xml:space="preserve">Sovente carico la spesa nel vicinato dopo una fuga con la bici nuova. </w:t>
      </w:r>
      <w:r w:rsidRPr="004A3B7D">
        <w:rPr>
          <w:rFonts w:ascii="Times New Roman" w:eastAsia="Times New Roman" w:hAnsi="Times New Roman" w:cs="Times New Roman"/>
          <w:b/>
          <w:bCs/>
          <w:vertAlign w:val="superscript"/>
        </w:rPr>
        <w:t>5.</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 xml:space="preserve">Carola si è esibita in una fuga verso il melo perché offesa dagli amici scortesi. </w:t>
      </w:r>
      <w:r w:rsidRPr="004A3B7D">
        <w:rPr>
          <w:rFonts w:ascii="Times New Roman" w:eastAsia="Times New Roman" w:hAnsi="Times New Roman" w:cs="Times New Roman"/>
          <w:b/>
          <w:bCs/>
          <w:vertAlign w:val="superscript"/>
        </w:rPr>
        <w:t>6.</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 xml:space="preserve">Se vai a casa in bici ti debiliti ma cali e non sei più obesa. </w:t>
      </w:r>
      <w:r w:rsidRPr="004A3B7D">
        <w:rPr>
          <w:rFonts w:ascii="Times New Roman" w:eastAsia="Times New Roman" w:hAnsi="Times New Roman" w:cs="Times New Roman"/>
          <w:b/>
          <w:bCs/>
          <w:vertAlign w:val="superscript"/>
        </w:rPr>
        <w:t>7.</w:t>
      </w:r>
      <w:r w:rsidRPr="004A3B7D">
        <w:rPr>
          <w:rFonts w:ascii="Times New Roman" w:eastAsia="Times New Roman" w:hAnsi="Times New Roman" w:cs="Times New Roman"/>
        </w:rPr>
        <w:t xml:space="preserve"> Dietro la casa del capo ho sprecato i ceci sotto al melo ombroso. </w:t>
      </w:r>
      <w:r w:rsidRPr="004A3B7D">
        <w:rPr>
          <w:rFonts w:ascii="Times New Roman" w:eastAsia="Times New Roman" w:hAnsi="Times New Roman" w:cs="Times New Roman"/>
          <w:b/>
          <w:bCs/>
          <w:vertAlign w:val="superscript"/>
        </w:rPr>
        <w:t>8.</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Se cuci subito sulla divisa bigia il distintivo col melo vado in casa a dormire</w:t>
      </w:r>
      <w:r w:rsidRPr="004A3B7D">
        <w:rPr>
          <w:rFonts w:ascii="Times New Roman" w:eastAsia="Times New Roman" w:hAnsi="Times New Roman" w:cs="Times New Roman"/>
          <w:b/>
          <w:bCs/>
        </w:rPr>
        <w:t xml:space="preserve">. </w:t>
      </w:r>
      <w:r w:rsidRPr="004A3B7D">
        <w:rPr>
          <w:rFonts w:ascii="Times New Roman" w:eastAsia="Times New Roman" w:hAnsi="Times New Roman" w:cs="Times New Roman"/>
          <w:b/>
          <w:bCs/>
          <w:vertAlign w:val="superscript"/>
        </w:rPr>
        <w:t>9.</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 xml:space="preserve">Teresa si abitua alla fuga da casa con la vecchia bici senza luci posteriori. </w:t>
      </w:r>
      <w:r w:rsidRPr="004A3B7D">
        <w:rPr>
          <w:rFonts w:ascii="Times New Roman" w:eastAsia="Times New Roman" w:hAnsi="Times New Roman" w:cs="Times New Roman"/>
          <w:b/>
          <w:bCs/>
          <w:vertAlign w:val="superscript"/>
        </w:rPr>
        <w:t>10.</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 xml:space="preserve">Taci sulla fuga di Marisa con  il caro lattaio. </w:t>
      </w:r>
      <w:r w:rsidRPr="004A3B7D">
        <w:rPr>
          <w:rFonts w:ascii="Times New Roman" w:eastAsia="Times New Roman" w:hAnsi="Times New Roman" w:cs="Times New Roman"/>
          <w:b/>
          <w:bCs/>
          <w:vertAlign w:val="superscript"/>
        </w:rPr>
        <w:t>11.</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 xml:space="preserve">Il bel melo sta tra la casa dei Greci e la chiesa arcana dove hai giocato con le bilie. </w:t>
      </w:r>
      <w:r w:rsidRPr="004A3B7D">
        <w:rPr>
          <w:rFonts w:ascii="Times New Roman" w:eastAsia="Times New Roman" w:hAnsi="Times New Roman" w:cs="Times New Roman"/>
          <w:b/>
          <w:bCs/>
          <w:vertAlign w:val="superscript"/>
        </w:rPr>
        <w:t>12.</w:t>
      </w:r>
      <w:r w:rsidRPr="004A3B7D">
        <w:rPr>
          <w:rFonts w:ascii="Times New Roman" w:eastAsia="Times New Roman" w:hAnsi="Times New Roman" w:cs="Times New Roman"/>
          <w:vertAlign w:val="superscript"/>
        </w:rPr>
        <w:t xml:space="preserve"> </w:t>
      </w:r>
      <w:r w:rsidRPr="004A3B7D">
        <w:rPr>
          <w:rFonts w:ascii="Times New Roman" w:eastAsia="Times New Roman" w:hAnsi="Times New Roman" w:cs="Times New Roman"/>
        </w:rPr>
        <w:t>I soci della ditta Musa si danno alla fuga con la bici della maglia rosa.</w:t>
      </w:r>
    </w:p>
    <w:p w14:paraId="31B7FDC2" w14:textId="444F3035" w:rsidR="004A3B7D" w:rsidRPr="004A3B7D" w:rsidRDefault="004A3B7D" w:rsidP="004A3B7D">
      <w:pPr>
        <w:spacing w:before="100" w:beforeAutospacing="1" w:after="100" w:afterAutospacing="1"/>
        <w:outlineLvl w:val="1"/>
        <w:rPr>
          <w:rFonts w:ascii="Times New Roman" w:eastAsia="Times New Roman" w:hAnsi="Times New Roman" w:cs="Times New Roman"/>
          <w:bCs/>
        </w:rPr>
      </w:pPr>
      <w:r w:rsidRPr="004A3B7D">
        <w:rPr>
          <w:rFonts w:ascii="Times New Roman" w:eastAsia="Times New Roman" w:hAnsi="Times New Roman" w:cs="Times New Roman"/>
          <w:bCs/>
        </w:rPr>
        <w:t>A.2. Language 2B; HTP = casa &amp; bici; LTP = Fuga &amp; melo</w:t>
      </w:r>
    </w:p>
    <w:p w14:paraId="7A8EC25B" w14:textId="77777777" w:rsidR="004A3B7D" w:rsidRDefault="004A3B7D" w:rsidP="004A3B7D">
      <w:pPr>
        <w:spacing w:before="100" w:beforeAutospacing="1" w:after="100" w:afterAutospacing="1" w:line="480" w:lineRule="auto"/>
        <w:rPr>
          <w:rFonts w:ascii="Times New Roman" w:hAnsi="Times New Roman" w:cs="Times New Roman"/>
        </w:rPr>
      </w:pPr>
      <w:r w:rsidRPr="004A3B7D">
        <w:rPr>
          <w:rFonts w:ascii="Times New Roman" w:hAnsi="Times New Roman" w:cs="Times New Roman"/>
          <w:b/>
          <w:vertAlign w:val="superscript"/>
        </w:rPr>
        <w:t>1.</w:t>
      </w:r>
      <w:r w:rsidRPr="004A3B7D">
        <w:rPr>
          <w:rFonts w:ascii="Times New Roman" w:hAnsi="Times New Roman" w:cs="Times New Roman"/>
        </w:rPr>
        <w:t xml:space="preserve">Roméro fu coinvolto in una futile fuga in bici verso il profumo del mélo ombroso. </w:t>
      </w:r>
      <w:r w:rsidRPr="004A3B7D">
        <w:rPr>
          <w:rFonts w:ascii="Times New Roman" w:hAnsi="Times New Roman" w:cs="Times New Roman"/>
          <w:b/>
          <w:vertAlign w:val="superscript"/>
        </w:rPr>
        <w:t>2.</w:t>
      </w:r>
      <w:r w:rsidRPr="004A3B7D">
        <w:rPr>
          <w:rFonts w:ascii="Times New Roman" w:hAnsi="Times New Roman" w:cs="Times New Roman"/>
          <w:vertAlign w:val="superscript"/>
        </w:rPr>
        <w:t xml:space="preserve"> </w:t>
      </w:r>
      <w:r w:rsidRPr="004A3B7D">
        <w:rPr>
          <w:rFonts w:ascii="Times New Roman" w:hAnsi="Times New Roman" w:cs="Times New Roman"/>
        </w:rPr>
        <w:t xml:space="preserve">Il collega di Paolo Fusi trovò la bici per la fuga presso la casa del molo. </w:t>
      </w:r>
      <w:r w:rsidRPr="004A3B7D">
        <w:rPr>
          <w:rFonts w:ascii="Times New Roman" w:hAnsi="Times New Roman" w:cs="Times New Roman"/>
          <w:b/>
          <w:vertAlign w:val="superscript"/>
        </w:rPr>
        <w:t>3.</w:t>
      </w:r>
      <w:r w:rsidRPr="004A3B7D">
        <w:rPr>
          <w:rFonts w:ascii="Times New Roman" w:hAnsi="Times New Roman" w:cs="Times New Roman"/>
          <w:vertAlign w:val="superscript"/>
        </w:rPr>
        <w:t xml:space="preserve"> </w:t>
      </w:r>
      <w:r w:rsidRPr="004A3B7D">
        <w:rPr>
          <w:rFonts w:ascii="Times New Roman" w:hAnsi="Times New Roman" w:cs="Times New Roman"/>
        </w:rPr>
        <w:t xml:space="preserve">La maga tiene in casa almeno un fuco, uno squalo e una tartaruga del Nilo. </w:t>
      </w:r>
      <w:r w:rsidRPr="004A3B7D">
        <w:rPr>
          <w:rFonts w:ascii="Times New Roman" w:hAnsi="Times New Roman" w:cs="Times New Roman"/>
          <w:b/>
          <w:vertAlign w:val="superscript"/>
        </w:rPr>
        <w:t>4.</w:t>
      </w:r>
      <w:r w:rsidRPr="004A3B7D">
        <w:rPr>
          <w:rFonts w:ascii="Times New Roman" w:hAnsi="Times New Roman" w:cs="Times New Roman"/>
          <w:vertAlign w:val="superscript"/>
        </w:rPr>
        <w:t xml:space="preserve"> </w:t>
      </w:r>
      <w:r w:rsidRPr="004A3B7D">
        <w:rPr>
          <w:rFonts w:ascii="Times New Roman" w:hAnsi="Times New Roman" w:cs="Times New Roman"/>
        </w:rPr>
        <w:t xml:space="preserve">Il fuco procede parallelo alla casa sulla riga tracciata dalla cometa. </w:t>
      </w:r>
      <w:r w:rsidRPr="004A3B7D">
        <w:rPr>
          <w:rFonts w:ascii="Times New Roman" w:hAnsi="Times New Roman" w:cs="Times New Roman"/>
          <w:b/>
          <w:vertAlign w:val="superscript"/>
        </w:rPr>
        <w:t>5.</w:t>
      </w:r>
      <w:r w:rsidRPr="004A3B7D">
        <w:rPr>
          <w:rFonts w:ascii="Times New Roman" w:hAnsi="Times New Roman" w:cs="Times New Roman"/>
          <w:vertAlign w:val="superscript"/>
        </w:rPr>
        <w:t xml:space="preserve"> </w:t>
      </w:r>
      <w:r w:rsidRPr="004A3B7D">
        <w:rPr>
          <w:rFonts w:ascii="Times New Roman" w:hAnsi="Times New Roman" w:cs="Times New Roman"/>
        </w:rPr>
        <w:t xml:space="preserve">Il gattone Refuso medita sul mélo presso casa ascoltando una fuga di Verdi. </w:t>
      </w:r>
      <w:r w:rsidRPr="004A3B7D">
        <w:rPr>
          <w:rFonts w:ascii="Times New Roman" w:hAnsi="Times New Roman" w:cs="Times New Roman"/>
          <w:b/>
          <w:vertAlign w:val="superscript"/>
        </w:rPr>
        <w:t>6.</w:t>
      </w:r>
      <w:r w:rsidRPr="004A3B7D">
        <w:rPr>
          <w:rFonts w:ascii="Times New Roman" w:hAnsi="Times New Roman" w:cs="Times New Roman"/>
          <w:vertAlign w:val="superscript"/>
        </w:rPr>
        <w:t xml:space="preserve"> </w:t>
      </w:r>
      <w:r w:rsidRPr="004A3B7D">
        <w:rPr>
          <w:rFonts w:ascii="Times New Roman" w:hAnsi="Times New Roman" w:cs="Times New Roman"/>
        </w:rPr>
        <w:t xml:space="preserve">Il fu Medo Rossi ruppe la braga nella bici il mese scorso durante la gara. </w:t>
      </w:r>
      <w:r w:rsidRPr="004A3B7D">
        <w:rPr>
          <w:rFonts w:ascii="Times New Roman" w:hAnsi="Times New Roman" w:cs="Times New Roman"/>
          <w:b/>
          <w:vertAlign w:val="superscript"/>
        </w:rPr>
        <w:t>7.</w:t>
      </w:r>
      <w:r w:rsidRPr="004A3B7D">
        <w:rPr>
          <w:rFonts w:ascii="Times New Roman" w:hAnsi="Times New Roman" w:cs="Times New Roman"/>
          <w:vertAlign w:val="superscript"/>
        </w:rPr>
        <w:t xml:space="preserve"> </w:t>
      </w:r>
      <w:r w:rsidRPr="004A3B7D">
        <w:rPr>
          <w:rFonts w:ascii="Times New Roman" w:hAnsi="Times New Roman" w:cs="Times New Roman"/>
        </w:rPr>
        <w:t xml:space="preserve">Giga ogni mese paga con zelo l’affitto per la casa con il melo in fiore. </w:t>
      </w:r>
      <w:r w:rsidRPr="004A3B7D">
        <w:rPr>
          <w:rFonts w:ascii="Times New Roman" w:hAnsi="Times New Roman" w:cs="Times New Roman"/>
          <w:b/>
          <w:vertAlign w:val="superscript"/>
        </w:rPr>
        <w:t>8.</w:t>
      </w:r>
      <w:r w:rsidRPr="004A3B7D">
        <w:rPr>
          <w:rFonts w:ascii="Times New Roman" w:hAnsi="Times New Roman" w:cs="Times New Roman"/>
        </w:rPr>
        <w:t xml:space="preserve">Meco prega il cielo che ogni fuga da casa termini sotto melo ombroso. </w:t>
      </w:r>
      <w:r w:rsidRPr="004A3B7D">
        <w:rPr>
          <w:rFonts w:ascii="Times New Roman" w:hAnsi="Times New Roman" w:cs="Times New Roman"/>
          <w:b/>
          <w:vertAlign w:val="superscript"/>
        </w:rPr>
        <w:t>9.</w:t>
      </w:r>
      <w:r w:rsidRPr="004A3B7D">
        <w:rPr>
          <w:rFonts w:ascii="Times New Roman" w:hAnsi="Times New Roman" w:cs="Times New Roman"/>
        </w:rPr>
        <w:t xml:space="preserve">Il delfino beluga si dimena tutto solo nella fuga verso il Nilo azzurro. </w:t>
      </w:r>
      <w:r w:rsidRPr="004A3B7D">
        <w:rPr>
          <w:rFonts w:ascii="Times New Roman" w:hAnsi="Times New Roman" w:cs="Times New Roman"/>
          <w:b/>
          <w:vertAlign w:val="superscript"/>
        </w:rPr>
        <w:t>10.</w:t>
      </w:r>
      <w:r w:rsidRPr="004A3B7D">
        <w:rPr>
          <w:rFonts w:ascii="Times New Roman" w:hAnsi="Times New Roman" w:cs="Times New Roman"/>
        </w:rPr>
        <w:t xml:space="preserve">Un pezzo di filo si è infilato nella bici appoggiata al melo dietro la méscita. </w:t>
      </w:r>
      <w:r w:rsidRPr="004A3B7D">
        <w:rPr>
          <w:rFonts w:ascii="Times New Roman" w:hAnsi="Times New Roman" w:cs="Times New Roman"/>
          <w:b/>
          <w:vertAlign w:val="superscript"/>
        </w:rPr>
        <w:t>11</w:t>
      </w:r>
      <w:r w:rsidRPr="004A3B7D">
        <w:rPr>
          <w:rFonts w:ascii="Times New Roman" w:hAnsi="Times New Roman" w:cs="Times New Roman"/>
          <w:vertAlign w:val="superscript"/>
        </w:rPr>
        <w:t>.</w:t>
      </w:r>
      <w:r w:rsidRPr="004A3B7D">
        <w:rPr>
          <w:rFonts w:ascii="Times New Roman" w:hAnsi="Times New Roman" w:cs="Times New Roman"/>
        </w:rPr>
        <w:t xml:space="preserve">Vi fu un tempo in cui la bici in </w:t>
      </w:r>
      <w:r w:rsidRPr="004A3B7D">
        <w:rPr>
          <w:rFonts w:ascii="Times New Roman" w:hAnsi="Times New Roman" w:cs="Times New Roman"/>
        </w:rPr>
        <w:lastRenderedPageBreak/>
        <w:t xml:space="preserve">lega non temeva il gelo del rifugio della Futa. </w:t>
      </w:r>
      <w:r w:rsidRPr="004A3B7D">
        <w:rPr>
          <w:rFonts w:ascii="Times New Roman" w:hAnsi="Times New Roman" w:cs="Times New Roman"/>
          <w:b/>
          <w:vertAlign w:val="superscript"/>
        </w:rPr>
        <w:t>12.</w:t>
      </w:r>
      <w:r w:rsidRPr="004A3B7D">
        <w:rPr>
          <w:rFonts w:ascii="Times New Roman" w:hAnsi="Times New Roman" w:cs="Times New Roman"/>
          <w:vertAlign w:val="superscript"/>
        </w:rPr>
        <w:t xml:space="preserve"> </w:t>
      </w:r>
      <w:r w:rsidRPr="004A3B7D">
        <w:rPr>
          <w:rFonts w:ascii="Times New Roman" w:hAnsi="Times New Roman" w:cs="Times New Roman"/>
        </w:rPr>
        <w:t>La strega del melo fu vista in fuga sulla bici con un chilo di rametti.</w:t>
      </w:r>
    </w:p>
    <w:p w14:paraId="41BFB6AD" w14:textId="77777777" w:rsidR="004A3B7D" w:rsidRPr="00E74673" w:rsidRDefault="004A3B7D" w:rsidP="004A3B7D">
      <w:pPr>
        <w:spacing w:line="480" w:lineRule="auto"/>
        <w:rPr>
          <w:rFonts w:ascii="Times New Roman" w:hAnsi="Times New Roman" w:cs="Times New Roman"/>
        </w:rPr>
      </w:pPr>
    </w:p>
    <w:sectPr w:rsidR="004A3B7D" w:rsidRPr="00E74673" w:rsidSect="004930EF">
      <w:headerReference w:type="even" r:id="rId16"/>
      <w:head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46500" w14:textId="77777777" w:rsidR="00EF1FFC" w:rsidRDefault="00EF1FFC" w:rsidP="00E74673">
      <w:r>
        <w:separator/>
      </w:r>
    </w:p>
  </w:endnote>
  <w:endnote w:type="continuationSeparator" w:id="0">
    <w:p w14:paraId="400E6E1B" w14:textId="77777777" w:rsidR="00EF1FFC" w:rsidRDefault="00EF1FFC" w:rsidP="00E7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ABBF3" w14:textId="77777777" w:rsidR="00EF1FFC" w:rsidRDefault="00EF1FFC" w:rsidP="00E74673">
      <w:r>
        <w:separator/>
      </w:r>
    </w:p>
  </w:footnote>
  <w:footnote w:type="continuationSeparator" w:id="0">
    <w:p w14:paraId="03CFFFFB" w14:textId="77777777" w:rsidR="00EF1FFC" w:rsidRDefault="00EF1FFC" w:rsidP="00E74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F5A1E" w14:textId="77777777" w:rsidR="002824B8" w:rsidRDefault="002824B8" w:rsidP="006E188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A402E2" w14:textId="77777777" w:rsidR="002824B8" w:rsidRDefault="002824B8" w:rsidP="006E188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0E559" w14:textId="77777777" w:rsidR="002824B8" w:rsidRDefault="002824B8" w:rsidP="006E188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1EF1">
      <w:rPr>
        <w:rStyle w:val="PageNumber"/>
        <w:noProof/>
      </w:rPr>
      <w:t>1</w:t>
    </w:r>
    <w:r>
      <w:rPr>
        <w:rStyle w:val="PageNumber"/>
      </w:rPr>
      <w:fldChar w:fldCharType="end"/>
    </w:r>
  </w:p>
  <w:p w14:paraId="5D9EA39B" w14:textId="77777777" w:rsidR="002824B8" w:rsidRDefault="002824B8" w:rsidP="006E188D">
    <w:pPr>
      <w:pStyle w:val="Header"/>
      <w:ind w:right="360"/>
    </w:pPr>
    <w:r>
      <w:t>WORD LEARNING IN QUIET AND IN NOISE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41A2"/>
    <w:multiLevelType w:val="hybridMultilevel"/>
    <w:tmpl w:val="5A562E44"/>
    <w:lvl w:ilvl="0" w:tplc="4FBC3EC8">
      <w:start w:val="1"/>
      <w:numFmt w:val="bullet"/>
      <w:lvlText w:val=""/>
      <w:lvlJc w:val="left"/>
      <w:pPr>
        <w:tabs>
          <w:tab w:val="num" w:pos="720"/>
        </w:tabs>
        <w:ind w:left="720" w:hanging="360"/>
      </w:pPr>
      <w:rPr>
        <w:rFonts w:ascii="Wingdings" w:hAnsi="Wingdings" w:hint="default"/>
      </w:rPr>
    </w:lvl>
    <w:lvl w:ilvl="1" w:tplc="E8080FEC" w:tentative="1">
      <w:start w:val="1"/>
      <w:numFmt w:val="bullet"/>
      <w:lvlText w:val=""/>
      <w:lvlJc w:val="left"/>
      <w:pPr>
        <w:tabs>
          <w:tab w:val="num" w:pos="1440"/>
        </w:tabs>
        <w:ind w:left="1440" w:hanging="360"/>
      </w:pPr>
      <w:rPr>
        <w:rFonts w:ascii="Wingdings" w:hAnsi="Wingdings" w:hint="default"/>
      </w:rPr>
    </w:lvl>
    <w:lvl w:ilvl="2" w:tplc="1B968B72" w:tentative="1">
      <w:start w:val="1"/>
      <w:numFmt w:val="bullet"/>
      <w:lvlText w:val=""/>
      <w:lvlJc w:val="left"/>
      <w:pPr>
        <w:tabs>
          <w:tab w:val="num" w:pos="2160"/>
        </w:tabs>
        <w:ind w:left="2160" w:hanging="360"/>
      </w:pPr>
      <w:rPr>
        <w:rFonts w:ascii="Wingdings" w:hAnsi="Wingdings" w:hint="default"/>
      </w:rPr>
    </w:lvl>
    <w:lvl w:ilvl="3" w:tplc="1F1AAB44" w:tentative="1">
      <w:start w:val="1"/>
      <w:numFmt w:val="bullet"/>
      <w:lvlText w:val=""/>
      <w:lvlJc w:val="left"/>
      <w:pPr>
        <w:tabs>
          <w:tab w:val="num" w:pos="2880"/>
        </w:tabs>
        <w:ind w:left="2880" w:hanging="360"/>
      </w:pPr>
      <w:rPr>
        <w:rFonts w:ascii="Wingdings" w:hAnsi="Wingdings" w:hint="default"/>
      </w:rPr>
    </w:lvl>
    <w:lvl w:ilvl="4" w:tplc="E86E6CC4" w:tentative="1">
      <w:start w:val="1"/>
      <w:numFmt w:val="bullet"/>
      <w:lvlText w:val=""/>
      <w:lvlJc w:val="left"/>
      <w:pPr>
        <w:tabs>
          <w:tab w:val="num" w:pos="3600"/>
        </w:tabs>
        <w:ind w:left="3600" w:hanging="360"/>
      </w:pPr>
      <w:rPr>
        <w:rFonts w:ascii="Wingdings" w:hAnsi="Wingdings" w:hint="default"/>
      </w:rPr>
    </w:lvl>
    <w:lvl w:ilvl="5" w:tplc="FCD8A2A8" w:tentative="1">
      <w:start w:val="1"/>
      <w:numFmt w:val="bullet"/>
      <w:lvlText w:val=""/>
      <w:lvlJc w:val="left"/>
      <w:pPr>
        <w:tabs>
          <w:tab w:val="num" w:pos="4320"/>
        </w:tabs>
        <w:ind w:left="4320" w:hanging="360"/>
      </w:pPr>
      <w:rPr>
        <w:rFonts w:ascii="Wingdings" w:hAnsi="Wingdings" w:hint="default"/>
      </w:rPr>
    </w:lvl>
    <w:lvl w:ilvl="6" w:tplc="73F4B0D0" w:tentative="1">
      <w:start w:val="1"/>
      <w:numFmt w:val="bullet"/>
      <w:lvlText w:val=""/>
      <w:lvlJc w:val="left"/>
      <w:pPr>
        <w:tabs>
          <w:tab w:val="num" w:pos="5040"/>
        </w:tabs>
        <w:ind w:left="5040" w:hanging="360"/>
      </w:pPr>
      <w:rPr>
        <w:rFonts w:ascii="Wingdings" w:hAnsi="Wingdings" w:hint="default"/>
      </w:rPr>
    </w:lvl>
    <w:lvl w:ilvl="7" w:tplc="9F82C08E" w:tentative="1">
      <w:start w:val="1"/>
      <w:numFmt w:val="bullet"/>
      <w:lvlText w:val=""/>
      <w:lvlJc w:val="left"/>
      <w:pPr>
        <w:tabs>
          <w:tab w:val="num" w:pos="5760"/>
        </w:tabs>
        <w:ind w:left="5760" w:hanging="360"/>
      </w:pPr>
      <w:rPr>
        <w:rFonts w:ascii="Wingdings" w:hAnsi="Wingdings" w:hint="default"/>
      </w:rPr>
    </w:lvl>
    <w:lvl w:ilvl="8" w:tplc="A3C64B4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8507A"/>
    <w:multiLevelType w:val="multilevel"/>
    <w:tmpl w:val="2CC6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D45BC"/>
    <w:multiLevelType w:val="hybridMultilevel"/>
    <w:tmpl w:val="FBD23620"/>
    <w:lvl w:ilvl="0" w:tplc="FB74194C">
      <w:start w:val="1"/>
      <w:numFmt w:val="bullet"/>
      <w:lvlText w:val=""/>
      <w:lvlJc w:val="left"/>
      <w:pPr>
        <w:tabs>
          <w:tab w:val="num" w:pos="720"/>
        </w:tabs>
        <w:ind w:left="720" w:hanging="360"/>
      </w:pPr>
      <w:rPr>
        <w:rFonts w:ascii="Wingdings" w:hAnsi="Wingdings" w:hint="default"/>
      </w:rPr>
    </w:lvl>
    <w:lvl w:ilvl="1" w:tplc="CA047DEA" w:tentative="1">
      <w:start w:val="1"/>
      <w:numFmt w:val="bullet"/>
      <w:lvlText w:val=""/>
      <w:lvlJc w:val="left"/>
      <w:pPr>
        <w:tabs>
          <w:tab w:val="num" w:pos="1440"/>
        </w:tabs>
        <w:ind w:left="1440" w:hanging="360"/>
      </w:pPr>
      <w:rPr>
        <w:rFonts w:ascii="Wingdings" w:hAnsi="Wingdings" w:hint="default"/>
      </w:rPr>
    </w:lvl>
    <w:lvl w:ilvl="2" w:tplc="D9A40C06" w:tentative="1">
      <w:start w:val="1"/>
      <w:numFmt w:val="bullet"/>
      <w:lvlText w:val=""/>
      <w:lvlJc w:val="left"/>
      <w:pPr>
        <w:tabs>
          <w:tab w:val="num" w:pos="2160"/>
        </w:tabs>
        <w:ind w:left="2160" w:hanging="360"/>
      </w:pPr>
      <w:rPr>
        <w:rFonts w:ascii="Wingdings" w:hAnsi="Wingdings" w:hint="default"/>
      </w:rPr>
    </w:lvl>
    <w:lvl w:ilvl="3" w:tplc="9F8E9312" w:tentative="1">
      <w:start w:val="1"/>
      <w:numFmt w:val="bullet"/>
      <w:lvlText w:val=""/>
      <w:lvlJc w:val="left"/>
      <w:pPr>
        <w:tabs>
          <w:tab w:val="num" w:pos="2880"/>
        </w:tabs>
        <w:ind w:left="2880" w:hanging="360"/>
      </w:pPr>
      <w:rPr>
        <w:rFonts w:ascii="Wingdings" w:hAnsi="Wingdings" w:hint="default"/>
      </w:rPr>
    </w:lvl>
    <w:lvl w:ilvl="4" w:tplc="83E4402E" w:tentative="1">
      <w:start w:val="1"/>
      <w:numFmt w:val="bullet"/>
      <w:lvlText w:val=""/>
      <w:lvlJc w:val="left"/>
      <w:pPr>
        <w:tabs>
          <w:tab w:val="num" w:pos="3600"/>
        </w:tabs>
        <w:ind w:left="3600" w:hanging="360"/>
      </w:pPr>
      <w:rPr>
        <w:rFonts w:ascii="Wingdings" w:hAnsi="Wingdings" w:hint="default"/>
      </w:rPr>
    </w:lvl>
    <w:lvl w:ilvl="5" w:tplc="96B65158" w:tentative="1">
      <w:start w:val="1"/>
      <w:numFmt w:val="bullet"/>
      <w:lvlText w:val=""/>
      <w:lvlJc w:val="left"/>
      <w:pPr>
        <w:tabs>
          <w:tab w:val="num" w:pos="4320"/>
        </w:tabs>
        <w:ind w:left="4320" w:hanging="360"/>
      </w:pPr>
      <w:rPr>
        <w:rFonts w:ascii="Wingdings" w:hAnsi="Wingdings" w:hint="default"/>
      </w:rPr>
    </w:lvl>
    <w:lvl w:ilvl="6" w:tplc="F558C098" w:tentative="1">
      <w:start w:val="1"/>
      <w:numFmt w:val="bullet"/>
      <w:lvlText w:val=""/>
      <w:lvlJc w:val="left"/>
      <w:pPr>
        <w:tabs>
          <w:tab w:val="num" w:pos="5040"/>
        </w:tabs>
        <w:ind w:left="5040" w:hanging="360"/>
      </w:pPr>
      <w:rPr>
        <w:rFonts w:ascii="Wingdings" w:hAnsi="Wingdings" w:hint="default"/>
      </w:rPr>
    </w:lvl>
    <w:lvl w:ilvl="7" w:tplc="294C9BBE" w:tentative="1">
      <w:start w:val="1"/>
      <w:numFmt w:val="bullet"/>
      <w:lvlText w:val=""/>
      <w:lvlJc w:val="left"/>
      <w:pPr>
        <w:tabs>
          <w:tab w:val="num" w:pos="5760"/>
        </w:tabs>
        <w:ind w:left="5760" w:hanging="360"/>
      </w:pPr>
      <w:rPr>
        <w:rFonts w:ascii="Wingdings" w:hAnsi="Wingdings" w:hint="default"/>
      </w:rPr>
    </w:lvl>
    <w:lvl w:ilvl="8" w:tplc="6F8AA1B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61A8E"/>
    <w:multiLevelType w:val="hybridMultilevel"/>
    <w:tmpl w:val="DA3CACDC"/>
    <w:lvl w:ilvl="0" w:tplc="06600F82">
      <w:start w:val="1"/>
      <w:numFmt w:val="bullet"/>
      <w:lvlText w:val=""/>
      <w:lvlJc w:val="left"/>
      <w:pPr>
        <w:tabs>
          <w:tab w:val="num" w:pos="720"/>
        </w:tabs>
        <w:ind w:left="720" w:hanging="360"/>
      </w:pPr>
      <w:rPr>
        <w:rFonts w:ascii="Wingdings" w:hAnsi="Wingdings" w:hint="default"/>
      </w:rPr>
    </w:lvl>
    <w:lvl w:ilvl="1" w:tplc="49F6D20E" w:tentative="1">
      <w:start w:val="1"/>
      <w:numFmt w:val="bullet"/>
      <w:lvlText w:val=""/>
      <w:lvlJc w:val="left"/>
      <w:pPr>
        <w:tabs>
          <w:tab w:val="num" w:pos="1440"/>
        </w:tabs>
        <w:ind w:left="1440" w:hanging="360"/>
      </w:pPr>
      <w:rPr>
        <w:rFonts w:ascii="Wingdings" w:hAnsi="Wingdings" w:hint="default"/>
      </w:rPr>
    </w:lvl>
    <w:lvl w:ilvl="2" w:tplc="0F28E418" w:tentative="1">
      <w:start w:val="1"/>
      <w:numFmt w:val="bullet"/>
      <w:lvlText w:val=""/>
      <w:lvlJc w:val="left"/>
      <w:pPr>
        <w:tabs>
          <w:tab w:val="num" w:pos="2160"/>
        </w:tabs>
        <w:ind w:left="2160" w:hanging="360"/>
      </w:pPr>
      <w:rPr>
        <w:rFonts w:ascii="Wingdings" w:hAnsi="Wingdings" w:hint="default"/>
      </w:rPr>
    </w:lvl>
    <w:lvl w:ilvl="3" w:tplc="2BD62E06" w:tentative="1">
      <w:start w:val="1"/>
      <w:numFmt w:val="bullet"/>
      <w:lvlText w:val=""/>
      <w:lvlJc w:val="left"/>
      <w:pPr>
        <w:tabs>
          <w:tab w:val="num" w:pos="2880"/>
        </w:tabs>
        <w:ind w:left="2880" w:hanging="360"/>
      </w:pPr>
      <w:rPr>
        <w:rFonts w:ascii="Wingdings" w:hAnsi="Wingdings" w:hint="default"/>
      </w:rPr>
    </w:lvl>
    <w:lvl w:ilvl="4" w:tplc="F918C5F4" w:tentative="1">
      <w:start w:val="1"/>
      <w:numFmt w:val="bullet"/>
      <w:lvlText w:val=""/>
      <w:lvlJc w:val="left"/>
      <w:pPr>
        <w:tabs>
          <w:tab w:val="num" w:pos="3600"/>
        </w:tabs>
        <w:ind w:left="3600" w:hanging="360"/>
      </w:pPr>
      <w:rPr>
        <w:rFonts w:ascii="Wingdings" w:hAnsi="Wingdings" w:hint="default"/>
      </w:rPr>
    </w:lvl>
    <w:lvl w:ilvl="5" w:tplc="A97ED2CC" w:tentative="1">
      <w:start w:val="1"/>
      <w:numFmt w:val="bullet"/>
      <w:lvlText w:val=""/>
      <w:lvlJc w:val="left"/>
      <w:pPr>
        <w:tabs>
          <w:tab w:val="num" w:pos="4320"/>
        </w:tabs>
        <w:ind w:left="4320" w:hanging="360"/>
      </w:pPr>
      <w:rPr>
        <w:rFonts w:ascii="Wingdings" w:hAnsi="Wingdings" w:hint="default"/>
      </w:rPr>
    </w:lvl>
    <w:lvl w:ilvl="6" w:tplc="8E1AE794" w:tentative="1">
      <w:start w:val="1"/>
      <w:numFmt w:val="bullet"/>
      <w:lvlText w:val=""/>
      <w:lvlJc w:val="left"/>
      <w:pPr>
        <w:tabs>
          <w:tab w:val="num" w:pos="5040"/>
        </w:tabs>
        <w:ind w:left="5040" w:hanging="360"/>
      </w:pPr>
      <w:rPr>
        <w:rFonts w:ascii="Wingdings" w:hAnsi="Wingdings" w:hint="default"/>
      </w:rPr>
    </w:lvl>
    <w:lvl w:ilvl="7" w:tplc="A0764B72" w:tentative="1">
      <w:start w:val="1"/>
      <w:numFmt w:val="bullet"/>
      <w:lvlText w:val=""/>
      <w:lvlJc w:val="left"/>
      <w:pPr>
        <w:tabs>
          <w:tab w:val="num" w:pos="5760"/>
        </w:tabs>
        <w:ind w:left="5760" w:hanging="360"/>
      </w:pPr>
      <w:rPr>
        <w:rFonts w:ascii="Wingdings" w:hAnsi="Wingdings" w:hint="default"/>
      </w:rPr>
    </w:lvl>
    <w:lvl w:ilvl="8" w:tplc="D5E4323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61E13"/>
    <w:multiLevelType w:val="hybridMultilevel"/>
    <w:tmpl w:val="E408B6A4"/>
    <w:lvl w:ilvl="0" w:tplc="20DE6228">
      <w:start w:val="1"/>
      <w:numFmt w:val="bullet"/>
      <w:lvlText w:val=""/>
      <w:lvlJc w:val="left"/>
      <w:pPr>
        <w:tabs>
          <w:tab w:val="num" w:pos="720"/>
        </w:tabs>
        <w:ind w:left="720" w:hanging="360"/>
      </w:pPr>
      <w:rPr>
        <w:rFonts w:ascii="Wingdings" w:hAnsi="Wingdings" w:hint="default"/>
      </w:rPr>
    </w:lvl>
    <w:lvl w:ilvl="1" w:tplc="2C484B94" w:tentative="1">
      <w:start w:val="1"/>
      <w:numFmt w:val="bullet"/>
      <w:lvlText w:val=""/>
      <w:lvlJc w:val="left"/>
      <w:pPr>
        <w:tabs>
          <w:tab w:val="num" w:pos="1440"/>
        </w:tabs>
        <w:ind w:left="1440" w:hanging="360"/>
      </w:pPr>
      <w:rPr>
        <w:rFonts w:ascii="Wingdings" w:hAnsi="Wingdings" w:hint="default"/>
      </w:rPr>
    </w:lvl>
    <w:lvl w:ilvl="2" w:tplc="CECAC232" w:tentative="1">
      <w:start w:val="1"/>
      <w:numFmt w:val="bullet"/>
      <w:lvlText w:val=""/>
      <w:lvlJc w:val="left"/>
      <w:pPr>
        <w:tabs>
          <w:tab w:val="num" w:pos="2160"/>
        </w:tabs>
        <w:ind w:left="2160" w:hanging="360"/>
      </w:pPr>
      <w:rPr>
        <w:rFonts w:ascii="Wingdings" w:hAnsi="Wingdings" w:hint="default"/>
      </w:rPr>
    </w:lvl>
    <w:lvl w:ilvl="3" w:tplc="A3C4FEF2" w:tentative="1">
      <w:start w:val="1"/>
      <w:numFmt w:val="bullet"/>
      <w:lvlText w:val=""/>
      <w:lvlJc w:val="left"/>
      <w:pPr>
        <w:tabs>
          <w:tab w:val="num" w:pos="2880"/>
        </w:tabs>
        <w:ind w:left="2880" w:hanging="360"/>
      </w:pPr>
      <w:rPr>
        <w:rFonts w:ascii="Wingdings" w:hAnsi="Wingdings" w:hint="default"/>
      </w:rPr>
    </w:lvl>
    <w:lvl w:ilvl="4" w:tplc="2038812E" w:tentative="1">
      <w:start w:val="1"/>
      <w:numFmt w:val="bullet"/>
      <w:lvlText w:val=""/>
      <w:lvlJc w:val="left"/>
      <w:pPr>
        <w:tabs>
          <w:tab w:val="num" w:pos="3600"/>
        </w:tabs>
        <w:ind w:left="3600" w:hanging="360"/>
      </w:pPr>
      <w:rPr>
        <w:rFonts w:ascii="Wingdings" w:hAnsi="Wingdings" w:hint="default"/>
      </w:rPr>
    </w:lvl>
    <w:lvl w:ilvl="5" w:tplc="270AFE8E" w:tentative="1">
      <w:start w:val="1"/>
      <w:numFmt w:val="bullet"/>
      <w:lvlText w:val=""/>
      <w:lvlJc w:val="left"/>
      <w:pPr>
        <w:tabs>
          <w:tab w:val="num" w:pos="4320"/>
        </w:tabs>
        <w:ind w:left="4320" w:hanging="360"/>
      </w:pPr>
      <w:rPr>
        <w:rFonts w:ascii="Wingdings" w:hAnsi="Wingdings" w:hint="default"/>
      </w:rPr>
    </w:lvl>
    <w:lvl w:ilvl="6" w:tplc="5762C6FC" w:tentative="1">
      <w:start w:val="1"/>
      <w:numFmt w:val="bullet"/>
      <w:lvlText w:val=""/>
      <w:lvlJc w:val="left"/>
      <w:pPr>
        <w:tabs>
          <w:tab w:val="num" w:pos="5040"/>
        </w:tabs>
        <w:ind w:left="5040" w:hanging="360"/>
      </w:pPr>
      <w:rPr>
        <w:rFonts w:ascii="Wingdings" w:hAnsi="Wingdings" w:hint="default"/>
      </w:rPr>
    </w:lvl>
    <w:lvl w:ilvl="7" w:tplc="5810BC94" w:tentative="1">
      <w:start w:val="1"/>
      <w:numFmt w:val="bullet"/>
      <w:lvlText w:val=""/>
      <w:lvlJc w:val="left"/>
      <w:pPr>
        <w:tabs>
          <w:tab w:val="num" w:pos="5760"/>
        </w:tabs>
        <w:ind w:left="5760" w:hanging="360"/>
      </w:pPr>
      <w:rPr>
        <w:rFonts w:ascii="Wingdings" w:hAnsi="Wingdings" w:hint="default"/>
      </w:rPr>
    </w:lvl>
    <w:lvl w:ilvl="8" w:tplc="2122728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2E7F77"/>
    <w:multiLevelType w:val="hybridMultilevel"/>
    <w:tmpl w:val="93A8326E"/>
    <w:lvl w:ilvl="0" w:tplc="F660426C">
      <w:start w:val="1"/>
      <w:numFmt w:val="bullet"/>
      <w:lvlText w:val=""/>
      <w:lvlJc w:val="left"/>
      <w:pPr>
        <w:tabs>
          <w:tab w:val="num" w:pos="720"/>
        </w:tabs>
        <w:ind w:left="720" w:hanging="360"/>
      </w:pPr>
      <w:rPr>
        <w:rFonts w:ascii="Wingdings" w:hAnsi="Wingdings" w:hint="default"/>
      </w:rPr>
    </w:lvl>
    <w:lvl w:ilvl="1" w:tplc="7D22F172" w:tentative="1">
      <w:start w:val="1"/>
      <w:numFmt w:val="bullet"/>
      <w:lvlText w:val=""/>
      <w:lvlJc w:val="left"/>
      <w:pPr>
        <w:tabs>
          <w:tab w:val="num" w:pos="1440"/>
        </w:tabs>
        <w:ind w:left="1440" w:hanging="360"/>
      </w:pPr>
      <w:rPr>
        <w:rFonts w:ascii="Wingdings" w:hAnsi="Wingdings" w:hint="default"/>
      </w:rPr>
    </w:lvl>
    <w:lvl w:ilvl="2" w:tplc="54301CD4" w:tentative="1">
      <w:start w:val="1"/>
      <w:numFmt w:val="bullet"/>
      <w:lvlText w:val=""/>
      <w:lvlJc w:val="left"/>
      <w:pPr>
        <w:tabs>
          <w:tab w:val="num" w:pos="2160"/>
        </w:tabs>
        <w:ind w:left="2160" w:hanging="360"/>
      </w:pPr>
      <w:rPr>
        <w:rFonts w:ascii="Wingdings" w:hAnsi="Wingdings" w:hint="default"/>
      </w:rPr>
    </w:lvl>
    <w:lvl w:ilvl="3" w:tplc="73B6967A" w:tentative="1">
      <w:start w:val="1"/>
      <w:numFmt w:val="bullet"/>
      <w:lvlText w:val=""/>
      <w:lvlJc w:val="left"/>
      <w:pPr>
        <w:tabs>
          <w:tab w:val="num" w:pos="2880"/>
        </w:tabs>
        <w:ind w:left="2880" w:hanging="360"/>
      </w:pPr>
      <w:rPr>
        <w:rFonts w:ascii="Wingdings" w:hAnsi="Wingdings" w:hint="default"/>
      </w:rPr>
    </w:lvl>
    <w:lvl w:ilvl="4" w:tplc="5900CC2A" w:tentative="1">
      <w:start w:val="1"/>
      <w:numFmt w:val="bullet"/>
      <w:lvlText w:val=""/>
      <w:lvlJc w:val="left"/>
      <w:pPr>
        <w:tabs>
          <w:tab w:val="num" w:pos="3600"/>
        </w:tabs>
        <w:ind w:left="3600" w:hanging="360"/>
      </w:pPr>
      <w:rPr>
        <w:rFonts w:ascii="Wingdings" w:hAnsi="Wingdings" w:hint="default"/>
      </w:rPr>
    </w:lvl>
    <w:lvl w:ilvl="5" w:tplc="E88285F8" w:tentative="1">
      <w:start w:val="1"/>
      <w:numFmt w:val="bullet"/>
      <w:lvlText w:val=""/>
      <w:lvlJc w:val="left"/>
      <w:pPr>
        <w:tabs>
          <w:tab w:val="num" w:pos="4320"/>
        </w:tabs>
        <w:ind w:left="4320" w:hanging="360"/>
      </w:pPr>
      <w:rPr>
        <w:rFonts w:ascii="Wingdings" w:hAnsi="Wingdings" w:hint="default"/>
      </w:rPr>
    </w:lvl>
    <w:lvl w:ilvl="6" w:tplc="E8D02F7A" w:tentative="1">
      <w:start w:val="1"/>
      <w:numFmt w:val="bullet"/>
      <w:lvlText w:val=""/>
      <w:lvlJc w:val="left"/>
      <w:pPr>
        <w:tabs>
          <w:tab w:val="num" w:pos="5040"/>
        </w:tabs>
        <w:ind w:left="5040" w:hanging="360"/>
      </w:pPr>
      <w:rPr>
        <w:rFonts w:ascii="Wingdings" w:hAnsi="Wingdings" w:hint="default"/>
      </w:rPr>
    </w:lvl>
    <w:lvl w:ilvl="7" w:tplc="B72A390A" w:tentative="1">
      <w:start w:val="1"/>
      <w:numFmt w:val="bullet"/>
      <w:lvlText w:val=""/>
      <w:lvlJc w:val="left"/>
      <w:pPr>
        <w:tabs>
          <w:tab w:val="num" w:pos="5760"/>
        </w:tabs>
        <w:ind w:left="5760" w:hanging="360"/>
      </w:pPr>
      <w:rPr>
        <w:rFonts w:ascii="Wingdings" w:hAnsi="Wingdings" w:hint="default"/>
      </w:rPr>
    </w:lvl>
    <w:lvl w:ilvl="8" w:tplc="B4B867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A12931"/>
    <w:multiLevelType w:val="hybridMultilevel"/>
    <w:tmpl w:val="E50A39A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9249B8"/>
    <w:multiLevelType w:val="hybridMultilevel"/>
    <w:tmpl w:val="9DA2BAF4"/>
    <w:lvl w:ilvl="0" w:tplc="9C54C0BE">
      <w:start w:val="1"/>
      <w:numFmt w:val="bullet"/>
      <w:lvlText w:val=""/>
      <w:lvlJc w:val="left"/>
      <w:pPr>
        <w:tabs>
          <w:tab w:val="num" w:pos="720"/>
        </w:tabs>
        <w:ind w:left="720" w:hanging="360"/>
      </w:pPr>
      <w:rPr>
        <w:rFonts w:ascii="Wingdings" w:hAnsi="Wingdings" w:hint="default"/>
      </w:rPr>
    </w:lvl>
    <w:lvl w:ilvl="1" w:tplc="BE20638C" w:tentative="1">
      <w:start w:val="1"/>
      <w:numFmt w:val="bullet"/>
      <w:lvlText w:val=""/>
      <w:lvlJc w:val="left"/>
      <w:pPr>
        <w:tabs>
          <w:tab w:val="num" w:pos="1440"/>
        </w:tabs>
        <w:ind w:left="1440" w:hanging="360"/>
      </w:pPr>
      <w:rPr>
        <w:rFonts w:ascii="Wingdings" w:hAnsi="Wingdings" w:hint="default"/>
      </w:rPr>
    </w:lvl>
    <w:lvl w:ilvl="2" w:tplc="5A6AE5D4" w:tentative="1">
      <w:start w:val="1"/>
      <w:numFmt w:val="bullet"/>
      <w:lvlText w:val=""/>
      <w:lvlJc w:val="left"/>
      <w:pPr>
        <w:tabs>
          <w:tab w:val="num" w:pos="2160"/>
        </w:tabs>
        <w:ind w:left="2160" w:hanging="360"/>
      </w:pPr>
      <w:rPr>
        <w:rFonts w:ascii="Wingdings" w:hAnsi="Wingdings" w:hint="default"/>
      </w:rPr>
    </w:lvl>
    <w:lvl w:ilvl="3" w:tplc="AA843EC4" w:tentative="1">
      <w:start w:val="1"/>
      <w:numFmt w:val="bullet"/>
      <w:lvlText w:val=""/>
      <w:lvlJc w:val="left"/>
      <w:pPr>
        <w:tabs>
          <w:tab w:val="num" w:pos="2880"/>
        </w:tabs>
        <w:ind w:left="2880" w:hanging="360"/>
      </w:pPr>
      <w:rPr>
        <w:rFonts w:ascii="Wingdings" w:hAnsi="Wingdings" w:hint="default"/>
      </w:rPr>
    </w:lvl>
    <w:lvl w:ilvl="4" w:tplc="558C2F78" w:tentative="1">
      <w:start w:val="1"/>
      <w:numFmt w:val="bullet"/>
      <w:lvlText w:val=""/>
      <w:lvlJc w:val="left"/>
      <w:pPr>
        <w:tabs>
          <w:tab w:val="num" w:pos="3600"/>
        </w:tabs>
        <w:ind w:left="3600" w:hanging="360"/>
      </w:pPr>
      <w:rPr>
        <w:rFonts w:ascii="Wingdings" w:hAnsi="Wingdings" w:hint="default"/>
      </w:rPr>
    </w:lvl>
    <w:lvl w:ilvl="5" w:tplc="5A18BDF8" w:tentative="1">
      <w:start w:val="1"/>
      <w:numFmt w:val="bullet"/>
      <w:lvlText w:val=""/>
      <w:lvlJc w:val="left"/>
      <w:pPr>
        <w:tabs>
          <w:tab w:val="num" w:pos="4320"/>
        </w:tabs>
        <w:ind w:left="4320" w:hanging="360"/>
      </w:pPr>
      <w:rPr>
        <w:rFonts w:ascii="Wingdings" w:hAnsi="Wingdings" w:hint="default"/>
      </w:rPr>
    </w:lvl>
    <w:lvl w:ilvl="6" w:tplc="5E6E17BE" w:tentative="1">
      <w:start w:val="1"/>
      <w:numFmt w:val="bullet"/>
      <w:lvlText w:val=""/>
      <w:lvlJc w:val="left"/>
      <w:pPr>
        <w:tabs>
          <w:tab w:val="num" w:pos="5040"/>
        </w:tabs>
        <w:ind w:left="5040" w:hanging="360"/>
      </w:pPr>
      <w:rPr>
        <w:rFonts w:ascii="Wingdings" w:hAnsi="Wingdings" w:hint="default"/>
      </w:rPr>
    </w:lvl>
    <w:lvl w:ilvl="7" w:tplc="3F8C664A" w:tentative="1">
      <w:start w:val="1"/>
      <w:numFmt w:val="bullet"/>
      <w:lvlText w:val=""/>
      <w:lvlJc w:val="left"/>
      <w:pPr>
        <w:tabs>
          <w:tab w:val="num" w:pos="5760"/>
        </w:tabs>
        <w:ind w:left="5760" w:hanging="360"/>
      </w:pPr>
      <w:rPr>
        <w:rFonts w:ascii="Wingdings" w:hAnsi="Wingdings" w:hint="default"/>
      </w:rPr>
    </w:lvl>
    <w:lvl w:ilvl="8" w:tplc="BD2A6CC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BB5ED0"/>
    <w:multiLevelType w:val="hybridMultilevel"/>
    <w:tmpl w:val="1A14E16A"/>
    <w:lvl w:ilvl="0" w:tplc="27B0E71A">
      <w:start w:val="1"/>
      <w:numFmt w:val="bullet"/>
      <w:lvlText w:val=""/>
      <w:lvlJc w:val="left"/>
      <w:pPr>
        <w:tabs>
          <w:tab w:val="num" w:pos="720"/>
        </w:tabs>
        <w:ind w:left="720" w:hanging="360"/>
      </w:pPr>
      <w:rPr>
        <w:rFonts w:ascii="Wingdings" w:hAnsi="Wingdings" w:hint="default"/>
      </w:rPr>
    </w:lvl>
    <w:lvl w:ilvl="1" w:tplc="75CA278A" w:tentative="1">
      <w:start w:val="1"/>
      <w:numFmt w:val="bullet"/>
      <w:lvlText w:val=""/>
      <w:lvlJc w:val="left"/>
      <w:pPr>
        <w:tabs>
          <w:tab w:val="num" w:pos="1440"/>
        </w:tabs>
        <w:ind w:left="1440" w:hanging="360"/>
      </w:pPr>
      <w:rPr>
        <w:rFonts w:ascii="Wingdings" w:hAnsi="Wingdings" w:hint="default"/>
      </w:rPr>
    </w:lvl>
    <w:lvl w:ilvl="2" w:tplc="27FA2C00" w:tentative="1">
      <w:start w:val="1"/>
      <w:numFmt w:val="bullet"/>
      <w:lvlText w:val=""/>
      <w:lvlJc w:val="left"/>
      <w:pPr>
        <w:tabs>
          <w:tab w:val="num" w:pos="2160"/>
        </w:tabs>
        <w:ind w:left="2160" w:hanging="360"/>
      </w:pPr>
      <w:rPr>
        <w:rFonts w:ascii="Wingdings" w:hAnsi="Wingdings" w:hint="default"/>
      </w:rPr>
    </w:lvl>
    <w:lvl w:ilvl="3" w:tplc="87F67FE0" w:tentative="1">
      <w:start w:val="1"/>
      <w:numFmt w:val="bullet"/>
      <w:lvlText w:val=""/>
      <w:lvlJc w:val="left"/>
      <w:pPr>
        <w:tabs>
          <w:tab w:val="num" w:pos="2880"/>
        </w:tabs>
        <w:ind w:left="2880" w:hanging="360"/>
      </w:pPr>
      <w:rPr>
        <w:rFonts w:ascii="Wingdings" w:hAnsi="Wingdings" w:hint="default"/>
      </w:rPr>
    </w:lvl>
    <w:lvl w:ilvl="4" w:tplc="3F7CD3CE" w:tentative="1">
      <w:start w:val="1"/>
      <w:numFmt w:val="bullet"/>
      <w:lvlText w:val=""/>
      <w:lvlJc w:val="left"/>
      <w:pPr>
        <w:tabs>
          <w:tab w:val="num" w:pos="3600"/>
        </w:tabs>
        <w:ind w:left="3600" w:hanging="360"/>
      </w:pPr>
      <w:rPr>
        <w:rFonts w:ascii="Wingdings" w:hAnsi="Wingdings" w:hint="default"/>
      </w:rPr>
    </w:lvl>
    <w:lvl w:ilvl="5" w:tplc="226839DA" w:tentative="1">
      <w:start w:val="1"/>
      <w:numFmt w:val="bullet"/>
      <w:lvlText w:val=""/>
      <w:lvlJc w:val="left"/>
      <w:pPr>
        <w:tabs>
          <w:tab w:val="num" w:pos="4320"/>
        </w:tabs>
        <w:ind w:left="4320" w:hanging="360"/>
      </w:pPr>
      <w:rPr>
        <w:rFonts w:ascii="Wingdings" w:hAnsi="Wingdings" w:hint="default"/>
      </w:rPr>
    </w:lvl>
    <w:lvl w:ilvl="6" w:tplc="DA1C0900" w:tentative="1">
      <w:start w:val="1"/>
      <w:numFmt w:val="bullet"/>
      <w:lvlText w:val=""/>
      <w:lvlJc w:val="left"/>
      <w:pPr>
        <w:tabs>
          <w:tab w:val="num" w:pos="5040"/>
        </w:tabs>
        <w:ind w:left="5040" w:hanging="360"/>
      </w:pPr>
      <w:rPr>
        <w:rFonts w:ascii="Wingdings" w:hAnsi="Wingdings" w:hint="default"/>
      </w:rPr>
    </w:lvl>
    <w:lvl w:ilvl="7" w:tplc="835CC80E" w:tentative="1">
      <w:start w:val="1"/>
      <w:numFmt w:val="bullet"/>
      <w:lvlText w:val=""/>
      <w:lvlJc w:val="left"/>
      <w:pPr>
        <w:tabs>
          <w:tab w:val="num" w:pos="5760"/>
        </w:tabs>
        <w:ind w:left="5760" w:hanging="360"/>
      </w:pPr>
      <w:rPr>
        <w:rFonts w:ascii="Wingdings" w:hAnsi="Wingdings" w:hint="default"/>
      </w:rPr>
    </w:lvl>
    <w:lvl w:ilvl="8" w:tplc="6066C3B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86064E"/>
    <w:multiLevelType w:val="hybridMultilevel"/>
    <w:tmpl w:val="FFBC844A"/>
    <w:lvl w:ilvl="0" w:tplc="80D2630C">
      <w:start w:val="1"/>
      <w:numFmt w:val="bullet"/>
      <w:lvlText w:val=""/>
      <w:lvlJc w:val="left"/>
      <w:pPr>
        <w:tabs>
          <w:tab w:val="num" w:pos="720"/>
        </w:tabs>
        <w:ind w:left="720" w:hanging="360"/>
      </w:pPr>
      <w:rPr>
        <w:rFonts w:ascii="Wingdings" w:hAnsi="Wingdings" w:hint="default"/>
      </w:rPr>
    </w:lvl>
    <w:lvl w:ilvl="1" w:tplc="5EC4F4E0" w:tentative="1">
      <w:start w:val="1"/>
      <w:numFmt w:val="bullet"/>
      <w:lvlText w:val=""/>
      <w:lvlJc w:val="left"/>
      <w:pPr>
        <w:tabs>
          <w:tab w:val="num" w:pos="1440"/>
        </w:tabs>
        <w:ind w:left="1440" w:hanging="360"/>
      </w:pPr>
      <w:rPr>
        <w:rFonts w:ascii="Wingdings" w:hAnsi="Wingdings" w:hint="default"/>
      </w:rPr>
    </w:lvl>
    <w:lvl w:ilvl="2" w:tplc="BED2148C" w:tentative="1">
      <w:start w:val="1"/>
      <w:numFmt w:val="bullet"/>
      <w:lvlText w:val=""/>
      <w:lvlJc w:val="left"/>
      <w:pPr>
        <w:tabs>
          <w:tab w:val="num" w:pos="2160"/>
        </w:tabs>
        <w:ind w:left="2160" w:hanging="360"/>
      </w:pPr>
      <w:rPr>
        <w:rFonts w:ascii="Wingdings" w:hAnsi="Wingdings" w:hint="default"/>
      </w:rPr>
    </w:lvl>
    <w:lvl w:ilvl="3" w:tplc="C420980A" w:tentative="1">
      <w:start w:val="1"/>
      <w:numFmt w:val="bullet"/>
      <w:lvlText w:val=""/>
      <w:lvlJc w:val="left"/>
      <w:pPr>
        <w:tabs>
          <w:tab w:val="num" w:pos="2880"/>
        </w:tabs>
        <w:ind w:left="2880" w:hanging="360"/>
      </w:pPr>
      <w:rPr>
        <w:rFonts w:ascii="Wingdings" w:hAnsi="Wingdings" w:hint="default"/>
      </w:rPr>
    </w:lvl>
    <w:lvl w:ilvl="4" w:tplc="62025BE6" w:tentative="1">
      <w:start w:val="1"/>
      <w:numFmt w:val="bullet"/>
      <w:lvlText w:val=""/>
      <w:lvlJc w:val="left"/>
      <w:pPr>
        <w:tabs>
          <w:tab w:val="num" w:pos="3600"/>
        </w:tabs>
        <w:ind w:left="3600" w:hanging="360"/>
      </w:pPr>
      <w:rPr>
        <w:rFonts w:ascii="Wingdings" w:hAnsi="Wingdings" w:hint="default"/>
      </w:rPr>
    </w:lvl>
    <w:lvl w:ilvl="5" w:tplc="E934FE40" w:tentative="1">
      <w:start w:val="1"/>
      <w:numFmt w:val="bullet"/>
      <w:lvlText w:val=""/>
      <w:lvlJc w:val="left"/>
      <w:pPr>
        <w:tabs>
          <w:tab w:val="num" w:pos="4320"/>
        </w:tabs>
        <w:ind w:left="4320" w:hanging="360"/>
      </w:pPr>
      <w:rPr>
        <w:rFonts w:ascii="Wingdings" w:hAnsi="Wingdings" w:hint="default"/>
      </w:rPr>
    </w:lvl>
    <w:lvl w:ilvl="6" w:tplc="69D0EE26" w:tentative="1">
      <w:start w:val="1"/>
      <w:numFmt w:val="bullet"/>
      <w:lvlText w:val=""/>
      <w:lvlJc w:val="left"/>
      <w:pPr>
        <w:tabs>
          <w:tab w:val="num" w:pos="5040"/>
        </w:tabs>
        <w:ind w:left="5040" w:hanging="360"/>
      </w:pPr>
      <w:rPr>
        <w:rFonts w:ascii="Wingdings" w:hAnsi="Wingdings" w:hint="default"/>
      </w:rPr>
    </w:lvl>
    <w:lvl w:ilvl="7" w:tplc="CCC2A4A6" w:tentative="1">
      <w:start w:val="1"/>
      <w:numFmt w:val="bullet"/>
      <w:lvlText w:val=""/>
      <w:lvlJc w:val="left"/>
      <w:pPr>
        <w:tabs>
          <w:tab w:val="num" w:pos="5760"/>
        </w:tabs>
        <w:ind w:left="5760" w:hanging="360"/>
      </w:pPr>
      <w:rPr>
        <w:rFonts w:ascii="Wingdings" w:hAnsi="Wingdings" w:hint="default"/>
      </w:rPr>
    </w:lvl>
    <w:lvl w:ilvl="8" w:tplc="EF5E794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B62B40"/>
    <w:multiLevelType w:val="multilevel"/>
    <w:tmpl w:val="C31C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722848"/>
    <w:multiLevelType w:val="multilevel"/>
    <w:tmpl w:val="F974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AA3242"/>
    <w:multiLevelType w:val="hybridMultilevel"/>
    <w:tmpl w:val="7E922840"/>
    <w:lvl w:ilvl="0" w:tplc="94C8501E">
      <w:start w:val="1"/>
      <w:numFmt w:val="bullet"/>
      <w:lvlText w:val=""/>
      <w:lvlJc w:val="left"/>
      <w:pPr>
        <w:tabs>
          <w:tab w:val="num" w:pos="720"/>
        </w:tabs>
        <w:ind w:left="720" w:hanging="360"/>
      </w:pPr>
      <w:rPr>
        <w:rFonts w:ascii="Wingdings" w:hAnsi="Wingdings" w:hint="default"/>
      </w:rPr>
    </w:lvl>
    <w:lvl w:ilvl="1" w:tplc="EDC8BEC4" w:tentative="1">
      <w:start w:val="1"/>
      <w:numFmt w:val="bullet"/>
      <w:lvlText w:val=""/>
      <w:lvlJc w:val="left"/>
      <w:pPr>
        <w:tabs>
          <w:tab w:val="num" w:pos="1440"/>
        </w:tabs>
        <w:ind w:left="1440" w:hanging="360"/>
      </w:pPr>
      <w:rPr>
        <w:rFonts w:ascii="Wingdings" w:hAnsi="Wingdings" w:hint="default"/>
      </w:rPr>
    </w:lvl>
    <w:lvl w:ilvl="2" w:tplc="0408FD44" w:tentative="1">
      <w:start w:val="1"/>
      <w:numFmt w:val="bullet"/>
      <w:lvlText w:val=""/>
      <w:lvlJc w:val="left"/>
      <w:pPr>
        <w:tabs>
          <w:tab w:val="num" w:pos="2160"/>
        </w:tabs>
        <w:ind w:left="2160" w:hanging="360"/>
      </w:pPr>
      <w:rPr>
        <w:rFonts w:ascii="Wingdings" w:hAnsi="Wingdings" w:hint="default"/>
      </w:rPr>
    </w:lvl>
    <w:lvl w:ilvl="3" w:tplc="CFE89E42" w:tentative="1">
      <w:start w:val="1"/>
      <w:numFmt w:val="bullet"/>
      <w:lvlText w:val=""/>
      <w:lvlJc w:val="left"/>
      <w:pPr>
        <w:tabs>
          <w:tab w:val="num" w:pos="2880"/>
        </w:tabs>
        <w:ind w:left="2880" w:hanging="360"/>
      </w:pPr>
      <w:rPr>
        <w:rFonts w:ascii="Wingdings" w:hAnsi="Wingdings" w:hint="default"/>
      </w:rPr>
    </w:lvl>
    <w:lvl w:ilvl="4" w:tplc="F48C4CD2" w:tentative="1">
      <w:start w:val="1"/>
      <w:numFmt w:val="bullet"/>
      <w:lvlText w:val=""/>
      <w:lvlJc w:val="left"/>
      <w:pPr>
        <w:tabs>
          <w:tab w:val="num" w:pos="3600"/>
        </w:tabs>
        <w:ind w:left="3600" w:hanging="360"/>
      </w:pPr>
      <w:rPr>
        <w:rFonts w:ascii="Wingdings" w:hAnsi="Wingdings" w:hint="default"/>
      </w:rPr>
    </w:lvl>
    <w:lvl w:ilvl="5" w:tplc="A2DE99FE" w:tentative="1">
      <w:start w:val="1"/>
      <w:numFmt w:val="bullet"/>
      <w:lvlText w:val=""/>
      <w:lvlJc w:val="left"/>
      <w:pPr>
        <w:tabs>
          <w:tab w:val="num" w:pos="4320"/>
        </w:tabs>
        <w:ind w:left="4320" w:hanging="360"/>
      </w:pPr>
      <w:rPr>
        <w:rFonts w:ascii="Wingdings" w:hAnsi="Wingdings" w:hint="default"/>
      </w:rPr>
    </w:lvl>
    <w:lvl w:ilvl="6" w:tplc="343A0424" w:tentative="1">
      <w:start w:val="1"/>
      <w:numFmt w:val="bullet"/>
      <w:lvlText w:val=""/>
      <w:lvlJc w:val="left"/>
      <w:pPr>
        <w:tabs>
          <w:tab w:val="num" w:pos="5040"/>
        </w:tabs>
        <w:ind w:left="5040" w:hanging="360"/>
      </w:pPr>
      <w:rPr>
        <w:rFonts w:ascii="Wingdings" w:hAnsi="Wingdings" w:hint="default"/>
      </w:rPr>
    </w:lvl>
    <w:lvl w:ilvl="7" w:tplc="29003D8E" w:tentative="1">
      <w:start w:val="1"/>
      <w:numFmt w:val="bullet"/>
      <w:lvlText w:val=""/>
      <w:lvlJc w:val="left"/>
      <w:pPr>
        <w:tabs>
          <w:tab w:val="num" w:pos="5760"/>
        </w:tabs>
        <w:ind w:left="5760" w:hanging="360"/>
      </w:pPr>
      <w:rPr>
        <w:rFonts w:ascii="Wingdings" w:hAnsi="Wingdings" w:hint="default"/>
      </w:rPr>
    </w:lvl>
    <w:lvl w:ilvl="8" w:tplc="ED8244B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D352A4"/>
    <w:multiLevelType w:val="multilevel"/>
    <w:tmpl w:val="2342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AA6860"/>
    <w:multiLevelType w:val="multilevel"/>
    <w:tmpl w:val="E408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0C5D51"/>
    <w:multiLevelType w:val="hybridMultilevel"/>
    <w:tmpl w:val="53B0DF8A"/>
    <w:lvl w:ilvl="0" w:tplc="5C9AE43E">
      <w:start w:val="1"/>
      <w:numFmt w:val="bullet"/>
      <w:lvlText w:val=""/>
      <w:lvlJc w:val="left"/>
      <w:pPr>
        <w:tabs>
          <w:tab w:val="num" w:pos="720"/>
        </w:tabs>
        <w:ind w:left="720" w:hanging="360"/>
      </w:pPr>
      <w:rPr>
        <w:rFonts w:ascii="Wingdings" w:hAnsi="Wingdings" w:hint="default"/>
      </w:rPr>
    </w:lvl>
    <w:lvl w:ilvl="1" w:tplc="D6C0102E" w:tentative="1">
      <w:start w:val="1"/>
      <w:numFmt w:val="bullet"/>
      <w:lvlText w:val=""/>
      <w:lvlJc w:val="left"/>
      <w:pPr>
        <w:tabs>
          <w:tab w:val="num" w:pos="1440"/>
        </w:tabs>
        <w:ind w:left="1440" w:hanging="360"/>
      </w:pPr>
      <w:rPr>
        <w:rFonts w:ascii="Wingdings" w:hAnsi="Wingdings" w:hint="default"/>
      </w:rPr>
    </w:lvl>
    <w:lvl w:ilvl="2" w:tplc="07082C04" w:tentative="1">
      <w:start w:val="1"/>
      <w:numFmt w:val="bullet"/>
      <w:lvlText w:val=""/>
      <w:lvlJc w:val="left"/>
      <w:pPr>
        <w:tabs>
          <w:tab w:val="num" w:pos="2160"/>
        </w:tabs>
        <w:ind w:left="2160" w:hanging="360"/>
      </w:pPr>
      <w:rPr>
        <w:rFonts w:ascii="Wingdings" w:hAnsi="Wingdings" w:hint="default"/>
      </w:rPr>
    </w:lvl>
    <w:lvl w:ilvl="3" w:tplc="F6581998" w:tentative="1">
      <w:start w:val="1"/>
      <w:numFmt w:val="bullet"/>
      <w:lvlText w:val=""/>
      <w:lvlJc w:val="left"/>
      <w:pPr>
        <w:tabs>
          <w:tab w:val="num" w:pos="2880"/>
        </w:tabs>
        <w:ind w:left="2880" w:hanging="360"/>
      </w:pPr>
      <w:rPr>
        <w:rFonts w:ascii="Wingdings" w:hAnsi="Wingdings" w:hint="default"/>
      </w:rPr>
    </w:lvl>
    <w:lvl w:ilvl="4" w:tplc="45263BEE" w:tentative="1">
      <w:start w:val="1"/>
      <w:numFmt w:val="bullet"/>
      <w:lvlText w:val=""/>
      <w:lvlJc w:val="left"/>
      <w:pPr>
        <w:tabs>
          <w:tab w:val="num" w:pos="3600"/>
        </w:tabs>
        <w:ind w:left="3600" w:hanging="360"/>
      </w:pPr>
      <w:rPr>
        <w:rFonts w:ascii="Wingdings" w:hAnsi="Wingdings" w:hint="default"/>
      </w:rPr>
    </w:lvl>
    <w:lvl w:ilvl="5" w:tplc="8B5EF7A2" w:tentative="1">
      <w:start w:val="1"/>
      <w:numFmt w:val="bullet"/>
      <w:lvlText w:val=""/>
      <w:lvlJc w:val="left"/>
      <w:pPr>
        <w:tabs>
          <w:tab w:val="num" w:pos="4320"/>
        </w:tabs>
        <w:ind w:left="4320" w:hanging="360"/>
      </w:pPr>
      <w:rPr>
        <w:rFonts w:ascii="Wingdings" w:hAnsi="Wingdings" w:hint="default"/>
      </w:rPr>
    </w:lvl>
    <w:lvl w:ilvl="6" w:tplc="C76C1A48" w:tentative="1">
      <w:start w:val="1"/>
      <w:numFmt w:val="bullet"/>
      <w:lvlText w:val=""/>
      <w:lvlJc w:val="left"/>
      <w:pPr>
        <w:tabs>
          <w:tab w:val="num" w:pos="5040"/>
        </w:tabs>
        <w:ind w:left="5040" w:hanging="360"/>
      </w:pPr>
      <w:rPr>
        <w:rFonts w:ascii="Wingdings" w:hAnsi="Wingdings" w:hint="default"/>
      </w:rPr>
    </w:lvl>
    <w:lvl w:ilvl="7" w:tplc="9C96CAEA" w:tentative="1">
      <w:start w:val="1"/>
      <w:numFmt w:val="bullet"/>
      <w:lvlText w:val=""/>
      <w:lvlJc w:val="left"/>
      <w:pPr>
        <w:tabs>
          <w:tab w:val="num" w:pos="5760"/>
        </w:tabs>
        <w:ind w:left="5760" w:hanging="360"/>
      </w:pPr>
      <w:rPr>
        <w:rFonts w:ascii="Wingdings" w:hAnsi="Wingdings" w:hint="default"/>
      </w:rPr>
    </w:lvl>
    <w:lvl w:ilvl="8" w:tplc="0DE098B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2E143B"/>
    <w:multiLevelType w:val="hybridMultilevel"/>
    <w:tmpl w:val="C0F6125A"/>
    <w:lvl w:ilvl="0" w:tplc="64E2CBE8">
      <w:start w:val="1"/>
      <w:numFmt w:val="bullet"/>
      <w:lvlText w:val=""/>
      <w:lvlJc w:val="left"/>
      <w:pPr>
        <w:tabs>
          <w:tab w:val="num" w:pos="720"/>
        </w:tabs>
        <w:ind w:left="720" w:hanging="360"/>
      </w:pPr>
      <w:rPr>
        <w:rFonts w:ascii="Wingdings" w:hAnsi="Wingdings" w:hint="default"/>
      </w:rPr>
    </w:lvl>
    <w:lvl w:ilvl="1" w:tplc="2F5E9386" w:tentative="1">
      <w:start w:val="1"/>
      <w:numFmt w:val="bullet"/>
      <w:lvlText w:val=""/>
      <w:lvlJc w:val="left"/>
      <w:pPr>
        <w:tabs>
          <w:tab w:val="num" w:pos="1440"/>
        </w:tabs>
        <w:ind w:left="1440" w:hanging="360"/>
      </w:pPr>
      <w:rPr>
        <w:rFonts w:ascii="Wingdings" w:hAnsi="Wingdings" w:hint="default"/>
      </w:rPr>
    </w:lvl>
    <w:lvl w:ilvl="2" w:tplc="21729C3A" w:tentative="1">
      <w:start w:val="1"/>
      <w:numFmt w:val="bullet"/>
      <w:lvlText w:val=""/>
      <w:lvlJc w:val="left"/>
      <w:pPr>
        <w:tabs>
          <w:tab w:val="num" w:pos="2160"/>
        </w:tabs>
        <w:ind w:left="2160" w:hanging="360"/>
      </w:pPr>
      <w:rPr>
        <w:rFonts w:ascii="Wingdings" w:hAnsi="Wingdings" w:hint="default"/>
      </w:rPr>
    </w:lvl>
    <w:lvl w:ilvl="3" w:tplc="D2BC20DC" w:tentative="1">
      <w:start w:val="1"/>
      <w:numFmt w:val="bullet"/>
      <w:lvlText w:val=""/>
      <w:lvlJc w:val="left"/>
      <w:pPr>
        <w:tabs>
          <w:tab w:val="num" w:pos="2880"/>
        </w:tabs>
        <w:ind w:left="2880" w:hanging="360"/>
      </w:pPr>
      <w:rPr>
        <w:rFonts w:ascii="Wingdings" w:hAnsi="Wingdings" w:hint="default"/>
      </w:rPr>
    </w:lvl>
    <w:lvl w:ilvl="4" w:tplc="0B0417B6" w:tentative="1">
      <w:start w:val="1"/>
      <w:numFmt w:val="bullet"/>
      <w:lvlText w:val=""/>
      <w:lvlJc w:val="left"/>
      <w:pPr>
        <w:tabs>
          <w:tab w:val="num" w:pos="3600"/>
        </w:tabs>
        <w:ind w:left="3600" w:hanging="360"/>
      </w:pPr>
      <w:rPr>
        <w:rFonts w:ascii="Wingdings" w:hAnsi="Wingdings" w:hint="default"/>
      </w:rPr>
    </w:lvl>
    <w:lvl w:ilvl="5" w:tplc="F3BAD96E" w:tentative="1">
      <w:start w:val="1"/>
      <w:numFmt w:val="bullet"/>
      <w:lvlText w:val=""/>
      <w:lvlJc w:val="left"/>
      <w:pPr>
        <w:tabs>
          <w:tab w:val="num" w:pos="4320"/>
        </w:tabs>
        <w:ind w:left="4320" w:hanging="360"/>
      </w:pPr>
      <w:rPr>
        <w:rFonts w:ascii="Wingdings" w:hAnsi="Wingdings" w:hint="default"/>
      </w:rPr>
    </w:lvl>
    <w:lvl w:ilvl="6" w:tplc="059818F4" w:tentative="1">
      <w:start w:val="1"/>
      <w:numFmt w:val="bullet"/>
      <w:lvlText w:val=""/>
      <w:lvlJc w:val="left"/>
      <w:pPr>
        <w:tabs>
          <w:tab w:val="num" w:pos="5040"/>
        </w:tabs>
        <w:ind w:left="5040" w:hanging="360"/>
      </w:pPr>
      <w:rPr>
        <w:rFonts w:ascii="Wingdings" w:hAnsi="Wingdings" w:hint="default"/>
      </w:rPr>
    </w:lvl>
    <w:lvl w:ilvl="7" w:tplc="8F2AB282" w:tentative="1">
      <w:start w:val="1"/>
      <w:numFmt w:val="bullet"/>
      <w:lvlText w:val=""/>
      <w:lvlJc w:val="left"/>
      <w:pPr>
        <w:tabs>
          <w:tab w:val="num" w:pos="5760"/>
        </w:tabs>
        <w:ind w:left="5760" w:hanging="360"/>
      </w:pPr>
      <w:rPr>
        <w:rFonts w:ascii="Wingdings" w:hAnsi="Wingdings" w:hint="default"/>
      </w:rPr>
    </w:lvl>
    <w:lvl w:ilvl="8" w:tplc="9F68CC9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2345E0"/>
    <w:multiLevelType w:val="hybridMultilevel"/>
    <w:tmpl w:val="B5980774"/>
    <w:lvl w:ilvl="0" w:tplc="33442DE0">
      <w:start w:val="1"/>
      <w:numFmt w:val="bullet"/>
      <w:lvlText w:val=""/>
      <w:lvlJc w:val="left"/>
      <w:pPr>
        <w:tabs>
          <w:tab w:val="num" w:pos="720"/>
        </w:tabs>
        <w:ind w:left="720" w:hanging="360"/>
      </w:pPr>
      <w:rPr>
        <w:rFonts w:ascii="Wingdings" w:hAnsi="Wingdings" w:hint="default"/>
      </w:rPr>
    </w:lvl>
    <w:lvl w:ilvl="1" w:tplc="65EA2166" w:tentative="1">
      <w:start w:val="1"/>
      <w:numFmt w:val="bullet"/>
      <w:lvlText w:val=""/>
      <w:lvlJc w:val="left"/>
      <w:pPr>
        <w:tabs>
          <w:tab w:val="num" w:pos="1440"/>
        </w:tabs>
        <w:ind w:left="1440" w:hanging="360"/>
      </w:pPr>
      <w:rPr>
        <w:rFonts w:ascii="Wingdings" w:hAnsi="Wingdings" w:hint="default"/>
      </w:rPr>
    </w:lvl>
    <w:lvl w:ilvl="2" w:tplc="A566B71A" w:tentative="1">
      <w:start w:val="1"/>
      <w:numFmt w:val="bullet"/>
      <w:lvlText w:val=""/>
      <w:lvlJc w:val="left"/>
      <w:pPr>
        <w:tabs>
          <w:tab w:val="num" w:pos="2160"/>
        </w:tabs>
        <w:ind w:left="2160" w:hanging="360"/>
      </w:pPr>
      <w:rPr>
        <w:rFonts w:ascii="Wingdings" w:hAnsi="Wingdings" w:hint="default"/>
      </w:rPr>
    </w:lvl>
    <w:lvl w:ilvl="3" w:tplc="CF20A414" w:tentative="1">
      <w:start w:val="1"/>
      <w:numFmt w:val="bullet"/>
      <w:lvlText w:val=""/>
      <w:lvlJc w:val="left"/>
      <w:pPr>
        <w:tabs>
          <w:tab w:val="num" w:pos="2880"/>
        </w:tabs>
        <w:ind w:left="2880" w:hanging="360"/>
      </w:pPr>
      <w:rPr>
        <w:rFonts w:ascii="Wingdings" w:hAnsi="Wingdings" w:hint="default"/>
      </w:rPr>
    </w:lvl>
    <w:lvl w:ilvl="4" w:tplc="38965EDE" w:tentative="1">
      <w:start w:val="1"/>
      <w:numFmt w:val="bullet"/>
      <w:lvlText w:val=""/>
      <w:lvlJc w:val="left"/>
      <w:pPr>
        <w:tabs>
          <w:tab w:val="num" w:pos="3600"/>
        </w:tabs>
        <w:ind w:left="3600" w:hanging="360"/>
      </w:pPr>
      <w:rPr>
        <w:rFonts w:ascii="Wingdings" w:hAnsi="Wingdings" w:hint="default"/>
      </w:rPr>
    </w:lvl>
    <w:lvl w:ilvl="5" w:tplc="F92CCFA8" w:tentative="1">
      <w:start w:val="1"/>
      <w:numFmt w:val="bullet"/>
      <w:lvlText w:val=""/>
      <w:lvlJc w:val="left"/>
      <w:pPr>
        <w:tabs>
          <w:tab w:val="num" w:pos="4320"/>
        </w:tabs>
        <w:ind w:left="4320" w:hanging="360"/>
      </w:pPr>
      <w:rPr>
        <w:rFonts w:ascii="Wingdings" w:hAnsi="Wingdings" w:hint="default"/>
      </w:rPr>
    </w:lvl>
    <w:lvl w:ilvl="6" w:tplc="ED402ED8" w:tentative="1">
      <w:start w:val="1"/>
      <w:numFmt w:val="bullet"/>
      <w:lvlText w:val=""/>
      <w:lvlJc w:val="left"/>
      <w:pPr>
        <w:tabs>
          <w:tab w:val="num" w:pos="5040"/>
        </w:tabs>
        <w:ind w:left="5040" w:hanging="360"/>
      </w:pPr>
      <w:rPr>
        <w:rFonts w:ascii="Wingdings" w:hAnsi="Wingdings" w:hint="default"/>
      </w:rPr>
    </w:lvl>
    <w:lvl w:ilvl="7" w:tplc="69E4D46E" w:tentative="1">
      <w:start w:val="1"/>
      <w:numFmt w:val="bullet"/>
      <w:lvlText w:val=""/>
      <w:lvlJc w:val="left"/>
      <w:pPr>
        <w:tabs>
          <w:tab w:val="num" w:pos="5760"/>
        </w:tabs>
        <w:ind w:left="5760" w:hanging="360"/>
      </w:pPr>
      <w:rPr>
        <w:rFonts w:ascii="Wingdings" w:hAnsi="Wingdings" w:hint="default"/>
      </w:rPr>
    </w:lvl>
    <w:lvl w:ilvl="8" w:tplc="F5DCA23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891081"/>
    <w:multiLevelType w:val="hybridMultilevel"/>
    <w:tmpl w:val="8F60EBFE"/>
    <w:lvl w:ilvl="0" w:tplc="0324BD62">
      <w:start w:val="1"/>
      <w:numFmt w:val="bullet"/>
      <w:lvlText w:val=""/>
      <w:lvlJc w:val="left"/>
      <w:pPr>
        <w:tabs>
          <w:tab w:val="num" w:pos="720"/>
        </w:tabs>
        <w:ind w:left="720" w:hanging="360"/>
      </w:pPr>
      <w:rPr>
        <w:rFonts w:ascii="Wingdings" w:hAnsi="Wingdings" w:hint="default"/>
      </w:rPr>
    </w:lvl>
    <w:lvl w:ilvl="1" w:tplc="EBEE9ABA" w:tentative="1">
      <w:start w:val="1"/>
      <w:numFmt w:val="bullet"/>
      <w:lvlText w:val=""/>
      <w:lvlJc w:val="left"/>
      <w:pPr>
        <w:tabs>
          <w:tab w:val="num" w:pos="1440"/>
        </w:tabs>
        <w:ind w:left="1440" w:hanging="360"/>
      </w:pPr>
      <w:rPr>
        <w:rFonts w:ascii="Wingdings" w:hAnsi="Wingdings" w:hint="default"/>
      </w:rPr>
    </w:lvl>
    <w:lvl w:ilvl="2" w:tplc="3BD02AD8" w:tentative="1">
      <w:start w:val="1"/>
      <w:numFmt w:val="bullet"/>
      <w:lvlText w:val=""/>
      <w:lvlJc w:val="left"/>
      <w:pPr>
        <w:tabs>
          <w:tab w:val="num" w:pos="2160"/>
        </w:tabs>
        <w:ind w:left="2160" w:hanging="360"/>
      </w:pPr>
      <w:rPr>
        <w:rFonts w:ascii="Wingdings" w:hAnsi="Wingdings" w:hint="default"/>
      </w:rPr>
    </w:lvl>
    <w:lvl w:ilvl="3" w:tplc="134A43F0" w:tentative="1">
      <w:start w:val="1"/>
      <w:numFmt w:val="bullet"/>
      <w:lvlText w:val=""/>
      <w:lvlJc w:val="left"/>
      <w:pPr>
        <w:tabs>
          <w:tab w:val="num" w:pos="2880"/>
        </w:tabs>
        <w:ind w:left="2880" w:hanging="360"/>
      </w:pPr>
      <w:rPr>
        <w:rFonts w:ascii="Wingdings" w:hAnsi="Wingdings" w:hint="default"/>
      </w:rPr>
    </w:lvl>
    <w:lvl w:ilvl="4" w:tplc="D63E97C0" w:tentative="1">
      <w:start w:val="1"/>
      <w:numFmt w:val="bullet"/>
      <w:lvlText w:val=""/>
      <w:lvlJc w:val="left"/>
      <w:pPr>
        <w:tabs>
          <w:tab w:val="num" w:pos="3600"/>
        </w:tabs>
        <w:ind w:left="3600" w:hanging="360"/>
      </w:pPr>
      <w:rPr>
        <w:rFonts w:ascii="Wingdings" w:hAnsi="Wingdings" w:hint="default"/>
      </w:rPr>
    </w:lvl>
    <w:lvl w:ilvl="5" w:tplc="1D34B070" w:tentative="1">
      <w:start w:val="1"/>
      <w:numFmt w:val="bullet"/>
      <w:lvlText w:val=""/>
      <w:lvlJc w:val="left"/>
      <w:pPr>
        <w:tabs>
          <w:tab w:val="num" w:pos="4320"/>
        </w:tabs>
        <w:ind w:left="4320" w:hanging="360"/>
      </w:pPr>
      <w:rPr>
        <w:rFonts w:ascii="Wingdings" w:hAnsi="Wingdings" w:hint="default"/>
      </w:rPr>
    </w:lvl>
    <w:lvl w:ilvl="6" w:tplc="6E24F112" w:tentative="1">
      <w:start w:val="1"/>
      <w:numFmt w:val="bullet"/>
      <w:lvlText w:val=""/>
      <w:lvlJc w:val="left"/>
      <w:pPr>
        <w:tabs>
          <w:tab w:val="num" w:pos="5040"/>
        </w:tabs>
        <w:ind w:left="5040" w:hanging="360"/>
      </w:pPr>
      <w:rPr>
        <w:rFonts w:ascii="Wingdings" w:hAnsi="Wingdings" w:hint="default"/>
      </w:rPr>
    </w:lvl>
    <w:lvl w:ilvl="7" w:tplc="D5FE16E8" w:tentative="1">
      <w:start w:val="1"/>
      <w:numFmt w:val="bullet"/>
      <w:lvlText w:val=""/>
      <w:lvlJc w:val="left"/>
      <w:pPr>
        <w:tabs>
          <w:tab w:val="num" w:pos="5760"/>
        </w:tabs>
        <w:ind w:left="5760" w:hanging="360"/>
      </w:pPr>
      <w:rPr>
        <w:rFonts w:ascii="Wingdings" w:hAnsi="Wingdings" w:hint="default"/>
      </w:rPr>
    </w:lvl>
    <w:lvl w:ilvl="8" w:tplc="1760FC2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6"/>
  </w:num>
  <w:num w:numId="3">
    <w:abstractNumId w:val="9"/>
  </w:num>
  <w:num w:numId="4">
    <w:abstractNumId w:val="0"/>
  </w:num>
  <w:num w:numId="5">
    <w:abstractNumId w:val="12"/>
  </w:num>
  <w:num w:numId="6">
    <w:abstractNumId w:val="4"/>
  </w:num>
  <w:num w:numId="7">
    <w:abstractNumId w:val="3"/>
  </w:num>
  <w:num w:numId="8">
    <w:abstractNumId w:val="7"/>
  </w:num>
  <w:num w:numId="9">
    <w:abstractNumId w:val="5"/>
  </w:num>
  <w:num w:numId="10">
    <w:abstractNumId w:val="15"/>
  </w:num>
  <w:num w:numId="11">
    <w:abstractNumId w:val="17"/>
  </w:num>
  <w:num w:numId="12">
    <w:abstractNumId w:val="8"/>
  </w:num>
  <w:num w:numId="13">
    <w:abstractNumId w:val="18"/>
  </w:num>
  <w:num w:numId="14">
    <w:abstractNumId w:val="6"/>
  </w:num>
  <w:num w:numId="15">
    <w:abstractNumId w:val="13"/>
  </w:num>
  <w:num w:numId="16">
    <w:abstractNumId w:val="1"/>
  </w:num>
  <w:num w:numId="17">
    <w:abstractNumId w:val="11"/>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F96"/>
    <w:rsid w:val="00006813"/>
    <w:rsid w:val="00024532"/>
    <w:rsid w:val="00052CD4"/>
    <w:rsid w:val="00067200"/>
    <w:rsid w:val="000A65D0"/>
    <w:rsid w:val="00106EF2"/>
    <w:rsid w:val="0012113F"/>
    <w:rsid w:val="00142B01"/>
    <w:rsid w:val="001452DF"/>
    <w:rsid w:val="00185E7F"/>
    <w:rsid w:val="00193E1C"/>
    <w:rsid w:val="002168BB"/>
    <w:rsid w:val="002206E0"/>
    <w:rsid w:val="00255134"/>
    <w:rsid w:val="002824B8"/>
    <w:rsid w:val="002939AC"/>
    <w:rsid w:val="002C676C"/>
    <w:rsid w:val="002E3608"/>
    <w:rsid w:val="002F35BC"/>
    <w:rsid w:val="00306BAA"/>
    <w:rsid w:val="00307E86"/>
    <w:rsid w:val="00375AEA"/>
    <w:rsid w:val="00377204"/>
    <w:rsid w:val="00396310"/>
    <w:rsid w:val="003A20EF"/>
    <w:rsid w:val="003A5D0A"/>
    <w:rsid w:val="003E424E"/>
    <w:rsid w:val="00412E72"/>
    <w:rsid w:val="004269C3"/>
    <w:rsid w:val="00453866"/>
    <w:rsid w:val="004930EF"/>
    <w:rsid w:val="004A3B7D"/>
    <w:rsid w:val="004A3EFA"/>
    <w:rsid w:val="004A79B0"/>
    <w:rsid w:val="005229FC"/>
    <w:rsid w:val="0055093C"/>
    <w:rsid w:val="00561503"/>
    <w:rsid w:val="0056491A"/>
    <w:rsid w:val="005B79AB"/>
    <w:rsid w:val="005C4178"/>
    <w:rsid w:val="00681788"/>
    <w:rsid w:val="006A0E43"/>
    <w:rsid w:val="006A4E52"/>
    <w:rsid w:val="006D5387"/>
    <w:rsid w:val="006E188D"/>
    <w:rsid w:val="007011CA"/>
    <w:rsid w:val="007941C7"/>
    <w:rsid w:val="007A0A4A"/>
    <w:rsid w:val="007B0F23"/>
    <w:rsid w:val="007B685B"/>
    <w:rsid w:val="007D17B2"/>
    <w:rsid w:val="007E732A"/>
    <w:rsid w:val="00811FD6"/>
    <w:rsid w:val="00825FD7"/>
    <w:rsid w:val="00843CB2"/>
    <w:rsid w:val="008617EB"/>
    <w:rsid w:val="00872A37"/>
    <w:rsid w:val="0087325C"/>
    <w:rsid w:val="008808C3"/>
    <w:rsid w:val="008D7375"/>
    <w:rsid w:val="00937EFE"/>
    <w:rsid w:val="00940893"/>
    <w:rsid w:val="00973EF8"/>
    <w:rsid w:val="00996176"/>
    <w:rsid w:val="009966F3"/>
    <w:rsid w:val="009A43AC"/>
    <w:rsid w:val="009B39F0"/>
    <w:rsid w:val="009B77CF"/>
    <w:rsid w:val="009D6B1B"/>
    <w:rsid w:val="009E6BA5"/>
    <w:rsid w:val="009F5BEB"/>
    <w:rsid w:val="00A13C79"/>
    <w:rsid w:val="00A750EF"/>
    <w:rsid w:val="00A76569"/>
    <w:rsid w:val="00A82FE6"/>
    <w:rsid w:val="00A923EF"/>
    <w:rsid w:val="00AA6218"/>
    <w:rsid w:val="00AD61E4"/>
    <w:rsid w:val="00AF5A2B"/>
    <w:rsid w:val="00B20525"/>
    <w:rsid w:val="00B458FF"/>
    <w:rsid w:val="00B46CD6"/>
    <w:rsid w:val="00B74D26"/>
    <w:rsid w:val="00B91B8B"/>
    <w:rsid w:val="00B93A58"/>
    <w:rsid w:val="00BF2933"/>
    <w:rsid w:val="00C80140"/>
    <w:rsid w:val="00CA0170"/>
    <w:rsid w:val="00CC5F4A"/>
    <w:rsid w:val="00CD3B0B"/>
    <w:rsid w:val="00D056B0"/>
    <w:rsid w:val="00D10810"/>
    <w:rsid w:val="00D11EF1"/>
    <w:rsid w:val="00D209F1"/>
    <w:rsid w:val="00D36FD5"/>
    <w:rsid w:val="00D518AA"/>
    <w:rsid w:val="00D655BC"/>
    <w:rsid w:val="00DB7F13"/>
    <w:rsid w:val="00DC0F96"/>
    <w:rsid w:val="00DF769F"/>
    <w:rsid w:val="00E46CE1"/>
    <w:rsid w:val="00E61FE1"/>
    <w:rsid w:val="00E70F23"/>
    <w:rsid w:val="00E74673"/>
    <w:rsid w:val="00EC07D6"/>
    <w:rsid w:val="00EF1FFC"/>
    <w:rsid w:val="00F35CB9"/>
    <w:rsid w:val="00F76BDF"/>
    <w:rsid w:val="00FA4C23"/>
    <w:rsid w:val="00FC5A63"/>
    <w:rsid w:val="00FF2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3F821F"/>
  <w14:defaultImageDpi w14:val="300"/>
  <w15:docId w15:val="{5703F7BF-75C3-423A-9175-EAD9A351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4673"/>
    <w:pPr>
      <w:tabs>
        <w:tab w:val="center" w:pos="4320"/>
        <w:tab w:val="right" w:pos="8640"/>
      </w:tabs>
    </w:pPr>
  </w:style>
  <w:style w:type="character" w:customStyle="1" w:styleId="HeaderChar">
    <w:name w:val="Header Char"/>
    <w:basedOn w:val="DefaultParagraphFont"/>
    <w:link w:val="Header"/>
    <w:uiPriority w:val="99"/>
    <w:rsid w:val="00E74673"/>
  </w:style>
  <w:style w:type="paragraph" w:styleId="Footer">
    <w:name w:val="footer"/>
    <w:basedOn w:val="Normal"/>
    <w:link w:val="FooterChar"/>
    <w:uiPriority w:val="99"/>
    <w:unhideWhenUsed/>
    <w:rsid w:val="00E74673"/>
    <w:pPr>
      <w:tabs>
        <w:tab w:val="center" w:pos="4320"/>
        <w:tab w:val="right" w:pos="8640"/>
      </w:tabs>
    </w:pPr>
  </w:style>
  <w:style w:type="character" w:customStyle="1" w:styleId="FooterChar">
    <w:name w:val="Footer Char"/>
    <w:basedOn w:val="DefaultParagraphFont"/>
    <w:link w:val="Footer"/>
    <w:uiPriority w:val="99"/>
    <w:rsid w:val="00E74673"/>
  </w:style>
  <w:style w:type="paragraph" w:styleId="BalloonText">
    <w:name w:val="Balloon Text"/>
    <w:basedOn w:val="Normal"/>
    <w:link w:val="BalloonTextChar"/>
    <w:uiPriority w:val="99"/>
    <w:semiHidden/>
    <w:unhideWhenUsed/>
    <w:rsid w:val="0055093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093C"/>
    <w:rPr>
      <w:rFonts w:ascii="Lucida Grande" w:hAnsi="Lucida Grande" w:cs="Lucida Grande"/>
      <w:sz w:val="18"/>
      <w:szCs w:val="18"/>
    </w:rPr>
  </w:style>
  <w:style w:type="paragraph" w:styleId="Revision">
    <w:name w:val="Revision"/>
    <w:hidden/>
    <w:uiPriority w:val="99"/>
    <w:semiHidden/>
    <w:rsid w:val="002E3608"/>
  </w:style>
  <w:style w:type="character" w:styleId="PageNumber">
    <w:name w:val="page number"/>
    <w:basedOn w:val="DefaultParagraphFont"/>
    <w:uiPriority w:val="99"/>
    <w:semiHidden/>
    <w:unhideWhenUsed/>
    <w:rsid w:val="006E188D"/>
  </w:style>
  <w:style w:type="paragraph" w:styleId="NormalWeb">
    <w:name w:val="Normal (Web)"/>
    <w:basedOn w:val="Normal"/>
    <w:uiPriority w:val="99"/>
    <w:semiHidden/>
    <w:unhideWhenUsed/>
    <w:rsid w:val="007D17B2"/>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B458FF"/>
    <w:pPr>
      <w:ind w:left="720"/>
      <w:contextualSpacing/>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822">
      <w:bodyDiv w:val="1"/>
      <w:marLeft w:val="0"/>
      <w:marRight w:val="0"/>
      <w:marTop w:val="0"/>
      <w:marBottom w:val="0"/>
      <w:divBdr>
        <w:top w:val="none" w:sz="0" w:space="0" w:color="auto"/>
        <w:left w:val="none" w:sz="0" w:space="0" w:color="auto"/>
        <w:bottom w:val="none" w:sz="0" w:space="0" w:color="auto"/>
        <w:right w:val="none" w:sz="0" w:space="0" w:color="auto"/>
      </w:divBdr>
    </w:div>
    <w:div w:id="90668430">
      <w:bodyDiv w:val="1"/>
      <w:marLeft w:val="0"/>
      <w:marRight w:val="0"/>
      <w:marTop w:val="0"/>
      <w:marBottom w:val="0"/>
      <w:divBdr>
        <w:top w:val="none" w:sz="0" w:space="0" w:color="auto"/>
        <w:left w:val="none" w:sz="0" w:space="0" w:color="auto"/>
        <w:bottom w:val="none" w:sz="0" w:space="0" w:color="auto"/>
        <w:right w:val="none" w:sz="0" w:space="0" w:color="auto"/>
      </w:divBdr>
      <w:divsChild>
        <w:div w:id="202527553">
          <w:marLeft w:val="0"/>
          <w:marRight w:val="0"/>
          <w:marTop w:val="0"/>
          <w:marBottom w:val="0"/>
          <w:divBdr>
            <w:top w:val="none" w:sz="0" w:space="0" w:color="auto"/>
            <w:left w:val="none" w:sz="0" w:space="0" w:color="auto"/>
            <w:bottom w:val="none" w:sz="0" w:space="0" w:color="auto"/>
            <w:right w:val="none" w:sz="0" w:space="0" w:color="auto"/>
          </w:divBdr>
        </w:div>
      </w:divsChild>
    </w:div>
    <w:div w:id="134763627">
      <w:bodyDiv w:val="1"/>
      <w:marLeft w:val="0"/>
      <w:marRight w:val="0"/>
      <w:marTop w:val="0"/>
      <w:marBottom w:val="0"/>
      <w:divBdr>
        <w:top w:val="none" w:sz="0" w:space="0" w:color="auto"/>
        <w:left w:val="none" w:sz="0" w:space="0" w:color="auto"/>
        <w:bottom w:val="none" w:sz="0" w:space="0" w:color="auto"/>
        <w:right w:val="none" w:sz="0" w:space="0" w:color="auto"/>
      </w:divBdr>
      <w:divsChild>
        <w:div w:id="2035181250">
          <w:marLeft w:val="547"/>
          <w:marRight w:val="0"/>
          <w:marTop w:val="0"/>
          <w:marBottom w:val="0"/>
          <w:divBdr>
            <w:top w:val="none" w:sz="0" w:space="0" w:color="auto"/>
            <w:left w:val="none" w:sz="0" w:space="0" w:color="auto"/>
            <w:bottom w:val="none" w:sz="0" w:space="0" w:color="auto"/>
            <w:right w:val="none" w:sz="0" w:space="0" w:color="auto"/>
          </w:divBdr>
        </w:div>
        <w:div w:id="845905225">
          <w:marLeft w:val="547"/>
          <w:marRight w:val="0"/>
          <w:marTop w:val="0"/>
          <w:marBottom w:val="0"/>
          <w:divBdr>
            <w:top w:val="none" w:sz="0" w:space="0" w:color="auto"/>
            <w:left w:val="none" w:sz="0" w:space="0" w:color="auto"/>
            <w:bottom w:val="none" w:sz="0" w:space="0" w:color="auto"/>
            <w:right w:val="none" w:sz="0" w:space="0" w:color="auto"/>
          </w:divBdr>
        </w:div>
      </w:divsChild>
    </w:div>
    <w:div w:id="146898611">
      <w:bodyDiv w:val="1"/>
      <w:marLeft w:val="0"/>
      <w:marRight w:val="0"/>
      <w:marTop w:val="0"/>
      <w:marBottom w:val="0"/>
      <w:divBdr>
        <w:top w:val="none" w:sz="0" w:space="0" w:color="auto"/>
        <w:left w:val="none" w:sz="0" w:space="0" w:color="auto"/>
        <w:bottom w:val="none" w:sz="0" w:space="0" w:color="auto"/>
        <w:right w:val="none" w:sz="0" w:space="0" w:color="auto"/>
      </w:divBdr>
      <w:divsChild>
        <w:div w:id="397629059">
          <w:marLeft w:val="0"/>
          <w:marRight w:val="0"/>
          <w:marTop w:val="0"/>
          <w:marBottom w:val="0"/>
          <w:divBdr>
            <w:top w:val="none" w:sz="0" w:space="0" w:color="auto"/>
            <w:left w:val="none" w:sz="0" w:space="0" w:color="auto"/>
            <w:bottom w:val="none" w:sz="0" w:space="0" w:color="auto"/>
            <w:right w:val="none" w:sz="0" w:space="0" w:color="auto"/>
          </w:divBdr>
        </w:div>
      </w:divsChild>
    </w:div>
    <w:div w:id="149250252">
      <w:bodyDiv w:val="1"/>
      <w:marLeft w:val="0"/>
      <w:marRight w:val="0"/>
      <w:marTop w:val="0"/>
      <w:marBottom w:val="0"/>
      <w:divBdr>
        <w:top w:val="none" w:sz="0" w:space="0" w:color="auto"/>
        <w:left w:val="none" w:sz="0" w:space="0" w:color="auto"/>
        <w:bottom w:val="none" w:sz="0" w:space="0" w:color="auto"/>
        <w:right w:val="none" w:sz="0" w:space="0" w:color="auto"/>
      </w:divBdr>
      <w:divsChild>
        <w:div w:id="190150673">
          <w:marLeft w:val="547"/>
          <w:marRight w:val="0"/>
          <w:marTop w:val="0"/>
          <w:marBottom w:val="0"/>
          <w:divBdr>
            <w:top w:val="none" w:sz="0" w:space="0" w:color="auto"/>
            <w:left w:val="none" w:sz="0" w:space="0" w:color="auto"/>
            <w:bottom w:val="none" w:sz="0" w:space="0" w:color="auto"/>
            <w:right w:val="none" w:sz="0" w:space="0" w:color="auto"/>
          </w:divBdr>
        </w:div>
        <w:div w:id="2020740097">
          <w:marLeft w:val="547"/>
          <w:marRight w:val="0"/>
          <w:marTop w:val="0"/>
          <w:marBottom w:val="0"/>
          <w:divBdr>
            <w:top w:val="none" w:sz="0" w:space="0" w:color="auto"/>
            <w:left w:val="none" w:sz="0" w:space="0" w:color="auto"/>
            <w:bottom w:val="none" w:sz="0" w:space="0" w:color="auto"/>
            <w:right w:val="none" w:sz="0" w:space="0" w:color="auto"/>
          </w:divBdr>
        </w:div>
      </w:divsChild>
    </w:div>
    <w:div w:id="263193143">
      <w:bodyDiv w:val="1"/>
      <w:marLeft w:val="0"/>
      <w:marRight w:val="0"/>
      <w:marTop w:val="0"/>
      <w:marBottom w:val="0"/>
      <w:divBdr>
        <w:top w:val="none" w:sz="0" w:space="0" w:color="auto"/>
        <w:left w:val="none" w:sz="0" w:space="0" w:color="auto"/>
        <w:bottom w:val="none" w:sz="0" w:space="0" w:color="auto"/>
        <w:right w:val="none" w:sz="0" w:space="0" w:color="auto"/>
      </w:divBdr>
      <w:divsChild>
        <w:div w:id="863399560">
          <w:marLeft w:val="547"/>
          <w:marRight w:val="0"/>
          <w:marTop w:val="0"/>
          <w:marBottom w:val="0"/>
          <w:divBdr>
            <w:top w:val="none" w:sz="0" w:space="0" w:color="auto"/>
            <w:left w:val="none" w:sz="0" w:space="0" w:color="auto"/>
            <w:bottom w:val="none" w:sz="0" w:space="0" w:color="auto"/>
            <w:right w:val="none" w:sz="0" w:space="0" w:color="auto"/>
          </w:divBdr>
        </w:div>
      </w:divsChild>
    </w:div>
    <w:div w:id="428085077">
      <w:bodyDiv w:val="1"/>
      <w:marLeft w:val="0"/>
      <w:marRight w:val="0"/>
      <w:marTop w:val="0"/>
      <w:marBottom w:val="0"/>
      <w:divBdr>
        <w:top w:val="none" w:sz="0" w:space="0" w:color="auto"/>
        <w:left w:val="none" w:sz="0" w:space="0" w:color="auto"/>
        <w:bottom w:val="none" w:sz="0" w:space="0" w:color="auto"/>
        <w:right w:val="none" w:sz="0" w:space="0" w:color="auto"/>
      </w:divBdr>
      <w:divsChild>
        <w:div w:id="1601059349">
          <w:marLeft w:val="547"/>
          <w:marRight w:val="0"/>
          <w:marTop w:val="120"/>
          <w:marBottom w:val="0"/>
          <w:divBdr>
            <w:top w:val="none" w:sz="0" w:space="0" w:color="auto"/>
            <w:left w:val="none" w:sz="0" w:space="0" w:color="auto"/>
            <w:bottom w:val="none" w:sz="0" w:space="0" w:color="auto"/>
            <w:right w:val="none" w:sz="0" w:space="0" w:color="auto"/>
          </w:divBdr>
        </w:div>
        <w:div w:id="1465542160">
          <w:marLeft w:val="547"/>
          <w:marRight w:val="0"/>
          <w:marTop w:val="120"/>
          <w:marBottom w:val="0"/>
          <w:divBdr>
            <w:top w:val="none" w:sz="0" w:space="0" w:color="auto"/>
            <w:left w:val="none" w:sz="0" w:space="0" w:color="auto"/>
            <w:bottom w:val="none" w:sz="0" w:space="0" w:color="auto"/>
            <w:right w:val="none" w:sz="0" w:space="0" w:color="auto"/>
          </w:divBdr>
        </w:div>
      </w:divsChild>
    </w:div>
    <w:div w:id="481000683">
      <w:bodyDiv w:val="1"/>
      <w:marLeft w:val="0"/>
      <w:marRight w:val="0"/>
      <w:marTop w:val="0"/>
      <w:marBottom w:val="0"/>
      <w:divBdr>
        <w:top w:val="none" w:sz="0" w:space="0" w:color="auto"/>
        <w:left w:val="none" w:sz="0" w:space="0" w:color="auto"/>
        <w:bottom w:val="none" w:sz="0" w:space="0" w:color="auto"/>
        <w:right w:val="none" w:sz="0" w:space="0" w:color="auto"/>
      </w:divBdr>
    </w:div>
    <w:div w:id="580456402">
      <w:bodyDiv w:val="1"/>
      <w:marLeft w:val="0"/>
      <w:marRight w:val="0"/>
      <w:marTop w:val="0"/>
      <w:marBottom w:val="0"/>
      <w:divBdr>
        <w:top w:val="none" w:sz="0" w:space="0" w:color="auto"/>
        <w:left w:val="none" w:sz="0" w:space="0" w:color="auto"/>
        <w:bottom w:val="none" w:sz="0" w:space="0" w:color="auto"/>
        <w:right w:val="none" w:sz="0" w:space="0" w:color="auto"/>
      </w:divBdr>
      <w:divsChild>
        <w:div w:id="261571086">
          <w:marLeft w:val="0"/>
          <w:marRight w:val="0"/>
          <w:marTop w:val="0"/>
          <w:marBottom w:val="0"/>
          <w:divBdr>
            <w:top w:val="none" w:sz="0" w:space="0" w:color="auto"/>
            <w:left w:val="none" w:sz="0" w:space="0" w:color="auto"/>
            <w:bottom w:val="none" w:sz="0" w:space="0" w:color="auto"/>
            <w:right w:val="none" w:sz="0" w:space="0" w:color="auto"/>
          </w:divBdr>
        </w:div>
      </w:divsChild>
    </w:div>
    <w:div w:id="585462785">
      <w:bodyDiv w:val="1"/>
      <w:marLeft w:val="0"/>
      <w:marRight w:val="0"/>
      <w:marTop w:val="0"/>
      <w:marBottom w:val="0"/>
      <w:divBdr>
        <w:top w:val="none" w:sz="0" w:space="0" w:color="auto"/>
        <w:left w:val="none" w:sz="0" w:space="0" w:color="auto"/>
        <w:bottom w:val="none" w:sz="0" w:space="0" w:color="auto"/>
        <w:right w:val="none" w:sz="0" w:space="0" w:color="auto"/>
      </w:divBdr>
      <w:divsChild>
        <w:div w:id="89397286">
          <w:marLeft w:val="0"/>
          <w:marRight w:val="0"/>
          <w:marTop w:val="0"/>
          <w:marBottom w:val="0"/>
          <w:divBdr>
            <w:top w:val="none" w:sz="0" w:space="0" w:color="auto"/>
            <w:left w:val="none" w:sz="0" w:space="0" w:color="auto"/>
            <w:bottom w:val="none" w:sz="0" w:space="0" w:color="auto"/>
            <w:right w:val="none" w:sz="0" w:space="0" w:color="auto"/>
          </w:divBdr>
        </w:div>
        <w:div w:id="83427440">
          <w:marLeft w:val="0"/>
          <w:marRight w:val="0"/>
          <w:marTop w:val="0"/>
          <w:marBottom w:val="0"/>
          <w:divBdr>
            <w:top w:val="none" w:sz="0" w:space="0" w:color="auto"/>
            <w:left w:val="none" w:sz="0" w:space="0" w:color="auto"/>
            <w:bottom w:val="none" w:sz="0" w:space="0" w:color="auto"/>
            <w:right w:val="none" w:sz="0" w:space="0" w:color="auto"/>
          </w:divBdr>
        </w:div>
        <w:div w:id="1577738606">
          <w:marLeft w:val="0"/>
          <w:marRight w:val="0"/>
          <w:marTop w:val="0"/>
          <w:marBottom w:val="0"/>
          <w:divBdr>
            <w:top w:val="none" w:sz="0" w:space="0" w:color="auto"/>
            <w:left w:val="none" w:sz="0" w:space="0" w:color="auto"/>
            <w:bottom w:val="none" w:sz="0" w:space="0" w:color="auto"/>
            <w:right w:val="none" w:sz="0" w:space="0" w:color="auto"/>
          </w:divBdr>
        </w:div>
        <w:div w:id="1806314347">
          <w:marLeft w:val="0"/>
          <w:marRight w:val="0"/>
          <w:marTop w:val="0"/>
          <w:marBottom w:val="0"/>
          <w:divBdr>
            <w:top w:val="none" w:sz="0" w:space="0" w:color="auto"/>
            <w:left w:val="none" w:sz="0" w:space="0" w:color="auto"/>
            <w:bottom w:val="none" w:sz="0" w:space="0" w:color="auto"/>
            <w:right w:val="none" w:sz="0" w:space="0" w:color="auto"/>
          </w:divBdr>
        </w:div>
        <w:div w:id="1176964913">
          <w:marLeft w:val="0"/>
          <w:marRight w:val="0"/>
          <w:marTop w:val="0"/>
          <w:marBottom w:val="0"/>
          <w:divBdr>
            <w:top w:val="none" w:sz="0" w:space="0" w:color="auto"/>
            <w:left w:val="none" w:sz="0" w:space="0" w:color="auto"/>
            <w:bottom w:val="none" w:sz="0" w:space="0" w:color="auto"/>
            <w:right w:val="none" w:sz="0" w:space="0" w:color="auto"/>
          </w:divBdr>
        </w:div>
        <w:div w:id="1481190943">
          <w:marLeft w:val="0"/>
          <w:marRight w:val="0"/>
          <w:marTop w:val="0"/>
          <w:marBottom w:val="0"/>
          <w:divBdr>
            <w:top w:val="none" w:sz="0" w:space="0" w:color="auto"/>
            <w:left w:val="none" w:sz="0" w:space="0" w:color="auto"/>
            <w:bottom w:val="none" w:sz="0" w:space="0" w:color="auto"/>
            <w:right w:val="none" w:sz="0" w:space="0" w:color="auto"/>
          </w:divBdr>
        </w:div>
        <w:div w:id="49964249">
          <w:marLeft w:val="0"/>
          <w:marRight w:val="0"/>
          <w:marTop w:val="0"/>
          <w:marBottom w:val="0"/>
          <w:divBdr>
            <w:top w:val="none" w:sz="0" w:space="0" w:color="auto"/>
            <w:left w:val="none" w:sz="0" w:space="0" w:color="auto"/>
            <w:bottom w:val="none" w:sz="0" w:space="0" w:color="auto"/>
            <w:right w:val="none" w:sz="0" w:space="0" w:color="auto"/>
          </w:divBdr>
        </w:div>
        <w:div w:id="1823352227">
          <w:marLeft w:val="0"/>
          <w:marRight w:val="0"/>
          <w:marTop w:val="0"/>
          <w:marBottom w:val="0"/>
          <w:divBdr>
            <w:top w:val="none" w:sz="0" w:space="0" w:color="auto"/>
            <w:left w:val="none" w:sz="0" w:space="0" w:color="auto"/>
            <w:bottom w:val="none" w:sz="0" w:space="0" w:color="auto"/>
            <w:right w:val="none" w:sz="0" w:space="0" w:color="auto"/>
          </w:divBdr>
        </w:div>
        <w:div w:id="1723480881">
          <w:marLeft w:val="0"/>
          <w:marRight w:val="0"/>
          <w:marTop w:val="0"/>
          <w:marBottom w:val="0"/>
          <w:divBdr>
            <w:top w:val="none" w:sz="0" w:space="0" w:color="auto"/>
            <w:left w:val="none" w:sz="0" w:space="0" w:color="auto"/>
            <w:bottom w:val="none" w:sz="0" w:space="0" w:color="auto"/>
            <w:right w:val="none" w:sz="0" w:space="0" w:color="auto"/>
          </w:divBdr>
        </w:div>
        <w:div w:id="1906407967">
          <w:marLeft w:val="0"/>
          <w:marRight w:val="0"/>
          <w:marTop w:val="0"/>
          <w:marBottom w:val="0"/>
          <w:divBdr>
            <w:top w:val="none" w:sz="0" w:space="0" w:color="auto"/>
            <w:left w:val="none" w:sz="0" w:space="0" w:color="auto"/>
            <w:bottom w:val="none" w:sz="0" w:space="0" w:color="auto"/>
            <w:right w:val="none" w:sz="0" w:space="0" w:color="auto"/>
          </w:divBdr>
        </w:div>
        <w:div w:id="524100283">
          <w:marLeft w:val="0"/>
          <w:marRight w:val="0"/>
          <w:marTop w:val="0"/>
          <w:marBottom w:val="0"/>
          <w:divBdr>
            <w:top w:val="none" w:sz="0" w:space="0" w:color="auto"/>
            <w:left w:val="none" w:sz="0" w:space="0" w:color="auto"/>
            <w:bottom w:val="none" w:sz="0" w:space="0" w:color="auto"/>
            <w:right w:val="none" w:sz="0" w:space="0" w:color="auto"/>
          </w:divBdr>
        </w:div>
        <w:div w:id="1954899615">
          <w:marLeft w:val="0"/>
          <w:marRight w:val="0"/>
          <w:marTop w:val="0"/>
          <w:marBottom w:val="0"/>
          <w:divBdr>
            <w:top w:val="none" w:sz="0" w:space="0" w:color="auto"/>
            <w:left w:val="none" w:sz="0" w:space="0" w:color="auto"/>
            <w:bottom w:val="none" w:sz="0" w:space="0" w:color="auto"/>
            <w:right w:val="none" w:sz="0" w:space="0" w:color="auto"/>
          </w:divBdr>
        </w:div>
        <w:div w:id="386804900">
          <w:marLeft w:val="0"/>
          <w:marRight w:val="0"/>
          <w:marTop w:val="0"/>
          <w:marBottom w:val="0"/>
          <w:divBdr>
            <w:top w:val="none" w:sz="0" w:space="0" w:color="auto"/>
            <w:left w:val="none" w:sz="0" w:space="0" w:color="auto"/>
            <w:bottom w:val="none" w:sz="0" w:space="0" w:color="auto"/>
            <w:right w:val="none" w:sz="0" w:space="0" w:color="auto"/>
          </w:divBdr>
        </w:div>
        <w:div w:id="585771082">
          <w:marLeft w:val="0"/>
          <w:marRight w:val="0"/>
          <w:marTop w:val="0"/>
          <w:marBottom w:val="0"/>
          <w:divBdr>
            <w:top w:val="none" w:sz="0" w:space="0" w:color="auto"/>
            <w:left w:val="none" w:sz="0" w:space="0" w:color="auto"/>
            <w:bottom w:val="none" w:sz="0" w:space="0" w:color="auto"/>
            <w:right w:val="none" w:sz="0" w:space="0" w:color="auto"/>
          </w:divBdr>
        </w:div>
        <w:div w:id="594557813">
          <w:marLeft w:val="0"/>
          <w:marRight w:val="0"/>
          <w:marTop w:val="0"/>
          <w:marBottom w:val="0"/>
          <w:divBdr>
            <w:top w:val="none" w:sz="0" w:space="0" w:color="auto"/>
            <w:left w:val="none" w:sz="0" w:space="0" w:color="auto"/>
            <w:bottom w:val="none" w:sz="0" w:space="0" w:color="auto"/>
            <w:right w:val="none" w:sz="0" w:space="0" w:color="auto"/>
          </w:divBdr>
        </w:div>
        <w:div w:id="567305415">
          <w:marLeft w:val="0"/>
          <w:marRight w:val="0"/>
          <w:marTop w:val="0"/>
          <w:marBottom w:val="0"/>
          <w:divBdr>
            <w:top w:val="none" w:sz="0" w:space="0" w:color="auto"/>
            <w:left w:val="none" w:sz="0" w:space="0" w:color="auto"/>
            <w:bottom w:val="none" w:sz="0" w:space="0" w:color="auto"/>
            <w:right w:val="none" w:sz="0" w:space="0" w:color="auto"/>
          </w:divBdr>
        </w:div>
        <w:div w:id="1342776819">
          <w:marLeft w:val="0"/>
          <w:marRight w:val="0"/>
          <w:marTop w:val="0"/>
          <w:marBottom w:val="0"/>
          <w:divBdr>
            <w:top w:val="none" w:sz="0" w:space="0" w:color="auto"/>
            <w:left w:val="none" w:sz="0" w:space="0" w:color="auto"/>
            <w:bottom w:val="none" w:sz="0" w:space="0" w:color="auto"/>
            <w:right w:val="none" w:sz="0" w:space="0" w:color="auto"/>
          </w:divBdr>
        </w:div>
        <w:div w:id="1587182050">
          <w:marLeft w:val="0"/>
          <w:marRight w:val="0"/>
          <w:marTop w:val="0"/>
          <w:marBottom w:val="0"/>
          <w:divBdr>
            <w:top w:val="none" w:sz="0" w:space="0" w:color="auto"/>
            <w:left w:val="none" w:sz="0" w:space="0" w:color="auto"/>
            <w:bottom w:val="none" w:sz="0" w:space="0" w:color="auto"/>
            <w:right w:val="none" w:sz="0" w:space="0" w:color="auto"/>
          </w:divBdr>
        </w:div>
        <w:div w:id="1943829702">
          <w:marLeft w:val="0"/>
          <w:marRight w:val="0"/>
          <w:marTop w:val="0"/>
          <w:marBottom w:val="0"/>
          <w:divBdr>
            <w:top w:val="none" w:sz="0" w:space="0" w:color="auto"/>
            <w:left w:val="none" w:sz="0" w:space="0" w:color="auto"/>
            <w:bottom w:val="none" w:sz="0" w:space="0" w:color="auto"/>
            <w:right w:val="none" w:sz="0" w:space="0" w:color="auto"/>
          </w:divBdr>
        </w:div>
        <w:div w:id="1790007605">
          <w:marLeft w:val="0"/>
          <w:marRight w:val="0"/>
          <w:marTop w:val="0"/>
          <w:marBottom w:val="0"/>
          <w:divBdr>
            <w:top w:val="none" w:sz="0" w:space="0" w:color="auto"/>
            <w:left w:val="none" w:sz="0" w:space="0" w:color="auto"/>
            <w:bottom w:val="none" w:sz="0" w:space="0" w:color="auto"/>
            <w:right w:val="none" w:sz="0" w:space="0" w:color="auto"/>
          </w:divBdr>
        </w:div>
        <w:div w:id="2049799695">
          <w:marLeft w:val="0"/>
          <w:marRight w:val="0"/>
          <w:marTop w:val="0"/>
          <w:marBottom w:val="0"/>
          <w:divBdr>
            <w:top w:val="none" w:sz="0" w:space="0" w:color="auto"/>
            <w:left w:val="none" w:sz="0" w:space="0" w:color="auto"/>
            <w:bottom w:val="none" w:sz="0" w:space="0" w:color="auto"/>
            <w:right w:val="none" w:sz="0" w:space="0" w:color="auto"/>
          </w:divBdr>
        </w:div>
        <w:div w:id="1087340182">
          <w:marLeft w:val="0"/>
          <w:marRight w:val="0"/>
          <w:marTop w:val="0"/>
          <w:marBottom w:val="0"/>
          <w:divBdr>
            <w:top w:val="none" w:sz="0" w:space="0" w:color="auto"/>
            <w:left w:val="none" w:sz="0" w:space="0" w:color="auto"/>
            <w:bottom w:val="none" w:sz="0" w:space="0" w:color="auto"/>
            <w:right w:val="none" w:sz="0" w:space="0" w:color="auto"/>
          </w:divBdr>
        </w:div>
        <w:div w:id="1572035325">
          <w:marLeft w:val="0"/>
          <w:marRight w:val="0"/>
          <w:marTop w:val="0"/>
          <w:marBottom w:val="0"/>
          <w:divBdr>
            <w:top w:val="none" w:sz="0" w:space="0" w:color="auto"/>
            <w:left w:val="none" w:sz="0" w:space="0" w:color="auto"/>
            <w:bottom w:val="none" w:sz="0" w:space="0" w:color="auto"/>
            <w:right w:val="none" w:sz="0" w:space="0" w:color="auto"/>
          </w:divBdr>
        </w:div>
        <w:div w:id="1162352765">
          <w:marLeft w:val="0"/>
          <w:marRight w:val="0"/>
          <w:marTop w:val="0"/>
          <w:marBottom w:val="0"/>
          <w:divBdr>
            <w:top w:val="none" w:sz="0" w:space="0" w:color="auto"/>
            <w:left w:val="none" w:sz="0" w:space="0" w:color="auto"/>
            <w:bottom w:val="none" w:sz="0" w:space="0" w:color="auto"/>
            <w:right w:val="none" w:sz="0" w:space="0" w:color="auto"/>
          </w:divBdr>
        </w:div>
        <w:div w:id="1873108543">
          <w:marLeft w:val="0"/>
          <w:marRight w:val="0"/>
          <w:marTop w:val="0"/>
          <w:marBottom w:val="0"/>
          <w:divBdr>
            <w:top w:val="none" w:sz="0" w:space="0" w:color="auto"/>
            <w:left w:val="none" w:sz="0" w:space="0" w:color="auto"/>
            <w:bottom w:val="none" w:sz="0" w:space="0" w:color="auto"/>
            <w:right w:val="none" w:sz="0" w:space="0" w:color="auto"/>
          </w:divBdr>
        </w:div>
        <w:div w:id="788860984">
          <w:marLeft w:val="0"/>
          <w:marRight w:val="0"/>
          <w:marTop w:val="0"/>
          <w:marBottom w:val="0"/>
          <w:divBdr>
            <w:top w:val="none" w:sz="0" w:space="0" w:color="auto"/>
            <w:left w:val="none" w:sz="0" w:space="0" w:color="auto"/>
            <w:bottom w:val="none" w:sz="0" w:space="0" w:color="auto"/>
            <w:right w:val="none" w:sz="0" w:space="0" w:color="auto"/>
          </w:divBdr>
        </w:div>
        <w:div w:id="936790559">
          <w:marLeft w:val="0"/>
          <w:marRight w:val="0"/>
          <w:marTop w:val="0"/>
          <w:marBottom w:val="0"/>
          <w:divBdr>
            <w:top w:val="none" w:sz="0" w:space="0" w:color="auto"/>
            <w:left w:val="none" w:sz="0" w:space="0" w:color="auto"/>
            <w:bottom w:val="none" w:sz="0" w:space="0" w:color="auto"/>
            <w:right w:val="none" w:sz="0" w:space="0" w:color="auto"/>
          </w:divBdr>
        </w:div>
        <w:div w:id="766266119">
          <w:marLeft w:val="0"/>
          <w:marRight w:val="0"/>
          <w:marTop w:val="0"/>
          <w:marBottom w:val="0"/>
          <w:divBdr>
            <w:top w:val="none" w:sz="0" w:space="0" w:color="auto"/>
            <w:left w:val="none" w:sz="0" w:space="0" w:color="auto"/>
            <w:bottom w:val="none" w:sz="0" w:space="0" w:color="auto"/>
            <w:right w:val="none" w:sz="0" w:space="0" w:color="auto"/>
          </w:divBdr>
        </w:div>
        <w:div w:id="1834757790">
          <w:marLeft w:val="0"/>
          <w:marRight w:val="0"/>
          <w:marTop w:val="0"/>
          <w:marBottom w:val="0"/>
          <w:divBdr>
            <w:top w:val="none" w:sz="0" w:space="0" w:color="auto"/>
            <w:left w:val="none" w:sz="0" w:space="0" w:color="auto"/>
            <w:bottom w:val="none" w:sz="0" w:space="0" w:color="auto"/>
            <w:right w:val="none" w:sz="0" w:space="0" w:color="auto"/>
          </w:divBdr>
        </w:div>
        <w:div w:id="120654639">
          <w:marLeft w:val="0"/>
          <w:marRight w:val="0"/>
          <w:marTop w:val="0"/>
          <w:marBottom w:val="0"/>
          <w:divBdr>
            <w:top w:val="none" w:sz="0" w:space="0" w:color="auto"/>
            <w:left w:val="none" w:sz="0" w:space="0" w:color="auto"/>
            <w:bottom w:val="none" w:sz="0" w:space="0" w:color="auto"/>
            <w:right w:val="none" w:sz="0" w:space="0" w:color="auto"/>
          </w:divBdr>
        </w:div>
        <w:div w:id="130906809">
          <w:marLeft w:val="0"/>
          <w:marRight w:val="0"/>
          <w:marTop w:val="0"/>
          <w:marBottom w:val="0"/>
          <w:divBdr>
            <w:top w:val="none" w:sz="0" w:space="0" w:color="auto"/>
            <w:left w:val="none" w:sz="0" w:space="0" w:color="auto"/>
            <w:bottom w:val="none" w:sz="0" w:space="0" w:color="auto"/>
            <w:right w:val="none" w:sz="0" w:space="0" w:color="auto"/>
          </w:divBdr>
        </w:div>
        <w:div w:id="732582374">
          <w:marLeft w:val="0"/>
          <w:marRight w:val="0"/>
          <w:marTop w:val="0"/>
          <w:marBottom w:val="0"/>
          <w:divBdr>
            <w:top w:val="none" w:sz="0" w:space="0" w:color="auto"/>
            <w:left w:val="none" w:sz="0" w:space="0" w:color="auto"/>
            <w:bottom w:val="none" w:sz="0" w:space="0" w:color="auto"/>
            <w:right w:val="none" w:sz="0" w:space="0" w:color="auto"/>
          </w:divBdr>
        </w:div>
        <w:div w:id="2129155914">
          <w:marLeft w:val="0"/>
          <w:marRight w:val="0"/>
          <w:marTop w:val="0"/>
          <w:marBottom w:val="0"/>
          <w:divBdr>
            <w:top w:val="none" w:sz="0" w:space="0" w:color="auto"/>
            <w:left w:val="none" w:sz="0" w:space="0" w:color="auto"/>
            <w:bottom w:val="none" w:sz="0" w:space="0" w:color="auto"/>
            <w:right w:val="none" w:sz="0" w:space="0" w:color="auto"/>
          </w:divBdr>
        </w:div>
        <w:div w:id="1254314240">
          <w:marLeft w:val="0"/>
          <w:marRight w:val="0"/>
          <w:marTop w:val="0"/>
          <w:marBottom w:val="0"/>
          <w:divBdr>
            <w:top w:val="none" w:sz="0" w:space="0" w:color="auto"/>
            <w:left w:val="none" w:sz="0" w:space="0" w:color="auto"/>
            <w:bottom w:val="none" w:sz="0" w:space="0" w:color="auto"/>
            <w:right w:val="none" w:sz="0" w:space="0" w:color="auto"/>
          </w:divBdr>
        </w:div>
        <w:div w:id="325938549">
          <w:marLeft w:val="0"/>
          <w:marRight w:val="0"/>
          <w:marTop w:val="0"/>
          <w:marBottom w:val="0"/>
          <w:divBdr>
            <w:top w:val="none" w:sz="0" w:space="0" w:color="auto"/>
            <w:left w:val="none" w:sz="0" w:space="0" w:color="auto"/>
            <w:bottom w:val="none" w:sz="0" w:space="0" w:color="auto"/>
            <w:right w:val="none" w:sz="0" w:space="0" w:color="auto"/>
          </w:divBdr>
        </w:div>
        <w:div w:id="1359117933">
          <w:marLeft w:val="0"/>
          <w:marRight w:val="0"/>
          <w:marTop w:val="0"/>
          <w:marBottom w:val="0"/>
          <w:divBdr>
            <w:top w:val="none" w:sz="0" w:space="0" w:color="auto"/>
            <w:left w:val="none" w:sz="0" w:space="0" w:color="auto"/>
            <w:bottom w:val="none" w:sz="0" w:space="0" w:color="auto"/>
            <w:right w:val="none" w:sz="0" w:space="0" w:color="auto"/>
          </w:divBdr>
        </w:div>
        <w:div w:id="1031300549">
          <w:marLeft w:val="0"/>
          <w:marRight w:val="0"/>
          <w:marTop w:val="0"/>
          <w:marBottom w:val="0"/>
          <w:divBdr>
            <w:top w:val="none" w:sz="0" w:space="0" w:color="auto"/>
            <w:left w:val="none" w:sz="0" w:space="0" w:color="auto"/>
            <w:bottom w:val="none" w:sz="0" w:space="0" w:color="auto"/>
            <w:right w:val="none" w:sz="0" w:space="0" w:color="auto"/>
          </w:divBdr>
        </w:div>
        <w:div w:id="1488134831">
          <w:marLeft w:val="0"/>
          <w:marRight w:val="0"/>
          <w:marTop w:val="0"/>
          <w:marBottom w:val="0"/>
          <w:divBdr>
            <w:top w:val="none" w:sz="0" w:space="0" w:color="auto"/>
            <w:left w:val="none" w:sz="0" w:space="0" w:color="auto"/>
            <w:bottom w:val="none" w:sz="0" w:space="0" w:color="auto"/>
            <w:right w:val="none" w:sz="0" w:space="0" w:color="auto"/>
          </w:divBdr>
        </w:div>
        <w:div w:id="319967926">
          <w:marLeft w:val="0"/>
          <w:marRight w:val="0"/>
          <w:marTop w:val="0"/>
          <w:marBottom w:val="0"/>
          <w:divBdr>
            <w:top w:val="none" w:sz="0" w:space="0" w:color="auto"/>
            <w:left w:val="none" w:sz="0" w:space="0" w:color="auto"/>
            <w:bottom w:val="none" w:sz="0" w:space="0" w:color="auto"/>
            <w:right w:val="none" w:sz="0" w:space="0" w:color="auto"/>
          </w:divBdr>
        </w:div>
        <w:div w:id="597904088">
          <w:marLeft w:val="0"/>
          <w:marRight w:val="0"/>
          <w:marTop w:val="0"/>
          <w:marBottom w:val="0"/>
          <w:divBdr>
            <w:top w:val="none" w:sz="0" w:space="0" w:color="auto"/>
            <w:left w:val="none" w:sz="0" w:space="0" w:color="auto"/>
            <w:bottom w:val="none" w:sz="0" w:space="0" w:color="auto"/>
            <w:right w:val="none" w:sz="0" w:space="0" w:color="auto"/>
          </w:divBdr>
        </w:div>
        <w:div w:id="1494178456">
          <w:marLeft w:val="0"/>
          <w:marRight w:val="0"/>
          <w:marTop w:val="0"/>
          <w:marBottom w:val="0"/>
          <w:divBdr>
            <w:top w:val="none" w:sz="0" w:space="0" w:color="auto"/>
            <w:left w:val="none" w:sz="0" w:space="0" w:color="auto"/>
            <w:bottom w:val="none" w:sz="0" w:space="0" w:color="auto"/>
            <w:right w:val="none" w:sz="0" w:space="0" w:color="auto"/>
          </w:divBdr>
        </w:div>
        <w:div w:id="292519900">
          <w:marLeft w:val="0"/>
          <w:marRight w:val="0"/>
          <w:marTop w:val="0"/>
          <w:marBottom w:val="0"/>
          <w:divBdr>
            <w:top w:val="none" w:sz="0" w:space="0" w:color="auto"/>
            <w:left w:val="none" w:sz="0" w:space="0" w:color="auto"/>
            <w:bottom w:val="none" w:sz="0" w:space="0" w:color="auto"/>
            <w:right w:val="none" w:sz="0" w:space="0" w:color="auto"/>
          </w:divBdr>
        </w:div>
        <w:div w:id="1126774132">
          <w:marLeft w:val="0"/>
          <w:marRight w:val="0"/>
          <w:marTop w:val="0"/>
          <w:marBottom w:val="0"/>
          <w:divBdr>
            <w:top w:val="none" w:sz="0" w:space="0" w:color="auto"/>
            <w:left w:val="none" w:sz="0" w:space="0" w:color="auto"/>
            <w:bottom w:val="none" w:sz="0" w:space="0" w:color="auto"/>
            <w:right w:val="none" w:sz="0" w:space="0" w:color="auto"/>
          </w:divBdr>
        </w:div>
        <w:div w:id="821428911">
          <w:marLeft w:val="0"/>
          <w:marRight w:val="0"/>
          <w:marTop w:val="0"/>
          <w:marBottom w:val="0"/>
          <w:divBdr>
            <w:top w:val="none" w:sz="0" w:space="0" w:color="auto"/>
            <w:left w:val="none" w:sz="0" w:space="0" w:color="auto"/>
            <w:bottom w:val="none" w:sz="0" w:space="0" w:color="auto"/>
            <w:right w:val="none" w:sz="0" w:space="0" w:color="auto"/>
          </w:divBdr>
        </w:div>
        <w:div w:id="2072532679">
          <w:marLeft w:val="0"/>
          <w:marRight w:val="0"/>
          <w:marTop w:val="0"/>
          <w:marBottom w:val="0"/>
          <w:divBdr>
            <w:top w:val="none" w:sz="0" w:space="0" w:color="auto"/>
            <w:left w:val="none" w:sz="0" w:space="0" w:color="auto"/>
            <w:bottom w:val="none" w:sz="0" w:space="0" w:color="auto"/>
            <w:right w:val="none" w:sz="0" w:space="0" w:color="auto"/>
          </w:divBdr>
        </w:div>
        <w:div w:id="858396180">
          <w:marLeft w:val="0"/>
          <w:marRight w:val="0"/>
          <w:marTop w:val="0"/>
          <w:marBottom w:val="0"/>
          <w:divBdr>
            <w:top w:val="none" w:sz="0" w:space="0" w:color="auto"/>
            <w:left w:val="none" w:sz="0" w:space="0" w:color="auto"/>
            <w:bottom w:val="none" w:sz="0" w:space="0" w:color="auto"/>
            <w:right w:val="none" w:sz="0" w:space="0" w:color="auto"/>
          </w:divBdr>
        </w:div>
        <w:div w:id="141511507">
          <w:marLeft w:val="0"/>
          <w:marRight w:val="0"/>
          <w:marTop w:val="0"/>
          <w:marBottom w:val="0"/>
          <w:divBdr>
            <w:top w:val="none" w:sz="0" w:space="0" w:color="auto"/>
            <w:left w:val="none" w:sz="0" w:space="0" w:color="auto"/>
            <w:bottom w:val="none" w:sz="0" w:space="0" w:color="auto"/>
            <w:right w:val="none" w:sz="0" w:space="0" w:color="auto"/>
          </w:divBdr>
        </w:div>
        <w:div w:id="1117791148">
          <w:marLeft w:val="0"/>
          <w:marRight w:val="0"/>
          <w:marTop w:val="0"/>
          <w:marBottom w:val="0"/>
          <w:divBdr>
            <w:top w:val="none" w:sz="0" w:space="0" w:color="auto"/>
            <w:left w:val="none" w:sz="0" w:space="0" w:color="auto"/>
            <w:bottom w:val="none" w:sz="0" w:space="0" w:color="auto"/>
            <w:right w:val="none" w:sz="0" w:space="0" w:color="auto"/>
          </w:divBdr>
        </w:div>
        <w:div w:id="328992181">
          <w:marLeft w:val="0"/>
          <w:marRight w:val="0"/>
          <w:marTop w:val="0"/>
          <w:marBottom w:val="0"/>
          <w:divBdr>
            <w:top w:val="none" w:sz="0" w:space="0" w:color="auto"/>
            <w:left w:val="none" w:sz="0" w:space="0" w:color="auto"/>
            <w:bottom w:val="none" w:sz="0" w:space="0" w:color="auto"/>
            <w:right w:val="none" w:sz="0" w:space="0" w:color="auto"/>
          </w:divBdr>
        </w:div>
        <w:div w:id="210268919">
          <w:marLeft w:val="0"/>
          <w:marRight w:val="0"/>
          <w:marTop w:val="0"/>
          <w:marBottom w:val="0"/>
          <w:divBdr>
            <w:top w:val="none" w:sz="0" w:space="0" w:color="auto"/>
            <w:left w:val="none" w:sz="0" w:space="0" w:color="auto"/>
            <w:bottom w:val="none" w:sz="0" w:space="0" w:color="auto"/>
            <w:right w:val="none" w:sz="0" w:space="0" w:color="auto"/>
          </w:divBdr>
        </w:div>
        <w:div w:id="556014424">
          <w:marLeft w:val="0"/>
          <w:marRight w:val="0"/>
          <w:marTop w:val="0"/>
          <w:marBottom w:val="0"/>
          <w:divBdr>
            <w:top w:val="none" w:sz="0" w:space="0" w:color="auto"/>
            <w:left w:val="none" w:sz="0" w:space="0" w:color="auto"/>
            <w:bottom w:val="none" w:sz="0" w:space="0" w:color="auto"/>
            <w:right w:val="none" w:sz="0" w:space="0" w:color="auto"/>
          </w:divBdr>
        </w:div>
        <w:div w:id="402411978">
          <w:marLeft w:val="0"/>
          <w:marRight w:val="0"/>
          <w:marTop w:val="0"/>
          <w:marBottom w:val="0"/>
          <w:divBdr>
            <w:top w:val="none" w:sz="0" w:space="0" w:color="auto"/>
            <w:left w:val="none" w:sz="0" w:space="0" w:color="auto"/>
            <w:bottom w:val="none" w:sz="0" w:space="0" w:color="auto"/>
            <w:right w:val="none" w:sz="0" w:space="0" w:color="auto"/>
          </w:divBdr>
        </w:div>
        <w:div w:id="1230265174">
          <w:marLeft w:val="0"/>
          <w:marRight w:val="0"/>
          <w:marTop w:val="0"/>
          <w:marBottom w:val="0"/>
          <w:divBdr>
            <w:top w:val="none" w:sz="0" w:space="0" w:color="auto"/>
            <w:left w:val="none" w:sz="0" w:space="0" w:color="auto"/>
            <w:bottom w:val="none" w:sz="0" w:space="0" w:color="auto"/>
            <w:right w:val="none" w:sz="0" w:space="0" w:color="auto"/>
          </w:divBdr>
        </w:div>
        <w:div w:id="129514386">
          <w:marLeft w:val="0"/>
          <w:marRight w:val="0"/>
          <w:marTop w:val="0"/>
          <w:marBottom w:val="0"/>
          <w:divBdr>
            <w:top w:val="none" w:sz="0" w:space="0" w:color="auto"/>
            <w:left w:val="none" w:sz="0" w:space="0" w:color="auto"/>
            <w:bottom w:val="none" w:sz="0" w:space="0" w:color="auto"/>
            <w:right w:val="none" w:sz="0" w:space="0" w:color="auto"/>
          </w:divBdr>
        </w:div>
        <w:div w:id="1869181338">
          <w:marLeft w:val="0"/>
          <w:marRight w:val="0"/>
          <w:marTop w:val="0"/>
          <w:marBottom w:val="0"/>
          <w:divBdr>
            <w:top w:val="none" w:sz="0" w:space="0" w:color="auto"/>
            <w:left w:val="none" w:sz="0" w:space="0" w:color="auto"/>
            <w:bottom w:val="none" w:sz="0" w:space="0" w:color="auto"/>
            <w:right w:val="none" w:sz="0" w:space="0" w:color="auto"/>
          </w:divBdr>
        </w:div>
        <w:div w:id="1537043066">
          <w:marLeft w:val="0"/>
          <w:marRight w:val="0"/>
          <w:marTop w:val="0"/>
          <w:marBottom w:val="0"/>
          <w:divBdr>
            <w:top w:val="none" w:sz="0" w:space="0" w:color="auto"/>
            <w:left w:val="none" w:sz="0" w:space="0" w:color="auto"/>
            <w:bottom w:val="none" w:sz="0" w:space="0" w:color="auto"/>
            <w:right w:val="none" w:sz="0" w:space="0" w:color="auto"/>
          </w:divBdr>
        </w:div>
        <w:div w:id="84153227">
          <w:marLeft w:val="0"/>
          <w:marRight w:val="0"/>
          <w:marTop w:val="0"/>
          <w:marBottom w:val="0"/>
          <w:divBdr>
            <w:top w:val="none" w:sz="0" w:space="0" w:color="auto"/>
            <w:left w:val="none" w:sz="0" w:space="0" w:color="auto"/>
            <w:bottom w:val="none" w:sz="0" w:space="0" w:color="auto"/>
            <w:right w:val="none" w:sz="0" w:space="0" w:color="auto"/>
          </w:divBdr>
        </w:div>
        <w:div w:id="1334989699">
          <w:marLeft w:val="0"/>
          <w:marRight w:val="0"/>
          <w:marTop w:val="0"/>
          <w:marBottom w:val="0"/>
          <w:divBdr>
            <w:top w:val="none" w:sz="0" w:space="0" w:color="auto"/>
            <w:left w:val="none" w:sz="0" w:space="0" w:color="auto"/>
            <w:bottom w:val="none" w:sz="0" w:space="0" w:color="auto"/>
            <w:right w:val="none" w:sz="0" w:space="0" w:color="auto"/>
          </w:divBdr>
        </w:div>
        <w:div w:id="1978490342">
          <w:marLeft w:val="0"/>
          <w:marRight w:val="0"/>
          <w:marTop w:val="0"/>
          <w:marBottom w:val="0"/>
          <w:divBdr>
            <w:top w:val="none" w:sz="0" w:space="0" w:color="auto"/>
            <w:left w:val="none" w:sz="0" w:space="0" w:color="auto"/>
            <w:bottom w:val="none" w:sz="0" w:space="0" w:color="auto"/>
            <w:right w:val="none" w:sz="0" w:space="0" w:color="auto"/>
          </w:divBdr>
        </w:div>
        <w:div w:id="1585459384">
          <w:marLeft w:val="0"/>
          <w:marRight w:val="0"/>
          <w:marTop w:val="0"/>
          <w:marBottom w:val="0"/>
          <w:divBdr>
            <w:top w:val="none" w:sz="0" w:space="0" w:color="auto"/>
            <w:left w:val="none" w:sz="0" w:space="0" w:color="auto"/>
            <w:bottom w:val="none" w:sz="0" w:space="0" w:color="auto"/>
            <w:right w:val="none" w:sz="0" w:space="0" w:color="auto"/>
          </w:divBdr>
        </w:div>
        <w:div w:id="481195908">
          <w:marLeft w:val="0"/>
          <w:marRight w:val="0"/>
          <w:marTop w:val="0"/>
          <w:marBottom w:val="0"/>
          <w:divBdr>
            <w:top w:val="none" w:sz="0" w:space="0" w:color="auto"/>
            <w:left w:val="none" w:sz="0" w:space="0" w:color="auto"/>
            <w:bottom w:val="none" w:sz="0" w:space="0" w:color="auto"/>
            <w:right w:val="none" w:sz="0" w:space="0" w:color="auto"/>
          </w:divBdr>
        </w:div>
        <w:div w:id="555631070">
          <w:marLeft w:val="0"/>
          <w:marRight w:val="0"/>
          <w:marTop w:val="0"/>
          <w:marBottom w:val="0"/>
          <w:divBdr>
            <w:top w:val="none" w:sz="0" w:space="0" w:color="auto"/>
            <w:left w:val="none" w:sz="0" w:space="0" w:color="auto"/>
            <w:bottom w:val="none" w:sz="0" w:space="0" w:color="auto"/>
            <w:right w:val="none" w:sz="0" w:space="0" w:color="auto"/>
          </w:divBdr>
        </w:div>
        <w:div w:id="1972324914">
          <w:marLeft w:val="0"/>
          <w:marRight w:val="0"/>
          <w:marTop w:val="0"/>
          <w:marBottom w:val="0"/>
          <w:divBdr>
            <w:top w:val="none" w:sz="0" w:space="0" w:color="auto"/>
            <w:left w:val="none" w:sz="0" w:space="0" w:color="auto"/>
            <w:bottom w:val="none" w:sz="0" w:space="0" w:color="auto"/>
            <w:right w:val="none" w:sz="0" w:space="0" w:color="auto"/>
          </w:divBdr>
        </w:div>
        <w:div w:id="1886403990">
          <w:marLeft w:val="0"/>
          <w:marRight w:val="0"/>
          <w:marTop w:val="0"/>
          <w:marBottom w:val="0"/>
          <w:divBdr>
            <w:top w:val="none" w:sz="0" w:space="0" w:color="auto"/>
            <w:left w:val="none" w:sz="0" w:space="0" w:color="auto"/>
            <w:bottom w:val="none" w:sz="0" w:space="0" w:color="auto"/>
            <w:right w:val="none" w:sz="0" w:space="0" w:color="auto"/>
          </w:divBdr>
        </w:div>
        <w:div w:id="1210916073">
          <w:marLeft w:val="0"/>
          <w:marRight w:val="0"/>
          <w:marTop w:val="0"/>
          <w:marBottom w:val="0"/>
          <w:divBdr>
            <w:top w:val="none" w:sz="0" w:space="0" w:color="auto"/>
            <w:left w:val="none" w:sz="0" w:space="0" w:color="auto"/>
            <w:bottom w:val="none" w:sz="0" w:space="0" w:color="auto"/>
            <w:right w:val="none" w:sz="0" w:space="0" w:color="auto"/>
          </w:divBdr>
        </w:div>
        <w:div w:id="879170095">
          <w:marLeft w:val="0"/>
          <w:marRight w:val="0"/>
          <w:marTop w:val="0"/>
          <w:marBottom w:val="0"/>
          <w:divBdr>
            <w:top w:val="none" w:sz="0" w:space="0" w:color="auto"/>
            <w:left w:val="none" w:sz="0" w:space="0" w:color="auto"/>
            <w:bottom w:val="none" w:sz="0" w:space="0" w:color="auto"/>
            <w:right w:val="none" w:sz="0" w:space="0" w:color="auto"/>
          </w:divBdr>
        </w:div>
        <w:div w:id="576521407">
          <w:marLeft w:val="0"/>
          <w:marRight w:val="0"/>
          <w:marTop w:val="0"/>
          <w:marBottom w:val="0"/>
          <w:divBdr>
            <w:top w:val="none" w:sz="0" w:space="0" w:color="auto"/>
            <w:left w:val="none" w:sz="0" w:space="0" w:color="auto"/>
            <w:bottom w:val="none" w:sz="0" w:space="0" w:color="auto"/>
            <w:right w:val="none" w:sz="0" w:space="0" w:color="auto"/>
          </w:divBdr>
        </w:div>
        <w:div w:id="366443366">
          <w:marLeft w:val="0"/>
          <w:marRight w:val="0"/>
          <w:marTop w:val="0"/>
          <w:marBottom w:val="0"/>
          <w:divBdr>
            <w:top w:val="none" w:sz="0" w:space="0" w:color="auto"/>
            <w:left w:val="none" w:sz="0" w:space="0" w:color="auto"/>
            <w:bottom w:val="none" w:sz="0" w:space="0" w:color="auto"/>
            <w:right w:val="none" w:sz="0" w:space="0" w:color="auto"/>
          </w:divBdr>
        </w:div>
        <w:div w:id="403912262">
          <w:marLeft w:val="0"/>
          <w:marRight w:val="0"/>
          <w:marTop w:val="0"/>
          <w:marBottom w:val="0"/>
          <w:divBdr>
            <w:top w:val="none" w:sz="0" w:space="0" w:color="auto"/>
            <w:left w:val="none" w:sz="0" w:space="0" w:color="auto"/>
            <w:bottom w:val="none" w:sz="0" w:space="0" w:color="auto"/>
            <w:right w:val="none" w:sz="0" w:space="0" w:color="auto"/>
          </w:divBdr>
        </w:div>
        <w:div w:id="709914723">
          <w:marLeft w:val="0"/>
          <w:marRight w:val="0"/>
          <w:marTop w:val="0"/>
          <w:marBottom w:val="0"/>
          <w:divBdr>
            <w:top w:val="none" w:sz="0" w:space="0" w:color="auto"/>
            <w:left w:val="none" w:sz="0" w:space="0" w:color="auto"/>
            <w:bottom w:val="none" w:sz="0" w:space="0" w:color="auto"/>
            <w:right w:val="none" w:sz="0" w:space="0" w:color="auto"/>
          </w:divBdr>
        </w:div>
        <w:div w:id="689797653">
          <w:marLeft w:val="0"/>
          <w:marRight w:val="0"/>
          <w:marTop w:val="0"/>
          <w:marBottom w:val="0"/>
          <w:divBdr>
            <w:top w:val="none" w:sz="0" w:space="0" w:color="auto"/>
            <w:left w:val="none" w:sz="0" w:space="0" w:color="auto"/>
            <w:bottom w:val="none" w:sz="0" w:space="0" w:color="auto"/>
            <w:right w:val="none" w:sz="0" w:space="0" w:color="auto"/>
          </w:divBdr>
        </w:div>
        <w:div w:id="308629510">
          <w:marLeft w:val="0"/>
          <w:marRight w:val="0"/>
          <w:marTop w:val="0"/>
          <w:marBottom w:val="0"/>
          <w:divBdr>
            <w:top w:val="none" w:sz="0" w:space="0" w:color="auto"/>
            <w:left w:val="none" w:sz="0" w:space="0" w:color="auto"/>
            <w:bottom w:val="none" w:sz="0" w:space="0" w:color="auto"/>
            <w:right w:val="none" w:sz="0" w:space="0" w:color="auto"/>
          </w:divBdr>
        </w:div>
        <w:div w:id="201284052">
          <w:marLeft w:val="0"/>
          <w:marRight w:val="0"/>
          <w:marTop w:val="0"/>
          <w:marBottom w:val="0"/>
          <w:divBdr>
            <w:top w:val="none" w:sz="0" w:space="0" w:color="auto"/>
            <w:left w:val="none" w:sz="0" w:space="0" w:color="auto"/>
            <w:bottom w:val="none" w:sz="0" w:space="0" w:color="auto"/>
            <w:right w:val="none" w:sz="0" w:space="0" w:color="auto"/>
          </w:divBdr>
        </w:div>
        <w:div w:id="993486099">
          <w:marLeft w:val="0"/>
          <w:marRight w:val="0"/>
          <w:marTop w:val="0"/>
          <w:marBottom w:val="0"/>
          <w:divBdr>
            <w:top w:val="none" w:sz="0" w:space="0" w:color="auto"/>
            <w:left w:val="none" w:sz="0" w:space="0" w:color="auto"/>
            <w:bottom w:val="none" w:sz="0" w:space="0" w:color="auto"/>
            <w:right w:val="none" w:sz="0" w:space="0" w:color="auto"/>
          </w:divBdr>
        </w:div>
        <w:div w:id="918906460">
          <w:marLeft w:val="0"/>
          <w:marRight w:val="0"/>
          <w:marTop w:val="0"/>
          <w:marBottom w:val="0"/>
          <w:divBdr>
            <w:top w:val="none" w:sz="0" w:space="0" w:color="auto"/>
            <w:left w:val="none" w:sz="0" w:space="0" w:color="auto"/>
            <w:bottom w:val="none" w:sz="0" w:space="0" w:color="auto"/>
            <w:right w:val="none" w:sz="0" w:space="0" w:color="auto"/>
          </w:divBdr>
        </w:div>
        <w:div w:id="2039624928">
          <w:marLeft w:val="0"/>
          <w:marRight w:val="0"/>
          <w:marTop w:val="0"/>
          <w:marBottom w:val="0"/>
          <w:divBdr>
            <w:top w:val="none" w:sz="0" w:space="0" w:color="auto"/>
            <w:left w:val="none" w:sz="0" w:space="0" w:color="auto"/>
            <w:bottom w:val="none" w:sz="0" w:space="0" w:color="auto"/>
            <w:right w:val="none" w:sz="0" w:space="0" w:color="auto"/>
          </w:divBdr>
        </w:div>
        <w:div w:id="149904793">
          <w:marLeft w:val="0"/>
          <w:marRight w:val="0"/>
          <w:marTop w:val="0"/>
          <w:marBottom w:val="0"/>
          <w:divBdr>
            <w:top w:val="none" w:sz="0" w:space="0" w:color="auto"/>
            <w:left w:val="none" w:sz="0" w:space="0" w:color="auto"/>
            <w:bottom w:val="none" w:sz="0" w:space="0" w:color="auto"/>
            <w:right w:val="none" w:sz="0" w:space="0" w:color="auto"/>
          </w:divBdr>
        </w:div>
        <w:div w:id="1777823626">
          <w:marLeft w:val="0"/>
          <w:marRight w:val="0"/>
          <w:marTop w:val="0"/>
          <w:marBottom w:val="0"/>
          <w:divBdr>
            <w:top w:val="none" w:sz="0" w:space="0" w:color="auto"/>
            <w:left w:val="none" w:sz="0" w:space="0" w:color="auto"/>
            <w:bottom w:val="none" w:sz="0" w:space="0" w:color="auto"/>
            <w:right w:val="none" w:sz="0" w:space="0" w:color="auto"/>
          </w:divBdr>
        </w:div>
        <w:div w:id="581766131">
          <w:marLeft w:val="0"/>
          <w:marRight w:val="0"/>
          <w:marTop w:val="0"/>
          <w:marBottom w:val="0"/>
          <w:divBdr>
            <w:top w:val="none" w:sz="0" w:space="0" w:color="auto"/>
            <w:left w:val="none" w:sz="0" w:space="0" w:color="auto"/>
            <w:bottom w:val="none" w:sz="0" w:space="0" w:color="auto"/>
            <w:right w:val="none" w:sz="0" w:space="0" w:color="auto"/>
          </w:divBdr>
        </w:div>
        <w:div w:id="1973628186">
          <w:marLeft w:val="0"/>
          <w:marRight w:val="0"/>
          <w:marTop w:val="0"/>
          <w:marBottom w:val="0"/>
          <w:divBdr>
            <w:top w:val="none" w:sz="0" w:space="0" w:color="auto"/>
            <w:left w:val="none" w:sz="0" w:space="0" w:color="auto"/>
            <w:bottom w:val="none" w:sz="0" w:space="0" w:color="auto"/>
            <w:right w:val="none" w:sz="0" w:space="0" w:color="auto"/>
          </w:divBdr>
        </w:div>
        <w:div w:id="1561937517">
          <w:marLeft w:val="0"/>
          <w:marRight w:val="0"/>
          <w:marTop w:val="0"/>
          <w:marBottom w:val="0"/>
          <w:divBdr>
            <w:top w:val="none" w:sz="0" w:space="0" w:color="auto"/>
            <w:left w:val="none" w:sz="0" w:space="0" w:color="auto"/>
            <w:bottom w:val="none" w:sz="0" w:space="0" w:color="auto"/>
            <w:right w:val="none" w:sz="0" w:space="0" w:color="auto"/>
          </w:divBdr>
        </w:div>
        <w:div w:id="1528253828">
          <w:marLeft w:val="0"/>
          <w:marRight w:val="0"/>
          <w:marTop w:val="0"/>
          <w:marBottom w:val="0"/>
          <w:divBdr>
            <w:top w:val="none" w:sz="0" w:space="0" w:color="auto"/>
            <w:left w:val="none" w:sz="0" w:space="0" w:color="auto"/>
            <w:bottom w:val="none" w:sz="0" w:space="0" w:color="auto"/>
            <w:right w:val="none" w:sz="0" w:space="0" w:color="auto"/>
          </w:divBdr>
        </w:div>
        <w:div w:id="1405225489">
          <w:marLeft w:val="0"/>
          <w:marRight w:val="0"/>
          <w:marTop w:val="0"/>
          <w:marBottom w:val="0"/>
          <w:divBdr>
            <w:top w:val="none" w:sz="0" w:space="0" w:color="auto"/>
            <w:left w:val="none" w:sz="0" w:space="0" w:color="auto"/>
            <w:bottom w:val="none" w:sz="0" w:space="0" w:color="auto"/>
            <w:right w:val="none" w:sz="0" w:space="0" w:color="auto"/>
          </w:divBdr>
        </w:div>
        <w:div w:id="926159635">
          <w:marLeft w:val="0"/>
          <w:marRight w:val="0"/>
          <w:marTop w:val="0"/>
          <w:marBottom w:val="0"/>
          <w:divBdr>
            <w:top w:val="none" w:sz="0" w:space="0" w:color="auto"/>
            <w:left w:val="none" w:sz="0" w:space="0" w:color="auto"/>
            <w:bottom w:val="none" w:sz="0" w:space="0" w:color="auto"/>
            <w:right w:val="none" w:sz="0" w:space="0" w:color="auto"/>
          </w:divBdr>
        </w:div>
        <w:div w:id="1268346413">
          <w:marLeft w:val="0"/>
          <w:marRight w:val="0"/>
          <w:marTop w:val="0"/>
          <w:marBottom w:val="0"/>
          <w:divBdr>
            <w:top w:val="none" w:sz="0" w:space="0" w:color="auto"/>
            <w:left w:val="none" w:sz="0" w:space="0" w:color="auto"/>
            <w:bottom w:val="none" w:sz="0" w:space="0" w:color="auto"/>
            <w:right w:val="none" w:sz="0" w:space="0" w:color="auto"/>
          </w:divBdr>
        </w:div>
        <w:div w:id="1342585355">
          <w:marLeft w:val="0"/>
          <w:marRight w:val="0"/>
          <w:marTop w:val="0"/>
          <w:marBottom w:val="0"/>
          <w:divBdr>
            <w:top w:val="none" w:sz="0" w:space="0" w:color="auto"/>
            <w:left w:val="none" w:sz="0" w:space="0" w:color="auto"/>
            <w:bottom w:val="none" w:sz="0" w:space="0" w:color="auto"/>
            <w:right w:val="none" w:sz="0" w:space="0" w:color="auto"/>
          </w:divBdr>
        </w:div>
        <w:div w:id="1147278503">
          <w:marLeft w:val="0"/>
          <w:marRight w:val="0"/>
          <w:marTop w:val="0"/>
          <w:marBottom w:val="0"/>
          <w:divBdr>
            <w:top w:val="none" w:sz="0" w:space="0" w:color="auto"/>
            <w:left w:val="none" w:sz="0" w:space="0" w:color="auto"/>
            <w:bottom w:val="none" w:sz="0" w:space="0" w:color="auto"/>
            <w:right w:val="none" w:sz="0" w:space="0" w:color="auto"/>
          </w:divBdr>
        </w:div>
        <w:div w:id="1793019413">
          <w:marLeft w:val="0"/>
          <w:marRight w:val="0"/>
          <w:marTop w:val="0"/>
          <w:marBottom w:val="0"/>
          <w:divBdr>
            <w:top w:val="none" w:sz="0" w:space="0" w:color="auto"/>
            <w:left w:val="none" w:sz="0" w:space="0" w:color="auto"/>
            <w:bottom w:val="none" w:sz="0" w:space="0" w:color="auto"/>
            <w:right w:val="none" w:sz="0" w:space="0" w:color="auto"/>
          </w:divBdr>
        </w:div>
        <w:div w:id="219484131">
          <w:marLeft w:val="0"/>
          <w:marRight w:val="0"/>
          <w:marTop w:val="0"/>
          <w:marBottom w:val="0"/>
          <w:divBdr>
            <w:top w:val="none" w:sz="0" w:space="0" w:color="auto"/>
            <w:left w:val="none" w:sz="0" w:space="0" w:color="auto"/>
            <w:bottom w:val="none" w:sz="0" w:space="0" w:color="auto"/>
            <w:right w:val="none" w:sz="0" w:space="0" w:color="auto"/>
          </w:divBdr>
        </w:div>
        <w:div w:id="236135181">
          <w:marLeft w:val="0"/>
          <w:marRight w:val="0"/>
          <w:marTop w:val="0"/>
          <w:marBottom w:val="0"/>
          <w:divBdr>
            <w:top w:val="none" w:sz="0" w:space="0" w:color="auto"/>
            <w:left w:val="none" w:sz="0" w:space="0" w:color="auto"/>
            <w:bottom w:val="none" w:sz="0" w:space="0" w:color="auto"/>
            <w:right w:val="none" w:sz="0" w:space="0" w:color="auto"/>
          </w:divBdr>
        </w:div>
        <w:div w:id="1276323964">
          <w:marLeft w:val="0"/>
          <w:marRight w:val="0"/>
          <w:marTop w:val="0"/>
          <w:marBottom w:val="0"/>
          <w:divBdr>
            <w:top w:val="none" w:sz="0" w:space="0" w:color="auto"/>
            <w:left w:val="none" w:sz="0" w:space="0" w:color="auto"/>
            <w:bottom w:val="none" w:sz="0" w:space="0" w:color="auto"/>
            <w:right w:val="none" w:sz="0" w:space="0" w:color="auto"/>
          </w:divBdr>
        </w:div>
        <w:div w:id="699162353">
          <w:marLeft w:val="0"/>
          <w:marRight w:val="0"/>
          <w:marTop w:val="0"/>
          <w:marBottom w:val="0"/>
          <w:divBdr>
            <w:top w:val="none" w:sz="0" w:space="0" w:color="auto"/>
            <w:left w:val="none" w:sz="0" w:space="0" w:color="auto"/>
            <w:bottom w:val="none" w:sz="0" w:space="0" w:color="auto"/>
            <w:right w:val="none" w:sz="0" w:space="0" w:color="auto"/>
          </w:divBdr>
        </w:div>
        <w:div w:id="1822308299">
          <w:marLeft w:val="0"/>
          <w:marRight w:val="0"/>
          <w:marTop w:val="0"/>
          <w:marBottom w:val="0"/>
          <w:divBdr>
            <w:top w:val="none" w:sz="0" w:space="0" w:color="auto"/>
            <w:left w:val="none" w:sz="0" w:space="0" w:color="auto"/>
            <w:bottom w:val="none" w:sz="0" w:space="0" w:color="auto"/>
            <w:right w:val="none" w:sz="0" w:space="0" w:color="auto"/>
          </w:divBdr>
        </w:div>
        <w:div w:id="2133592767">
          <w:marLeft w:val="0"/>
          <w:marRight w:val="0"/>
          <w:marTop w:val="0"/>
          <w:marBottom w:val="0"/>
          <w:divBdr>
            <w:top w:val="none" w:sz="0" w:space="0" w:color="auto"/>
            <w:left w:val="none" w:sz="0" w:space="0" w:color="auto"/>
            <w:bottom w:val="none" w:sz="0" w:space="0" w:color="auto"/>
            <w:right w:val="none" w:sz="0" w:space="0" w:color="auto"/>
          </w:divBdr>
        </w:div>
        <w:div w:id="978193193">
          <w:marLeft w:val="0"/>
          <w:marRight w:val="0"/>
          <w:marTop w:val="0"/>
          <w:marBottom w:val="0"/>
          <w:divBdr>
            <w:top w:val="none" w:sz="0" w:space="0" w:color="auto"/>
            <w:left w:val="none" w:sz="0" w:space="0" w:color="auto"/>
            <w:bottom w:val="none" w:sz="0" w:space="0" w:color="auto"/>
            <w:right w:val="none" w:sz="0" w:space="0" w:color="auto"/>
          </w:divBdr>
        </w:div>
        <w:div w:id="927691937">
          <w:marLeft w:val="0"/>
          <w:marRight w:val="0"/>
          <w:marTop w:val="0"/>
          <w:marBottom w:val="0"/>
          <w:divBdr>
            <w:top w:val="none" w:sz="0" w:space="0" w:color="auto"/>
            <w:left w:val="none" w:sz="0" w:space="0" w:color="auto"/>
            <w:bottom w:val="none" w:sz="0" w:space="0" w:color="auto"/>
            <w:right w:val="none" w:sz="0" w:space="0" w:color="auto"/>
          </w:divBdr>
        </w:div>
        <w:div w:id="1981228816">
          <w:marLeft w:val="0"/>
          <w:marRight w:val="0"/>
          <w:marTop w:val="0"/>
          <w:marBottom w:val="0"/>
          <w:divBdr>
            <w:top w:val="none" w:sz="0" w:space="0" w:color="auto"/>
            <w:left w:val="none" w:sz="0" w:space="0" w:color="auto"/>
            <w:bottom w:val="none" w:sz="0" w:space="0" w:color="auto"/>
            <w:right w:val="none" w:sz="0" w:space="0" w:color="auto"/>
          </w:divBdr>
        </w:div>
        <w:div w:id="580262628">
          <w:marLeft w:val="0"/>
          <w:marRight w:val="0"/>
          <w:marTop w:val="0"/>
          <w:marBottom w:val="0"/>
          <w:divBdr>
            <w:top w:val="none" w:sz="0" w:space="0" w:color="auto"/>
            <w:left w:val="none" w:sz="0" w:space="0" w:color="auto"/>
            <w:bottom w:val="none" w:sz="0" w:space="0" w:color="auto"/>
            <w:right w:val="none" w:sz="0" w:space="0" w:color="auto"/>
          </w:divBdr>
        </w:div>
        <w:div w:id="874079730">
          <w:marLeft w:val="0"/>
          <w:marRight w:val="0"/>
          <w:marTop w:val="0"/>
          <w:marBottom w:val="0"/>
          <w:divBdr>
            <w:top w:val="none" w:sz="0" w:space="0" w:color="auto"/>
            <w:left w:val="none" w:sz="0" w:space="0" w:color="auto"/>
            <w:bottom w:val="none" w:sz="0" w:space="0" w:color="auto"/>
            <w:right w:val="none" w:sz="0" w:space="0" w:color="auto"/>
          </w:divBdr>
        </w:div>
        <w:div w:id="483475928">
          <w:marLeft w:val="0"/>
          <w:marRight w:val="0"/>
          <w:marTop w:val="0"/>
          <w:marBottom w:val="0"/>
          <w:divBdr>
            <w:top w:val="none" w:sz="0" w:space="0" w:color="auto"/>
            <w:left w:val="none" w:sz="0" w:space="0" w:color="auto"/>
            <w:bottom w:val="none" w:sz="0" w:space="0" w:color="auto"/>
            <w:right w:val="none" w:sz="0" w:space="0" w:color="auto"/>
          </w:divBdr>
        </w:div>
        <w:div w:id="216672004">
          <w:marLeft w:val="0"/>
          <w:marRight w:val="0"/>
          <w:marTop w:val="0"/>
          <w:marBottom w:val="0"/>
          <w:divBdr>
            <w:top w:val="none" w:sz="0" w:space="0" w:color="auto"/>
            <w:left w:val="none" w:sz="0" w:space="0" w:color="auto"/>
            <w:bottom w:val="none" w:sz="0" w:space="0" w:color="auto"/>
            <w:right w:val="none" w:sz="0" w:space="0" w:color="auto"/>
          </w:divBdr>
        </w:div>
        <w:div w:id="1404378000">
          <w:marLeft w:val="0"/>
          <w:marRight w:val="0"/>
          <w:marTop w:val="0"/>
          <w:marBottom w:val="0"/>
          <w:divBdr>
            <w:top w:val="none" w:sz="0" w:space="0" w:color="auto"/>
            <w:left w:val="none" w:sz="0" w:space="0" w:color="auto"/>
            <w:bottom w:val="none" w:sz="0" w:space="0" w:color="auto"/>
            <w:right w:val="none" w:sz="0" w:space="0" w:color="auto"/>
          </w:divBdr>
        </w:div>
        <w:div w:id="1811170356">
          <w:marLeft w:val="0"/>
          <w:marRight w:val="0"/>
          <w:marTop w:val="0"/>
          <w:marBottom w:val="0"/>
          <w:divBdr>
            <w:top w:val="none" w:sz="0" w:space="0" w:color="auto"/>
            <w:left w:val="none" w:sz="0" w:space="0" w:color="auto"/>
            <w:bottom w:val="none" w:sz="0" w:space="0" w:color="auto"/>
            <w:right w:val="none" w:sz="0" w:space="0" w:color="auto"/>
          </w:divBdr>
        </w:div>
        <w:div w:id="687022049">
          <w:marLeft w:val="0"/>
          <w:marRight w:val="0"/>
          <w:marTop w:val="0"/>
          <w:marBottom w:val="0"/>
          <w:divBdr>
            <w:top w:val="none" w:sz="0" w:space="0" w:color="auto"/>
            <w:left w:val="none" w:sz="0" w:space="0" w:color="auto"/>
            <w:bottom w:val="none" w:sz="0" w:space="0" w:color="auto"/>
            <w:right w:val="none" w:sz="0" w:space="0" w:color="auto"/>
          </w:divBdr>
        </w:div>
        <w:div w:id="368266208">
          <w:marLeft w:val="0"/>
          <w:marRight w:val="0"/>
          <w:marTop w:val="0"/>
          <w:marBottom w:val="0"/>
          <w:divBdr>
            <w:top w:val="none" w:sz="0" w:space="0" w:color="auto"/>
            <w:left w:val="none" w:sz="0" w:space="0" w:color="auto"/>
            <w:bottom w:val="none" w:sz="0" w:space="0" w:color="auto"/>
            <w:right w:val="none" w:sz="0" w:space="0" w:color="auto"/>
          </w:divBdr>
        </w:div>
        <w:div w:id="2064673297">
          <w:marLeft w:val="0"/>
          <w:marRight w:val="0"/>
          <w:marTop w:val="0"/>
          <w:marBottom w:val="0"/>
          <w:divBdr>
            <w:top w:val="none" w:sz="0" w:space="0" w:color="auto"/>
            <w:left w:val="none" w:sz="0" w:space="0" w:color="auto"/>
            <w:bottom w:val="none" w:sz="0" w:space="0" w:color="auto"/>
            <w:right w:val="none" w:sz="0" w:space="0" w:color="auto"/>
          </w:divBdr>
        </w:div>
      </w:divsChild>
    </w:div>
    <w:div w:id="677192136">
      <w:bodyDiv w:val="1"/>
      <w:marLeft w:val="0"/>
      <w:marRight w:val="0"/>
      <w:marTop w:val="0"/>
      <w:marBottom w:val="0"/>
      <w:divBdr>
        <w:top w:val="none" w:sz="0" w:space="0" w:color="auto"/>
        <w:left w:val="none" w:sz="0" w:space="0" w:color="auto"/>
        <w:bottom w:val="none" w:sz="0" w:space="0" w:color="auto"/>
        <w:right w:val="none" w:sz="0" w:space="0" w:color="auto"/>
      </w:divBdr>
      <w:divsChild>
        <w:div w:id="2110075221">
          <w:marLeft w:val="0"/>
          <w:marRight w:val="0"/>
          <w:marTop w:val="0"/>
          <w:marBottom w:val="0"/>
          <w:divBdr>
            <w:top w:val="none" w:sz="0" w:space="0" w:color="auto"/>
            <w:left w:val="none" w:sz="0" w:space="0" w:color="auto"/>
            <w:bottom w:val="none" w:sz="0" w:space="0" w:color="auto"/>
            <w:right w:val="none" w:sz="0" w:space="0" w:color="auto"/>
          </w:divBdr>
        </w:div>
      </w:divsChild>
    </w:div>
    <w:div w:id="733629493">
      <w:bodyDiv w:val="1"/>
      <w:marLeft w:val="0"/>
      <w:marRight w:val="0"/>
      <w:marTop w:val="0"/>
      <w:marBottom w:val="0"/>
      <w:divBdr>
        <w:top w:val="none" w:sz="0" w:space="0" w:color="auto"/>
        <w:left w:val="none" w:sz="0" w:space="0" w:color="auto"/>
        <w:bottom w:val="none" w:sz="0" w:space="0" w:color="auto"/>
        <w:right w:val="none" w:sz="0" w:space="0" w:color="auto"/>
      </w:divBdr>
    </w:div>
    <w:div w:id="736241522">
      <w:bodyDiv w:val="1"/>
      <w:marLeft w:val="0"/>
      <w:marRight w:val="0"/>
      <w:marTop w:val="0"/>
      <w:marBottom w:val="0"/>
      <w:divBdr>
        <w:top w:val="none" w:sz="0" w:space="0" w:color="auto"/>
        <w:left w:val="none" w:sz="0" w:space="0" w:color="auto"/>
        <w:bottom w:val="none" w:sz="0" w:space="0" w:color="auto"/>
        <w:right w:val="none" w:sz="0" w:space="0" w:color="auto"/>
      </w:divBdr>
      <w:divsChild>
        <w:div w:id="1602296897">
          <w:marLeft w:val="0"/>
          <w:marRight w:val="0"/>
          <w:marTop w:val="0"/>
          <w:marBottom w:val="0"/>
          <w:divBdr>
            <w:top w:val="none" w:sz="0" w:space="0" w:color="auto"/>
            <w:left w:val="none" w:sz="0" w:space="0" w:color="auto"/>
            <w:bottom w:val="none" w:sz="0" w:space="0" w:color="auto"/>
            <w:right w:val="none" w:sz="0" w:space="0" w:color="auto"/>
          </w:divBdr>
        </w:div>
        <w:div w:id="2055737605">
          <w:marLeft w:val="0"/>
          <w:marRight w:val="0"/>
          <w:marTop w:val="0"/>
          <w:marBottom w:val="0"/>
          <w:divBdr>
            <w:top w:val="none" w:sz="0" w:space="0" w:color="auto"/>
            <w:left w:val="none" w:sz="0" w:space="0" w:color="auto"/>
            <w:bottom w:val="none" w:sz="0" w:space="0" w:color="auto"/>
            <w:right w:val="none" w:sz="0" w:space="0" w:color="auto"/>
          </w:divBdr>
        </w:div>
        <w:div w:id="35471921">
          <w:marLeft w:val="0"/>
          <w:marRight w:val="0"/>
          <w:marTop w:val="0"/>
          <w:marBottom w:val="0"/>
          <w:divBdr>
            <w:top w:val="none" w:sz="0" w:space="0" w:color="auto"/>
            <w:left w:val="none" w:sz="0" w:space="0" w:color="auto"/>
            <w:bottom w:val="none" w:sz="0" w:space="0" w:color="auto"/>
            <w:right w:val="none" w:sz="0" w:space="0" w:color="auto"/>
          </w:divBdr>
        </w:div>
        <w:div w:id="1553955620">
          <w:marLeft w:val="0"/>
          <w:marRight w:val="0"/>
          <w:marTop w:val="0"/>
          <w:marBottom w:val="0"/>
          <w:divBdr>
            <w:top w:val="none" w:sz="0" w:space="0" w:color="auto"/>
            <w:left w:val="none" w:sz="0" w:space="0" w:color="auto"/>
            <w:bottom w:val="none" w:sz="0" w:space="0" w:color="auto"/>
            <w:right w:val="none" w:sz="0" w:space="0" w:color="auto"/>
          </w:divBdr>
        </w:div>
        <w:div w:id="796336244">
          <w:marLeft w:val="0"/>
          <w:marRight w:val="0"/>
          <w:marTop w:val="0"/>
          <w:marBottom w:val="0"/>
          <w:divBdr>
            <w:top w:val="none" w:sz="0" w:space="0" w:color="auto"/>
            <w:left w:val="none" w:sz="0" w:space="0" w:color="auto"/>
            <w:bottom w:val="none" w:sz="0" w:space="0" w:color="auto"/>
            <w:right w:val="none" w:sz="0" w:space="0" w:color="auto"/>
          </w:divBdr>
        </w:div>
        <w:div w:id="483549626">
          <w:marLeft w:val="0"/>
          <w:marRight w:val="0"/>
          <w:marTop w:val="0"/>
          <w:marBottom w:val="0"/>
          <w:divBdr>
            <w:top w:val="none" w:sz="0" w:space="0" w:color="auto"/>
            <w:left w:val="none" w:sz="0" w:space="0" w:color="auto"/>
            <w:bottom w:val="none" w:sz="0" w:space="0" w:color="auto"/>
            <w:right w:val="none" w:sz="0" w:space="0" w:color="auto"/>
          </w:divBdr>
        </w:div>
        <w:div w:id="1358045266">
          <w:marLeft w:val="0"/>
          <w:marRight w:val="0"/>
          <w:marTop w:val="0"/>
          <w:marBottom w:val="0"/>
          <w:divBdr>
            <w:top w:val="none" w:sz="0" w:space="0" w:color="auto"/>
            <w:left w:val="none" w:sz="0" w:space="0" w:color="auto"/>
            <w:bottom w:val="none" w:sz="0" w:space="0" w:color="auto"/>
            <w:right w:val="none" w:sz="0" w:space="0" w:color="auto"/>
          </w:divBdr>
        </w:div>
        <w:div w:id="171073164">
          <w:marLeft w:val="0"/>
          <w:marRight w:val="0"/>
          <w:marTop w:val="0"/>
          <w:marBottom w:val="0"/>
          <w:divBdr>
            <w:top w:val="none" w:sz="0" w:space="0" w:color="auto"/>
            <w:left w:val="none" w:sz="0" w:space="0" w:color="auto"/>
            <w:bottom w:val="none" w:sz="0" w:space="0" w:color="auto"/>
            <w:right w:val="none" w:sz="0" w:space="0" w:color="auto"/>
          </w:divBdr>
        </w:div>
        <w:div w:id="882013639">
          <w:marLeft w:val="0"/>
          <w:marRight w:val="0"/>
          <w:marTop w:val="0"/>
          <w:marBottom w:val="0"/>
          <w:divBdr>
            <w:top w:val="none" w:sz="0" w:space="0" w:color="auto"/>
            <w:left w:val="none" w:sz="0" w:space="0" w:color="auto"/>
            <w:bottom w:val="none" w:sz="0" w:space="0" w:color="auto"/>
            <w:right w:val="none" w:sz="0" w:space="0" w:color="auto"/>
          </w:divBdr>
        </w:div>
        <w:div w:id="126749314">
          <w:marLeft w:val="0"/>
          <w:marRight w:val="0"/>
          <w:marTop w:val="0"/>
          <w:marBottom w:val="0"/>
          <w:divBdr>
            <w:top w:val="none" w:sz="0" w:space="0" w:color="auto"/>
            <w:left w:val="none" w:sz="0" w:space="0" w:color="auto"/>
            <w:bottom w:val="none" w:sz="0" w:space="0" w:color="auto"/>
            <w:right w:val="none" w:sz="0" w:space="0" w:color="auto"/>
          </w:divBdr>
        </w:div>
        <w:div w:id="536041152">
          <w:marLeft w:val="0"/>
          <w:marRight w:val="0"/>
          <w:marTop w:val="0"/>
          <w:marBottom w:val="0"/>
          <w:divBdr>
            <w:top w:val="none" w:sz="0" w:space="0" w:color="auto"/>
            <w:left w:val="none" w:sz="0" w:space="0" w:color="auto"/>
            <w:bottom w:val="none" w:sz="0" w:space="0" w:color="auto"/>
            <w:right w:val="none" w:sz="0" w:space="0" w:color="auto"/>
          </w:divBdr>
        </w:div>
        <w:div w:id="895042702">
          <w:marLeft w:val="0"/>
          <w:marRight w:val="0"/>
          <w:marTop w:val="0"/>
          <w:marBottom w:val="0"/>
          <w:divBdr>
            <w:top w:val="none" w:sz="0" w:space="0" w:color="auto"/>
            <w:left w:val="none" w:sz="0" w:space="0" w:color="auto"/>
            <w:bottom w:val="none" w:sz="0" w:space="0" w:color="auto"/>
            <w:right w:val="none" w:sz="0" w:space="0" w:color="auto"/>
          </w:divBdr>
        </w:div>
        <w:div w:id="524756002">
          <w:marLeft w:val="0"/>
          <w:marRight w:val="0"/>
          <w:marTop w:val="0"/>
          <w:marBottom w:val="0"/>
          <w:divBdr>
            <w:top w:val="none" w:sz="0" w:space="0" w:color="auto"/>
            <w:left w:val="none" w:sz="0" w:space="0" w:color="auto"/>
            <w:bottom w:val="none" w:sz="0" w:space="0" w:color="auto"/>
            <w:right w:val="none" w:sz="0" w:space="0" w:color="auto"/>
          </w:divBdr>
        </w:div>
        <w:div w:id="1065029760">
          <w:marLeft w:val="0"/>
          <w:marRight w:val="0"/>
          <w:marTop w:val="0"/>
          <w:marBottom w:val="0"/>
          <w:divBdr>
            <w:top w:val="none" w:sz="0" w:space="0" w:color="auto"/>
            <w:left w:val="none" w:sz="0" w:space="0" w:color="auto"/>
            <w:bottom w:val="none" w:sz="0" w:space="0" w:color="auto"/>
            <w:right w:val="none" w:sz="0" w:space="0" w:color="auto"/>
          </w:divBdr>
        </w:div>
        <w:div w:id="233855855">
          <w:marLeft w:val="0"/>
          <w:marRight w:val="0"/>
          <w:marTop w:val="0"/>
          <w:marBottom w:val="0"/>
          <w:divBdr>
            <w:top w:val="none" w:sz="0" w:space="0" w:color="auto"/>
            <w:left w:val="none" w:sz="0" w:space="0" w:color="auto"/>
            <w:bottom w:val="none" w:sz="0" w:space="0" w:color="auto"/>
            <w:right w:val="none" w:sz="0" w:space="0" w:color="auto"/>
          </w:divBdr>
        </w:div>
        <w:div w:id="1534419169">
          <w:marLeft w:val="0"/>
          <w:marRight w:val="0"/>
          <w:marTop w:val="0"/>
          <w:marBottom w:val="0"/>
          <w:divBdr>
            <w:top w:val="none" w:sz="0" w:space="0" w:color="auto"/>
            <w:left w:val="none" w:sz="0" w:space="0" w:color="auto"/>
            <w:bottom w:val="none" w:sz="0" w:space="0" w:color="auto"/>
            <w:right w:val="none" w:sz="0" w:space="0" w:color="auto"/>
          </w:divBdr>
        </w:div>
        <w:div w:id="1068117920">
          <w:marLeft w:val="0"/>
          <w:marRight w:val="0"/>
          <w:marTop w:val="0"/>
          <w:marBottom w:val="0"/>
          <w:divBdr>
            <w:top w:val="none" w:sz="0" w:space="0" w:color="auto"/>
            <w:left w:val="none" w:sz="0" w:space="0" w:color="auto"/>
            <w:bottom w:val="none" w:sz="0" w:space="0" w:color="auto"/>
            <w:right w:val="none" w:sz="0" w:space="0" w:color="auto"/>
          </w:divBdr>
        </w:div>
        <w:div w:id="574975470">
          <w:marLeft w:val="0"/>
          <w:marRight w:val="0"/>
          <w:marTop w:val="0"/>
          <w:marBottom w:val="0"/>
          <w:divBdr>
            <w:top w:val="none" w:sz="0" w:space="0" w:color="auto"/>
            <w:left w:val="none" w:sz="0" w:space="0" w:color="auto"/>
            <w:bottom w:val="none" w:sz="0" w:space="0" w:color="auto"/>
            <w:right w:val="none" w:sz="0" w:space="0" w:color="auto"/>
          </w:divBdr>
        </w:div>
        <w:div w:id="1695962490">
          <w:marLeft w:val="0"/>
          <w:marRight w:val="0"/>
          <w:marTop w:val="0"/>
          <w:marBottom w:val="0"/>
          <w:divBdr>
            <w:top w:val="none" w:sz="0" w:space="0" w:color="auto"/>
            <w:left w:val="none" w:sz="0" w:space="0" w:color="auto"/>
            <w:bottom w:val="none" w:sz="0" w:space="0" w:color="auto"/>
            <w:right w:val="none" w:sz="0" w:space="0" w:color="auto"/>
          </w:divBdr>
        </w:div>
        <w:div w:id="1227103956">
          <w:marLeft w:val="0"/>
          <w:marRight w:val="0"/>
          <w:marTop w:val="0"/>
          <w:marBottom w:val="0"/>
          <w:divBdr>
            <w:top w:val="none" w:sz="0" w:space="0" w:color="auto"/>
            <w:left w:val="none" w:sz="0" w:space="0" w:color="auto"/>
            <w:bottom w:val="none" w:sz="0" w:space="0" w:color="auto"/>
            <w:right w:val="none" w:sz="0" w:space="0" w:color="auto"/>
          </w:divBdr>
        </w:div>
        <w:div w:id="944726788">
          <w:marLeft w:val="0"/>
          <w:marRight w:val="0"/>
          <w:marTop w:val="0"/>
          <w:marBottom w:val="0"/>
          <w:divBdr>
            <w:top w:val="none" w:sz="0" w:space="0" w:color="auto"/>
            <w:left w:val="none" w:sz="0" w:space="0" w:color="auto"/>
            <w:bottom w:val="none" w:sz="0" w:space="0" w:color="auto"/>
            <w:right w:val="none" w:sz="0" w:space="0" w:color="auto"/>
          </w:divBdr>
        </w:div>
        <w:div w:id="605427261">
          <w:marLeft w:val="0"/>
          <w:marRight w:val="0"/>
          <w:marTop w:val="0"/>
          <w:marBottom w:val="0"/>
          <w:divBdr>
            <w:top w:val="none" w:sz="0" w:space="0" w:color="auto"/>
            <w:left w:val="none" w:sz="0" w:space="0" w:color="auto"/>
            <w:bottom w:val="none" w:sz="0" w:space="0" w:color="auto"/>
            <w:right w:val="none" w:sz="0" w:space="0" w:color="auto"/>
          </w:divBdr>
        </w:div>
        <w:div w:id="498889435">
          <w:marLeft w:val="0"/>
          <w:marRight w:val="0"/>
          <w:marTop w:val="0"/>
          <w:marBottom w:val="0"/>
          <w:divBdr>
            <w:top w:val="none" w:sz="0" w:space="0" w:color="auto"/>
            <w:left w:val="none" w:sz="0" w:space="0" w:color="auto"/>
            <w:bottom w:val="none" w:sz="0" w:space="0" w:color="auto"/>
            <w:right w:val="none" w:sz="0" w:space="0" w:color="auto"/>
          </w:divBdr>
        </w:div>
        <w:div w:id="1456635357">
          <w:marLeft w:val="0"/>
          <w:marRight w:val="0"/>
          <w:marTop w:val="0"/>
          <w:marBottom w:val="0"/>
          <w:divBdr>
            <w:top w:val="none" w:sz="0" w:space="0" w:color="auto"/>
            <w:left w:val="none" w:sz="0" w:space="0" w:color="auto"/>
            <w:bottom w:val="none" w:sz="0" w:space="0" w:color="auto"/>
            <w:right w:val="none" w:sz="0" w:space="0" w:color="auto"/>
          </w:divBdr>
        </w:div>
        <w:div w:id="596333361">
          <w:marLeft w:val="0"/>
          <w:marRight w:val="0"/>
          <w:marTop w:val="0"/>
          <w:marBottom w:val="0"/>
          <w:divBdr>
            <w:top w:val="none" w:sz="0" w:space="0" w:color="auto"/>
            <w:left w:val="none" w:sz="0" w:space="0" w:color="auto"/>
            <w:bottom w:val="none" w:sz="0" w:space="0" w:color="auto"/>
            <w:right w:val="none" w:sz="0" w:space="0" w:color="auto"/>
          </w:divBdr>
        </w:div>
        <w:div w:id="689374878">
          <w:marLeft w:val="0"/>
          <w:marRight w:val="0"/>
          <w:marTop w:val="0"/>
          <w:marBottom w:val="0"/>
          <w:divBdr>
            <w:top w:val="none" w:sz="0" w:space="0" w:color="auto"/>
            <w:left w:val="none" w:sz="0" w:space="0" w:color="auto"/>
            <w:bottom w:val="none" w:sz="0" w:space="0" w:color="auto"/>
            <w:right w:val="none" w:sz="0" w:space="0" w:color="auto"/>
          </w:divBdr>
        </w:div>
        <w:div w:id="1485780737">
          <w:marLeft w:val="0"/>
          <w:marRight w:val="0"/>
          <w:marTop w:val="0"/>
          <w:marBottom w:val="0"/>
          <w:divBdr>
            <w:top w:val="none" w:sz="0" w:space="0" w:color="auto"/>
            <w:left w:val="none" w:sz="0" w:space="0" w:color="auto"/>
            <w:bottom w:val="none" w:sz="0" w:space="0" w:color="auto"/>
            <w:right w:val="none" w:sz="0" w:space="0" w:color="auto"/>
          </w:divBdr>
        </w:div>
        <w:div w:id="932736593">
          <w:marLeft w:val="0"/>
          <w:marRight w:val="0"/>
          <w:marTop w:val="0"/>
          <w:marBottom w:val="0"/>
          <w:divBdr>
            <w:top w:val="none" w:sz="0" w:space="0" w:color="auto"/>
            <w:left w:val="none" w:sz="0" w:space="0" w:color="auto"/>
            <w:bottom w:val="none" w:sz="0" w:space="0" w:color="auto"/>
            <w:right w:val="none" w:sz="0" w:space="0" w:color="auto"/>
          </w:divBdr>
        </w:div>
        <w:div w:id="1426804305">
          <w:marLeft w:val="0"/>
          <w:marRight w:val="0"/>
          <w:marTop w:val="0"/>
          <w:marBottom w:val="0"/>
          <w:divBdr>
            <w:top w:val="none" w:sz="0" w:space="0" w:color="auto"/>
            <w:left w:val="none" w:sz="0" w:space="0" w:color="auto"/>
            <w:bottom w:val="none" w:sz="0" w:space="0" w:color="auto"/>
            <w:right w:val="none" w:sz="0" w:space="0" w:color="auto"/>
          </w:divBdr>
        </w:div>
        <w:div w:id="261954035">
          <w:marLeft w:val="0"/>
          <w:marRight w:val="0"/>
          <w:marTop w:val="0"/>
          <w:marBottom w:val="0"/>
          <w:divBdr>
            <w:top w:val="none" w:sz="0" w:space="0" w:color="auto"/>
            <w:left w:val="none" w:sz="0" w:space="0" w:color="auto"/>
            <w:bottom w:val="none" w:sz="0" w:space="0" w:color="auto"/>
            <w:right w:val="none" w:sz="0" w:space="0" w:color="auto"/>
          </w:divBdr>
        </w:div>
        <w:div w:id="366566334">
          <w:marLeft w:val="0"/>
          <w:marRight w:val="0"/>
          <w:marTop w:val="0"/>
          <w:marBottom w:val="0"/>
          <w:divBdr>
            <w:top w:val="none" w:sz="0" w:space="0" w:color="auto"/>
            <w:left w:val="none" w:sz="0" w:space="0" w:color="auto"/>
            <w:bottom w:val="none" w:sz="0" w:space="0" w:color="auto"/>
            <w:right w:val="none" w:sz="0" w:space="0" w:color="auto"/>
          </w:divBdr>
        </w:div>
        <w:div w:id="907618945">
          <w:marLeft w:val="0"/>
          <w:marRight w:val="0"/>
          <w:marTop w:val="0"/>
          <w:marBottom w:val="0"/>
          <w:divBdr>
            <w:top w:val="none" w:sz="0" w:space="0" w:color="auto"/>
            <w:left w:val="none" w:sz="0" w:space="0" w:color="auto"/>
            <w:bottom w:val="none" w:sz="0" w:space="0" w:color="auto"/>
            <w:right w:val="none" w:sz="0" w:space="0" w:color="auto"/>
          </w:divBdr>
        </w:div>
        <w:div w:id="756629843">
          <w:marLeft w:val="0"/>
          <w:marRight w:val="0"/>
          <w:marTop w:val="0"/>
          <w:marBottom w:val="0"/>
          <w:divBdr>
            <w:top w:val="none" w:sz="0" w:space="0" w:color="auto"/>
            <w:left w:val="none" w:sz="0" w:space="0" w:color="auto"/>
            <w:bottom w:val="none" w:sz="0" w:space="0" w:color="auto"/>
            <w:right w:val="none" w:sz="0" w:space="0" w:color="auto"/>
          </w:divBdr>
        </w:div>
        <w:div w:id="675501671">
          <w:marLeft w:val="0"/>
          <w:marRight w:val="0"/>
          <w:marTop w:val="0"/>
          <w:marBottom w:val="0"/>
          <w:divBdr>
            <w:top w:val="none" w:sz="0" w:space="0" w:color="auto"/>
            <w:left w:val="none" w:sz="0" w:space="0" w:color="auto"/>
            <w:bottom w:val="none" w:sz="0" w:space="0" w:color="auto"/>
            <w:right w:val="none" w:sz="0" w:space="0" w:color="auto"/>
          </w:divBdr>
        </w:div>
        <w:div w:id="1539317898">
          <w:marLeft w:val="0"/>
          <w:marRight w:val="0"/>
          <w:marTop w:val="0"/>
          <w:marBottom w:val="0"/>
          <w:divBdr>
            <w:top w:val="none" w:sz="0" w:space="0" w:color="auto"/>
            <w:left w:val="none" w:sz="0" w:space="0" w:color="auto"/>
            <w:bottom w:val="none" w:sz="0" w:space="0" w:color="auto"/>
            <w:right w:val="none" w:sz="0" w:space="0" w:color="auto"/>
          </w:divBdr>
        </w:div>
        <w:div w:id="1302732509">
          <w:marLeft w:val="0"/>
          <w:marRight w:val="0"/>
          <w:marTop w:val="0"/>
          <w:marBottom w:val="0"/>
          <w:divBdr>
            <w:top w:val="none" w:sz="0" w:space="0" w:color="auto"/>
            <w:left w:val="none" w:sz="0" w:space="0" w:color="auto"/>
            <w:bottom w:val="none" w:sz="0" w:space="0" w:color="auto"/>
            <w:right w:val="none" w:sz="0" w:space="0" w:color="auto"/>
          </w:divBdr>
        </w:div>
        <w:div w:id="117994204">
          <w:marLeft w:val="0"/>
          <w:marRight w:val="0"/>
          <w:marTop w:val="0"/>
          <w:marBottom w:val="0"/>
          <w:divBdr>
            <w:top w:val="none" w:sz="0" w:space="0" w:color="auto"/>
            <w:left w:val="none" w:sz="0" w:space="0" w:color="auto"/>
            <w:bottom w:val="none" w:sz="0" w:space="0" w:color="auto"/>
            <w:right w:val="none" w:sz="0" w:space="0" w:color="auto"/>
          </w:divBdr>
        </w:div>
        <w:div w:id="248661384">
          <w:marLeft w:val="0"/>
          <w:marRight w:val="0"/>
          <w:marTop w:val="0"/>
          <w:marBottom w:val="0"/>
          <w:divBdr>
            <w:top w:val="none" w:sz="0" w:space="0" w:color="auto"/>
            <w:left w:val="none" w:sz="0" w:space="0" w:color="auto"/>
            <w:bottom w:val="none" w:sz="0" w:space="0" w:color="auto"/>
            <w:right w:val="none" w:sz="0" w:space="0" w:color="auto"/>
          </w:divBdr>
        </w:div>
        <w:div w:id="159781559">
          <w:marLeft w:val="0"/>
          <w:marRight w:val="0"/>
          <w:marTop w:val="0"/>
          <w:marBottom w:val="0"/>
          <w:divBdr>
            <w:top w:val="none" w:sz="0" w:space="0" w:color="auto"/>
            <w:left w:val="none" w:sz="0" w:space="0" w:color="auto"/>
            <w:bottom w:val="none" w:sz="0" w:space="0" w:color="auto"/>
            <w:right w:val="none" w:sz="0" w:space="0" w:color="auto"/>
          </w:divBdr>
        </w:div>
        <w:div w:id="2098011860">
          <w:marLeft w:val="0"/>
          <w:marRight w:val="0"/>
          <w:marTop w:val="0"/>
          <w:marBottom w:val="0"/>
          <w:divBdr>
            <w:top w:val="none" w:sz="0" w:space="0" w:color="auto"/>
            <w:left w:val="none" w:sz="0" w:space="0" w:color="auto"/>
            <w:bottom w:val="none" w:sz="0" w:space="0" w:color="auto"/>
            <w:right w:val="none" w:sz="0" w:space="0" w:color="auto"/>
          </w:divBdr>
        </w:div>
        <w:div w:id="1226453115">
          <w:marLeft w:val="0"/>
          <w:marRight w:val="0"/>
          <w:marTop w:val="0"/>
          <w:marBottom w:val="0"/>
          <w:divBdr>
            <w:top w:val="none" w:sz="0" w:space="0" w:color="auto"/>
            <w:left w:val="none" w:sz="0" w:space="0" w:color="auto"/>
            <w:bottom w:val="none" w:sz="0" w:space="0" w:color="auto"/>
            <w:right w:val="none" w:sz="0" w:space="0" w:color="auto"/>
          </w:divBdr>
        </w:div>
        <w:div w:id="2094162517">
          <w:marLeft w:val="0"/>
          <w:marRight w:val="0"/>
          <w:marTop w:val="0"/>
          <w:marBottom w:val="0"/>
          <w:divBdr>
            <w:top w:val="none" w:sz="0" w:space="0" w:color="auto"/>
            <w:left w:val="none" w:sz="0" w:space="0" w:color="auto"/>
            <w:bottom w:val="none" w:sz="0" w:space="0" w:color="auto"/>
            <w:right w:val="none" w:sz="0" w:space="0" w:color="auto"/>
          </w:divBdr>
        </w:div>
        <w:div w:id="2112503901">
          <w:marLeft w:val="0"/>
          <w:marRight w:val="0"/>
          <w:marTop w:val="0"/>
          <w:marBottom w:val="0"/>
          <w:divBdr>
            <w:top w:val="none" w:sz="0" w:space="0" w:color="auto"/>
            <w:left w:val="none" w:sz="0" w:space="0" w:color="auto"/>
            <w:bottom w:val="none" w:sz="0" w:space="0" w:color="auto"/>
            <w:right w:val="none" w:sz="0" w:space="0" w:color="auto"/>
          </w:divBdr>
        </w:div>
        <w:div w:id="1455562261">
          <w:marLeft w:val="0"/>
          <w:marRight w:val="0"/>
          <w:marTop w:val="0"/>
          <w:marBottom w:val="0"/>
          <w:divBdr>
            <w:top w:val="none" w:sz="0" w:space="0" w:color="auto"/>
            <w:left w:val="none" w:sz="0" w:space="0" w:color="auto"/>
            <w:bottom w:val="none" w:sz="0" w:space="0" w:color="auto"/>
            <w:right w:val="none" w:sz="0" w:space="0" w:color="auto"/>
          </w:divBdr>
        </w:div>
        <w:div w:id="713697100">
          <w:marLeft w:val="0"/>
          <w:marRight w:val="0"/>
          <w:marTop w:val="0"/>
          <w:marBottom w:val="0"/>
          <w:divBdr>
            <w:top w:val="none" w:sz="0" w:space="0" w:color="auto"/>
            <w:left w:val="none" w:sz="0" w:space="0" w:color="auto"/>
            <w:bottom w:val="none" w:sz="0" w:space="0" w:color="auto"/>
            <w:right w:val="none" w:sz="0" w:space="0" w:color="auto"/>
          </w:divBdr>
        </w:div>
        <w:div w:id="257909948">
          <w:marLeft w:val="0"/>
          <w:marRight w:val="0"/>
          <w:marTop w:val="0"/>
          <w:marBottom w:val="0"/>
          <w:divBdr>
            <w:top w:val="none" w:sz="0" w:space="0" w:color="auto"/>
            <w:left w:val="none" w:sz="0" w:space="0" w:color="auto"/>
            <w:bottom w:val="none" w:sz="0" w:space="0" w:color="auto"/>
            <w:right w:val="none" w:sz="0" w:space="0" w:color="auto"/>
          </w:divBdr>
        </w:div>
        <w:div w:id="705830707">
          <w:marLeft w:val="0"/>
          <w:marRight w:val="0"/>
          <w:marTop w:val="0"/>
          <w:marBottom w:val="0"/>
          <w:divBdr>
            <w:top w:val="none" w:sz="0" w:space="0" w:color="auto"/>
            <w:left w:val="none" w:sz="0" w:space="0" w:color="auto"/>
            <w:bottom w:val="none" w:sz="0" w:space="0" w:color="auto"/>
            <w:right w:val="none" w:sz="0" w:space="0" w:color="auto"/>
          </w:divBdr>
        </w:div>
        <w:div w:id="1794472291">
          <w:marLeft w:val="0"/>
          <w:marRight w:val="0"/>
          <w:marTop w:val="0"/>
          <w:marBottom w:val="0"/>
          <w:divBdr>
            <w:top w:val="none" w:sz="0" w:space="0" w:color="auto"/>
            <w:left w:val="none" w:sz="0" w:space="0" w:color="auto"/>
            <w:bottom w:val="none" w:sz="0" w:space="0" w:color="auto"/>
            <w:right w:val="none" w:sz="0" w:space="0" w:color="auto"/>
          </w:divBdr>
        </w:div>
        <w:div w:id="2050568446">
          <w:marLeft w:val="0"/>
          <w:marRight w:val="0"/>
          <w:marTop w:val="0"/>
          <w:marBottom w:val="0"/>
          <w:divBdr>
            <w:top w:val="none" w:sz="0" w:space="0" w:color="auto"/>
            <w:left w:val="none" w:sz="0" w:space="0" w:color="auto"/>
            <w:bottom w:val="none" w:sz="0" w:space="0" w:color="auto"/>
            <w:right w:val="none" w:sz="0" w:space="0" w:color="auto"/>
          </w:divBdr>
        </w:div>
        <w:div w:id="113719366">
          <w:marLeft w:val="0"/>
          <w:marRight w:val="0"/>
          <w:marTop w:val="0"/>
          <w:marBottom w:val="0"/>
          <w:divBdr>
            <w:top w:val="none" w:sz="0" w:space="0" w:color="auto"/>
            <w:left w:val="none" w:sz="0" w:space="0" w:color="auto"/>
            <w:bottom w:val="none" w:sz="0" w:space="0" w:color="auto"/>
            <w:right w:val="none" w:sz="0" w:space="0" w:color="auto"/>
          </w:divBdr>
        </w:div>
        <w:div w:id="1917086936">
          <w:marLeft w:val="0"/>
          <w:marRight w:val="0"/>
          <w:marTop w:val="0"/>
          <w:marBottom w:val="0"/>
          <w:divBdr>
            <w:top w:val="none" w:sz="0" w:space="0" w:color="auto"/>
            <w:left w:val="none" w:sz="0" w:space="0" w:color="auto"/>
            <w:bottom w:val="none" w:sz="0" w:space="0" w:color="auto"/>
            <w:right w:val="none" w:sz="0" w:space="0" w:color="auto"/>
          </w:divBdr>
        </w:div>
        <w:div w:id="965086915">
          <w:marLeft w:val="0"/>
          <w:marRight w:val="0"/>
          <w:marTop w:val="0"/>
          <w:marBottom w:val="0"/>
          <w:divBdr>
            <w:top w:val="none" w:sz="0" w:space="0" w:color="auto"/>
            <w:left w:val="none" w:sz="0" w:space="0" w:color="auto"/>
            <w:bottom w:val="none" w:sz="0" w:space="0" w:color="auto"/>
            <w:right w:val="none" w:sz="0" w:space="0" w:color="auto"/>
          </w:divBdr>
        </w:div>
        <w:div w:id="1825975479">
          <w:marLeft w:val="0"/>
          <w:marRight w:val="0"/>
          <w:marTop w:val="0"/>
          <w:marBottom w:val="0"/>
          <w:divBdr>
            <w:top w:val="none" w:sz="0" w:space="0" w:color="auto"/>
            <w:left w:val="none" w:sz="0" w:space="0" w:color="auto"/>
            <w:bottom w:val="none" w:sz="0" w:space="0" w:color="auto"/>
            <w:right w:val="none" w:sz="0" w:space="0" w:color="auto"/>
          </w:divBdr>
        </w:div>
        <w:div w:id="2066098008">
          <w:marLeft w:val="0"/>
          <w:marRight w:val="0"/>
          <w:marTop w:val="0"/>
          <w:marBottom w:val="0"/>
          <w:divBdr>
            <w:top w:val="none" w:sz="0" w:space="0" w:color="auto"/>
            <w:left w:val="none" w:sz="0" w:space="0" w:color="auto"/>
            <w:bottom w:val="none" w:sz="0" w:space="0" w:color="auto"/>
            <w:right w:val="none" w:sz="0" w:space="0" w:color="auto"/>
          </w:divBdr>
        </w:div>
        <w:div w:id="1910649590">
          <w:marLeft w:val="0"/>
          <w:marRight w:val="0"/>
          <w:marTop w:val="0"/>
          <w:marBottom w:val="0"/>
          <w:divBdr>
            <w:top w:val="none" w:sz="0" w:space="0" w:color="auto"/>
            <w:left w:val="none" w:sz="0" w:space="0" w:color="auto"/>
            <w:bottom w:val="none" w:sz="0" w:space="0" w:color="auto"/>
            <w:right w:val="none" w:sz="0" w:space="0" w:color="auto"/>
          </w:divBdr>
        </w:div>
        <w:div w:id="208030983">
          <w:marLeft w:val="0"/>
          <w:marRight w:val="0"/>
          <w:marTop w:val="0"/>
          <w:marBottom w:val="0"/>
          <w:divBdr>
            <w:top w:val="none" w:sz="0" w:space="0" w:color="auto"/>
            <w:left w:val="none" w:sz="0" w:space="0" w:color="auto"/>
            <w:bottom w:val="none" w:sz="0" w:space="0" w:color="auto"/>
            <w:right w:val="none" w:sz="0" w:space="0" w:color="auto"/>
          </w:divBdr>
        </w:div>
        <w:div w:id="525607599">
          <w:marLeft w:val="0"/>
          <w:marRight w:val="0"/>
          <w:marTop w:val="0"/>
          <w:marBottom w:val="0"/>
          <w:divBdr>
            <w:top w:val="none" w:sz="0" w:space="0" w:color="auto"/>
            <w:left w:val="none" w:sz="0" w:space="0" w:color="auto"/>
            <w:bottom w:val="none" w:sz="0" w:space="0" w:color="auto"/>
            <w:right w:val="none" w:sz="0" w:space="0" w:color="auto"/>
          </w:divBdr>
        </w:div>
        <w:div w:id="789006528">
          <w:marLeft w:val="0"/>
          <w:marRight w:val="0"/>
          <w:marTop w:val="0"/>
          <w:marBottom w:val="0"/>
          <w:divBdr>
            <w:top w:val="none" w:sz="0" w:space="0" w:color="auto"/>
            <w:left w:val="none" w:sz="0" w:space="0" w:color="auto"/>
            <w:bottom w:val="none" w:sz="0" w:space="0" w:color="auto"/>
            <w:right w:val="none" w:sz="0" w:space="0" w:color="auto"/>
          </w:divBdr>
        </w:div>
        <w:div w:id="275335495">
          <w:marLeft w:val="0"/>
          <w:marRight w:val="0"/>
          <w:marTop w:val="0"/>
          <w:marBottom w:val="0"/>
          <w:divBdr>
            <w:top w:val="none" w:sz="0" w:space="0" w:color="auto"/>
            <w:left w:val="none" w:sz="0" w:space="0" w:color="auto"/>
            <w:bottom w:val="none" w:sz="0" w:space="0" w:color="auto"/>
            <w:right w:val="none" w:sz="0" w:space="0" w:color="auto"/>
          </w:divBdr>
        </w:div>
        <w:div w:id="874738408">
          <w:marLeft w:val="0"/>
          <w:marRight w:val="0"/>
          <w:marTop w:val="0"/>
          <w:marBottom w:val="0"/>
          <w:divBdr>
            <w:top w:val="none" w:sz="0" w:space="0" w:color="auto"/>
            <w:left w:val="none" w:sz="0" w:space="0" w:color="auto"/>
            <w:bottom w:val="none" w:sz="0" w:space="0" w:color="auto"/>
            <w:right w:val="none" w:sz="0" w:space="0" w:color="auto"/>
          </w:divBdr>
        </w:div>
        <w:div w:id="1197548655">
          <w:marLeft w:val="0"/>
          <w:marRight w:val="0"/>
          <w:marTop w:val="0"/>
          <w:marBottom w:val="0"/>
          <w:divBdr>
            <w:top w:val="none" w:sz="0" w:space="0" w:color="auto"/>
            <w:left w:val="none" w:sz="0" w:space="0" w:color="auto"/>
            <w:bottom w:val="none" w:sz="0" w:space="0" w:color="auto"/>
            <w:right w:val="none" w:sz="0" w:space="0" w:color="auto"/>
          </w:divBdr>
        </w:div>
        <w:div w:id="1024018422">
          <w:marLeft w:val="0"/>
          <w:marRight w:val="0"/>
          <w:marTop w:val="0"/>
          <w:marBottom w:val="0"/>
          <w:divBdr>
            <w:top w:val="none" w:sz="0" w:space="0" w:color="auto"/>
            <w:left w:val="none" w:sz="0" w:space="0" w:color="auto"/>
            <w:bottom w:val="none" w:sz="0" w:space="0" w:color="auto"/>
            <w:right w:val="none" w:sz="0" w:space="0" w:color="auto"/>
          </w:divBdr>
        </w:div>
        <w:div w:id="1341473231">
          <w:marLeft w:val="0"/>
          <w:marRight w:val="0"/>
          <w:marTop w:val="0"/>
          <w:marBottom w:val="0"/>
          <w:divBdr>
            <w:top w:val="none" w:sz="0" w:space="0" w:color="auto"/>
            <w:left w:val="none" w:sz="0" w:space="0" w:color="auto"/>
            <w:bottom w:val="none" w:sz="0" w:space="0" w:color="auto"/>
            <w:right w:val="none" w:sz="0" w:space="0" w:color="auto"/>
          </w:divBdr>
        </w:div>
        <w:div w:id="744112759">
          <w:marLeft w:val="0"/>
          <w:marRight w:val="0"/>
          <w:marTop w:val="0"/>
          <w:marBottom w:val="0"/>
          <w:divBdr>
            <w:top w:val="none" w:sz="0" w:space="0" w:color="auto"/>
            <w:left w:val="none" w:sz="0" w:space="0" w:color="auto"/>
            <w:bottom w:val="none" w:sz="0" w:space="0" w:color="auto"/>
            <w:right w:val="none" w:sz="0" w:space="0" w:color="auto"/>
          </w:divBdr>
        </w:div>
        <w:div w:id="1809861177">
          <w:marLeft w:val="0"/>
          <w:marRight w:val="0"/>
          <w:marTop w:val="0"/>
          <w:marBottom w:val="0"/>
          <w:divBdr>
            <w:top w:val="none" w:sz="0" w:space="0" w:color="auto"/>
            <w:left w:val="none" w:sz="0" w:space="0" w:color="auto"/>
            <w:bottom w:val="none" w:sz="0" w:space="0" w:color="auto"/>
            <w:right w:val="none" w:sz="0" w:space="0" w:color="auto"/>
          </w:divBdr>
        </w:div>
        <w:div w:id="263003561">
          <w:marLeft w:val="0"/>
          <w:marRight w:val="0"/>
          <w:marTop w:val="0"/>
          <w:marBottom w:val="0"/>
          <w:divBdr>
            <w:top w:val="none" w:sz="0" w:space="0" w:color="auto"/>
            <w:left w:val="none" w:sz="0" w:space="0" w:color="auto"/>
            <w:bottom w:val="none" w:sz="0" w:space="0" w:color="auto"/>
            <w:right w:val="none" w:sz="0" w:space="0" w:color="auto"/>
          </w:divBdr>
        </w:div>
        <w:div w:id="1814982661">
          <w:marLeft w:val="0"/>
          <w:marRight w:val="0"/>
          <w:marTop w:val="0"/>
          <w:marBottom w:val="0"/>
          <w:divBdr>
            <w:top w:val="none" w:sz="0" w:space="0" w:color="auto"/>
            <w:left w:val="none" w:sz="0" w:space="0" w:color="auto"/>
            <w:bottom w:val="none" w:sz="0" w:space="0" w:color="auto"/>
            <w:right w:val="none" w:sz="0" w:space="0" w:color="auto"/>
          </w:divBdr>
        </w:div>
        <w:div w:id="203062235">
          <w:marLeft w:val="0"/>
          <w:marRight w:val="0"/>
          <w:marTop w:val="0"/>
          <w:marBottom w:val="0"/>
          <w:divBdr>
            <w:top w:val="none" w:sz="0" w:space="0" w:color="auto"/>
            <w:left w:val="none" w:sz="0" w:space="0" w:color="auto"/>
            <w:bottom w:val="none" w:sz="0" w:space="0" w:color="auto"/>
            <w:right w:val="none" w:sz="0" w:space="0" w:color="auto"/>
          </w:divBdr>
        </w:div>
        <w:div w:id="648364717">
          <w:marLeft w:val="0"/>
          <w:marRight w:val="0"/>
          <w:marTop w:val="0"/>
          <w:marBottom w:val="0"/>
          <w:divBdr>
            <w:top w:val="none" w:sz="0" w:space="0" w:color="auto"/>
            <w:left w:val="none" w:sz="0" w:space="0" w:color="auto"/>
            <w:bottom w:val="none" w:sz="0" w:space="0" w:color="auto"/>
            <w:right w:val="none" w:sz="0" w:space="0" w:color="auto"/>
          </w:divBdr>
        </w:div>
        <w:div w:id="2099598264">
          <w:marLeft w:val="0"/>
          <w:marRight w:val="0"/>
          <w:marTop w:val="0"/>
          <w:marBottom w:val="0"/>
          <w:divBdr>
            <w:top w:val="none" w:sz="0" w:space="0" w:color="auto"/>
            <w:left w:val="none" w:sz="0" w:space="0" w:color="auto"/>
            <w:bottom w:val="none" w:sz="0" w:space="0" w:color="auto"/>
            <w:right w:val="none" w:sz="0" w:space="0" w:color="auto"/>
          </w:divBdr>
        </w:div>
        <w:div w:id="1555892905">
          <w:marLeft w:val="0"/>
          <w:marRight w:val="0"/>
          <w:marTop w:val="0"/>
          <w:marBottom w:val="0"/>
          <w:divBdr>
            <w:top w:val="none" w:sz="0" w:space="0" w:color="auto"/>
            <w:left w:val="none" w:sz="0" w:space="0" w:color="auto"/>
            <w:bottom w:val="none" w:sz="0" w:space="0" w:color="auto"/>
            <w:right w:val="none" w:sz="0" w:space="0" w:color="auto"/>
          </w:divBdr>
        </w:div>
        <w:div w:id="2012757790">
          <w:marLeft w:val="0"/>
          <w:marRight w:val="0"/>
          <w:marTop w:val="0"/>
          <w:marBottom w:val="0"/>
          <w:divBdr>
            <w:top w:val="none" w:sz="0" w:space="0" w:color="auto"/>
            <w:left w:val="none" w:sz="0" w:space="0" w:color="auto"/>
            <w:bottom w:val="none" w:sz="0" w:space="0" w:color="auto"/>
            <w:right w:val="none" w:sz="0" w:space="0" w:color="auto"/>
          </w:divBdr>
        </w:div>
        <w:div w:id="184559343">
          <w:marLeft w:val="0"/>
          <w:marRight w:val="0"/>
          <w:marTop w:val="0"/>
          <w:marBottom w:val="0"/>
          <w:divBdr>
            <w:top w:val="none" w:sz="0" w:space="0" w:color="auto"/>
            <w:left w:val="none" w:sz="0" w:space="0" w:color="auto"/>
            <w:bottom w:val="none" w:sz="0" w:space="0" w:color="auto"/>
            <w:right w:val="none" w:sz="0" w:space="0" w:color="auto"/>
          </w:divBdr>
        </w:div>
        <w:div w:id="731656118">
          <w:marLeft w:val="0"/>
          <w:marRight w:val="0"/>
          <w:marTop w:val="0"/>
          <w:marBottom w:val="0"/>
          <w:divBdr>
            <w:top w:val="none" w:sz="0" w:space="0" w:color="auto"/>
            <w:left w:val="none" w:sz="0" w:space="0" w:color="auto"/>
            <w:bottom w:val="none" w:sz="0" w:space="0" w:color="auto"/>
            <w:right w:val="none" w:sz="0" w:space="0" w:color="auto"/>
          </w:divBdr>
        </w:div>
        <w:div w:id="1790278588">
          <w:marLeft w:val="0"/>
          <w:marRight w:val="0"/>
          <w:marTop w:val="0"/>
          <w:marBottom w:val="0"/>
          <w:divBdr>
            <w:top w:val="none" w:sz="0" w:space="0" w:color="auto"/>
            <w:left w:val="none" w:sz="0" w:space="0" w:color="auto"/>
            <w:bottom w:val="none" w:sz="0" w:space="0" w:color="auto"/>
            <w:right w:val="none" w:sz="0" w:space="0" w:color="auto"/>
          </w:divBdr>
        </w:div>
        <w:div w:id="251358886">
          <w:marLeft w:val="0"/>
          <w:marRight w:val="0"/>
          <w:marTop w:val="0"/>
          <w:marBottom w:val="0"/>
          <w:divBdr>
            <w:top w:val="none" w:sz="0" w:space="0" w:color="auto"/>
            <w:left w:val="none" w:sz="0" w:space="0" w:color="auto"/>
            <w:bottom w:val="none" w:sz="0" w:space="0" w:color="auto"/>
            <w:right w:val="none" w:sz="0" w:space="0" w:color="auto"/>
          </w:divBdr>
        </w:div>
        <w:div w:id="2080862195">
          <w:marLeft w:val="0"/>
          <w:marRight w:val="0"/>
          <w:marTop w:val="0"/>
          <w:marBottom w:val="0"/>
          <w:divBdr>
            <w:top w:val="none" w:sz="0" w:space="0" w:color="auto"/>
            <w:left w:val="none" w:sz="0" w:space="0" w:color="auto"/>
            <w:bottom w:val="none" w:sz="0" w:space="0" w:color="auto"/>
            <w:right w:val="none" w:sz="0" w:space="0" w:color="auto"/>
          </w:divBdr>
        </w:div>
        <w:div w:id="2030908455">
          <w:marLeft w:val="0"/>
          <w:marRight w:val="0"/>
          <w:marTop w:val="0"/>
          <w:marBottom w:val="0"/>
          <w:divBdr>
            <w:top w:val="none" w:sz="0" w:space="0" w:color="auto"/>
            <w:left w:val="none" w:sz="0" w:space="0" w:color="auto"/>
            <w:bottom w:val="none" w:sz="0" w:space="0" w:color="auto"/>
            <w:right w:val="none" w:sz="0" w:space="0" w:color="auto"/>
          </w:divBdr>
        </w:div>
        <w:div w:id="1288704897">
          <w:marLeft w:val="0"/>
          <w:marRight w:val="0"/>
          <w:marTop w:val="0"/>
          <w:marBottom w:val="0"/>
          <w:divBdr>
            <w:top w:val="none" w:sz="0" w:space="0" w:color="auto"/>
            <w:left w:val="none" w:sz="0" w:space="0" w:color="auto"/>
            <w:bottom w:val="none" w:sz="0" w:space="0" w:color="auto"/>
            <w:right w:val="none" w:sz="0" w:space="0" w:color="auto"/>
          </w:divBdr>
        </w:div>
        <w:div w:id="1113742292">
          <w:marLeft w:val="0"/>
          <w:marRight w:val="0"/>
          <w:marTop w:val="0"/>
          <w:marBottom w:val="0"/>
          <w:divBdr>
            <w:top w:val="none" w:sz="0" w:space="0" w:color="auto"/>
            <w:left w:val="none" w:sz="0" w:space="0" w:color="auto"/>
            <w:bottom w:val="none" w:sz="0" w:space="0" w:color="auto"/>
            <w:right w:val="none" w:sz="0" w:space="0" w:color="auto"/>
          </w:divBdr>
        </w:div>
        <w:div w:id="1960838653">
          <w:marLeft w:val="0"/>
          <w:marRight w:val="0"/>
          <w:marTop w:val="0"/>
          <w:marBottom w:val="0"/>
          <w:divBdr>
            <w:top w:val="none" w:sz="0" w:space="0" w:color="auto"/>
            <w:left w:val="none" w:sz="0" w:space="0" w:color="auto"/>
            <w:bottom w:val="none" w:sz="0" w:space="0" w:color="auto"/>
            <w:right w:val="none" w:sz="0" w:space="0" w:color="auto"/>
          </w:divBdr>
        </w:div>
        <w:div w:id="893858830">
          <w:marLeft w:val="0"/>
          <w:marRight w:val="0"/>
          <w:marTop w:val="0"/>
          <w:marBottom w:val="0"/>
          <w:divBdr>
            <w:top w:val="none" w:sz="0" w:space="0" w:color="auto"/>
            <w:left w:val="none" w:sz="0" w:space="0" w:color="auto"/>
            <w:bottom w:val="none" w:sz="0" w:space="0" w:color="auto"/>
            <w:right w:val="none" w:sz="0" w:space="0" w:color="auto"/>
          </w:divBdr>
        </w:div>
        <w:div w:id="190455008">
          <w:marLeft w:val="0"/>
          <w:marRight w:val="0"/>
          <w:marTop w:val="0"/>
          <w:marBottom w:val="0"/>
          <w:divBdr>
            <w:top w:val="none" w:sz="0" w:space="0" w:color="auto"/>
            <w:left w:val="none" w:sz="0" w:space="0" w:color="auto"/>
            <w:bottom w:val="none" w:sz="0" w:space="0" w:color="auto"/>
            <w:right w:val="none" w:sz="0" w:space="0" w:color="auto"/>
          </w:divBdr>
        </w:div>
        <w:div w:id="1013610012">
          <w:marLeft w:val="0"/>
          <w:marRight w:val="0"/>
          <w:marTop w:val="0"/>
          <w:marBottom w:val="0"/>
          <w:divBdr>
            <w:top w:val="none" w:sz="0" w:space="0" w:color="auto"/>
            <w:left w:val="none" w:sz="0" w:space="0" w:color="auto"/>
            <w:bottom w:val="none" w:sz="0" w:space="0" w:color="auto"/>
            <w:right w:val="none" w:sz="0" w:space="0" w:color="auto"/>
          </w:divBdr>
        </w:div>
        <w:div w:id="867261771">
          <w:marLeft w:val="0"/>
          <w:marRight w:val="0"/>
          <w:marTop w:val="0"/>
          <w:marBottom w:val="0"/>
          <w:divBdr>
            <w:top w:val="none" w:sz="0" w:space="0" w:color="auto"/>
            <w:left w:val="none" w:sz="0" w:space="0" w:color="auto"/>
            <w:bottom w:val="none" w:sz="0" w:space="0" w:color="auto"/>
            <w:right w:val="none" w:sz="0" w:space="0" w:color="auto"/>
          </w:divBdr>
        </w:div>
        <w:div w:id="895434919">
          <w:marLeft w:val="0"/>
          <w:marRight w:val="0"/>
          <w:marTop w:val="0"/>
          <w:marBottom w:val="0"/>
          <w:divBdr>
            <w:top w:val="none" w:sz="0" w:space="0" w:color="auto"/>
            <w:left w:val="none" w:sz="0" w:space="0" w:color="auto"/>
            <w:bottom w:val="none" w:sz="0" w:space="0" w:color="auto"/>
            <w:right w:val="none" w:sz="0" w:space="0" w:color="auto"/>
          </w:divBdr>
        </w:div>
        <w:div w:id="1828746713">
          <w:marLeft w:val="0"/>
          <w:marRight w:val="0"/>
          <w:marTop w:val="0"/>
          <w:marBottom w:val="0"/>
          <w:divBdr>
            <w:top w:val="none" w:sz="0" w:space="0" w:color="auto"/>
            <w:left w:val="none" w:sz="0" w:space="0" w:color="auto"/>
            <w:bottom w:val="none" w:sz="0" w:space="0" w:color="auto"/>
            <w:right w:val="none" w:sz="0" w:space="0" w:color="auto"/>
          </w:divBdr>
        </w:div>
        <w:div w:id="618031085">
          <w:marLeft w:val="0"/>
          <w:marRight w:val="0"/>
          <w:marTop w:val="0"/>
          <w:marBottom w:val="0"/>
          <w:divBdr>
            <w:top w:val="none" w:sz="0" w:space="0" w:color="auto"/>
            <w:left w:val="none" w:sz="0" w:space="0" w:color="auto"/>
            <w:bottom w:val="none" w:sz="0" w:space="0" w:color="auto"/>
            <w:right w:val="none" w:sz="0" w:space="0" w:color="auto"/>
          </w:divBdr>
        </w:div>
        <w:div w:id="102851140">
          <w:marLeft w:val="0"/>
          <w:marRight w:val="0"/>
          <w:marTop w:val="0"/>
          <w:marBottom w:val="0"/>
          <w:divBdr>
            <w:top w:val="none" w:sz="0" w:space="0" w:color="auto"/>
            <w:left w:val="none" w:sz="0" w:space="0" w:color="auto"/>
            <w:bottom w:val="none" w:sz="0" w:space="0" w:color="auto"/>
            <w:right w:val="none" w:sz="0" w:space="0" w:color="auto"/>
          </w:divBdr>
        </w:div>
        <w:div w:id="1560482567">
          <w:marLeft w:val="0"/>
          <w:marRight w:val="0"/>
          <w:marTop w:val="0"/>
          <w:marBottom w:val="0"/>
          <w:divBdr>
            <w:top w:val="none" w:sz="0" w:space="0" w:color="auto"/>
            <w:left w:val="none" w:sz="0" w:space="0" w:color="auto"/>
            <w:bottom w:val="none" w:sz="0" w:space="0" w:color="auto"/>
            <w:right w:val="none" w:sz="0" w:space="0" w:color="auto"/>
          </w:divBdr>
        </w:div>
        <w:div w:id="1955359691">
          <w:marLeft w:val="0"/>
          <w:marRight w:val="0"/>
          <w:marTop w:val="0"/>
          <w:marBottom w:val="0"/>
          <w:divBdr>
            <w:top w:val="none" w:sz="0" w:space="0" w:color="auto"/>
            <w:left w:val="none" w:sz="0" w:space="0" w:color="auto"/>
            <w:bottom w:val="none" w:sz="0" w:space="0" w:color="auto"/>
            <w:right w:val="none" w:sz="0" w:space="0" w:color="auto"/>
          </w:divBdr>
        </w:div>
        <w:div w:id="2145586799">
          <w:marLeft w:val="0"/>
          <w:marRight w:val="0"/>
          <w:marTop w:val="0"/>
          <w:marBottom w:val="0"/>
          <w:divBdr>
            <w:top w:val="none" w:sz="0" w:space="0" w:color="auto"/>
            <w:left w:val="none" w:sz="0" w:space="0" w:color="auto"/>
            <w:bottom w:val="none" w:sz="0" w:space="0" w:color="auto"/>
            <w:right w:val="none" w:sz="0" w:space="0" w:color="auto"/>
          </w:divBdr>
        </w:div>
        <w:div w:id="932125893">
          <w:marLeft w:val="0"/>
          <w:marRight w:val="0"/>
          <w:marTop w:val="0"/>
          <w:marBottom w:val="0"/>
          <w:divBdr>
            <w:top w:val="none" w:sz="0" w:space="0" w:color="auto"/>
            <w:left w:val="none" w:sz="0" w:space="0" w:color="auto"/>
            <w:bottom w:val="none" w:sz="0" w:space="0" w:color="auto"/>
            <w:right w:val="none" w:sz="0" w:space="0" w:color="auto"/>
          </w:divBdr>
        </w:div>
        <w:div w:id="842088194">
          <w:marLeft w:val="0"/>
          <w:marRight w:val="0"/>
          <w:marTop w:val="0"/>
          <w:marBottom w:val="0"/>
          <w:divBdr>
            <w:top w:val="none" w:sz="0" w:space="0" w:color="auto"/>
            <w:left w:val="none" w:sz="0" w:space="0" w:color="auto"/>
            <w:bottom w:val="none" w:sz="0" w:space="0" w:color="auto"/>
            <w:right w:val="none" w:sz="0" w:space="0" w:color="auto"/>
          </w:divBdr>
        </w:div>
        <w:div w:id="1373194490">
          <w:marLeft w:val="0"/>
          <w:marRight w:val="0"/>
          <w:marTop w:val="0"/>
          <w:marBottom w:val="0"/>
          <w:divBdr>
            <w:top w:val="none" w:sz="0" w:space="0" w:color="auto"/>
            <w:left w:val="none" w:sz="0" w:space="0" w:color="auto"/>
            <w:bottom w:val="none" w:sz="0" w:space="0" w:color="auto"/>
            <w:right w:val="none" w:sz="0" w:space="0" w:color="auto"/>
          </w:divBdr>
        </w:div>
        <w:div w:id="1201018518">
          <w:marLeft w:val="0"/>
          <w:marRight w:val="0"/>
          <w:marTop w:val="0"/>
          <w:marBottom w:val="0"/>
          <w:divBdr>
            <w:top w:val="none" w:sz="0" w:space="0" w:color="auto"/>
            <w:left w:val="none" w:sz="0" w:space="0" w:color="auto"/>
            <w:bottom w:val="none" w:sz="0" w:space="0" w:color="auto"/>
            <w:right w:val="none" w:sz="0" w:space="0" w:color="auto"/>
          </w:divBdr>
        </w:div>
        <w:div w:id="2129004897">
          <w:marLeft w:val="0"/>
          <w:marRight w:val="0"/>
          <w:marTop w:val="0"/>
          <w:marBottom w:val="0"/>
          <w:divBdr>
            <w:top w:val="none" w:sz="0" w:space="0" w:color="auto"/>
            <w:left w:val="none" w:sz="0" w:space="0" w:color="auto"/>
            <w:bottom w:val="none" w:sz="0" w:space="0" w:color="auto"/>
            <w:right w:val="none" w:sz="0" w:space="0" w:color="auto"/>
          </w:divBdr>
        </w:div>
        <w:div w:id="1318411927">
          <w:marLeft w:val="0"/>
          <w:marRight w:val="0"/>
          <w:marTop w:val="0"/>
          <w:marBottom w:val="0"/>
          <w:divBdr>
            <w:top w:val="none" w:sz="0" w:space="0" w:color="auto"/>
            <w:left w:val="none" w:sz="0" w:space="0" w:color="auto"/>
            <w:bottom w:val="none" w:sz="0" w:space="0" w:color="auto"/>
            <w:right w:val="none" w:sz="0" w:space="0" w:color="auto"/>
          </w:divBdr>
        </w:div>
        <w:div w:id="2028436302">
          <w:marLeft w:val="0"/>
          <w:marRight w:val="0"/>
          <w:marTop w:val="0"/>
          <w:marBottom w:val="0"/>
          <w:divBdr>
            <w:top w:val="none" w:sz="0" w:space="0" w:color="auto"/>
            <w:left w:val="none" w:sz="0" w:space="0" w:color="auto"/>
            <w:bottom w:val="none" w:sz="0" w:space="0" w:color="auto"/>
            <w:right w:val="none" w:sz="0" w:space="0" w:color="auto"/>
          </w:divBdr>
        </w:div>
        <w:div w:id="2068525534">
          <w:marLeft w:val="0"/>
          <w:marRight w:val="0"/>
          <w:marTop w:val="0"/>
          <w:marBottom w:val="0"/>
          <w:divBdr>
            <w:top w:val="none" w:sz="0" w:space="0" w:color="auto"/>
            <w:left w:val="none" w:sz="0" w:space="0" w:color="auto"/>
            <w:bottom w:val="none" w:sz="0" w:space="0" w:color="auto"/>
            <w:right w:val="none" w:sz="0" w:space="0" w:color="auto"/>
          </w:divBdr>
        </w:div>
        <w:div w:id="921718072">
          <w:marLeft w:val="0"/>
          <w:marRight w:val="0"/>
          <w:marTop w:val="0"/>
          <w:marBottom w:val="0"/>
          <w:divBdr>
            <w:top w:val="none" w:sz="0" w:space="0" w:color="auto"/>
            <w:left w:val="none" w:sz="0" w:space="0" w:color="auto"/>
            <w:bottom w:val="none" w:sz="0" w:space="0" w:color="auto"/>
            <w:right w:val="none" w:sz="0" w:space="0" w:color="auto"/>
          </w:divBdr>
        </w:div>
        <w:div w:id="178274583">
          <w:marLeft w:val="0"/>
          <w:marRight w:val="0"/>
          <w:marTop w:val="0"/>
          <w:marBottom w:val="0"/>
          <w:divBdr>
            <w:top w:val="none" w:sz="0" w:space="0" w:color="auto"/>
            <w:left w:val="none" w:sz="0" w:space="0" w:color="auto"/>
            <w:bottom w:val="none" w:sz="0" w:space="0" w:color="auto"/>
            <w:right w:val="none" w:sz="0" w:space="0" w:color="auto"/>
          </w:divBdr>
        </w:div>
        <w:div w:id="516237950">
          <w:marLeft w:val="0"/>
          <w:marRight w:val="0"/>
          <w:marTop w:val="0"/>
          <w:marBottom w:val="0"/>
          <w:divBdr>
            <w:top w:val="none" w:sz="0" w:space="0" w:color="auto"/>
            <w:left w:val="none" w:sz="0" w:space="0" w:color="auto"/>
            <w:bottom w:val="none" w:sz="0" w:space="0" w:color="auto"/>
            <w:right w:val="none" w:sz="0" w:space="0" w:color="auto"/>
          </w:divBdr>
        </w:div>
        <w:div w:id="1207715763">
          <w:marLeft w:val="0"/>
          <w:marRight w:val="0"/>
          <w:marTop w:val="0"/>
          <w:marBottom w:val="0"/>
          <w:divBdr>
            <w:top w:val="none" w:sz="0" w:space="0" w:color="auto"/>
            <w:left w:val="none" w:sz="0" w:space="0" w:color="auto"/>
            <w:bottom w:val="none" w:sz="0" w:space="0" w:color="auto"/>
            <w:right w:val="none" w:sz="0" w:space="0" w:color="auto"/>
          </w:divBdr>
        </w:div>
        <w:div w:id="989480377">
          <w:marLeft w:val="0"/>
          <w:marRight w:val="0"/>
          <w:marTop w:val="0"/>
          <w:marBottom w:val="0"/>
          <w:divBdr>
            <w:top w:val="none" w:sz="0" w:space="0" w:color="auto"/>
            <w:left w:val="none" w:sz="0" w:space="0" w:color="auto"/>
            <w:bottom w:val="none" w:sz="0" w:space="0" w:color="auto"/>
            <w:right w:val="none" w:sz="0" w:space="0" w:color="auto"/>
          </w:divBdr>
        </w:div>
        <w:div w:id="1863589881">
          <w:marLeft w:val="0"/>
          <w:marRight w:val="0"/>
          <w:marTop w:val="0"/>
          <w:marBottom w:val="0"/>
          <w:divBdr>
            <w:top w:val="none" w:sz="0" w:space="0" w:color="auto"/>
            <w:left w:val="none" w:sz="0" w:space="0" w:color="auto"/>
            <w:bottom w:val="none" w:sz="0" w:space="0" w:color="auto"/>
            <w:right w:val="none" w:sz="0" w:space="0" w:color="auto"/>
          </w:divBdr>
        </w:div>
      </w:divsChild>
    </w:div>
    <w:div w:id="752243796">
      <w:bodyDiv w:val="1"/>
      <w:marLeft w:val="0"/>
      <w:marRight w:val="0"/>
      <w:marTop w:val="0"/>
      <w:marBottom w:val="0"/>
      <w:divBdr>
        <w:top w:val="none" w:sz="0" w:space="0" w:color="auto"/>
        <w:left w:val="none" w:sz="0" w:space="0" w:color="auto"/>
        <w:bottom w:val="none" w:sz="0" w:space="0" w:color="auto"/>
        <w:right w:val="none" w:sz="0" w:space="0" w:color="auto"/>
      </w:divBdr>
    </w:div>
    <w:div w:id="764691511">
      <w:bodyDiv w:val="1"/>
      <w:marLeft w:val="0"/>
      <w:marRight w:val="0"/>
      <w:marTop w:val="0"/>
      <w:marBottom w:val="0"/>
      <w:divBdr>
        <w:top w:val="none" w:sz="0" w:space="0" w:color="auto"/>
        <w:left w:val="none" w:sz="0" w:space="0" w:color="auto"/>
        <w:bottom w:val="none" w:sz="0" w:space="0" w:color="auto"/>
        <w:right w:val="none" w:sz="0" w:space="0" w:color="auto"/>
      </w:divBdr>
    </w:div>
    <w:div w:id="774709257">
      <w:bodyDiv w:val="1"/>
      <w:marLeft w:val="0"/>
      <w:marRight w:val="0"/>
      <w:marTop w:val="0"/>
      <w:marBottom w:val="0"/>
      <w:divBdr>
        <w:top w:val="none" w:sz="0" w:space="0" w:color="auto"/>
        <w:left w:val="none" w:sz="0" w:space="0" w:color="auto"/>
        <w:bottom w:val="none" w:sz="0" w:space="0" w:color="auto"/>
        <w:right w:val="none" w:sz="0" w:space="0" w:color="auto"/>
      </w:divBdr>
    </w:div>
    <w:div w:id="820580206">
      <w:bodyDiv w:val="1"/>
      <w:marLeft w:val="0"/>
      <w:marRight w:val="0"/>
      <w:marTop w:val="0"/>
      <w:marBottom w:val="0"/>
      <w:divBdr>
        <w:top w:val="none" w:sz="0" w:space="0" w:color="auto"/>
        <w:left w:val="none" w:sz="0" w:space="0" w:color="auto"/>
        <w:bottom w:val="none" w:sz="0" w:space="0" w:color="auto"/>
        <w:right w:val="none" w:sz="0" w:space="0" w:color="auto"/>
      </w:divBdr>
      <w:divsChild>
        <w:div w:id="1482304713">
          <w:marLeft w:val="547"/>
          <w:marRight w:val="0"/>
          <w:marTop w:val="0"/>
          <w:marBottom w:val="0"/>
          <w:divBdr>
            <w:top w:val="none" w:sz="0" w:space="0" w:color="auto"/>
            <w:left w:val="none" w:sz="0" w:space="0" w:color="auto"/>
            <w:bottom w:val="none" w:sz="0" w:space="0" w:color="auto"/>
            <w:right w:val="none" w:sz="0" w:space="0" w:color="auto"/>
          </w:divBdr>
        </w:div>
      </w:divsChild>
    </w:div>
    <w:div w:id="903638094">
      <w:bodyDiv w:val="1"/>
      <w:marLeft w:val="0"/>
      <w:marRight w:val="0"/>
      <w:marTop w:val="0"/>
      <w:marBottom w:val="0"/>
      <w:divBdr>
        <w:top w:val="none" w:sz="0" w:space="0" w:color="auto"/>
        <w:left w:val="none" w:sz="0" w:space="0" w:color="auto"/>
        <w:bottom w:val="none" w:sz="0" w:space="0" w:color="auto"/>
        <w:right w:val="none" w:sz="0" w:space="0" w:color="auto"/>
      </w:divBdr>
      <w:divsChild>
        <w:div w:id="305161104">
          <w:marLeft w:val="547"/>
          <w:marRight w:val="0"/>
          <w:marTop w:val="120"/>
          <w:marBottom w:val="0"/>
          <w:divBdr>
            <w:top w:val="none" w:sz="0" w:space="0" w:color="auto"/>
            <w:left w:val="none" w:sz="0" w:space="0" w:color="auto"/>
            <w:bottom w:val="none" w:sz="0" w:space="0" w:color="auto"/>
            <w:right w:val="none" w:sz="0" w:space="0" w:color="auto"/>
          </w:divBdr>
        </w:div>
      </w:divsChild>
    </w:div>
    <w:div w:id="904266473">
      <w:bodyDiv w:val="1"/>
      <w:marLeft w:val="0"/>
      <w:marRight w:val="0"/>
      <w:marTop w:val="0"/>
      <w:marBottom w:val="0"/>
      <w:divBdr>
        <w:top w:val="none" w:sz="0" w:space="0" w:color="auto"/>
        <w:left w:val="none" w:sz="0" w:space="0" w:color="auto"/>
        <w:bottom w:val="none" w:sz="0" w:space="0" w:color="auto"/>
        <w:right w:val="none" w:sz="0" w:space="0" w:color="auto"/>
      </w:divBdr>
    </w:div>
    <w:div w:id="1004938663">
      <w:bodyDiv w:val="1"/>
      <w:marLeft w:val="0"/>
      <w:marRight w:val="0"/>
      <w:marTop w:val="0"/>
      <w:marBottom w:val="0"/>
      <w:divBdr>
        <w:top w:val="none" w:sz="0" w:space="0" w:color="auto"/>
        <w:left w:val="none" w:sz="0" w:space="0" w:color="auto"/>
        <w:bottom w:val="none" w:sz="0" w:space="0" w:color="auto"/>
        <w:right w:val="none" w:sz="0" w:space="0" w:color="auto"/>
      </w:divBdr>
    </w:div>
    <w:div w:id="1047489053">
      <w:bodyDiv w:val="1"/>
      <w:marLeft w:val="0"/>
      <w:marRight w:val="0"/>
      <w:marTop w:val="0"/>
      <w:marBottom w:val="0"/>
      <w:divBdr>
        <w:top w:val="none" w:sz="0" w:space="0" w:color="auto"/>
        <w:left w:val="none" w:sz="0" w:space="0" w:color="auto"/>
        <w:bottom w:val="none" w:sz="0" w:space="0" w:color="auto"/>
        <w:right w:val="none" w:sz="0" w:space="0" w:color="auto"/>
      </w:divBdr>
      <w:divsChild>
        <w:div w:id="1035689555">
          <w:marLeft w:val="0"/>
          <w:marRight w:val="0"/>
          <w:marTop w:val="0"/>
          <w:marBottom w:val="0"/>
          <w:divBdr>
            <w:top w:val="none" w:sz="0" w:space="0" w:color="auto"/>
            <w:left w:val="none" w:sz="0" w:space="0" w:color="auto"/>
            <w:bottom w:val="none" w:sz="0" w:space="0" w:color="auto"/>
            <w:right w:val="none" w:sz="0" w:space="0" w:color="auto"/>
          </w:divBdr>
        </w:div>
      </w:divsChild>
    </w:div>
    <w:div w:id="1050303413">
      <w:bodyDiv w:val="1"/>
      <w:marLeft w:val="0"/>
      <w:marRight w:val="0"/>
      <w:marTop w:val="0"/>
      <w:marBottom w:val="0"/>
      <w:divBdr>
        <w:top w:val="none" w:sz="0" w:space="0" w:color="auto"/>
        <w:left w:val="none" w:sz="0" w:space="0" w:color="auto"/>
        <w:bottom w:val="none" w:sz="0" w:space="0" w:color="auto"/>
        <w:right w:val="none" w:sz="0" w:space="0" w:color="auto"/>
      </w:divBdr>
      <w:divsChild>
        <w:div w:id="1019233953">
          <w:marLeft w:val="0"/>
          <w:marRight w:val="0"/>
          <w:marTop w:val="0"/>
          <w:marBottom w:val="0"/>
          <w:divBdr>
            <w:top w:val="none" w:sz="0" w:space="0" w:color="auto"/>
            <w:left w:val="none" w:sz="0" w:space="0" w:color="auto"/>
            <w:bottom w:val="none" w:sz="0" w:space="0" w:color="auto"/>
            <w:right w:val="none" w:sz="0" w:space="0" w:color="auto"/>
          </w:divBdr>
        </w:div>
      </w:divsChild>
    </w:div>
    <w:div w:id="1088119122">
      <w:bodyDiv w:val="1"/>
      <w:marLeft w:val="0"/>
      <w:marRight w:val="0"/>
      <w:marTop w:val="0"/>
      <w:marBottom w:val="0"/>
      <w:divBdr>
        <w:top w:val="none" w:sz="0" w:space="0" w:color="auto"/>
        <w:left w:val="none" w:sz="0" w:space="0" w:color="auto"/>
        <w:bottom w:val="none" w:sz="0" w:space="0" w:color="auto"/>
        <w:right w:val="none" w:sz="0" w:space="0" w:color="auto"/>
      </w:divBdr>
      <w:divsChild>
        <w:div w:id="2115860353">
          <w:marLeft w:val="0"/>
          <w:marRight w:val="0"/>
          <w:marTop w:val="0"/>
          <w:marBottom w:val="0"/>
          <w:divBdr>
            <w:top w:val="none" w:sz="0" w:space="0" w:color="auto"/>
            <w:left w:val="none" w:sz="0" w:space="0" w:color="auto"/>
            <w:bottom w:val="none" w:sz="0" w:space="0" w:color="auto"/>
            <w:right w:val="none" w:sz="0" w:space="0" w:color="auto"/>
          </w:divBdr>
        </w:div>
      </w:divsChild>
    </w:div>
    <w:div w:id="1108696539">
      <w:bodyDiv w:val="1"/>
      <w:marLeft w:val="0"/>
      <w:marRight w:val="0"/>
      <w:marTop w:val="0"/>
      <w:marBottom w:val="0"/>
      <w:divBdr>
        <w:top w:val="none" w:sz="0" w:space="0" w:color="auto"/>
        <w:left w:val="none" w:sz="0" w:space="0" w:color="auto"/>
        <w:bottom w:val="none" w:sz="0" w:space="0" w:color="auto"/>
        <w:right w:val="none" w:sz="0" w:space="0" w:color="auto"/>
      </w:divBdr>
      <w:divsChild>
        <w:div w:id="243733827">
          <w:marLeft w:val="0"/>
          <w:marRight w:val="0"/>
          <w:marTop w:val="0"/>
          <w:marBottom w:val="0"/>
          <w:divBdr>
            <w:top w:val="none" w:sz="0" w:space="0" w:color="auto"/>
            <w:left w:val="none" w:sz="0" w:space="0" w:color="auto"/>
            <w:bottom w:val="none" w:sz="0" w:space="0" w:color="auto"/>
            <w:right w:val="none" w:sz="0" w:space="0" w:color="auto"/>
          </w:divBdr>
        </w:div>
      </w:divsChild>
    </w:div>
    <w:div w:id="1126390369">
      <w:bodyDiv w:val="1"/>
      <w:marLeft w:val="0"/>
      <w:marRight w:val="0"/>
      <w:marTop w:val="0"/>
      <w:marBottom w:val="0"/>
      <w:divBdr>
        <w:top w:val="none" w:sz="0" w:space="0" w:color="auto"/>
        <w:left w:val="none" w:sz="0" w:space="0" w:color="auto"/>
        <w:bottom w:val="none" w:sz="0" w:space="0" w:color="auto"/>
        <w:right w:val="none" w:sz="0" w:space="0" w:color="auto"/>
      </w:divBdr>
      <w:divsChild>
        <w:div w:id="1672873007">
          <w:marLeft w:val="547"/>
          <w:marRight w:val="0"/>
          <w:marTop w:val="120"/>
          <w:marBottom w:val="0"/>
          <w:divBdr>
            <w:top w:val="none" w:sz="0" w:space="0" w:color="auto"/>
            <w:left w:val="none" w:sz="0" w:space="0" w:color="auto"/>
            <w:bottom w:val="none" w:sz="0" w:space="0" w:color="auto"/>
            <w:right w:val="none" w:sz="0" w:space="0" w:color="auto"/>
          </w:divBdr>
        </w:div>
        <w:div w:id="417361791">
          <w:marLeft w:val="547"/>
          <w:marRight w:val="0"/>
          <w:marTop w:val="120"/>
          <w:marBottom w:val="0"/>
          <w:divBdr>
            <w:top w:val="none" w:sz="0" w:space="0" w:color="auto"/>
            <w:left w:val="none" w:sz="0" w:space="0" w:color="auto"/>
            <w:bottom w:val="none" w:sz="0" w:space="0" w:color="auto"/>
            <w:right w:val="none" w:sz="0" w:space="0" w:color="auto"/>
          </w:divBdr>
        </w:div>
        <w:div w:id="1427649219">
          <w:marLeft w:val="547"/>
          <w:marRight w:val="0"/>
          <w:marTop w:val="120"/>
          <w:marBottom w:val="0"/>
          <w:divBdr>
            <w:top w:val="none" w:sz="0" w:space="0" w:color="auto"/>
            <w:left w:val="none" w:sz="0" w:space="0" w:color="auto"/>
            <w:bottom w:val="none" w:sz="0" w:space="0" w:color="auto"/>
            <w:right w:val="none" w:sz="0" w:space="0" w:color="auto"/>
          </w:divBdr>
        </w:div>
        <w:div w:id="1767965641">
          <w:marLeft w:val="547"/>
          <w:marRight w:val="0"/>
          <w:marTop w:val="120"/>
          <w:marBottom w:val="0"/>
          <w:divBdr>
            <w:top w:val="none" w:sz="0" w:space="0" w:color="auto"/>
            <w:left w:val="none" w:sz="0" w:space="0" w:color="auto"/>
            <w:bottom w:val="none" w:sz="0" w:space="0" w:color="auto"/>
            <w:right w:val="none" w:sz="0" w:space="0" w:color="auto"/>
          </w:divBdr>
        </w:div>
      </w:divsChild>
    </w:div>
    <w:div w:id="1162623297">
      <w:bodyDiv w:val="1"/>
      <w:marLeft w:val="0"/>
      <w:marRight w:val="0"/>
      <w:marTop w:val="0"/>
      <w:marBottom w:val="0"/>
      <w:divBdr>
        <w:top w:val="none" w:sz="0" w:space="0" w:color="auto"/>
        <w:left w:val="none" w:sz="0" w:space="0" w:color="auto"/>
        <w:bottom w:val="none" w:sz="0" w:space="0" w:color="auto"/>
        <w:right w:val="none" w:sz="0" w:space="0" w:color="auto"/>
      </w:divBdr>
    </w:div>
    <w:div w:id="1163158006">
      <w:bodyDiv w:val="1"/>
      <w:marLeft w:val="0"/>
      <w:marRight w:val="0"/>
      <w:marTop w:val="0"/>
      <w:marBottom w:val="0"/>
      <w:divBdr>
        <w:top w:val="none" w:sz="0" w:space="0" w:color="auto"/>
        <w:left w:val="none" w:sz="0" w:space="0" w:color="auto"/>
        <w:bottom w:val="none" w:sz="0" w:space="0" w:color="auto"/>
        <w:right w:val="none" w:sz="0" w:space="0" w:color="auto"/>
      </w:divBdr>
    </w:div>
    <w:div w:id="1195464573">
      <w:bodyDiv w:val="1"/>
      <w:marLeft w:val="0"/>
      <w:marRight w:val="0"/>
      <w:marTop w:val="0"/>
      <w:marBottom w:val="0"/>
      <w:divBdr>
        <w:top w:val="none" w:sz="0" w:space="0" w:color="auto"/>
        <w:left w:val="none" w:sz="0" w:space="0" w:color="auto"/>
        <w:bottom w:val="none" w:sz="0" w:space="0" w:color="auto"/>
        <w:right w:val="none" w:sz="0" w:space="0" w:color="auto"/>
      </w:divBdr>
    </w:div>
    <w:div w:id="1277760541">
      <w:bodyDiv w:val="1"/>
      <w:marLeft w:val="0"/>
      <w:marRight w:val="0"/>
      <w:marTop w:val="0"/>
      <w:marBottom w:val="0"/>
      <w:divBdr>
        <w:top w:val="none" w:sz="0" w:space="0" w:color="auto"/>
        <w:left w:val="none" w:sz="0" w:space="0" w:color="auto"/>
        <w:bottom w:val="none" w:sz="0" w:space="0" w:color="auto"/>
        <w:right w:val="none" w:sz="0" w:space="0" w:color="auto"/>
      </w:divBdr>
      <w:divsChild>
        <w:div w:id="615988464">
          <w:marLeft w:val="0"/>
          <w:marRight w:val="0"/>
          <w:marTop w:val="0"/>
          <w:marBottom w:val="0"/>
          <w:divBdr>
            <w:top w:val="none" w:sz="0" w:space="0" w:color="auto"/>
            <w:left w:val="none" w:sz="0" w:space="0" w:color="auto"/>
            <w:bottom w:val="none" w:sz="0" w:space="0" w:color="auto"/>
            <w:right w:val="none" w:sz="0" w:space="0" w:color="auto"/>
          </w:divBdr>
        </w:div>
      </w:divsChild>
    </w:div>
    <w:div w:id="1283725557">
      <w:bodyDiv w:val="1"/>
      <w:marLeft w:val="0"/>
      <w:marRight w:val="0"/>
      <w:marTop w:val="0"/>
      <w:marBottom w:val="0"/>
      <w:divBdr>
        <w:top w:val="none" w:sz="0" w:space="0" w:color="auto"/>
        <w:left w:val="none" w:sz="0" w:space="0" w:color="auto"/>
        <w:bottom w:val="none" w:sz="0" w:space="0" w:color="auto"/>
        <w:right w:val="none" w:sz="0" w:space="0" w:color="auto"/>
      </w:divBdr>
      <w:divsChild>
        <w:div w:id="560943131">
          <w:marLeft w:val="0"/>
          <w:marRight w:val="0"/>
          <w:marTop w:val="0"/>
          <w:marBottom w:val="0"/>
          <w:divBdr>
            <w:top w:val="none" w:sz="0" w:space="0" w:color="auto"/>
            <w:left w:val="none" w:sz="0" w:space="0" w:color="auto"/>
            <w:bottom w:val="none" w:sz="0" w:space="0" w:color="auto"/>
            <w:right w:val="none" w:sz="0" w:space="0" w:color="auto"/>
          </w:divBdr>
        </w:div>
      </w:divsChild>
    </w:div>
    <w:div w:id="1310745405">
      <w:bodyDiv w:val="1"/>
      <w:marLeft w:val="0"/>
      <w:marRight w:val="0"/>
      <w:marTop w:val="0"/>
      <w:marBottom w:val="0"/>
      <w:divBdr>
        <w:top w:val="none" w:sz="0" w:space="0" w:color="auto"/>
        <w:left w:val="none" w:sz="0" w:space="0" w:color="auto"/>
        <w:bottom w:val="none" w:sz="0" w:space="0" w:color="auto"/>
        <w:right w:val="none" w:sz="0" w:space="0" w:color="auto"/>
      </w:divBdr>
      <w:divsChild>
        <w:div w:id="368384020">
          <w:marLeft w:val="0"/>
          <w:marRight w:val="0"/>
          <w:marTop w:val="0"/>
          <w:marBottom w:val="0"/>
          <w:divBdr>
            <w:top w:val="none" w:sz="0" w:space="0" w:color="auto"/>
            <w:left w:val="none" w:sz="0" w:space="0" w:color="auto"/>
            <w:bottom w:val="none" w:sz="0" w:space="0" w:color="auto"/>
            <w:right w:val="none" w:sz="0" w:space="0" w:color="auto"/>
          </w:divBdr>
        </w:div>
      </w:divsChild>
    </w:div>
    <w:div w:id="1358776264">
      <w:bodyDiv w:val="1"/>
      <w:marLeft w:val="0"/>
      <w:marRight w:val="0"/>
      <w:marTop w:val="0"/>
      <w:marBottom w:val="0"/>
      <w:divBdr>
        <w:top w:val="none" w:sz="0" w:space="0" w:color="auto"/>
        <w:left w:val="none" w:sz="0" w:space="0" w:color="auto"/>
        <w:bottom w:val="none" w:sz="0" w:space="0" w:color="auto"/>
        <w:right w:val="none" w:sz="0" w:space="0" w:color="auto"/>
      </w:divBdr>
      <w:divsChild>
        <w:div w:id="390271847">
          <w:marLeft w:val="0"/>
          <w:marRight w:val="0"/>
          <w:marTop w:val="0"/>
          <w:marBottom w:val="0"/>
          <w:divBdr>
            <w:top w:val="none" w:sz="0" w:space="0" w:color="auto"/>
            <w:left w:val="none" w:sz="0" w:space="0" w:color="auto"/>
            <w:bottom w:val="none" w:sz="0" w:space="0" w:color="auto"/>
            <w:right w:val="none" w:sz="0" w:space="0" w:color="auto"/>
          </w:divBdr>
        </w:div>
      </w:divsChild>
    </w:div>
    <w:div w:id="1408116399">
      <w:bodyDiv w:val="1"/>
      <w:marLeft w:val="0"/>
      <w:marRight w:val="0"/>
      <w:marTop w:val="0"/>
      <w:marBottom w:val="0"/>
      <w:divBdr>
        <w:top w:val="none" w:sz="0" w:space="0" w:color="auto"/>
        <w:left w:val="none" w:sz="0" w:space="0" w:color="auto"/>
        <w:bottom w:val="none" w:sz="0" w:space="0" w:color="auto"/>
        <w:right w:val="none" w:sz="0" w:space="0" w:color="auto"/>
      </w:divBdr>
      <w:divsChild>
        <w:div w:id="426272624">
          <w:marLeft w:val="0"/>
          <w:marRight w:val="0"/>
          <w:marTop w:val="0"/>
          <w:marBottom w:val="0"/>
          <w:divBdr>
            <w:top w:val="none" w:sz="0" w:space="0" w:color="auto"/>
            <w:left w:val="none" w:sz="0" w:space="0" w:color="auto"/>
            <w:bottom w:val="none" w:sz="0" w:space="0" w:color="auto"/>
            <w:right w:val="none" w:sz="0" w:space="0" w:color="auto"/>
          </w:divBdr>
        </w:div>
      </w:divsChild>
    </w:div>
    <w:div w:id="1468007850">
      <w:bodyDiv w:val="1"/>
      <w:marLeft w:val="0"/>
      <w:marRight w:val="0"/>
      <w:marTop w:val="0"/>
      <w:marBottom w:val="0"/>
      <w:divBdr>
        <w:top w:val="none" w:sz="0" w:space="0" w:color="auto"/>
        <w:left w:val="none" w:sz="0" w:space="0" w:color="auto"/>
        <w:bottom w:val="none" w:sz="0" w:space="0" w:color="auto"/>
        <w:right w:val="none" w:sz="0" w:space="0" w:color="auto"/>
      </w:divBdr>
      <w:divsChild>
        <w:div w:id="1086851687">
          <w:marLeft w:val="547"/>
          <w:marRight w:val="0"/>
          <w:marTop w:val="120"/>
          <w:marBottom w:val="0"/>
          <w:divBdr>
            <w:top w:val="none" w:sz="0" w:space="0" w:color="auto"/>
            <w:left w:val="none" w:sz="0" w:space="0" w:color="auto"/>
            <w:bottom w:val="none" w:sz="0" w:space="0" w:color="auto"/>
            <w:right w:val="none" w:sz="0" w:space="0" w:color="auto"/>
          </w:divBdr>
        </w:div>
        <w:div w:id="96609703">
          <w:marLeft w:val="547"/>
          <w:marRight w:val="0"/>
          <w:marTop w:val="0"/>
          <w:marBottom w:val="0"/>
          <w:divBdr>
            <w:top w:val="none" w:sz="0" w:space="0" w:color="auto"/>
            <w:left w:val="none" w:sz="0" w:space="0" w:color="auto"/>
            <w:bottom w:val="none" w:sz="0" w:space="0" w:color="auto"/>
            <w:right w:val="none" w:sz="0" w:space="0" w:color="auto"/>
          </w:divBdr>
        </w:div>
        <w:div w:id="1127237472">
          <w:marLeft w:val="547"/>
          <w:marRight w:val="0"/>
          <w:marTop w:val="0"/>
          <w:marBottom w:val="0"/>
          <w:divBdr>
            <w:top w:val="none" w:sz="0" w:space="0" w:color="auto"/>
            <w:left w:val="none" w:sz="0" w:space="0" w:color="auto"/>
            <w:bottom w:val="none" w:sz="0" w:space="0" w:color="auto"/>
            <w:right w:val="none" w:sz="0" w:space="0" w:color="auto"/>
          </w:divBdr>
        </w:div>
      </w:divsChild>
    </w:div>
    <w:div w:id="1553344561">
      <w:bodyDiv w:val="1"/>
      <w:marLeft w:val="0"/>
      <w:marRight w:val="0"/>
      <w:marTop w:val="0"/>
      <w:marBottom w:val="0"/>
      <w:divBdr>
        <w:top w:val="none" w:sz="0" w:space="0" w:color="auto"/>
        <w:left w:val="none" w:sz="0" w:space="0" w:color="auto"/>
        <w:bottom w:val="none" w:sz="0" w:space="0" w:color="auto"/>
        <w:right w:val="none" w:sz="0" w:space="0" w:color="auto"/>
      </w:divBdr>
      <w:divsChild>
        <w:div w:id="46495007">
          <w:marLeft w:val="0"/>
          <w:marRight w:val="0"/>
          <w:marTop w:val="0"/>
          <w:marBottom w:val="0"/>
          <w:divBdr>
            <w:top w:val="none" w:sz="0" w:space="0" w:color="auto"/>
            <w:left w:val="none" w:sz="0" w:space="0" w:color="auto"/>
            <w:bottom w:val="none" w:sz="0" w:space="0" w:color="auto"/>
            <w:right w:val="none" w:sz="0" w:space="0" w:color="auto"/>
          </w:divBdr>
        </w:div>
      </w:divsChild>
    </w:div>
    <w:div w:id="1563590483">
      <w:bodyDiv w:val="1"/>
      <w:marLeft w:val="0"/>
      <w:marRight w:val="0"/>
      <w:marTop w:val="0"/>
      <w:marBottom w:val="0"/>
      <w:divBdr>
        <w:top w:val="none" w:sz="0" w:space="0" w:color="auto"/>
        <w:left w:val="none" w:sz="0" w:space="0" w:color="auto"/>
        <w:bottom w:val="none" w:sz="0" w:space="0" w:color="auto"/>
        <w:right w:val="none" w:sz="0" w:space="0" w:color="auto"/>
      </w:divBdr>
      <w:divsChild>
        <w:div w:id="998462707">
          <w:marLeft w:val="0"/>
          <w:marRight w:val="0"/>
          <w:marTop w:val="0"/>
          <w:marBottom w:val="0"/>
          <w:divBdr>
            <w:top w:val="none" w:sz="0" w:space="0" w:color="auto"/>
            <w:left w:val="none" w:sz="0" w:space="0" w:color="auto"/>
            <w:bottom w:val="none" w:sz="0" w:space="0" w:color="auto"/>
            <w:right w:val="none" w:sz="0" w:space="0" w:color="auto"/>
          </w:divBdr>
        </w:div>
        <w:div w:id="295525405">
          <w:marLeft w:val="0"/>
          <w:marRight w:val="0"/>
          <w:marTop w:val="0"/>
          <w:marBottom w:val="0"/>
          <w:divBdr>
            <w:top w:val="none" w:sz="0" w:space="0" w:color="auto"/>
            <w:left w:val="none" w:sz="0" w:space="0" w:color="auto"/>
            <w:bottom w:val="none" w:sz="0" w:space="0" w:color="auto"/>
            <w:right w:val="none" w:sz="0" w:space="0" w:color="auto"/>
          </w:divBdr>
        </w:div>
        <w:div w:id="1806773110">
          <w:marLeft w:val="0"/>
          <w:marRight w:val="0"/>
          <w:marTop w:val="0"/>
          <w:marBottom w:val="0"/>
          <w:divBdr>
            <w:top w:val="none" w:sz="0" w:space="0" w:color="auto"/>
            <w:left w:val="none" w:sz="0" w:space="0" w:color="auto"/>
            <w:bottom w:val="none" w:sz="0" w:space="0" w:color="auto"/>
            <w:right w:val="none" w:sz="0" w:space="0" w:color="auto"/>
          </w:divBdr>
        </w:div>
        <w:div w:id="1559973151">
          <w:marLeft w:val="0"/>
          <w:marRight w:val="0"/>
          <w:marTop w:val="0"/>
          <w:marBottom w:val="0"/>
          <w:divBdr>
            <w:top w:val="none" w:sz="0" w:space="0" w:color="auto"/>
            <w:left w:val="none" w:sz="0" w:space="0" w:color="auto"/>
            <w:bottom w:val="none" w:sz="0" w:space="0" w:color="auto"/>
            <w:right w:val="none" w:sz="0" w:space="0" w:color="auto"/>
          </w:divBdr>
        </w:div>
        <w:div w:id="906841593">
          <w:marLeft w:val="0"/>
          <w:marRight w:val="0"/>
          <w:marTop w:val="0"/>
          <w:marBottom w:val="0"/>
          <w:divBdr>
            <w:top w:val="none" w:sz="0" w:space="0" w:color="auto"/>
            <w:left w:val="none" w:sz="0" w:space="0" w:color="auto"/>
            <w:bottom w:val="none" w:sz="0" w:space="0" w:color="auto"/>
            <w:right w:val="none" w:sz="0" w:space="0" w:color="auto"/>
          </w:divBdr>
        </w:div>
        <w:div w:id="2027440752">
          <w:marLeft w:val="0"/>
          <w:marRight w:val="0"/>
          <w:marTop w:val="0"/>
          <w:marBottom w:val="0"/>
          <w:divBdr>
            <w:top w:val="none" w:sz="0" w:space="0" w:color="auto"/>
            <w:left w:val="none" w:sz="0" w:space="0" w:color="auto"/>
            <w:bottom w:val="none" w:sz="0" w:space="0" w:color="auto"/>
            <w:right w:val="none" w:sz="0" w:space="0" w:color="auto"/>
          </w:divBdr>
        </w:div>
        <w:div w:id="1504928811">
          <w:marLeft w:val="0"/>
          <w:marRight w:val="0"/>
          <w:marTop w:val="0"/>
          <w:marBottom w:val="0"/>
          <w:divBdr>
            <w:top w:val="none" w:sz="0" w:space="0" w:color="auto"/>
            <w:left w:val="none" w:sz="0" w:space="0" w:color="auto"/>
            <w:bottom w:val="none" w:sz="0" w:space="0" w:color="auto"/>
            <w:right w:val="none" w:sz="0" w:space="0" w:color="auto"/>
          </w:divBdr>
        </w:div>
        <w:div w:id="1485467421">
          <w:marLeft w:val="0"/>
          <w:marRight w:val="0"/>
          <w:marTop w:val="0"/>
          <w:marBottom w:val="0"/>
          <w:divBdr>
            <w:top w:val="none" w:sz="0" w:space="0" w:color="auto"/>
            <w:left w:val="none" w:sz="0" w:space="0" w:color="auto"/>
            <w:bottom w:val="none" w:sz="0" w:space="0" w:color="auto"/>
            <w:right w:val="none" w:sz="0" w:space="0" w:color="auto"/>
          </w:divBdr>
        </w:div>
        <w:div w:id="1389298823">
          <w:marLeft w:val="0"/>
          <w:marRight w:val="0"/>
          <w:marTop w:val="0"/>
          <w:marBottom w:val="0"/>
          <w:divBdr>
            <w:top w:val="none" w:sz="0" w:space="0" w:color="auto"/>
            <w:left w:val="none" w:sz="0" w:space="0" w:color="auto"/>
            <w:bottom w:val="none" w:sz="0" w:space="0" w:color="auto"/>
            <w:right w:val="none" w:sz="0" w:space="0" w:color="auto"/>
          </w:divBdr>
        </w:div>
        <w:div w:id="1108963088">
          <w:marLeft w:val="0"/>
          <w:marRight w:val="0"/>
          <w:marTop w:val="0"/>
          <w:marBottom w:val="0"/>
          <w:divBdr>
            <w:top w:val="none" w:sz="0" w:space="0" w:color="auto"/>
            <w:left w:val="none" w:sz="0" w:space="0" w:color="auto"/>
            <w:bottom w:val="none" w:sz="0" w:space="0" w:color="auto"/>
            <w:right w:val="none" w:sz="0" w:space="0" w:color="auto"/>
          </w:divBdr>
        </w:div>
        <w:div w:id="1817918773">
          <w:marLeft w:val="0"/>
          <w:marRight w:val="0"/>
          <w:marTop w:val="0"/>
          <w:marBottom w:val="0"/>
          <w:divBdr>
            <w:top w:val="none" w:sz="0" w:space="0" w:color="auto"/>
            <w:left w:val="none" w:sz="0" w:space="0" w:color="auto"/>
            <w:bottom w:val="none" w:sz="0" w:space="0" w:color="auto"/>
            <w:right w:val="none" w:sz="0" w:space="0" w:color="auto"/>
          </w:divBdr>
        </w:div>
        <w:div w:id="558638474">
          <w:marLeft w:val="0"/>
          <w:marRight w:val="0"/>
          <w:marTop w:val="0"/>
          <w:marBottom w:val="0"/>
          <w:divBdr>
            <w:top w:val="none" w:sz="0" w:space="0" w:color="auto"/>
            <w:left w:val="none" w:sz="0" w:space="0" w:color="auto"/>
            <w:bottom w:val="none" w:sz="0" w:space="0" w:color="auto"/>
            <w:right w:val="none" w:sz="0" w:space="0" w:color="auto"/>
          </w:divBdr>
        </w:div>
        <w:div w:id="832450907">
          <w:marLeft w:val="0"/>
          <w:marRight w:val="0"/>
          <w:marTop w:val="0"/>
          <w:marBottom w:val="0"/>
          <w:divBdr>
            <w:top w:val="none" w:sz="0" w:space="0" w:color="auto"/>
            <w:left w:val="none" w:sz="0" w:space="0" w:color="auto"/>
            <w:bottom w:val="none" w:sz="0" w:space="0" w:color="auto"/>
            <w:right w:val="none" w:sz="0" w:space="0" w:color="auto"/>
          </w:divBdr>
        </w:div>
        <w:div w:id="3019201">
          <w:marLeft w:val="0"/>
          <w:marRight w:val="0"/>
          <w:marTop w:val="0"/>
          <w:marBottom w:val="0"/>
          <w:divBdr>
            <w:top w:val="none" w:sz="0" w:space="0" w:color="auto"/>
            <w:left w:val="none" w:sz="0" w:space="0" w:color="auto"/>
            <w:bottom w:val="none" w:sz="0" w:space="0" w:color="auto"/>
            <w:right w:val="none" w:sz="0" w:space="0" w:color="auto"/>
          </w:divBdr>
        </w:div>
        <w:div w:id="964120097">
          <w:marLeft w:val="0"/>
          <w:marRight w:val="0"/>
          <w:marTop w:val="0"/>
          <w:marBottom w:val="0"/>
          <w:divBdr>
            <w:top w:val="none" w:sz="0" w:space="0" w:color="auto"/>
            <w:left w:val="none" w:sz="0" w:space="0" w:color="auto"/>
            <w:bottom w:val="none" w:sz="0" w:space="0" w:color="auto"/>
            <w:right w:val="none" w:sz="0" w:space="0" w:color="auto"/>
          </w:divBdr>
        </w:div>
        <w:div w:id="1922526297">
          <w:marLeft w:val="0"/>
          <w:marRight w:val="0"/>
          <w:marTop w:val="0"/>
          <w:marBottom w:val="0"/>
          <w:divBdr>
            <w:top w:val="none" w:sz="0" w:space="0" w:color="auto"/>
            <w:left w:val="none" w:sz="0" w:space="0" w:color="auto"/>
            <w:bottom w:val="none" w:sz="0" w:space="0" w:color="auto"/>
            <w:right w:val="none" w:sz="0" w:space="0" w:color="auto"/>
          </w:divBdr>
        </w:div>
        <w:div w:id="1167597413">
          <w:marLeft w:val="0"/>
          <w:marRight w:val="0"/>
          <w:marTop w:val="0"/>
          <w:marBottom w:val="0"/>
          <w:divBdr>
            <w:top w:val="none" w:sz="0" w:space="0" w:color="auto"/>
            <w:left w:val="none" w:sz="0" w:space="0" w:color="auto"/>
            <w:bottom w:val="none" w:sz="0" w:space="0" w:color="auto"/>
            <w:right w:val="none" w:sz="0" w:space="0" w:color="auto"/>
          </w:divBdr>
        </w:div>
        <w:div w:id="2101291949">
          <w:marLeft w:val="0"/>
          <w:marRight w:val="0"/>
          <w:marTop w:val="0"/>
          <w:marBottom w:val="0"/>
          <w:divBdr>
            <w:top w:val="none" w:sz="0" w:space="0" w:color="auto"/>
            <w:left w:val="none" w:sz="0" w:space="0" w:color="auto"/>
            <w:bottom w:val="none" w:sz="0" w:space="0" w:color="auto"/>
            <w:right w:val="none" w:sz="0" w:space="0" w:color="auto"/>
          </w:divBdr>
        </w:div>
        <w:div w:id="678964931">
          <w:marLeft w:val="0"/>
          <w:marRight w:val="0"/>
          <w:marTop w:val="0"/>
          <w:marBottom w:val="0"/>
          <w:divBdr>
            <w:top w:val="none" w:sz="0" w:space="0" w:color="auto"/>
            <w:left w:val="none" w:sz="0" w:space="0" w:color="auto"/>
            <w:bottom w:val="none" w:sz="0" w:space="0" w:color="auto"/>
            <w:right w:val="none" w:sz="0" w:space="0" w:color="auto"/>
          </w:divBdr>
        </w:div>
        <w:div w:id="29234051">
          <w:marLeft w:val="0"/>
          <w:marRight w:val="0"/>
          <w:marTop w:val="0"/>
          <w:marBottom w:val="0"/>
          <w:divBdr>
            <w:top w:val="none" w:sz="0" w:space="0" w:color="auto"/>
            <w:left w:val="none" w:sz="0" w:space="0" w:color="auto"/>
            <w:bottom w:val="none" w:sz="0" w:space="0" w:color="auto"/>
            <w:right w:val="none" w:sz="0" w:space="0" w:color="auto"/>
          </w:divBdr>
        </w:div>
        <w:div w:id="591352204">
          <w:marLeft w:val="0"/>
          <w:marRight w:val="0"/>
          <w:marTop w:val="0"/>
          <w:marBottom w:val="0"/>
          <w:divBdr>
            <w:top w:val="none" w:sz="0" w:space="0" w:color="auto"/>
            <w:left w:val="none" w:sz="0" w:space="0" w:color="auto"/>
            <w:bottom w:val="none" w:sz="0" w:space="0" w:color="auto"/>
            <w:right w:val="none" w:sz="0" w:space="0" w:color="auto"/>
          </w:divBdr>
        </w:div>
        <w:div w:id="448400392">
          <w:marLeft w:val="0"/>
          <w:marRight w:val="0"/>
          <w:marTop w:val="0"/>
          <w:marBottom w:val="0"/>
          <w:divBdr>
            <w:top w:val="none" w:sz="0" w:space="0" w:color="auto"/>
            <w:left w:val="none" w:sz="0" w:space="0" w:color="auto"/>
            <w:bottom w:val="none" w:sz="0" w:space="0" w:color="auto"/>
            <w:right w:val="none" w:sz="0" w:space="0" w:color="auto"/>
          </w:divBdr>
        </w:div>
        <w:div w:id="659626381">
          <w:marLeft w:val="0"/>
          <w:marRight w:val="0"/>
          <w:marTop w:val="0"/>
          <w:marBottom w:val="0"/>
          <w:divBdr>
            <w:top w:val="none" w:sz="0" w:space="0" w:color="auto"/>
            <w:left w:val="none" w:sz="0" w:space="0" w:color="auto"/>
            <w:bottom w:val="none" w:sz="0" w:space="0" w:color="auto"/>
            <w:right w:val="none" w:sz="0" w:space="0" w:color="auto"/>
          </w:divBdr>
        </w:div>
        <w:div w:id="1426422273">
          <w:marLeft w:val="0"/>
          <w:marRight w:val="0"/>
          <w:marTop w:val="0"/>
          <w:marBottom w:val="0"/>
          <w:divBdr>
            <w:top w:val="none" w:sz="0" w:space="0" w:color="auto"/>
            <w:left w:val="none" w:sz="0" w:space="0" w:color="auto"/>
            <w:bottom w:val="none" w:sz="0" w:space="0" w:color="auto"/>
            <w:right w:val="none" w:sz="0" w:space="0" w:color="auto"/>
          </w:divBdr>
        </w:div>
        <w:div w:id="462620677">
          <w:marLeft w:val="0"/>
          <w:marRight w:val="0"/>
          <w:marTop w:val="0"/>
          <w:marBottom w:val="0"/>
          <w:divBdr>
            <w:top w:val="none" w:sz="0" w:space="0" w:color="auto"/>
            <w:left w:val="none" w:sz="0" w:space="0" w:color="auto"/>
            <w:bottom w:val="none" w:sz="0" w:space="0" w:color="auto"/>
            <w:right w:val="none" w:sz="0" w:space="0" w:color="auto"/>
          </w:divBdr>
        </w:div>
        <w:div w:id="715355529">
          <w:marLeft w:val="0"/>
          <w:marRight w:val="0"/>
          <w:marTop w:val="0"/>
          <w:marBottom w:val="0"/>
          <w:divBdr>
            <w:top w:val="none" w:sz="0" w:space="0" w:color="auto"/>
            <w:left w:val="none" w:sz="0" w:space="0" w:color="auto"/>
            <w:bottom w:val="none" w:sz="0" w:space="0" w:color="auto"/>
            <w:right w:val="none" w:sz="0" w:space="0" w:color="auto"/>
          </w:divBdr>
        </w:div>
        <w:div w:id="691107181">
          <w:marLeft w:val="0"/>
          <w:marRight w:val="0"/>
          <w:marTop w:val="0"/>
          <w:marBottom w:val="0"/>
          <w:divBdr>
            <w:top w:val="none" w:sz="0" w:space="0" w:color="auto"/>
            <w:left w:val="none" w:sz="0" w:space="0" w:color="auto"/>
            <w:bottom w:val="none" w:sz="0" w:space="0" w:color="auto"/>
            <w:right w:val="none" w:sz="0" w:space="0" w:color="auto"/>
          </w:divBdr>
        </w:div>
        <w:div w:id="347217888">
          <w:marLeft w:val="0"/>
          <w:marRight w:val="0"/>
          <w:marTop w:val="0"/>
          <w:marBottom w:val="0"/>
          <w:divBdr>
            <w:top w:val="none" w:sz="0" w:space="0" w:color="auto"/>
            <w:left w:val="none" w:sz="0" w:space="0" w:color="auto"/>
            <w:bottom w:val="none" w:sz="0" w:space="0" w:color="auto"/>
            <w:right w:val="none" w:sz="0" w:space="0" w:color="auto"/>
          </w:divBdr>
        </w:div>
        <w:div w:id="1677230055">
          <w:marLeft w:val="0"/>
          <w:marRight w:val="0"/>
          <w:marTop w:val="0"/>
          <w:marBottom w:val="0"/>
          <w:divBdr>
            <w:top w:val="none" w:sz="0" w:space="0" w:color="auto"/>
            <w:left w:val="none" w:sz="0" w:space="0" w:color="auto"/>
            <w:bottom w:val="none" w:sz="0" w:space="0" w:color="auto"/>
            <w:right w:val="none" w:sz="0" w:space="0" w:color="auto"/>
          </w:divBdr>
        </w:div>
        <w:div w:id="1564566143">
          <w:marLeft w:val="0"/>
          <w:marRight w:val="0"/>
          <w:marTop w:val="0"/>
          <w:marBottom w:val="0"/>
          <w:divBdr>
            <w:top w:val="none" w:sz="0" w:space="0" w:color="auto"/>
            <w:left w:val="none" w:sz="0" w:space="0" w:color="auto"/>
            <w:bottom w:val="none" w:sz="0" w:space="0" w:color="auto"/>
            <w:right w:val="none" w:sz="0" w:space="0" w:color="auto"/>
          </w:divBdr>
        </w:div>
        <w:div w:id="1488935397">
          <w:marLeft w:val="0"/>
          <w:marRight w:val="0"/>
          <w:marTop w:val="0"/>
          <w:marBottom w:val="0"/>
          <w:divBdr>
            <w:top w:val="none" w:sz="0" w:space="0" w:color="auto"/>
            <w:left w:val="none" w:sz="0" w:space="0" w:color="auto"/>
            <w:bottom w:val="none" w:sz="0" w:space="0" w:color="auto"/>
            <w:right w:val="none" w:sz="0" w:space="0" w:color="auto"/>
          </w:divBdr>
        </w:div>
        <w:div w:id="1458600637">
          <w:marLeft w:val="0"/>
          <w:marRight w:val="0"/>
          <w:marTop w:val="0"/>
          <w:marBottom w:val="0"/>
          <w:divBdr>
            <w:top w:val="none" w:sz="0" w:space="0" w:color="auto"/>
            <w:left w:val="none" w:sz="0" w:space="0" w:color="auto"/>
            <w:bottom w:val="none" w:sz="0" w:space="0" w:color="auto"/>
            <w:right w:val="none" w:sz="0" w:space="0" w:color="auto"/>
          </w:divBdr>
        </w:div>
        <w:div w:id="1646550188">
          <w:marLeft w:val="0"/>
          <w:marRight w:val="0"/>
          <w:marTop w:val="0"/>
          <w:marBottom w:val="0"/>
          <w:divBdr>
            <w:top w:val="none" w:sz="0" w:space="0" w:color="auto"/>
            <w:left w:val="none" w:sz="0" w:space="0" w:color="auto"/>
            <w:bottom w:val="none" w:sz="0" w:space="0" w:color="auto"/>
            <w:right w:val="none" w:sz="0" w:space="0" w:color="auto"/>
          </w:divBdr>
        </w:div>
        <w:div w:id="1186208019">
          <w:marLeft w:val="0"/>
          <w:marRight w:val="0"/>
          <w:marTop w:val="0"/>
          <w:marBottom w:val="0"/>
          <w:divBdr>
            <w:top w:val="none" w:sz="0" w:space="0" w:color="auto"/>
            <w:left w:val="none" w:sz="0" w:space="0" w:color="auto"/>
            <w:bottom w:val="none" w:sz="0" w:space="0" w:color="auto"/>
            <w:right w:val="none" w:sz="0" w:space="0" w:color="auto"/>
          </w:divBdr>
        </w:div>
        <w:div w:id="140780707">
          <w:marLeft w:val="0"/>
          <w:marRight w:val="0"/>
          <w:marTop w:val="0"/>
          <w:marBottom w:val="0"/>
          <w:divBdr>
            <w:top w:val="none" w:sz="0" w:space="0" w:color="auto"/>
            <w:left w:val="none" w:sz="0" w:space="0" w:color="auto"/>
            <w:bottom w:val="none" w:sz="0" w:space="0" w:color="auto"/>
            <w:right w:val="none" w:sz="0" w:space="0" w:color="auto"/>
          </w:divBdr>
        </w:div>
        <w:div w:id="380832648">
          <w:marLeft w:val="0"/>
          <w:marRight w:val="0"/>
          <w:marTop w:val="0"/>
          <w:marBottom w:val="0"/>
          <w:divBdr>
            <w:top w:val="none" w:sz="0" w:space="0" w:color="auto"/>
            <w:left w:val="none" w:sz="0" w:space="0" w:color="auto"/>
            <w:bottom w:val="none" w:sz="0" w:space="0" w:color="auto"/>
            <w:right w:val="none" w:sz="0" w:space="0" w:color="auto"/>
          </w:divBdr>
        </w:div>
        <w:div w:id="1985040743">
          <w:marLeft w:val="0"/>
          <w:marRight w:val="0"/>
          <w:marTop w:val="0"/>
          <w:marBottom w:val="0"/>
          <w:divBdr>
            <w:top w:val="none" w:sz="0" w:space="0" w:color="auto"/>
            <w:left w:val="none" w:sz="0" w:space="0" w:color="auto"/>
            <w:bottom w:val="none" w:sz="0" w:space="0" w:color="auto"/>
            <w:right w:val="none" w:sz="0" w:space="0" w:color="auto"/>
          </w:divBdr>
        </w:div>
        <w:div w:id="189295695">
          <w:marLeft w:val="0"/>
          <w:marRight w:val="0"/>
          <w:marTop w:val="0"/>
          <w:marBottom w:val="0"/>
          <w:divBdr>
            <w:top w:val="none" w:sz="0" w:space="0" w:color="auto"/>
            <w:left w:val="none" w:sz="0" w:space="0" w:color="auto"/>
            <w:bottom w:val="none" w:sz="0" w:space="0" w:color="auto"/>
            <w:right w:val="none" w:sz="0" w:space="0" w:color="auto"/>
          </w:divBdr>
        </w:div>
        <w:div w:id="1089352200">
          <w:marLeft w:val="0"/>
          <w:marRight w:val="0"/>
          <w:marTop w:val="0"/>
          <w:marBottom w:val="0"/>
          <w:divBdr>
            <w:top w:val="none" w:sz="0" w:space="0" w:color="auto"/>
            <w:left w:val="none" w:sz="0" w:space="0" w:color="auto"/>
            <w:bottom w:val="none" w:sz="0" w:space="0" w:color="auto"/>
            <w:right w:val="none" w:sz="0" w:space="0" w:color="auto"/>
          </w:divBdr>
        </w:div>
        <w:div w:id="8651275">
          <w:marLeft w:val="0"/>
          <w:marRight w:val="0"/>
          <w:marTop w:val="0"/>
          <w:marBottom w:val="0"/>
          <w:divBdr>
            <w:top w:val="none" w:sz="0" w:space="0" w:color="auto"/>
            <w:left w:val="none" w:sz="0" w:space="0" w:color="auto"/>
            <w:bottom w:val="none" w:sz="0" w:space="0" w:color="auto"/>
            <w:right w:val="none" w:sz="0" w:space="0" w:color="auto"/>
          </w:divBdr>
        </w:div>
        <w:div w:id="2022929064">
          <w:marLeft w:val="0"/>
          <w:marRight w:val="0"/>
          <w:marTop w:val="0"/>
          <w:marBottom w:val="0"/>
          <w:divBdr>
            <w:top w:val="none" w:sz="0" w:space="0" w:color="auto"/>
            <w:left w:val="none" w:sz="0" w:space="0" w:color="auto"/>
            <w:bottom w:val="none" w:sz="0" w:space="0" w:color="auto"/>
            <w:right w:val="none" w:sz="0" w:space="0" w:color="auto"/>
          </w:divBdr>
        </w:div>
        <w:div w:id="1360932850">
          <w:marLeft w:val="0"/>
          <w:marRight w:val="0"/>
          <w:marTop w:val="0"/>
          <w:marBottom w:val="0"/>
          <w:divBdr>
            <w:top w:val="none" w:sz="0" w:space="0" w:color="auto"/>
            <w:left w:val="none" w:sz="0" w:space="0" w:color="auto"/>
            <w:bottom w:val="none" w:sz="0" w:space="0" w:color="auto"/>
            <w:right w:val="none" w:sz="0" w:space="0" w:color="auto"/>
          </w:divBdr>
        </w:div>
        <w:div w:id="1581138535">
          <w:marLeft w:val="0"/>
          <w:marRight w:val="0"/>
          <w:marTop w:val="0"/>
          <w:marBottom w:val="0"/>
          <w:divBdr>
            <w:top w:val="none" w:sz="0" w:space="0" w:color="auto"/>
            <w:left w:val="none" w:sz="0" w:space="0" w:color="auto"/>
            <w:bottom w:val="none" w:sz="0" w:space="0" w:color="auto"/>
            <w:right w:val="none" w:sz="0" w:space="0" w:color="auto"/>
          </w:divBdr>
        </w:div>
        <w:div w:id="1946647751">
          <w:marLeft w:val="0"/>
          <w:marRight w:val="0"/>
          <w:marTop w:val="0"/>
          <w:marBottom w:val="0"/>
          <w:divBdr>
            <w:top w:val="none" w:sz="0" w:space="0" w:color="auto"/>
            <w:left w:val="none" w:sz="0" w:space="0" w:color="auto"/>
            <w:bottom w:val="none" w:sz="0" w:space="0" w:color="auto"/>
            <w:right w:val="none" w:sz="0" w:space="0" w:color="auto"/>
          </w:divBdr>
        </w:div>
        <w:div w:id="364066949">
          <w:marLeft w:val="0"/>
          <w:marRight w:val="0"/>
          <w:marTop w:val="0"/>
          <w:marBottom w:val="0"/>
          <w:divBdr>
            <w:top w:val="none" w:sz="0" w:space="0" w:color="auto"/>
            <w:left w:val="none" w:sz="0" w:space="0" w:color="auto"/>
            <w:bottom w:val="none" w:sz="0" w:space="0" w:color="auto"/>
            <w:right w:val="none" w:sz="0" w:space="0" w:color="auto"/>
          </w:divBdr>
        </w:div>
        <w:div w:id="1632634432">
          <w:marLeft w:val="0"/>
          <w:marRight w:val="0"/>
          <w:marTop w:val="0"/>
          <w:marBottom w:val="0"/>
          <w:divBdr>
            <w:top w:val="none" w:sz="0" w:space="0" w:color="auto"/>
            <w:left w:val="none" w:sz="0" w:space="0" w:color="auto"/>
            <w:bottom w:val="none" w:sz="0" w:space="0" w:color="auto"/>
            <w:right w:val="none" w:sz="0" w:space="0" w:color="auto"/>
          </w:divBdr>
        </w:div>
        <w:div w:id="1577739252">
          <w:marLeft w:val="0"/>
          <w:marRight w:val="0"/>
          <w:marTop w:val="0"/>
          <w:marBottom w:val="0"/>
          <w:divBdr>
            <w:top w:val="none" w:sz="0" w:space="0" w:color="auto"/>
            <w:left w:val="none" w:sz="0" w:space="0" w:color="auto"/>
            <w:bottom w:val="none" w:sz="0" w:space="0" w:color="auto"/>
            <w:right w:val="none" w:sz="0" w:space="0" w:color="auto"/>
          </w:divBdr>
        </w:div>
        <w:div w:id="905263312">
          <w:marLeft w:val="0"/>
          <w:marRight w:val="0"/>
          <w:marTop w:val="0"/>
          <w:marBottom w:val="0"/>
          <w:divBdr>
            <w:top w:val="none" w:sz="0" w:space="0" w:color="auto"/>
            <w:left w:val="none" w:sz="0" w:space="0" w:color="auto"/>
            <w:bottom w:val="none" w:sz="0" w:space="0" w:color="auto"/>
            <w:right w:val="none" w:sz="0" w:space="0" w:color="auto"/>
          </w:divBdr>
        </w:div>
        <w:div w:id="629555358">
          <w:marLeft w:val="0"/>
          <w:marRight w:val="0"/>
          <w:marTop w:val="0"/>
          <w:marBottom w:val="0"/>
          <w:divBdr>
            <w:top w:val="none" w:sz="0" w:space="0" w:color="auto"/>
            <w:left w:val="none" w:sz="0" w:space="0" w:color="auto"/>
            <w:bottom w:val="none" w:sz="0" w:space="0" w:color="auto"/>
            <w:right w:val="none" w:sz="0" w:space="0" w:color="auto"/>
          </w:divBdr>
        </w:div>
        <w:div w:id="1978686454">
          <w:marLeft w:val="0"/>
          <w:marRight w:val="0"/>
          <w:marTop w:val="0"/>
          <w:marBottom w:val="0"/>
          <w:divBdr>
            <w:top w:val="none" w:sz="0" w:space="0" w:color="auto"/>
            <w:left w:val="none" w:sz="0" w:space="0" w:color="auto"/>
            <w:bottom w:val="none" w:sz="0" w:space="0" w:color="auto"/>
            <w:right w:val="none" w:sz="0" w:space="0" w:color="auto"/>
          </w:divBdr>
        </w:div>
        <w:div w:id="258147976">
          <w:marLeft w:val="0"/>
          <w:marRight w:val="0"/>
          <w:marTop w:val="0"/>
          <w:marBottom w:val="0"/>
          <w:divBdr>
            <w:top w:val="none" w:sz="0" w:space="0" w:color="auto"/>
            <w:left w:val="none" w:sz="0" w:space="0" w:color="auto"/>
            <w:bottom w:val="none" w:sz="0" w:space="0" w:color="auto"/>
            <w:right w:val="none" w:sz="0" w:space="0" w:color="auto"/>
          </w:divBdr>
        </w:div>
        <w:div w:id="731276830">
          <w:marLeft w:val="0"/>
          <w:marRight w:val="0"/>
          <w:marTop w:val="0"/>
          <w:marBottom w:val="0"/>
          <w:divBdr>
            <w:top w:val="none" w:sz="0" w:space="0" w:color="auto"/>
            <w:left w:val="none" w:sz="0" w:space="0" w:color="auto"/>
            <w:bottom w:val="none" w:sz="0" w:space="0" w:color="auto"/>
            <w:right w:val="none" w:sz="0" w:space="0" w:color="auto"/>
          </w:divBdr>
        </w:div>
        <w:div w:id="876043481">
          <w:marLeft w:val="0"/>
          <w:marRight w:val="0"/>
          <w:marTop w:val="0"/>
          <w:marBottom w:val="0"/>
          <w:divBdr>
            <w:top w:val="none" w:sz="0" w:space="0" w:color="auto"/>
            <w:left w:val="none" w:sz="0" w:space="0" w:color="auto"/>
            <w:bottom w:val="none" w:sz="0" w:space="0" w:color="auto"/>
            <w:right w:val="none" w:sz="0" w:space="0" w:color="auto"/>
          </w:divBdr>
        </w:div>
        <w:div w:id="235477508">
          <w:marLeft w:val="0"/>
          <w:marRight w:val="0"/>
          <w:marTop w:val="0"/>
          <w:marBottom w:val="0"/>
          <w:divBdr>
            <w:top w:val="none" w:sz="0" w:space="0" w:color="auto"/>
            <w:left w:val="none" w:sz="0" w:space="0" w:color="auto"/>
            <w:bottom w:val="none" w:sz="0" w:space="0" w:color="auto"/>
            <w:right w:val="none" w:sz="0" w:space="0" w:color="auto"/>
          </w:divBdr>
        </w:div>
        <w:div w:id="731737972">
          <w:marLeft w:val="0"/>
          <w:marRight w:val="0"/>
          <w:marTop w:val="0"/>
          <w:marBottom w:val="0"/>
          <w:divBdr>
            <w:top w:val="none" w:sz="0" w:space="0" w:color="auto"/>
            <w:left w:val="none" w:sz="0" w:space="0" w:color="auto"/>
            <w:bottom w:val="none" w:sz="0" w:space="0" w:color="auto"/>
            <w:right w:val="none" w:sz="0" w:space="0" w:color="auto"/>
          </w:divBdr>
        </w:div>
        <w:div w:id="1297025423">
          <w:marLeft w:val="0"/>
          <w:marRight w:val="0"/>
          <w:marTop w:val="0"/>
          <w:marBottom w:val="0"/>
          <w:divBdr>
            <w:top w:val="none" w:sz="0" w:space="0" w:color="auto"/>
            <w:left w:val="none" w:sz="0" w:space="0" w:color="auto"/>
            <w:bottom w:val="none" w:sz="0" w:space="0" w:color="auto"/>
            <w:right w:val="none" w:sz="0" w:space="0" w:color="auto"/>
          </w:divBdr>
        </w:div>
        <w:div w:id="1155149314">
          <w:marLeft w:val="0"/>
          <w:marRight w:val="0"/>
          <w:marTop w:val="0"/>
          <w:marBottom w:val="0"/>
          <w:divBdr>
            <w:top w:val="none" w:sz="0" w:space="0" w:color="auto"/>
            <w:left w:val="none" w:sz="0" w:space="0" w:color="auto"/>
            <w:bottom w:val="none" w:sz="0" w:space="0" w:color="auto"/>
            <w:right w:val="none" w:sz="0" w:space="0" w:color="auto"/>
          </w:divBdr>
        </w:div>
        <w:div w:id="139271411">
          <w:marLeft w:val="0"/>
          <w:marRight w:val="0"/>
          <w:marTop w:val="0"/>
          <w:marBottom w:val="0"/>
          <w:divBdr>
            <w:top w:val="none" w:sz="0" w:space="0" w:color="auto"/>
            <w:left w:val="none" w:sz="0" w:space="0" w:color="auto"/>
            <w:bottom w:val="none" w:sz="0" w:space="0" w:color="auto"/>
            <w:right w:val="none" w:sz="0" w:space="0" w:color="auto"/>
          </w:divBdr>
        </w:div>
        <w:div w:id="855650708">
          <w:marLeft w:val="0"/>
          <w:marRight w:val="0"/>
          <w:marTop w:val="0"/>
          <w:marBottom w:val="0"/>
          <w:divBdr>
            <w:top w:val="none" w:sz="0" w:space="0" w:color="auto"/>
            <w:left w:val="none" w:sz="0" w:space="0" w:color="auto"/>
            <w:bottom w:val="none" w:sz="0" w:space="0" w:color="auto"/>
            <w:right w:val="none" w:sz="0" w:space="0" w:color="auto"/>
          </w:divBdr>
        </w:div>
        <w:div w:id="84965778">
          <w:marLeft w:val="0"/>
          <w:marRight w:val="0"/>
          <w:marTop w:val="0"/>
          <w:marBottom w:val="0"/>
          <w:divBdr>
            <w:top w:val="none" w:sz="0" w:space="0" w:color="auto"/>
            <w:left w:val="none" w:sz="0" w:space="0" w:color="auto"/>
            <w:bottom w:val="none" w:sz="0" w:space="0" w:color="auto"/>
            <w:right w:val="none" w:sz="0" w:space="0" w:color="auto"/>
          </w:divBdr>
        </w:div>
        <w:div w:id="229466343">
          <w:marLeft w:val="0"/>
          <w:marRight w:val="0"/>
          <w:marTop w:val="0"/>
          <w:marBottom w:val="0"/>
          <w:divBdr>
            <w:top w:val="none" w:sz="0" w:space="0" w:color="auto"/>
            <w:left w:val="none" w:sz="0" w:space="0" w:color="auto"/>
            <w:bottom w:val="none" w:sz="0" w:space="0" w:color="auto"/>
            <w:right w:val="none" w:sz="0" w:space="0" w:color="auto"/>
          </w:divBdr>
        </w:div>
        <w:div w:id="556748738">
          <w:marLeft w:val="0"/>
          <w:marRight w:val="0"/>
          <w:marTop w:val="0"/>
          <w:marBottom w:val="0"/>
          <w:divBdr>
            <w:top w:val="none" w:sz="0" w:space="0" w:color="auto"/>
            <w:left w:val="none" w:sz="0" w:space="0" w:color="auto"/>
            <w:bottom w:val="none" w:sz="0" w:space="0" w:color="auto"/>
            <w:right w:val="none" w:sz="0" w:space="0" w:color="auto"/>
          </w:divBdr>
        </w:div>
        <w:div w:id="1916473353">
          <w:marLeft w:val="0"/>
          <w:marRight w:val="0"/>
          <w:marTop w:val="0"/>
          <w:marBottom w:val="0"/>
          <w:divBdr>
            <w:top w:val="none" w:sz="0" w:space="0" w:color="auto"/>
            <w:left w:val="none" w:sz="0" w:space="0" w:color="auto"/>
            <w:bottom w:val="none" w:sz="0" w:space="0" w:color="auto"/>
            <w:right w:val="none" w:sz="0" w:space="0" w:color="auto"/>
          </w:divBdr>
        </w:div>
        <w:div w:id="797263394">
          <w:marLeft w:val="0"/>
          <w:marRight w:val="0"/>
          <w:marTop w:val="0"/>
          <w:marBottom w:val="0"/>
          <w:divBdr>
            <w:top w:val="none" w:sz="0" w:space="0" w:color="auto"/>
            <w:left w:val="none" w:sz="0" w:space="0" w:color="auto"/>
            <w:bottom w:val="none" w:sz="0" w:space="0" w:color="auto"/>
            <w:right w:val="none" w:sz="0" w:space="0" w:color="auto"/>
          </w:divBdr>
        </w:div>
        <w:div w:id="340858130">
          <w:marLeft w:val="0"/>
          <w:marRight w:val="0"/>
          <w:marTop w:val="0"/>
          <w:marBottom w:val="0"/>
          <w:divBdr>
            <w:top w:val="none" w:sz="0" w:space="0" w:color="auto"/>
            <w:left w:val="none" w:sz="0" w:space="0" w:color="auto"/>
            <w:bottom w:val="none" w:sz="0" w:space="0" w:color="auto"/>
            <w:right w:val="none" w:sz="0" w:space="0" w:color="auto"/>
          </w:divBdr>
        </w:div>
        <w:div w:id="1604798488">
          <w:marLeft w:val="0"/>
          <w:marRight w:val="0"/>
          <w:marTop w:val="0"/>
          <w:marBottom w:val="0"/>
          <w:divBdr>
            <w:top w:val="none" w:sz="0" w:space="0" w:color="auto"/>
            <w:left w:val="none" w:sz="0" w:space="0" w:color="auto"/>
            <w:bottom w:val="none" w:sz="0" w:space="0" w:color="auto"/>
            <w:right w:val="none" w:sz="0" w:space="0" w:color="auto"/>
          </w:divBdr>
        </w:div>
        <w:div w:id="1364138990">
          <w:marLeft w:val="0"/>
          <w:marRight w:val="0"/>
          <w:marTop w:val="0"/>
          <w:marBottom w:val="0"/>
          <w:divBdr>
            <w:top w:val="none" w:sz="0" w:space="0" w:color="auto"/>
            <w:left w:val="none" w:sz="0" w:space="0" w:color="auto"/>
            <w:bottom w:val="none" w:sz="0" w:space="0" w:color="auto"/>
            <w:right w:val="none" w:sz="0" w:space="0" w:color="auto"/>
          </w:divBdr>
        </w:div>
        <w:div w:id="2057730058">
          <w:marLeft w:val="0"/>
          <w:marRight w:val="0"/>
          <w:marTop w:val="0"/>
          <w:marBottom w:val="0"/>
          <w:divBdr>
            <w:top w:val="none" w:sz="0" w:space="0" w:color="auto"/>
            <w:left w:val="none" w:sz="0" w:space="0" w:color="auto"/>
            <w:bottom w:val="none" w:sz="0" w:space="0" w:color="auto"/>
            <w:right w:val="none" w:sz="0" w:space="0" w:color="auto"/>
          </w:divBdr>
        </w:div>
        <w:div w:id="1176849064">
          <w:marLeft w:val="0"/>
          <w:marRight w:val="0"/>
          <w:marTop w:val="0"/>
          <w:marBottom w:val="0"/>
          <w:divBdr>
            <w:top w:val="none" w:sz="0" w:space="0" w:color="auto"/>
            <w:left w:val="none" w:sz="0" w:space="0" w:color="auto"/>
            <w:bottom w:val="none" w:sz="0" w:space="0" w:color="auto"/>
            <w:right w:val="none" w:sz="0" w:space="0" w:color="auto"/>
          </w:divBdr>
        </w:div>
        <w:div w:id="556472216">
          <w:marLeft w:val="0"/>
          <w:marRight w:val="0"/>
          <w:marTop w:val="0"/>
          <w:marBottom w:val="0"/>
          <w:divBdr>
            <w:top w:val="none" w:sz="0" w:space="0" w:color="auto"/>
            <w:left w:val="none" w:sz="0" w:space="0" w:color="auto"/>
            <w:bottom w:val="none" w:sz="0" w:space="0" w:color="auto"/>
            <w:right w:val="none" w:sz="0" w:space="0" w:color="auto"/>
          </w:divBdr>
        </w:div>
        <w:div w:id="598566868">
          <w:marLeft w:val="0"/>
          <w:marRight w:val="0"/>
          <w:marTop w:val="0"/>
          <w:marBottom w:val="0"/>
          <w:divBdr>
            <w:top w:val="none" w:sz="0" w:space="0" w:color="auto"/>
            <w:left w:val="none" w:sz="0" w:space="0" w:color="auto"/>
            <w:bottom w:val="none" w:sz="0" w:space="0" w:color="auto"/>
            <w:right w:val="none" w:sz="0" w:space="0" w:color="auto"/>
          </w:divBdr>
        </w:div>
        <w:div w:id="1174227512">
          <w:marLeft w:val="0"/>
          <w:marRight w:val="0"/>
          <w:marTop w:val="0"/>
          <w:marBottom w:val="0"/>
          <w:divBdr>
            <w:top w:val="none" w:sz="0" w:space="0" w:color="auto"/>
            <w:left w:val="none" w:sz="0" w:space="0" w:color="auto"/>
            <w:bottom w:val="none" w:sz="0" w:space="0" w:color="auto"/>
            <w:right w:val="none" w:sz="0" w:space="0" w:color="auto"/>
          </w:divBdr>
        </w:div>
        <w:div w:id="1750227540">
          <w:marLeft w:val="0"/>
          <w:marRight w:val="0"/>
          <w:marTop w:val="0"/>
          <w:marBottom w:val="0"/>
          <w:divBdr>
            <w:top w:val="none" w:sz="0" w:space="0" w:color="auto"/>
            <w:left w:val="none" w:sz="0" w:space="0" w:color="auto"/>
            <w:bottom w:val="none" w:sz="0" w:space="0" w:color="auto"/>
            <w:right w:val="none" w:sz="0" w:space="0" w:color="auto"/>
          </w:divBdr>
        </w:div>
        <w:div w:id="1832326908">
          <w:marLeft w:val="0"/>
          <w:marRight w:val="0"/>
          <w:marTop w:val="0"/>
          <w:marBottom w:val="0"/>
          <w:divBdr>
            <w:top w:val="none" w:sz="0" w:space="0" w:color="auto"/>
            <w:left w:val="none" w:sz="0" w:space="0" w:color="auto"/>
            <w:bottom w:val="none" w:sz="0" w:space="0" w:color="auto"/>
            <w:right w:val="none" w:sz="0" w:space="0" w:color="auto"/>
          </w:divBdr>
        </w:div>
        <w:div w:id="1146118356">
          <w:marLeft w:val="0"/>
          <w:marRight w:val="0"/>
          <w:marTop w:val="0"/>
          <w:marBottom w:val="0"/>
          <w:divBdr>
            <w:top w:val="none" w:sz="0" w:space="0" w:color="auto"/>
            <w:left w:val="none" w:sz="0" w:space="0" w:color="auto"/>
            <w:bottom w:val="none" w:sz="0" w:space="0" w:color="auto"/>
            <w:right w:val="none" w:sz="0" w:space="0" w:color="auto"/>
          </w:divBdr>
        </w:div>
        <w:div w:id="1360425354">
          <w:marLeft w:val="0"/>
          <w:marRight w:val="0"/>
          <w:marTop w:val="0"/>
          <w:marBottom w:val="0"/>
          <w:divBdr>
            <w:top w:val="none" w:sz="0" w:space="0" w:color="auto"/>
            <w:left w:val="none" w:sz="0" w:space="0" w:color="auto"/>
            <w:bottom w:val="none" w:sz="0" w:space="0" w:color="auto"/>
            <w:right w:val="none" w:sz="0" w:space="0" w:color="auto"/>
          </w:divBdr>
        </w:div>
        <w:div w:id="1525823639">
          <w:marLeft w:val="0"/>
          <w:marRight w:val="0"/>
          <w:marTop w:val="0"/>
          <w:marBottom w:val="0"/>
          <w:divBdr>
            <w:top w:val="none" w:sz="0" w:space="0" w:color="auto"/>
            <w:left w:val="none" w:sz="0" w:space="0" w:color="auto"/>
            <w:bottom w:val="none" w:sz="0" w:space="0" w:color="auto"/>
            <w:right w:val="none" w:sz="0" w:space="0" w:color="auto"/>
          </w:divBdr>
        </w:div>
        <w:div w:id="71506966">
          <w:marLeft w:val="0"/>
          <w:marRight w:val="0"/>
          <w:marTop w:val="0"/>
          <w:marBottom w:val="0"/>
          <w:divBdr>
            <w:top w:val="none" w:sz="0" w:space="0" w:color="auto"/>
            <w:left w:val="none" w:sz="0" w:space="0" w:color="auto"/>
            <w:bottom w:val="none" w:sz="0" w:space="0" w:color="auto"/>
            <w:right w:val="none" w:sz="0" w:space="0" w:color="auto"/>
          </w:divBdr>
        </w:div>
        <w:div w:id="305207362">
          <w:marLeft w:val="0"/>
          <w:marRight w:val="0"/>
          <w:marTop w:val="0"/>
          <w:marBottom w:val="0"/>
          <w:divBdr>
            <w:top w:val="none" w:sz="0" w:space="0" w:color="auto"/>
            <w:left w:val="none" w:sz="0" w:space="0" w:color="auto"/>
            <w:bottom w:val="none" w:sz="0" w:space="0" w:color="auto"/>
            <w:right w:val="none" w:sz="0" w:space="0" w:color="auto"/>
          </w:divBdr>
        </w:div>
        <w:div w:id="454568583">
          <w:marLeft w:val="0"/>
          <w:marRight w:val="0"/>
          <w:marTop w:val="0"/>
          <w:marBottom w:val="0"/>
          <w:divBdr>
            <w:top w:val="none" w:sz="0" w:space="0" w:color="auto"/>
            <w:left w:val="none" w:sz="0" w:space="0" w:color="auto"/>
            <w:bottom w:val="none" w:sz="0" w:space="0" w:color="auto"/>
            <w:right w:val="none" w:sz="0" w:space="0" w:color="auto"/>
          </w:divBdr>
        </w:div>
        <w:div w:id="270162867">
          <w:marLeft w:val="0"/>
          <w:marRight w:val="0"/>
          <w:marTop w:val="0"/>
          <w:marBottom w:val="0"/>
          <w:divBdr>
            <w:top w:val="none" w:sz="0" w:space="0" w:color="auto"/>
            <w:left w:val="none" w:sz="0" w:space="0" w:color="auto"/>
            <w:bottom w:val="none" w:sz="0" w:space="0" w:color="auto"/>
            <w:right w:val="none" w:sz="0" w:space="0" w:color="auto"/>
          </w:divBdr>
        </w:div>
        <w:div w:id="350108716">
          <w:marLeft w:val="0"/>
          <w:marRight w:val="0"/>
          <w:marTop w:val="0"/>
          <w:marBottom w:val="0"/>
          <w:divBdr>
            <w:top w:val="none" w:sz="0" w:space="0" w:color="auto"/>
            <w:left w:val="none" w:sz="0" w:space="0" w:color="auto"/>
            <w:bottom w:val="none" w:sz="0" w:space="0" w:color="auto"/>
            <w:right w:val="none" w:sz="0" w:space="0" w:color="auto"/>
          </w:divBdr>
        </w:div>
        <w:div w:id="32309462">
          <w:marLeft w:val="0"/>
          <w:marRight w:val="0"/>
          <w:marTop w:val="0"/>
          <w:marBottom w:val="0"/>
          <w:divBdr>
            <w:top w:val="none" w:sz="0" w:space="0" w:color="auto"/>
            <w:left w:val="none" w:sz="0" w:space="0" w:color="auto"/>
            <w:bottom w:val="none" w:sz="0" w:space="0" w:color="auto"/>
            <w:right w:val="none" w:sz="0" w:space="0" w:color="auto"/>
          </w:divBdr>
        </w:div>
        <w:div w:id="616640384">
          <w:marLeft w:val="0"/>
          <w:marRight w:val="0"/>
          <w:marTop w:val="0"/>
          <w:marBottom w:val="0"/>
          <w:divBdr>
            <w:top w:val="none" w:sz="0" w:space="0" w:color="auto"/>
            <w:left w:val="none" w:sz="0" w:space="0" w:color="auto"/>
            <w:bottom w:val="none" w:sz="0" w:space="0" w:color="auto"/>
            <w:right w:val="none" w:sz="0" w:space="0" w:color="auto"/>
          </w:divBdr>
        </w:div>
        <w:div w:id="1720743959">
          <w:marLeft w:val="0"/>
          <w:marRight w:val="0"/>
          <w:marTop w:val="0"/>
          <w:marBottom w:val="0"/>
          <w:divBdr>
            <w:top w:val="none" w:sz="0" w:space="0" w:color="auto"/>
            <w:left w:val="none" w:sz="0" w:space="0" w:color="auto"/>
            <w:bottom w:val="none" w:sz="0" w:space="0" w:color="auto"/>
            <w:right w:val="none" w:sz="0" w:space="0" w:color="auto"/>
          </w:divBdr>
        </w:div>
        <w:div w:id="1227450755">
          <w:marLeft w:val="0"/>
          <w:marRight w:val="0"/>
          <w:marTop w:val="0"/>
          <w:marBottom w:val="0"/>
          <w:divBdr>
            <w:top w:val="none" w:sz="0" w:space="0" w:color="auto"/>
            <w:left w:val="none" w:sz="0" w:space="0" w:color="auto"/>
            <w:bottom w:val="none" w:sz="0" w:space="0" w:color="auto"/>
            <w:right w:val="none" w:sz="0" w:space="0" w:color="auto"/>
          </w:divBdr>
        </w:div>
        <w:div w:id="1835995508">
          <w:marLeft w:val="0"/>
          <w:marRight w:val="0"/>
          <w:marTop w:val="0"/>
          <w:marBottom w:val="0"/>
          <w:divBdr>
            <w:top w:val="none" w:sz="0" w:space="0" w:color="auto"/>
            <w:left w:val="none" w:sz="0" w:space="0" w:color="auto"/>
            <w:bottom w:val="none" w:sz="0" w:space="0" w:color="auto"/>
            <w:right w:val="none" w:sz="0" w:space="0" w:color="auto"/>
          </w:divBdr>
        </w:div>
        <w:div w:id="257376907">
          <w:marLeft w:val="0"/>
          <w:marRight w:val="0"/>
          <w:marTop w:val="0"/>
          <w:marBottom w:val="0"/>
          <w:divBdr>
            <w:top w:val="none" w:sz="0" w:space="0" w:color="auto"/>
            <w:left w:val="none" w:sz="0" w:space="0" w:color="auto"/>
            <w:bottom w:val="none" w:sz="0" w:space="0" w:color="auto"/>
            <w:right w:val="none" w:sz="0" w:space="0" w:color="auto"/>
          </w:divBdr>
        </w:div>
        <w:div w:id="1722557900">
          <w:marLeft w:val="0"/>
          <w:marRight w:val="0"/>
          <w:marTop w:val="0"/>
          <w:marBottom w:val="0"/>
          <w:divBdr>
            <w:top w:val="none" w:sz="0" w:space="0" w:color="auto"/>
            <w:left w:val="none" w:sz="0" w:space="0" w:color="auto"/>
            <w:bottom w:val="none" w:sz="0" w:space="0" w:color="auto"/>
            <w:right w:val="none" w:sz="0" w:space="0" w:color="auto"/>
          </w:divBdr>
        </w:div>
        <w:div w:id="508643365">
          <w:marLeft w:val="0"/>
          <w:marRight w:val="0"/>
          <w:marTop w:val="0"/>
          <w:marBottom w:val="0"/>
          <w:divBdr>
            <w:top w:val="none" w:sz="0" w:space="0" w:color="auto"/>
            <w:left w:val="none" w:sz="0" w:space="0" w:color="auto"/>
            <w:bottom w:val="none" w:sz="0" w:space="0" w:color="auto"/>
            <w:right w:val="none" w:sz="0" w:space="0" w:color="auto"/>
          </w:divBdr>
        </w:div>
        <w:div w:id="1457332105">
          <w:marLeft w:val="0"/>
          <w:marRight w:val="0"/>
          <w:marTop w:val="0"/>
          <w:marBottom w:val="0"/>
          <w:divBdr>
            <w:top w:val="none" w:sz="0" w:space="0" w:color="auto"/>
            <w:left w:val="none" w:sz="0" w:space="0" w:color="auto"/>
            <w:bottom w:val="none" w:sz="0" w:space="0" w:color="auto"/>
            <w:right w:val="none" w:sz="0" w:space="0" w:color="auto"/>
          </w:divBdr>
        </w:div>
        <w:div w:id="1705861190">
          <w:marLeft w:val="0"/>
          <w:marRight w:val="0"/>
          <w:marTop w:val="0"/>
          <w:marBottom w:val="0"/>
          <w:divBdr>
            <w:top w:val="none" w:sz="0" w:space="0" w:color="auto"/>
            <w:left w:val="none" w:sz="0" w:space="0" w:color="auto"/>
            <w:bottom w:val="none" w:sz="0" w:space="0" w:color="auto"/>
            <w:right w:val="none" w:sz="0" w:space="0" w:color="auto"/>
          </w:divBdr>
        </w:div>
        <w:div w:id="165479674">
          <w:marLeft w:val="0"/>
          <w:marRight w:val="0"/>
          <w:marTop w:val="0"/>
          <w:marBottom w:val="0"/>
          <w:divBdr>
            <w:top w:val="none" w:sz="0" w:space="0" w:color="auto"/>
            <w:left w:val="none" w:sz="0" w:space="0" w:color="auto"/>
            <w:bottom w:val="none" w:sz="0" w:space="0" w:color="auto"/>
            <w:right w:val="none" w:sz="0" w:space="0" w:color="auto"/>
          </w:divBdr>
        </w:div>
        <w:div w:id="1689286357">
          <w:marLeft w:val="0"/>
          <w:marRight w:val="0"/>
          <w:marTop w:val="0"/>
          <w:marBottom w:val="0"/>
          <w:divBdr>
            <w:top w:val="none" w:sz="0" w:space="0" w:color="auto"/>
            <w:left w:val="none" w:sz="0" w:space="0" w:color="auto"/>
            <w:bottom w:val="none" w:sz="0" w:space="0" w:color="auto"/>
            <w:right w:val="none" w:sz="0" w:space="0" w:color="auto"/>
          </w:divBdr>
        </w:div>
        <w:div w:id="1942569001">
          <w:marLeft w:val="0"/>
          <w:marRight w:val="0"/>
          <w:marTop w:val="0"/>
          <w:marBottom w:val="0"/>
          <w:divBdr>
            <w:top w:val="none" w:sz="0" w:space="0" w:color="auto"/>
            <w:left w:val="none" w:sz="0" w:space="0" w:color="auto"/>
            <w:bottom w:val="none" w:sz="0" w:space="0" w:color="auto"/>
            <w:right w:val="none" w:sz="0" w:space="0" w:color="auto"/>
          </w:divBdr>
        </w:div>
        <w:div w:id="2073849382">
          <w:marLeft w:val="0"/>
          <w:marRight w:val="0"/>
          <w:marTop w:val="0"/>
          <w:marBottom w:val="0"/>
          <w:divBdr>
            <w:top w:val="none" w:sz="0" w:space="0" w:color="auto"/>
            <w:left w:val="none" w:sz="0" w:space="0" w:color="auto"/>
            <w:bottom w:val="none" w:sz="0" w:space="0" w:color="auto"/>
            <w:right w:val="none" w:sz="0" w:space="0" w:color="auto"/>
          </w:divBdr>
        </w:div>
        <w:div w:id="1400979585">
          <w:marLeft w:val="0"/>
          <w:marRight w:val="0"/>
          <w:marTop w:val="0"/>
          <w:marBottom w:val="0"/>
          <w:divBdr>
            <w:top w:val="none" w:sz="0" w:space="0" w:color="auto"/>
            <w:left w:val="none" w:sz="0" w:space="0" w:color="auto"/>
            <w:bottom w:val="none" w:sz="0" w:space="0" w:color="auto"/>
            <w:right w:val="none" w:sz="0" w:space="0" w:color="auto"/>
          </w:divBdr>
        </w:div>
        <w:div w:id="835997145">
          <w:marLeft w:val="0"/>
          <w:marRight w:val="0"/>
          <w:marTop w:val="0"/>
          <w:marBottom w:val="0"/>
          <w:divBdr>
            <w:top w:val="none" w:sz="0" w:space="0" w:color="auto"/>
            <w:left w:val="none" w:sz="0" w:space="0" w:color="auto"/>
            <w:bottom w:val="none" w:sz="0" w:space="0" w:color="auto"/>
            <w:right w:val="none" w:sz="0" w:space="0" w:color="auto"/>
          </w:divBdr>
        </w:div>
        <w:div w:id="433748134">
          <w:marLeft w:val="0"/>
          <w:marRight w:val="0"/>
          <w:marTop w:val="0"/>
          <w:marBottom w:val="0"/>
          <w:divBdr>
            <w:top w:val="none" w:sz="0" w:space="0" w:color="auto"/>
            <w:left w:val="none" w:sz="0" w:space="0" w:color="auto"/>
            <w:bottom w:val="none" w:sz="0" w:space="0" w:color="auto"/>
            <w:right w:val="none" w:sz="0" w:space="0" w:color="auto"/>
          </w:divBdr>
        </w:div>
        <w:div w:id="722557085">
          <w:marLeft w:val="0"/>
          <w:marRight w:val="0"/>
          <w:marTop w:val="0"/>
          <w:marBottom w:val="0"/>
          <w:divBdr>
            <w:top w:val="none" w:sz="0" w:space="0" w:color="auto"/>
            <w:left w:val="none" w:sz="0" w:space="0" w:color="auto"/>
            <w:bottom w:val="none" w:sz="0" w:space="0" w:color="auto"/>
            <w:right w:val="none" w:sz="0" w:space="0" w:color="auto"/>
          </w:divBdr>
        </w:div>
        <w:div w:id="514618244">
          <w:marLeft w:val="0"/>
          <w:marRight w:val="0"/>
          <w:marTop w:val="0"/>
          <w:marBottom w:val="0"/>
          <w:divBdr>
            <w:top w:val="none" w:sz="0" w:space="0" w:color="auto"/>
            <w:left w:val="none" w:sz="0" w:space="0" w:color="auto"/>
            <w:bottom w:val="none" w:sz="0" w:space="0" w:color="auto"/>
            <w:right w:val="none" w:sz="0" w:space="0" w:color="auto"/>
          </w:divBdr>
        </w:div>
        <w:div w:id="666515504">
          <w:marLeft w:val="0"/>
          <w:marRight w:val="0"/>
          <w:marTop w:val="0"/>
          <w:marBottom w:val="0"/>
          <w:divBdr>
            <w:top w:val="none" w:sz="0" w:space="0" w:color="auto"/>
            <w:left w:val="none" w:sz="0" w:space="0" w:color="auto"/>
            <w:bottom w:val="none" w:sz="0" w:space="0" w:color="auto"/>
            <w:right w:val="none" w:sz="0" w:space="0" w:color="auto"/>
          </w:divBdr>
        </w:div>
        <w:div w:id="874581489">
          <w:marLeft w:val="0"/>
          <w:marRight w:val="0"/>
          <w:marTop w:val="0"/>
          <w:marBottom w:val="0"/>
          <w:divBdr>
            <w:top w:val="none" w:sz="0" w:space="0" w:color="auto"/>
            <w:left w:val="none" w:sz="0" w:space="0" w:color="auto"/>
            <w:bottom w:val="none" w:sz="0" w:space="0" w:color="auto"/>
            <w:right w:val="none" w:sz="0" w:space="0" w:color="auto"/>
          </w:divBdr>
        </w:div>
        <w:div w:id="1617786589">
          <w:marLeft w:val="0"/>
          <w:marRight w:val="0"/>
          <w:marTop w:val="0"/>
          <w:marBottom w:val="0"/>
          <w:divBdr>
            <w:top w:val="none" w:sz="0" w:space="0" w:color="auto"/>
            <w:left w:val="none" w:sz="0" w:space="0" w:color="auto"/>
            <w:bottom w:val="none" w:sz="0" w:space="0" w:color="auto"/>
            <w:right w:val="none" w:sz="0" w:space="0" w:color="auto"/>
          </w:divBdr>
        </w:div>
        <w:div w:id="372190672">
          <w:marLeft w:val="0"/>
          <w:marRight w:val="0"/>
          <w:marTop w:val="0"/>
          <w:marBottom w:val="0"/>
          <w:divBdr>
            <w:top w:val="none" w:sz="0" w:space="0" w:color="auto"/>
            <w:left w:val="none" w:sz="0" w:space="0" w:color="auto"/>
            <w:bottom w:val="none" w:sz="0" w:space="0" w:color="auto"/>
            <w:right w:val="none" w:sz="0" w:space="0" w:color="auto"/>
          </w:divBdr>
        </w:div>
        <w:div w:id="511842024">
          <w:marLeft w:val="0"/>
          <w:marRight w:val="0"/>
          <w:marTop w:val="0"/>
          <w:marBottom w:val="0"/>
          <w:divBdr>
            <w:top w:val="none" w:sz="0" w:space="0" w:color="auto"/>
            <w:left w:val="none" w:sz="0" w:space="0" w:color="auto"/>
            <w:bottom w:val="none" w:sz="0" w:space="0" w:color="auto"/>
            <w:right w:val="none" w:sz="0" w:space="0" w:color="auto"/>
          </w:divBdr>
        </w:div>
      </w:divsChild>
    </w:div>
    <w:div w:id="1578781576">
      <w:bodyDiv w:val="1"/>
      <w:marLeft w:val="0"/>
      <w:marRight w:val="0"/>
      <w:marTop w:val="0"/>
      <w:marBottom w:val="0"/>
      <w:divBdr>
        <w:top w:val="none" w:sz="0" w:space="0" w:color="auto"/>
        <w:left w:val="none" w:sz="0" w:space="0" w:color="auto"/>
        <w:bottom w:val="none" w:sz="0" w:space="0" w:color="auto"/>
        <w:right w:val="none" w:sz="0" w:space="0" w:color="auto"/>
      </w:divBdr>
      <w:divsChild>
        <w:div w:id="91125274">
          <w:marLeft w:val="547"/>
          <w:marRight w:val="0"/>
          <w:marTop w:val="0"/>
          <w:marBottom w:val="0"/>
          <w:divBdr>
            <w:top w:val="none" w:sz="0" w:space="0" w:color="auto"/>
            <w:left w:val="none" w:sz="0" w:space="0" w:color="auto"/>
            <w:bottom w:val="none" w:sz="0" w:space="0" w:color="auto"/>
            <w:right w:val="none" w:sz="0" w:space="0" w:color="auto"/>
          </w:divBdr>
        </w:div>
      </w:divsChild>
    </w:div>
    <w:div w:id="1616404636">
      <w:bodyDiv w:val="1"/>
      <w:marLeft w:val="0"/>
      <w:marRight w:val="0"/>
      <w:marTop w:val="0"/>
      <w:marBottom w:val="0"/>
      <w:divBdr>
        <w:top w:val="none" w:sz="0" w:space="0" w:color="auto"/>
        <w:left w:val="none" w:sz="0" w:space="0" w:color="auto"/>
        <w:bottom w:val="none" w:sz="0" w:space="0" w:color="auto"/>
        <w:right w:val="none" w:sz="0" w:space="0" w:color="auto"/>
      </w:divBdr>
    </w:div>
    <w:div w:id="1622878132">
      <w:bodyDiv w:val="1"/>
      <w:marLeft w:val="0"/>
      <w:marRight w:val="0"/>
      <w:marTop w:val="0"/>
      <w:marBottom w:val="0"/>
      <w:divBdr>
        <w:top w:val="none" w:sz="0" w:space="0" w:color="auto"/>
        <w:left w:val="none" w:sz="0" w:space="0" w:color="auto"/>
        <w:bottom w:val="none" w:sz="0" w:space="0" w:color="auto"/>
        <w:right w:val="none" w:sz="0" w:space="0" w:color="auto"/>
      </w:divBdr>
    </w:div>
    <w:div w:id="1644580392">
      <w:bodyDiv w:val="1"/>
      <w:marLeft w:val="0"/>
      <w:marRight w:val="0"/>
      <w:marTop w:val="0"/>
      <w:marBottom w:val="0"/>
      <w:divBdr>
        <w:top w:val="none" w:sz="0" w:space="0" w:color="auto"/>
        <w:left w:val="none" w:sz="0" w:space="0" w:color="auto"/>
        <w:bottom w:val="none" w:sz="0" w:space="0" w:color="auto"/>
        <w:right w:val="none" w:sz="0" w:space="0" w:color="auto"/>
      </w:divBdr>
    </w:div>
    <w:div w:id="1659573656">
      <w:bodyDiv w:val="1"/>
      <w:marLeft w:val="0"/>
      <w:marRight w:val="0"/>
      <w:marTop w:val="0"/>
      <w:marBottom w:val="0"/>
      <w:divBdr>
        <w:top w:val="none" w:sz="0" w:space="0" w:color="auto"/>
        <w:left w:val="none" w:sz="0" w:space="0" w:color="auto"/>
        <w:bottom w:val="none" w:sz="0" w:space="0" w:color="auto"/>
        <w:right w:val="none" w:sz="0" w:space="0" w:color="auto"/>
      </w:divBdr>
    </w:div>
    <w:div w:id="1677806569">
      <w:bodyDiv w:val="1"/>
      <w:marLeft w:val="0"/>
      <w:marRight w:val="0"/>
      <w:marTop w:val="0"/>
      <w:marBottom w:val="0"/>
      <w:divBdr>
        <w:top w:val="none" w:sz="0" w:space="0" w:color="auto"/>
        <w:left w:val="none" w:sz="0" w:space="0" w:color="auto"/>
        <w:bottom w:val="none" w:sz="0" w:space="0" w:color="auto"/>
        <w:right w:val="none" w:sz="0" w:space="0" w:color="auto"/>
      </w:divBdr>
      <w:divsChild>
        <w:div w:id="844130671">
          <w:marLeft w:val="0"/>
          <w:marRight w:val="0"/>
          <w:marTop w:val="0"/>
          <w:marBottom w:val="0"/>
          <w:divBdr>
            <w:top w:val="none" w:sz="0" w:space="0" w:color="auto"/>
            <w:left w:val="none" w:sz="0" w:space="0" w:color="auto"/>
            <w:bottom w:val="none" w:sz="0" w:space="0" w:color="auto"/>
            <w:right w:val="none" w:sz="0" w:space="0" w:color="auto"/>
          </w:divBdr>
        </w:div>
      </w:divsChild>
    </w:div>
    <w:div w:id="1683311729">
      <w:bodyDiv w:val="1"/>
      <w:marLeft w:val="0"/>
      <w:marRight w:val="0"/>
      <w:marTop w:val="0"/>
      <w:marBottom w:val="0"/>
      <w:divBdr>
        <w:top w:val="none" w:sz="0" w:space="0" w:color="auto"/>
        <w:left w:val="none" w:sz="0" w:space="0" w:color="auto"/>
        <w:bottom w:val="none" w:sz="0" w:space="0" w:color="auto"/>
        <w:right w:val="none" w:sz="0" w:space="0" w:color="auto"/>
      </w:divBdr>
    </w:div>
    <w:div w:id="1720662592">
      <w:bodyDiv w:val="1"/>
      <w:marLeft w:val="0"/>
      <w:marRight w:val="0"/>
      <w:marTop w:val="0"/>
      <w:marBottom w:val="0"/>
      <w:divBdr>
        <w:top w:val="none" w:sz="0" w:space="0" w:color="auto"/>
        <w:left w:val="none" w:sz="0" w:space="0" w:color="auto"/>
        <w:bottom w:val="none" w:sz="0" w:space="0" w:color="auto"/>
        <w:right w:val="none" w:sz="0" w:space="0" w:color="auto"/>
      </w:divBdr>
    </w:div>
    <w:div w:id="1748572905">
      <w:bodyDiv w:val="1"/>
      <w:marLeft w:val="0"/>
      <w:marRight w:val="0"/>
      <w:marTop w:val="0"/>
      <w:marBottom w:val="0"/>
      <w:divBdr>
        <w:top w:val="none" w:sz="0" w:space="0" w:color="auto"/>
        <w:left w:val="none" w:sz="0" w:space="0" w:color="auto"/>
        <w:bottom w:val="none" w:sz="0" w:space="0" w:color="auto"/>
        <w:right w:val="none" w:sz="0" w:space="0" w:color="auto"/>
      </w:divBdr>
    </w:div>
    <w:div w:id="1841506283">
      <w:bodyDiv w:val="1"/>
      <w:marLeft w:val="0"/>
      <w:marRight w:val="0"/>
      <w:marTop w:val="0"/>
      <w:marBottom w:val="0"/>
      <w:divBdr>
        <w:top w:val="none" w:sz="0" w:space="0" w:color="auto"/>
        <w:left w:val="none" w:sz="0" w:space="0" w:color="auto"/>
        <w:bottom w:val="none" w:sz="0" w:space="0" w:color="auto"/>
        <w:right w:val="none" w:sz="0" w:space="0" w:color="auto"/>
      </w:divBdr>
    </w:div>
    <w:div w:id="2014213625">
      <w:bodyDiv w:val="1"/>
      <w:marLeft w:val="0"/>
      <w:marRight w:val="0"/>
      <w:marTop w:val="0"/>
      <w:marBottom w:val="0"/>
      <w:divBdr>
        <w:top w:val="none" w:sz="0" w:space="0" w:color="auto"/>
        <w:left w:val="none" w:sz="0" w:space="0" w:color="auto"/>
        <w:bottom w:val="none" w:sz="0" w:space="0" w:color="auto"/>
        <w:right w:val="none" w:sz="0" w:space="0" w:color="auto"/>
      </w:divBdr>
    </w:div>
    <w:div w:id="2028945087">
      <w:bodyDiv w:val="1"/>
      <w:marLeft w:val="0"/>
      <w:marRight w:val="0"/>
      <w:marTop w:val="0"/>
      <w:marBottom w:val="0"/>
      <w:divBdr>
        <w:top w:val="none" w:sz="0" w:space="0" w:color="auto"/>
        <w:left w:val="none" w:sz="0" w:space="0" w:color="auto"/>
        <w:bottom w:val="none" w:sz="0" w:space="0" w:color="auto"/>
        <w:right w:val="none" w:sz="0" w:space="0" w:color="auto"/>
      </w:divBdr>
    </w:div>
    <w:div w:id="2073576360">
      <w:bodyDiv w:val="1"/>
      <w:marLeft w:val="0"/>
      <w:marRight w:val="0"/>
      <w:marTop w:val="0"/>
      <w:marBottom w:val="0"/>
      <w:divBdr>
        <w:top w:val="none" w:sz="0" w:space="0" w:color="auto"/>
        <w:left w:val="none" w:sz="0" w:space="0" w:color="auto"/>
        <w:bottom w:val="none" w:sz="0" w:space="0" w:color="auto"/>
        <w:right w:val="none" w:sz="0" w:space="0" w:color="auto"/>
      </w:divBdr>
      <w:divsChild>
        <w:div w:id="31616488">
          <w:marLeft w:val="0"/>
          <w:marRight w:val="0"/>
          <w:marTop w:val="0"/>
          <w:marBottom w:val="0"/>
          <w:divBdr>
            <w:top w:val="none" w:sz="0" w:space="0" w:color="auto"/>
            <w:left w:val="none" w:sz="0" w:space="0" w:color="auto"/>
            <w:bottom w:val="none" w:sz="0" w:space="0" w:color="auto"/>
            <w:right w:val="none" w:sz="0" w:space="0" w:color="auto"/>
          </w:divBdr>
        </w:div>
      </w:divsChild>
    </w:div>
    <w:div w:id="2096973315">
      <w:bodyDiv w:val="1"/>
      <w:marLeft w:val="0"/>
      <w:marRight w:val="0"/>
      <w:marTop w:val="0"/>
      <w:marBottom w:val="0"/>
      <w:divBdr>
        <w:top w:val="none" w:sz="0" w:space="0" w:color="auto"/>
        <w:left w:val="none" w:sz="0" w:space="0" w:color="auto"/>
        <w:bottom w:val="none" w:sz="0" w:space="0" w:color="auto"/>
        <w:right w:val="none" w:sz="0" w:space="0" w:color="auto"/>
      </w:divBdr>
    </w:div>
    <w:div w:id="2115443655">
      <w:bodyDiv w:val="1"/>
      <w:marLeft w:val="0"/>
      <w:marRight w:val="0"/>
      <w:marTop w:val="0"/>
      <w:marBottom w:val="0"/>
      <w:divBdr>
        <w:top w:val="none" w:sz="0" w:space="0" w:color="auto"/>
        <w:left w:val="none" w:sz="0" w:space="0" w:color="auto"/>
        <w:bottom w:val="none" w:sz="0" w:space="0" w:color="auto"/>
        <w:right w:val="none" w:sz="0" w:space="0" w:color="auto"/>
      </w:divBdr>
    </w:div>
    <w:div w:id="2117018583">
      <w:bodyDiv w:val="1"/>
      <w:marLeft w:val="0"/>
      <w:marRight w:val="0"/>
      <w:marTop w:val="0"/>
      <w:marBottom w:val="0"/>
      <w:divBdr>
        <w:top w:val="none" w:sz="0" w:space="0" w:color="auto"/>
        <w:left w:val="none" w:sz="0" w:space="0" w:color="auto"/>
        <w:bottom w:val="none" w:sz="0" w:space="0" w:color="auto"/>
        <w:right w:val="none" w:sz="0" w:space="0" w:color="auto"/>
      </w:divBdr>
      <w:divsChild>
        <w:div w:id="1520660715">
          <w:marLeft w:val="547"/>
          <w:marRight w:val="0"/>
          <w:marTop w:val="0"/>
          <w:marBottom w:val="0"/>
          <w:divBdr>
            <w:top w:val="none" w:sz="0" w:space="0" w:color="auto"/>
            <w:left w:val="none" w:sz="0" w:space="0" w:color="auto"/>
            <w:bottom w:val="none" w:sz="0" w:space="0" w:color="auto"/>
            <w:right w:val="none" w:sz="0" w:space="0" w:color="auto"/>
          </w:divBdr>
        </w:div>
        <w:div w:id="661979245">
          <w:marLeft w:val="547"/>
          <w:marRight w:val="0"/>
          <w:marTop w:val="0"/>
          <w:marBottom w:val="0"/>
          <w:divBdr>
            <w:top w:val="none" w:sz="0" w:space="0" w:color="auto"/>
            <w:left w:val="none" w:sz="0" w:space="0" w:color="auto"/>
            <w:bottom w:val="none" w:sz="0" w:space="0" w:color="auto"/>
            <w:right w:val="none" w:sz="0" w:space="0" w:color="auto"/>
          </w:divBdr>
        </w:div>
        <w:div w:id="1291285819">
          <w:marLeft w:val="547"/>
          <w:marRight w:val="0"/>
          <w:marTop w:val="0"/>
          <w:marBottom w:val="0"/>
          <w:divBdr>
            <w:top w:val="none" w:sz="0" w:space="0" w:color="auto"/>
            <w:left w:val="none" w:sz="0" w:space="0" w:color="auto"/>
            <w:bottom w:val="none" w:sz="0" w:space="0" w:color="auto"/>
            <w:right w:val="none" w:sz="0" w:space="0" w:color="auto"/>
          </w:divBdr>
        </w:div>
        <w:div w:id="1828935457">
          <w:marLeft w:val="547"/>
          <w:marRight w:val="0"/>
          <w:marTop w:val="0"/>
          <w:marBottom w:val="0"/>
          <w:divBdr>
            <w:top w:val="none" w:sz="0" w:space="0" w:color="auto"/>
            <w:left w:val="none" w:sz="0" w:space="0" w:color="auto"/>
            <w:bottom w:val="none" w:sz="0" w:space="0" w:color="auto"/>
            <w:right w:val="none" w:sz="0" w:space="0" w:color="auto"/>
          </w:divBdr>
        </w:div>
        <w:div w:id="1393845551">
          <w:marLeft w:val="547"/>
          <w:marRight w:val="0"/>
          <w:marTop w:val="0"/>
          <w:marBottom w:val="0"/>
          <w:divBdr>
            <w:top w:val="none" w:sz="0" w:space="0" w:color="auto"/>
            <w:left w:val="none" w:sz="0" w:space="0" w:color="auto"/>
            <w:bottom w:val="none" w:sz="0" w:space="0" w:color="auto"/>
            <w:right w:val="none" w:sz="0" w:space="0" w:color="auto"/>
          </w:divBdr>
        </w:div>
        <w:div w:id="1434591424">
          <w:marLeft w:val="547"/>
          <w:marRight w:val="0"/>
          <w:marTop w:val="0"/>
          <w:marBottom w:val="0"/>
          <w:divBdr>
            <w:top w:val="none" w:sz="0" w:space="0" w:color="auto"/>
            <w:left w:val="none" w:sz="0" w:space="0" w:color="auto"/>
            <w:bottom w:val="none" w:sz="0" w:space="0" w:color="auto"/>
            <w:right w:val="none" w:sz="0" w:space="0" w:color="auto"/>
          </w:divBdr>
        </w:div>
        <w:div w:id="1956204833">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DF4D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4645</Words>
  <Characters>26482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Wholley</dc:creator>
  <cp:keywords/>
  <dc:description/>
  <cp:lastModifiedBy>Cantin, Kristina Marie</cp:lastModifiedBy>
  <cp:revision>2</cp:revision>
  <dcterms:created xsi:type="dcterms:W3CDTF">2016-05-13T18:36:00Z</dcterms:created>
  <dcterms:modified xsi:type="dcterms:W3CDTF">2016-05-13T18:36:00Z</dcterms:modified>
</cp:coreProperties>
</file>